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A4D" w:rsidRDefault="007A0A4D" w:rsidP="0053340C">
      <w:pPr>
        <w:spacing w:line="360" w:lineRule="auto"/>
        <w:ind w:firstLine="426"/>
        <w:rPr>
          <w:sz w:val="26"/>
          <w:szCs w:val="26"/>
        </w:rPr>
      </w:pPr>
    </w:p>
    <w:p w:rsidR="00823C2B" w:rsidRPr="003412E0" w:rsidRDefault="00823C2B" w:rsidP="0053340C">
      <w:pPr>
        <w:spacing w:line="360" w:lineRule="auto"/>
        <w:ind w:firstLine="426"/>
        <w:rPr>
          <w:sz w:val="26"/>
          <w:szCs w:val="26"/>
        </w:rPr>
      </w:pPr>
      <w:r w:rsidRPr="003412E0">
        <w:rPr>
          <w:sz w:val="26"/>
          <w:szCs w:val="26"/>
        </w:rPr>
        <w:t>Введение</w:t>
      </w:r>
    </w:p>
    <w:p w:rsidR="00823C2B" w:rsidRPr="003412E0" w:rsidRDefault="00823C2B" w:rsidP="0053340C">
      <w:pPr>
        <w:numPr>
          <w:ilvl w:val="0"/>
          <w:numId w:val="1"/>
        </w:numPr>
        <w:tabs>
          <w:tab w:val="clear" w:pos="782"/>
          <w:tab w:val="num" w:pos="1080"/>
        </w:tabs>
        <w:spacing w:line="360" w:lineRule="auto"/>
        <w:ind w:left="0" w:firstLine="426"/>
        <w:rPr>
          <w:sz w:val="26"/>
          <w:szCs w:val="26"/>
        </w:rPr>
      </w:pPr>
      <w:r w:rsidRPr="003412E0">
        <w:rPr>
          <w:sz w:val="26"/>
          <w:szCs w:val="26"/>
        </w:rPr>
        <w:t>Краткая характеристика объекта проектирования</w:t>
      </w:r>
      <w:r w:rsidR="0053340C">
        <w:rPr>
          <w:sz w:val="26"/>
          <w:szCs w:val="26"/>
        </w:rPr>
        <w:t>.</w:t>
      </w:r>
    </w:p>
    <w:p w:rsidR="00823C2B" w:rsidRPr="003412E0" w:rsidRDefault="00823C2B" w:rsidP="0053340C">
      <w:pPr>
        <w:numPr>
          <w:ilvl w:val="0"/>
          <w:numId w:val="1"/>
        </w:numPr>
        <w:tabs>
          <w:tab w:val="clear" w:pos="782"/>
          <w:tab w:val="num" w:pos="1080"/>
        </w:tabs>
        <w:spacing w:line="360" w:lineRule="auto"/>
        <w:ind w:left="0" w:firstLine="426"/>
        <w:rPr>
          <w:sz w:val="26"/>
          <w:szCs w:val="26"/>
        </w:rPr>
      </w:pPr>
      <w:r w:rsidRPr="003412E0">
        <w:rPr>
          <w:sz w:val="26"/>
          <w:szCs w:val="26"/>
        </w:rPr>
        <w:t xml:space="preserve">Анализ внешней и внутренней среды ОАО </w:t>
      </w:r>
      <w:r w:rsidR="0053340C">
        <w:rPr>
          <w:sz w:val="26"/>
          <w:szCs w:val="26"/>
        </w:rPr>
        <w:t xml:space="preserve"> «УАЗ</w:t>
      </w:r>
      <w:r w:rsidRPr="003412E0">
        <w:rPr>
          <w:sz w:val="26"/>
          <w:szCs w:val="26"/>
        </w:rPr>
        <w:t xml:space="preserve">» </w:t>
      </w:r>
      <w:r w:rsidR="0053340C">
        <w:rPr>
          <w:sz w:val="26"/>
          <w:szCs w:val="26"/>
        </w:rPr>
        <w:t>.</w:t>
      </w:r>
    </w:p>
    <w:p w:rsidR="00823C2B" w:rsidRPr="003412E0" w:rsidRDefault="0053340C" w:rsidP="0053340C">
      <w:pPr>
        <w:spacing w:line="360" w:lineRule="auto"/>
        <w:rPr>
          <w:sz w:val="26"/>
          <w:szCs w:val="26"/>
        </w:rPr>
      </w:pPr>
      <w:r>
        <w:rPr>
          <w:sz w:val="26"/>
          <w:szCs w:val="26"/>
        </w:rPr>
        <w:t xml:space="preserve">    </w:t>
      </w:r>
      <w:r w:rsidR="00823C2B">
        <w:rPr>
          <w:sz w:val="26"/>
          <w:szCs w:val="26"/>
        </w:rPr>
        <w:t xml:space="preserve">  </w:t>
      </w:r>
      <w:r w:rsidR="00823C2B" w:rsidRPr="003412E0">
        <w:rPr>
          <w:sz w:val="26"/>
          <w:szCs w:val="26"/>
        </w:rPr>
        <w:t>2.1.Анализ общего внешнего окружения</w:t>
      </w:r>
      <w:r>
        <w:rPr>
          <w:sz w:val="26"/>
          <w:szCs w:val="26"/>
        </w:rPr>
        <w:t>.</w:t>
      </w:r>
    </w:p>
    <w:p w:rsidR="00823C2B" w:rsidRPr="003412E0" w:rsidRDefault="0053340C" w:rsidP="0053340C">
      <w:pPr>
        <w:spacing w:line="360" w:lineRule="auto"/>
        <w:rPr>
          <w:sz w:val="26"/>
          <w:szCs w:val="26"/>
        </w:rPr>
      </w:pPr>
      <w:r>
        <w:rPr>
          <w:sz w:val="26"/>
          <w:szCs w:val="26"/>
        </w:rPr>
        <w:t xml:space="preserve">      </w:t>
      </w:r>
      <w:r w:rsidR="00823C2B">
        <w:rPr>
          <w:sz w:val="26"/>
          <w:szCs w:val="26"/>
        </w:rPr>
        <w:t xml:space="preserve"> </w:t>
      </w:r>
      <w:r w:rsidR="00823C2B" w:rsidRPr="003412E0">
        <w:rPr>
          <w:sz w:val="26"/>
          <w:szCs w:val="26"/>
        </w:rPr>
        <w:t>2.1.1. Выбор факторов общего внешнего окружения для мониторинга.</w:t>
      </w:r>
    </w:p>
    <w:p w:rsidR="00823C2B" w:rsidRPr="003412E0" w:rsidRDefault="0053340C" w:rsidP="0053340C">
      <w:pPr>
        <w:spacing w:line="360" w:lineRule="auto"/>
        <w:rPr>
          <w:sz w:val="26"/>
          <w:szCs w:val="26"/>
        </w:rPr>
      </w:pPr>
      <w:r>
        <w:rPr>
          <w:sz w:val="26"/>
          <w:szCs w:val="26"/>
        </w:rPr>
        <w:t xml:space="preserve">       2.1.2</w:t>
      </w:r>
      <w:r w:rsidR="00823C2B" w:rsidRPr="003412E0">
        <w:rPr>
          <w:sz w:val="26"/>
          <w:szCs w:val="26"/>
        </w:rPr>
        <w:t xml:space="preserve">.  Ранжирование  стратегических реакций на изменение факторов            </w:t>
      </w:r>
    </w:p>
    <w:p w:rsidR="00823C2B" w:rsidRPr="003412E0" w:rsidRDefault="00823C2B" w:rsidP="0053340C">
      <w:pPr>
        <w:spacing w:line="360" w:lineRule="auto"/>
        <w:ind w:firstLine="426"/>
        <w:rPr>
          <w:sz w:val="26"/>
          <w:szCs w:val="26"/>
        </w:rPr>
      </w:pPr>
      <w:r w:rsidRPr="003412E0">
        <w:rPr>
          <w:sz w:val="26"/>
          <w:szCs w:val="26"/>
        </w:rPr>
        <w:t xml:space="preserve">                         общего </w:t>
      </w:r>
      <w:r w:rsidR="0053340C">
        <w:rPr>
          <w:sz w:val="26"/>
          <w:szCs w:val="26"/>
        </w:rPr>
        <w:t>внешнего окружения ОАО «УАЗ</w:t>
      </w:r>
      <w:r w:rsidRPr="003412E0">
        <w:rPr>
          <w:sz w:val="26"/>
          <w:szCs w:val="26"/>
        </w:rPr>
        <w:t>».</w:t>
      </w:r>
    </w:p>
    <w:p w:rsidR="00823C2B" w:rsidRPr="0053340C" w:rsidRDefault="00823C2B" w:rsidP="0053340C">
      <w:pPr>
        <w:pStyle w:val="a5"/>
        <w:numPr>
          <w:ilvl w:val="2"/>
          <w:numId w:val="19"/>
        </w:numPr>
        <w:spacing w:line="360" w:lineRule="auto"/>
        <w:ind w:left="0" w:firstLine="426"/>
        <w:rPr>
          <w:sz w:val="26"/>
          <w:szCs w:val="26"/>
        </w:rPr>
      </w:pPr>
      <w:r w:rsidRPr="0053340C">
        <w:rPr>
          <w:sz w:val="26"/>
          <w:szCs w:val="26"/>
        </w:rPr>
        <w:t xml:space="preserve">Основные угрозы и возможности общего внешнего окружения ОАО  «      »  для включения в матрицу SWOT-анализа. </w:t>
      </w:r>
    </w:p>
    <w:p w:rsidR="00823C2B" w:rsidRPr="0053340C" w:rsidRDefault="00823C2B" w:rsidP="0053340C">
      <w:pPr>
        <w:spacing w:line="360" w:lineRule="auto"/>
        <w:ind w:firstLine="426"/>
        <w:rPr>
          <w:sz w:val="26"/>
          <w:szCs w:val="26"/>
        </w:rPr>
      </w:pPr>
      <w:r w:rsidRPr="003412E0">
        <w:rPr>
          <w:sz w:val="26"/>
          <w:szCs w:val="26"/>
        </w:rPr>
        <w:t xml:space="preserve"> 2.2.Анализ отраслевого</w:t>
      </w:r>
      <w:r w:rsidRPr="00BE1C97">
        <w:t xml:space="preserve"> </w:t>
      </w:r>
      <w:r w:rsidRPr="00BE1C97">
        <w:rPr>
          <w:sz w:val="26"/>
          <w:szCs w:val="26"/>
        </w:rPr>
        <w:t>(ближайшего внешнего)</w:t>
      </w:r>
      <w:r>
        <w:rPr>
          <w:sz w:val="26"/>
          <w:szCs w:val="26"/>
        </w:rPr>
        <w:t xml:space="preserve"> </w:t>
      </w:r>
      <w:r w:rsidRPr="003412E0">
        <w:rPr>
          <w:sz w:val="26"/>
          <w:szCs w:val="26"/>
        </w:rPr>
        <w:t xml:space="preserve"> окружения</w:t>
      </w:r>
      <w:r w:rsidRPr="00BE1C97">
        <w:rPr>
          <w:sz w:val="26"/>
          <w:szCs w:val="26"/>
        </w:rPr>
        <w:t xml:space="preserve"> </w:t>
      </w:r>
      <w:r w:rsidR="007A0A4D">
        <w:rPr>
          <w:sz w:val="26"/>
          <w:szCs w:val="26"/>
        </w:rPr>
        <w:t>ОАО «УАЗ</w:t>
      </w:r>
      <w:r w:rsidRPr="003412E0">
        <w:rPr>
          <w:sz w:val="26"/>
          <w:szCs w:val="26"/>
        </w:rPr>
        <w:t xml:space="preserve">».         </w:t>
      </w:r>
    </w:p>
    <w:p w:rsidR="00823C2B" w:rsidRPr="00691B08" w:rsidRDefault="00823C2B" w:rsidP="0053340C">
      <w:pPr>
        <w:pStyle w:val="a3"/>
        <w:ind w:firstLine="426"/>
      </w:pPr>
      <w:r w:rsidRPr="00D0363E">
        <w:t xml:space="preserve">2.3.Анализ внутренней среды </w:t>
      </w:r>
      <w:r w:rsidR="0053340C">
        <w:t>ОАО «УАЗ</w:t>
      </w:r>
      <w:r w:rsidRPr="00D0363E">
        <w:t>»</w:t>
      </w:r>
      <w:r w:rsidR="0053340C">
        <w:t>.</w:t>
      </w:r>
      <w:r w:rsidRPr="00D0363E">
        <w:t xml:space="preserve">    </w:t>
      </w:r>
    </w:p>
    <w:p w:rsidR="00823C2B" w:rsidRPr="00D0363E" w:rsidRDefault="0053340C" w:rsidP="0053340C">
      <w:pPr>
        <w:pStyle w:val="a3"/>
        <w:ind w:firstLine="426"/>
      </w:pPr>
      <w:r>
        <w:t>3.Формулирование проблем ОАО «УАЗ».</w:t>
      </w:r>
      <w:r w:rsidR="00823C2B" w:rsidRPr="00D0363E">
        <w:t xml:space="preserve">  </w:t>
      </w:r>
    </w:p>
    <w:p w:rsidR="00823C2B" w:rsidRPr="00D0363E" w:rsidRDefault="00823C2B" w:rsidP="0053340C">
      <w:pPr>
        <w:pStyle w:val="a3"/>
        <w:ind w:firstLine="426"/>
      </w:pPr>
      <w:r w:rsidRPr="00D0363E">
        <w:t>4.Ра</w:t>
      </w:r>
      <w:r w:rsidR="0053340C">
        <w:t xml:space="preserve">зработка миссии и целей  ОАО «УАЗ». </w:t>
      </w:r>
    </w:p>
    <w:p w:rsidR="000554EF" w:rsidRDefault="00823C2B" w:rsidP="0053340C">
      <w:pPr>
        <w:pStyle w:val="a3"/>
        <w:ind w:firstLine="426"/>
      </w:pPr>
      <w:r w:rsidRPr="00D0363E">
        <w:t>5.Формулирование стратегических альтернатив и выбор стратегии</w:t>
      </w:r>
      <w:r w:rsidR="0053340C">
        <w:t>.</w:t>
      </w:r>
    </w:p>
    <w:p w:rsidR="00823C2B" w:rsidRDefault="0053340C" w:rsidP="0053340C">
      <w:pPr>
        <w:spacing w:line="360" w:lineRule="auto"/>
        <w:ind w:firstLine="426"/>
      </w:pPr>
      <w:r>
        <w:t>Заключение.</w:t>
      </w:r>
    </w:p>
    <w:p w:rsidR="00823C2B" w:rsidRDefault="00823C2B" w:rsidP="0053340C">
      <w:pPr>
        <w:spacing w:line="360" w:lineRule="auto"/>
        <w:ind w:firstLine="426"/>
      </w:pPr>
    </w:p>
    <w:p w:rsidR="00823C2B" w:rsidRDefault="00823C2B" w:rsidP="0053340C">
      <w:pPr>
        <w:ind w:firstLine="426"/>
      </w:pPr>
    </w:p>
    <w:p w:rsidR="00823C2B" w:rsidRDefault="00823C2B" w:rsidP="0053340C">
      <w:pPr>
        <w:ind w:firstLine="426"/>
      </w:pPr>
    </w:p>
    <w:p w:rsidR="00823C2B" w:rsidRDefault="00823C2B"/>
    <w:p w:rsidR="00823C2B" w:rsidRDefault="00823C2B"/>
    <w:p w:rsidR="00823C2B" w:rsidRDefault="00823C2B"/>
    <w:p w:rsidR="00823C2B" w:rsidRDefault="00823C2B"/>
    <w:p w:rsidR="00823C2B" w:rsidRDefault="00823C2B"/>
    <w:p w:rsidR="00823C2B" w:rsidRDefault="00823C2B"/>
    <w:p w:rsidR="00823C2B" w:rsidRDefault="00823C2B"/>
    <w:p w:rsidR="00823C2B" w:rsidRDefault="00823C2B"/>
    <w:p w:rsidR="00823C2B" w:rsidRDefault="00823C2B"/>
    <w:p w:rsidR="00823C2B" w:rsidRDefault="00823C2B"/>
    <w:p w:rsidR="00823C2B" w:rsidRDefault="00823C2B"/>
    <w:p w:rsidR="00823C2B" w:rsidRDefault="00823C2B"/>
    <w:p w:rsidR="00823C2B" w:rsidRDefault="00823C2B"/>
    <w:p w:rsidR="00823C2B" w:rsidRDefault="00823C2B"/>
    <w:p w:rsidR="00823C2B" w:rsidRDefault="00823C2B"/>
    <w:p w:rsidR="00823C2B" w:rsidRDefault="00823C2B"/>
    <w:p w:rsidR="00823C2B" w:rsidRDefault="00823C2B"/>
    <w:p w:rsidR="00823C2B" w:rsidRDefault="00823C2B"/>
    <w:p w:rsidR="00823C2B" w:rsidRDefault="00823C2B"/>
    <w:p w:rsidR="00823C2B" w:rsidRDefault="00823C2B"/>
    <w:p w:rsidR="00823C2B" w:rsidRDefault="00823C2B"/>
    <w:p w:rsidR="00823C2B" w:rsidRDefault="00823C2B"/>
    <w:p w:rsidR="0053340C" w:rsidRDefault="0053340C"/>
    <w:p w:rsidR="0047362D" w:rsidRPr="0047362D" w:rsidRDefault="0047362D" w:rsidP="0047362D">
      <w:pPr>
        <w:pStyle w:val="21"/>
        <w:spacing w:after="0" w:line="360" w:lineRule="auto"/>
        <w:ind w:firstLine="709"/>
        <w:jc w:val="both"/>
        <w:rPr>
          <w:b/>
        </w:rPr>
      </w:pPr>
      <w:r w:rsidRPr="0047362D">
        <w:rPr>
          <w:b/>
        </w:rPr>
        <w:lastRenderedPageBreak/>
        <w:t xml:space="preserve">Введение </w:t>
      </w:r>
    </w:p>
    <w:p w:rsidR="0047362D" w:rsidRPr="0047362D" w:rsidRDefault="0047362D" w:rsidP="0047362D">
      <w:pPr>
        <w:pStyle w:val="21"/>
        <w:spacing w:after="0" w:line="360" w:lineRule="auto"/>
        <w:ind w:firstLine="709"/>
        <w:jc w:val="both"/>
        <w:rPr>
          <w:b/>
        </w:rPr>
      </w:pPr>
    </w:p>
    <w:p w:rsidR="0047362D" w:rsidRPr="0047362D" w:rsidRDefault="0047362D" w:rsidP="0047362D">
      <w:pPr>
        <w:pStyle w:val="21"/>
        <w:spacing w:after="0" w:line="360" w:lineRule="auto"/>
        <w:ind w:firstLine="709"/>
        <w:jc w:val="both"/>
      </w:pPr>
      <w:r w:rsidRPr="0047362D">
        <w:t>Экономика России в последние годы претерпевает серьезные изменения в связи с переходом от административно-командной системы к рыночной, что, прежде всего, отражается на сфере управления.</w:t>
      </w:r>
    </w:p>
    <w:p w:rsidR="0047362D" w:rsidRPr="0047362D" w:rsidRDefault="0047362D" w:rsidP="0047362D">
      <w:pPr>
        <w:spacing w:line="360" w:lineRule="auto"/>
        <w:ind w:firstLine="709"/>
        <w:jc w:val="both"/>
      </w:pPr>
      <w:r w:rsidRPr="0047362D">
        <w:t>Радикальная перестройка системы управления экономикой, переходящей на рельсы рыночных отношений – одно из самых важных направлений программы реформ, проводимых в нашей стране. Особое значение эта проблема имеет на уровне предприятия, положение которого в рыночной экономике меняется коренным образом.</w:t>
      </w:r>
    </w:p>
    <w:p w:rsidR="0047362D" w:rsidRPr="0047362D" w:rsidRDefault="0047362D" w:rsidP="0047362D">
      <w:pPr>
        <w:spacing w:line="360" w:lineRule="auto"/>
        <w:ind w:firstLine="709"/>
        <w:jc w:val="both"/>
      </w:pPr>
      <w:r w:rsidRPr="0047362D">
        <w:t xml:space="preserve"> Становясь объектом товарно-денежных отношений, обладающим экономической самостоятельностью и полностью отвечающим за результаты своей хозяйственной деятельности, предприятие должно сформировать у себя систему управления, которая обеспечивает ему высокую эффективность работы, конкурентоспособность и устойчивость положения на рынке. При этом следует учитывать, что по сравнению со старой системой управления, до сих пор действующей на многих предприятиях, в новых условиях появляются функции, которые прежде были не нужны. В рыночной экономике, в условиях конкуренции предприятие самостоятельно принимает многие решения, бывшие раньше прерогативой вышестоящих органов управления. Исчезли регламентации «сверху», а именно: регламентация организационной структуры управления, численности и должностного состава управленческого персонала. Если ранее предприятие практически работало только в сфере производства, то сейчас ему приходится осваивать особенности работы в сфере обращения - торговые операции, рекламу, ценовую политику, организацию своей собственной торговой сети. Оно само формирует цели и задачи, разрабатывает стратегию и политику своего развития, изыскивает необходимые для их реализации средства, набирает персонал, приобретает оборудование и материалы, решает множество структурных вопросов, в том числе и такие, как создание, ликвидация, слияние или разделение подразделений, вхождение в состав ассоциаций и других объединений, реорганизация производственной и перестройка организационной структуры управления.</w:t>
      </w:r>
    </w:p>
    <w:p w:rsidR="0047362D" w:rsidRPr="0047362D" w:rsidRDefault="0047362D" w:rsidP="0047362D">
      <w:pPr>
        <w:pStyle w:val="21"/>
        <w:spacing w:after="0" w:line="360" w:lineRule="auto"/>
        <w:ind w:firstLine="709"/>
        <w:jc w:val="both"/>
      </w:pPr>
      <w:r w:rsidRPr="0047362D">
        <w:t xml:space="preserve"> Таким образом, предприятие приобретает все черты самостоятельности, характерные для работы в условиях рынка. А это требует значительного расширения сферы управления и самоуправления. </w:t>
      </w:r>
    </w:p>
    <w:p w:rsidR="0047362D" w:rsidRPr="0047362D" w:rsidRDefault="0047362D" w:rsidP="0047362D">
      <w:pPr>
        <w:spacing w:line="360" w:lineRule="auto"/>
        <w:ind w:firstLine="709"/>
        <w:jc w:val="both"/>
      </w:pPr>
      <w:r w:rsidRPr="0047362D">
        <w:t xml:space="preserve"> Расширение самостоятельности предприятий, разнообразие их экономических и организационных форм требует большей конкретизации в поиске прогрессивных организационных решений с учетом специфики каждого предприятия. Такой подход позволяет повысить эффективность управленческого труда, удешевить аппарат </w:t>
      </w:r>
      <w:r w:rsidRPr="0047362D">
        <w:lastRenderedPageBreak/>
        <w:t xml:space="preserve">управления и, следовательно, увеличить прибыль предприятия и повысить его конкурентоспособность. </w:t>
      </w:r>
    </w:p>
    <w:p w:rsidR="0047362D" w:rsidRPr="0047362D" w:rsidRDefault="0047362D" w:rsidP="0047362D">
      <w:pPr>
        <w:spacing w:line="360" w:lineRule="auto"/>
        <w:ind w:firstLine="709"/>
        <w:jc w:val="both"/>
      </w:pPr>
      <w:r w:rsidRPr="0047362D">
        <w:t xml:space="preserve">Поэтому анализ производственной и финансовой деятельности, а также структур управления предприятием в настоящее время очень актуален. </w:t>
      </w:r>
    </w:p>
    <w:p w:rsidR="0047362D" w:rsidRPr="0047362D" w:rsidRDefault="0047362D" w:rsidP="0047362D">
      <w:pPr>
        <w:spacing w:line="360" w:lineRule="auto"/>
        <w:ind w:firstLine="709"/>
        <w:jc w:val="both"/>
      </w:pPr>
      <w:r w:rsidRPr="0047362D">
        <w:t>Цель работы – разработать предложения по совершенствованию управления фирмой.</w:t>
      </w:r>
    </w:p>
    <w:p w:rsidR="0047362D" w:rsidRPr="0047362D" w:rsidRDefault="0047362D" w:rsidP="0047362D">
      <w:pPr>
        <w:spacing w:line="360" w:lineRule="auto"/>
        <w:ind w:firstLine="709"/>
        <w:jc w:val="both"/>
      </w:pPr>
      <w:r w:rsidRPr="0047362D">
        <w:t>Задачи работы:</w:t>
      </w:r>
    </w:p>
    <w:p w:rsidR="0047362D" w:rsidRPr="0047362D" w:rsidRDefault="0047362D" w:rsidP="0047362D">
      <w:pPr>
        <w:shd w:val="clear" w:color="auto" w:fill="FFFFFF"/>
        <w:tabs>
          <w:tab w:val="left" w:pos="6029"/>
          <w:tab w:val="left" w:pos="7867"/>
        </w:tabs>
        <w:spacing w:line="360" w:lineRule="auto"/>
        <w:ind w:left="709"/>
        <w:jc w:val="both"/>
        <w:rPr>
          <w:bCs/>
          <w:color w:val="000000"/>
        </w:rPr>
      </w:pPr>
      <w:r w:rsidRPr="0047362D">
        <w:rPr>
          <w:bCs/>
          <w:color w:val="000000"/>
        </w:rPr>
        <w:t>рассмотреть предприятие как объект управления</w:t>
      </w:r>
    </w:p>
    <w:p w:rsidR="0047362D" w:rsidRPr="0047362D" w:rsidRDefault="0047362D" w:rsidP="0047362D">
      <w:pPr>
        <w:numPr>
          <w:ilvl w:val="0"/>
          <w:numId w:val="17"/>
        </w:numPr>
        <w:shd w:val="clear" w:color="auto" w:fill="FFFFFF"/>
        <w:spacing w:line="360" w:lineRule="auto"/>
        <w:ind w:left="0" w:firstLine="709"/>
        <w:jc w:val="both"/>
        <w:rPr>
          <w:bCs/>
          <w:color w:val="000000"/>
        </w:rPr>
      </w:pPr>
      <w:r w:rsidRPr="0047362D">
        <w:rPr>
          <w:bCs/>
          <w:color w:val="000000"/>
        </w:rPr>
        <w:t>раскрыть факторы влияния на систему управления</w:t>
      </w:r>
    </w:p>
    <w:p w:rsidR="0047362D" w:rsidRPr="0047362D" w:rsidRDefault="0047362D" w:rsidP="0047362D">
      <w:pPr>
        <w:numPr>
          <w:ilvl w:val="0"/>
          <w:numId w:val="17"/>
        </w:numPr>
        <w:shd w:val="clear" w:color="auto" w:fill="FFFFFF"/>
        <w:spacing w:line="360" w:lineRule="auto"/>
        <w:ind w:left="0" w:firstLine="709"/>
        <w:jc w:val="both"/>
        <w:rPr>
          <w:bCs/>
        </w:rPr>
      </w:pPr>
      <w:r w:rsidRPr="0047362D">
        <w:rPr>
          <w:bCs/>
        </w:rPr>
        <w:t>отобразить с</w:t>
      </w:r>
      <w:r w:rsidRPr="0047362D">
        <w:rPr>
          <w:bCs/>
          <w:color w:val="000000"/>
        </w:rPr>
        <w:t>истему управления предприятием</w:t>
      </w:r>
    </w:p>
    <w:p w:rsidR="0047362D" w:rsidRPr="0047362D" w:rsidRDefault="0047362D" w:rsidP="0047362D">
      <w:pPr>
        <w:numPr>
          <w:ilvl w:val="0"/>
          <w:numId w:val="17"/>
        </w:numPr>
        <w:shd w:val="clear" w:color="auto" w:fill="FFFFFF"/>
        <w:spacing w:line="360" w:lineRule="auto"/>
        <w:ind w:left="0" w:firstLine="709"/>
        <w:jc w:val="both"/>
        <w:rPr>
          <w:bCs/>
          <w:color w:val="000000"/>
        </w:rPr>
      </w:pPr>
      <w:r w:rsidRPr="0047362D">
        <w:rPr>
          <w:color w:val="000000"/>
        </w:rPr>
        <w:t>изучить в</w:t>
      </w:r>
      <w:r w:rsidRPr="0047362D">
        <w:rPr>
          <w:bCs/>
          <w:color w:val="000000"/>
        </w:rPr>
        <w:t>нутреннюю корпоративную среду организации технологии</w:t>
      </w:r>
    </w:p>
    <w:p w:rsidR="0047362D" w:rsidRPr="0047362D" w:rsidRDefault="0047362D" w:rsidP="0047362D">
      <w:pPr>
        <w:numPr>
          <w:ilvl w:val="0"/>
          <w:numId w:val="17"/>
        </w:numPr>
        <w:shd w:val="clear" w:color="auto" w:fill="FFFFFF"/>
        <w:spacing w:line="360" w:lineRule="auto"/>
        <w:ind w:left="0" w:firstLine="709"/>
        <w:jc w:val="both"/>
        <w:rPr>
          <w:bCs/>
          <w:color w:val="000000"/>
        </w:rPr>
      </w:pPr>
      <w:r w:rsidRPr="0047362D">
        <w:rPr>
          <w:bCs/>
          <w:color w:val="000000"/>
        </w:rPr>
        <w:t xml:space="preserve">дать краткую характеристику предприятия, ее внутреннею среду, подготовить </w:t>
      </w:r>
      <w:r w:rsidRPr="0047362D">
        <w:rPr>
          <w:bCs/>
          <w:lang w:val="en-US"/>
        </w:rPr>
        <w:t>SWOT</w:t>
      </w:r>
      <w:r w:rsidRPr="0047362D">
        <w:rPr>
          <w:bCs/>
        </w:rPr>
        <w:t>-анализ ОАО «УАЗ</w:t>
      </w:r>
      <w:r w:rsidRPr="0047362D">
        <w:t>»</w:t>
      </w:r>
    </w:p>
    <w:p w:rsidR="0047362D" w:rsidRDefault="0047362D" w:rsidP="0047362D">
      <w:pPr>
        <w:numPr>
          <w:ilvl w:val="0"/>
          <w:numId w:val="17"/>
        </w:numPr>
        <w:shd w:val="clear" w:color="auto" w:fill="FFFFFF"/>
        <w:spacing w:line="360" w:lineRule="auto"/>
        <w:ind w:left="0" w:firstLine="709"/>
        <w:jc w:val="both"/>
        <w:rPr>
          <w:bCs/>
          <w:color w:val="000000"/>
        </w:rPr>
      </w:pPr>
      <w:r w:rsidRPr="0047362D">
        <w:rPr>
          <w:bCs/>
        </w:rPr>
        <w:t>рассмотреть о</w:t>
      </w:r>
      <w:r w:rsidRPr="0047362D">
        <w:rPr>
          <w:bCs/>
          <w:color w:val="000000"/>
        </w:rPr>
        <w:t>рганизационную культуру предприятия и эффективность производственной деятельности</w:t>
      </w:r>
      <w:r>
        <w:rPr>
          <w:bCs/>
          <w:color w:val="000000"/>
        </w:rPr>
        <w:t>.</w:t>
      </w:r>
    </w:p>
    <w:p w:rsidR="0047362D" w:rsidRDefault="0047362D" w:rsidP="0047362D">
      <w:pPr>
        <w:shd w:val="clear" w:color="auto" w:fill="FFFFFF"/>
        <w:spacing w:line="360" w:lineRule="auto"/>
        <w:jc w:val="both"/>
        <w:rPr>
          <w:bCs/>
          <w:color w:val="000000"/>
        </w:rPr>
      </w:pPr>
    </w:p>
    <w:p w:rsidR="0047362D" w:rsidRDefault="0047362D" w:rsidP="0047362D">
      <w:pPr>
        <w:shd w:val="clear" w:color="auto" w:fill="FFFFFF"/>
        <w:spacing w:line="360" w:lineRule="auto"/>
        <w:jc w:val="both"/>
        <w:rPr>
          <w:bCs/>
          <w:color w:val="000000"/>
        </w:rPr>
      </w:pPr>
    </w:p>
    <w:p w:rsidR="0047362D" w:rsidRDefault="0047362D" w:rsidP="0047362D">
      <w:pPr>
        <w:shd w:val="clear" w:color="auto" w:fill="FFFFFF"/>
        <w:spacing w:line="360" w:lineRule="auto"/>
        <w:jc w:val="both"/>
        <w:rPr>
          <w:bCs/>
          <w:color w:val="000000"/>
        </w:rPr>
      </w:pPr>
    </w:p>
    <w:p w:rsidR="0047362D" w:rsidRDefault="0047362D" w:rsidP="0047362D">
      <w:pPr>
        <w:shd w:val="clear" w:color="auto" w:fill="FFFFFF"/>
        <w:spacing w:line="360" w:lineRule="auto"/>
        <w:jc w:val="both"/>
        <w:rPr>
          <w:bCs/>
          <w:color w:val="000000"/>
        </w:rPr>
      </w:pPr>
    </w:p>
    <w:p w:rsidR="0047362D" w:rsidRDefault="0047362D" w:rsidP="0047362D">
      <w:pPr>
        <w:shd w:val="clear" w:color="auto" w:fill="FFFFFF"/>
        <w:spacing w:line="360" w:lineRule="auto"/>
        <w:jc w:val="both"/>
        <w:rPr>
          <w:bCs/>
          <w:color w:val="000000"/>
        </w:rPr>
      </w:pPr>
    </w:p>
    <w:p w:rsidR="0047362D" w:rsidRDefault="0047362D" w:rsidP="0047362D">
      <w:pPr>
        <w:shd w:val="clear" w:color="auto" w:fill="FFFFFF"/>
        <w:spacing w:line="360" w:lineRule="auto"/>
        <w:jc w:val="both"/>
        <w:rPr>
          <w:bCs/>
          <w:color w:val="000000"/>
        </w:rPr>
      </w:pPr>
    </w:p>
    <w:p w:rsidR="0047362D" w:rsidRDefault="0047362D" w:rsidP="0047362D">
      <w:pPr>
        <w:shd w:val="clear" w:color="auto" w:fill="FFFFFF"/>
        <w:spacing w:line="360" w:lineRule="auto"/>
        <w:jc w:val="both"/>
        <w:rPr>
          <w:bCs/>
          <w:color w:val="000000"/>
        </w:rPr>
      </w:pPr>
    </w:p>
    <w:p w:rsidR="0047362D" w:rsidRDefault="0047362D" w:rsidP="0047362D">
      <w:pPr>
        <w:shd w:val="clear" w:color="auto" w:fill="FFFFFF"/>
        <w:spacing w:line="360" w:lineRule="auto"/>
        <w:jc w:val="both"/>
        <w:rPr>
          <w:bCs/>
          <w:color w:val="000000"/>
        </w:rPr>
      </w:pPr>
    </w:p>
    <w:p w:rsidR="0047362D" w:rsidRDefault="0047362D" w:rsidP="0047362D">
      <w:pPr>
        <w:shd w:val="clear" w:color="auto" w:fill="FFFFFF"/>
        <w:spacing w:line="360" w:lineRule="auto"/>
        <w:jc w:val="both"/>
        <w:rPr>
          <w:bCs/>
          <w:color w:val="000000"/>
        </w:rPr>
      </w:pPr>
    </w:p>
    <w:p w:rsidR="0047362D" w:rsidRDefault="0047362D" w:rsidP="0047362D">
      <w:pPr>
        <w:shd w:val="clear" w:color="auto" w:fill="FFFFFF"/>
        <w:spacing w:line="360" w:lineRule="auto"/>
        <w:jc w:val="both"/>
        <w:rPr>
          <w:bCs/>
          <w:color w:val="000000"/>
        </w:rPr>
      </w:pPr>
    </w:p>
    <w:p w:rsidR="0047362D" w:rsidRDefault="0047362D" w:rsidP="0047362D">
      <w:pPr>
        <w:shd w:val="clear" w:color="auto" w:fill="FFFFFF"/>
        <w:spacing w:line="360" w:lineRule="auto"/>
        <w:jc w:val="both"/>
        <w:rPr>
          <w:bCs/>
          <w:color w:val="000000"/>
        </w:rPr>
      </w:pPr>
    </w:p>
    <w:p w:rsidR="0047362D" w:rsidRDefault="0047362D" w:rsidP="0047362D">
      <w:pPr>
        <w:shd w:val="clear" w:color="auto" w:fill="FFFFFF"/>
        <w:spacing w:line="360" w:lineRule="auto"/>
        <w:jc w:val="both"/>
        <w:rPr>
          <w:bCs/>
          <w:color w:val="000000"/>
        </w:rPr>
      </w:pPr>
    </w:p>
    <w:p w:rsidR="0047362D" w:rsidRDefault="0047362D" w:rsidP="0047362D">
      <w:pPr>
        <w:shd w:val="clear" w:color="auto" w:fill="FFFFFF"/>
        <w:spacing w:line="360" w:lineRule="auto"/>
        <w:jc w:val="both"/>
        <w:rPr>
          <w:bCs/>
          <w:color w:val="000000"/>
        </w:rPr>
      </w:pPr>
    </w:p>
    <w:p w:rsidR="0047362D" w:rsidRDefault="0047362D" w:rsidP="0047362D">
      <w:pPr>
        <w:shd w:val="clear" w:color="auto" w:fill="FFFFFF"/>
        <w:spacing w:line="360" w:lineRule="auto"/>
        <w:jc w:val="both"/>
        <w:rPr>
          <w:bCs/>
          <w:color w:val="000000"/>
        </w:rPr>
      </w:pPr>
    </w:p>
    <w:p w:rsidR="0047362D" w:rsidRDefault="0047362D" w:rsidP="0047362D">
      <w:pPr>
        <w:shd w:val="clear" w:color="auto" w:fill="FFFFFF"/>
        <w:spacing w:line="360" w:lineRule="auto"/>
        <w:jc w:val="both"/>
        <w:rPr>
          <w:bCs/>
          <w:color w:val="000000"/>
        </w:rPr>
      </w:pPr>
    </w:p>
    <w:p w:rsidR="0047362D" w:rsidRDefault="0047362D" w:rsidP="0047362D">
      <w:pPr>
        <w:shd w:val="clear" w:color="auto" w:fill="FFFFFF"/>
        <w:spacing w:line="360" w:lineRule="auto"/>
        <w:jc w:val="both"/>
        <w:rPr>
          <w:bCs/>
          <w:color w:val="000000"/>
        </w:rPr>
      </w:pPr>
    </w:p>
    <w:p w:rsidR="0047362D" w:rsidRDefault="0047362D" w:rsidP="0047362D">
      <w:pPr>
        <w:shd w:val="clear" w:color="auto" w:fill="FFFFFF"/>
        <w:spacing w:line="360" w:lineRule="auto"/>
        <w:jc w:val="both"/>
        <w:rPr>
          <w:bCs/>
          <w:color w:val="000000"/>
        </w:rPr>
      </w:pPr>
    </w:p>
    <w:p w:rsidR="0047362D" w:rsidRDefault="0047362D" w:rsidP="0047362D">
      <w:pPr>
        <w:shd w:val="clear" w:color="auto" w:fill="FFFFFF"/>
        <w:spacing w:line="360" w:lineRule="auto"/>
        <w:jc w:val="both"/>
        <w:rPr>
          <w:bCs/>
          <w:color w:val="000000"/>
        </w:rPr>
      </w:pPr>
    </w:p>
    <w:p w:rsidR="0047362D" w:rsidRPr="0047362D" w:rsidRDefault="0047362D" w:rsidP="0047362D">
      <w:pPr>
        <w:shd w:val="clear" w:color="auto" w:fill="FFFFFF"/>
        <w:spacing w:line="360" w:lineRule="auto"/>
        <w:jc w:val="both"/>
        <w:rPr>
          <w:bCs/>
          <w:color w:val="000000"/>
        </w:rPr>
      </w:pPr>
    </w:p>
    <w:p w:rsidR="0047362D" w:rsidRDefault="0047362D"/>
    <w:p w:rsidR="00823C2B" w:rsidRPr="00481EF8" w:rsidRDefault="00823C2B" w:rsidP="00823C2B">
      <w:pPr>
        <w:pStyle w:val="a5"/>
        <w:numPr>
          <w:ilvl w:val="0"/>
          <w:numId w:val="4"/>
        </w:numPr>
        <w:spacing w:line="360" w:lineRule="auto"/>
        <w:rPr>
          <w:b/>
          <w:i/>
        </w:rPr>
      </w:pPr>
      <w:r w:rsidRPr="00481EF8">
        <w:rPr>
          <w:b/>
          <w:i/>
        </w:rPr>
        <w:lastRenderedPageBreak/>
        <w:t>Краткая характеристика объекта проектирования</w:t>
      </w:r>
    </w:p>
    <w:p w:rsidR="00823C2B" w:rsidRDefault="00823C2B" w:rsidP="00823C2B">
      <w:pPr>
        <w:spacing w:line="360" w:lineRule="auto"/>
        <w:jc w:val="both"/>
        <w:rPr>
          <w:rStyle w:val="apple-style-span"/>
          <w:color w:val="000000"/>
        </w:rPr>
      </w:pPr>
    </w:p>
    <w:p w:rsidR="00823C2B" w:rsidRPr="00823C2B" w:rsidRDefault="00823C2B" w:rsidP="00823C2B">
      <w:pPr>
        <w:spacing w:line="360" w:lineRule="auto"/>
        <w:jc w:val="both"/>
        <w:rPr>
          <w:rStyle w:val="apple-style-span"/>
          <w:color w:val="000000"/>
        </w:rPr>
      </w:pPr>
      <w:r>
        <w:rPr>
          <w:rStyle w:val="apple-style-span"/>
          <w:color w:val="000000"/>
        </w:rPr>
        <w:t xml:space="preserve">             </w:t>
      </w:r>
      <w:r w:rsidRPr="00823C2B">
        <w:rPr>
          <w:rStyle w:val="apple-style-span"/>
          <w:color w:val="000000"/>
        </w:rPr>
        <w:t>ОАО «УАЗ» - ведущий российский производитель полноприводных автомобилей, входящий в состав автомобильного холдинга «Северсталь-авто».</w:t>
      </w:r>
      <w:r w:rsidRPr="00823C2B">
        <w:rPr>
          <w:rStyle w:val="apple-converted-space"/>
        </w:rPr>
        <w:t> </w:t>
      </w:r>
      <w:r w:rsidRPr="00823C2B">
        <w:rPr>
          <w:color w:val="000000"/>
        </w:rPr>
        <w:br/>
      </w:r>
      <w:r w:rsidRPr="00823C2B">
        <w:rPr>
          <w:rStyle w:val="apple-style-span"/>
          <w:color w:val="000000"/>
        </w:rPr>
        <w:t>Миссия предприятия - быть лидером в России и на рынках развивающихся стран по производству и сбыту надежных малотоннажных автомобилей повышенной проходимости. Мы выпускаем многофункциональные автомобили, которые помогают в работе и подходят для активного отдыха. Наши машины решают проблемы с перевозкой людей и грузов в условиях плохих дорог или полного бездорожья. Мы умеем использовать наши технологические преимущества и достигаем успеха за счет эффективного производства и минимизации затрат.</w:t>
      </w:r>
      <w:r w:rsidRPr="00823C2B">
        <w:rPr>
          <w:rStyle w:val="apple-converted-space"/>
        </w:rPr>
        <w:t> </w:t>
      </w:r>
      <w:r w:rsidRPr="00823C2B">
        <w:rPr>
          <w:color w:val="000000"/>
        </w:rPr>
        <w:br/>
      </w:r>
      <w:r w:rsidRPr="00823C2B">
        <w:rPr>
          <w:rStyle w:val="apple-style-span"/>
          <w:color w:val="000000"/>
        </w:rPr>
        <w:t>На ОАО «УАЗ» продолжается реализация двухлетней программы обновления модельного ряда, которая предполагает выпуск нового поколения внедорожников и коммерческих автомобилей. C конца 2003 года выпускается рестайлинговый UAZ Hunter, обеспечивающий стабильную позицию УАЗа в сегменте недорогих внедорожников. С августа 2005 года началось серийное производство нового п</w:t>
      </w:r>
      <w:r>
        <w:rPr>
          <w:rStyle w:val="apple-style-span"/>
          <w:color w:val="000000"/>
        </w:rPr>
        <w:t xml:space="preserve">олноразмерного комфортабельного </w:t>
      </w:r>
      <w:r w:rsidRPr="00823C2B">
        <w:rPr>
          <w:rStyle w:val="apple-style-span"/>
          <w:color w:val="000000"/>
        </w:rPr>
        <w:t>внедорожника UAZ Patriot.</w:t>
      </w:r>
      <w:r w:rsidRPr="00823C2B">
        <w:rPr>
          <w:rStyle w:val="apple-converted-space"/>
        </w:rPr>
        <w:t> </w:t>
      </w:r>
      <w:r w:rsidRPr="00823C2B">
        <w:rPr>
          <w:color w:val="000000"/>
        </w:rPr>
        <w:br/>
      </w:r>
      <w:r w:rsidRPr="00823C2B">
        <w:rPr>
          <w:rStyle w:val="apple-style-span"/>
          <w:color w:val="000000"/>
        </w:rPr>
        <w:t>В соответствии с принятой Правительством РФ Концепцией развития российской автомобильной промышленности нормы Евро-2 должны стать обязательными для российских автопроизводителей с 2004 года. Согласно утвержденному Советом директоров ОАО «УАЗ» графику, на предприятии реализуется ряд инвестпроектов по производству автомобилей, отвечающих требованиям Евро-2. Помимо запуска автомобиля UAZ Patriot, это производство UAZ Hunter с инжекторным двигателем ЗМЗ-409.10 с антитоксичными системами, оснащенным трехкомпонентным каталитическим нейтрализатором, системой улавливания паров топлива и системой распределенного впрыска топлива с обратной связью. Ведутся работы по организации производства UAZ Patriot с дизельным двигателем. На сегодня уже реализованы инвестиционные проекты по новой косозубой раздаточной коробке, производству ведущих мостов типа «Спайсер», оптимизации металлургического производства, организовано производства UAZ Hunter с дизельным двигателем «Андория»</w:t>
      </w:r>
    </w:p>
    <w:p w:rsidR="00823C2B" w:rsidRPr="00823C2B" w:rsidRDefault="00823C2B" w:rsidP="00823C2B">
      <w:pPr>
        <w:spacing w:line="360" w:lineRule="auto"/>
        <w:ind w:firstLine="709"/>
        <w:jc w:val="both"/>
      </w:pPr>
      <w:r w:rsidRPr="00823C2B">
        <w:t xml:space="preserve">Ульяновский автомобильный завод является одним из ведущих российских автомобильных заводов, специализирующимся на выпуске полноприводных автомобилей-внедорожников УАЗ и легких коммерческих автомобилей. </w:t>
      </w:r>
    </w:p>
    <w:p w:rsidR="00823C2B" w:rsidRPr="00823C2B" w:rsidRDefault="00823C2B" w:rsidP="00823C2B">
      <w:pPr>
        <w:spacing w:line="360" w:lineRule="auto"/>
        <w:ind w:firstLine="709"/>
        <w:jc w:val="both"/>
      </w:pPr>
      <w:r w:rsidRPr="00823C2B">
        <w:t>Руководство завода: председатель Совета директоров, генеральный директор ОАО «Северсталь-авто» – В.А.Швецов, исполнительный директор ОАО «УАЗ» – С.П.Юрасов.</w:t>
      </w:r>
    </w:p>
    <w:p w:rsidR="00823C2B" w:rsidRPr="00823C2B" w:rsidRDefault="00823C2B" w:rsidP="00823C2B">
      <w:pPr>
        <w:spacing w:line="360" w:lineRule="auto"/>
        <w:ind w:firstLine="709"/>
        <w:jc w:val="both"/>
      </w:pPr>
      <w:r w:rsidRPr="00823C2B">
        <w:lastRenderedPageBreak/>
        <w:t xml:space="preserve">В настоящее время 66,07% акций УАЗа принадлежит ОАО «Северсталь-Авто». Государство (в лице ФАУФИ) в настоящее время является собственником 13,19% акций завода. Остальные 20% акций УАЗа принадлежат портфельным инвесторам и трудовому коллективу. </w:t>
      </w:r>
    </w:p>
    <w:p w:rsidR="00823C2B" w:rsidRPr="00823C2B" w:rsidRDefault="00823C2B" w:rsidP="00823C2B">
      <w:pPr>
        <w:spacing w:line="360" w:lineRule="auto"/>
        <w:ind w:firstLine="709"/>
        <w:jc w:val="both"/>
      </w:pPr>
      <w:r w:rsidRPr="00823C2B">
        <w:t xml:space="preserve">Мощности завода – 100 тысяч автомобилей в год. </w:t>
      </w:r>
    </w:p>
    <w:p w:rsidR="00823C2B" w:rsidRPr="00823C2B" w:rsidRDefault="00823C2B" w:rsidP="00823C2B">
      <w:pPr>
        <w:spacing w:line="360" w:lineRule="auto"/>
        <w:ind w:firstLine="709"/>
        <w:jc w:val="both"/>
      </w:pPr>
      <w:r w:rsidRPr="00823C2B">
        <w:t xml:space="preserve">Текущий объем производства – более 66 тысяч автомобилей в год. </w:t>
      </w:r>
    </w:p>
    <w:p w:rsidR="00823C2B" w:rsidRPr="00823C2B" w:rsidRDefault="00823C2B" w:rsidP="00823C2B">
      <w:pPr>
        <w:spacing w:line="360" w:lineRule="auto"/>
        <w:ind w:firstLine="709"/>
        <w:jc w:val="both"/>
      </w:pPr>
      <w:r w:rsidRPr="00823C2B">
        <w:t xml:space="preserve">Оборот – 17 млрд. руб. в год. </w:t>
      </w:r>
    </w:p>
    <w:p w:rsidR="00823C2B" w:rsidRPr="00823C2B" w:rsidRDefault="00823C2B" w:rsidP="00823C2B">
      <w:pPr>
        <w:spacing w:line="360" w:lineRule="auto"/>
        <w:ind w:firstLine="709"/>
        <w:jc w:val="both"/>
      </w:pPr>
      <w:r w:rsidRPr="00823C2B">
        <w:t xml:space="preserve">Численность работающих – 16 тыс. человек. </w:t>
      </w:r>
    </w:p>
    <w:p w:rsidR="00823C2B" w:rsidRPr="00823C2B" w:rsidRDefault="00823C2B" w:rsidP="00823C2B">
      <w:pPr>
        <w:spacing w:line="360" w:lineRule="auto"/>
        <w:ind w:firstLine="709"/>
        <w:jc w:val="both"/>
      </w:pPr>
      <w:r w:rsidRPr="00823C2B">
        <w:t xml:space="preserve">В состав завода входят основные виды автомобильного производства – штамповочное, сварочное, окрасочное, сборочное и цех контрольных испытаний автомобилей. Кроме того, на производственной площадке УАЗа находятся металлургическое и станкоинструментальные производства, выделенные в отдельные бизнес-единицы. </w:t>
      </w:r>
    </w:p>
    <w:p w:rsidR="00823C2B" w:rsidRDefault="00823C2B"/>
    <w:p w:rsidR="00823C2B" w:rsidRDefault="00823C2B"/>
    <w:p w:rsidR="00823C2B" w:rsidRDefault="00823C2B"/>
    <w:p w:rsidR="00823C2B" w:rsidRDefault="00823C2B"/>
    <w:p w:rsidR="00823C2B" w:rsidRDefault="00823C2B"/>
    <w:p w:rsidR="00823C2B" w:rsidRDefault="00823C2B"/>
    <w:p w:rsidR="00823C2B" w:rsidRDefault="00823C2B"/>
    <w:p w:rsidR="00823C2B" w:rsidRDefault="00823C2B"/>
    <w:p w:rsidR="00823C2B" w:rsidRDefault="00823C2B"/>
    <w:p w:rsidR="00823C2B" w:rsidRDefault="00823C2B"/>
    <w:p w:rsidR="00823C2B" w:rsidRDefault="00823C2B"/>
    <w:p w:rsidR="00823C2B" w:rsidRDefault="00823C2B"/>
    <w:p w:rsidR="00823C2B" w:rsidRDefault="00823C2B"/>
    <w:p w:rsidR="00823C2B" w:rsidRDefault="00823C2B"/>
    <w:p w:rsidR="00823C2B" w:rsidRDefault="00823C2B"/>
    <w:p w:rsidR="00823C2B" w:rsidRDefault="00823C2B"/>
    <w:p w:rsidR="00823C2B" w:rsidRDefault="00823C2B"/>
    <w:p w:rsidR="00823C2B" w:rsidRDefault="00823C2B"/>
    <w:p w:rsidR="00823C2B" w:rsidRDefault="00823C2B"/>
    <w:p w:rsidR="00823C2B" w:rsidRDefault="00823C2B"/>
    <w:p w:rsidR="00823C2B" w:rsidRDefault="00823C2B"/>
    <w:p w:rsidR="00823C2B" w:rsidRDefault="00823C2B"/>
    <w:p w:rsidR="00823C2B" w:rsidRDefault="00823C2B"/>
    <w:p w:rsidR="00823C2B" w:rsidRDefault="00823C2B"/>
    <w:p w:rsidR="00823C2B" w:rsidRDefault="00823C2B"/>
    <w:p w:rsidR="00823C2B" w:rsidRDefault="00823C2B"/>
    <w:p w:rsidR="00823C2B" w:rsidRDefault="00823C2B"/>
    <w:p w:rsidR="00823C2B" w:rsidRDefault="00823C2B"/>
    <w:p w:rsidR="00823C2B" w:rsidRDefault="00823C2B"/>
    <w:p w:rsidR="00823C2B" w:rsidRDefault="00823C2B"/>
    <w:p w:rsidR="00823C2B" w:rsidRDefault="00823C2B"/>
    <w:p w:rsidR="00823C2B" w:rsidRDefault="00823C2B"/>
    <w:p w:rsidR="00823C2B" w:rsidRDefault="00823C2B"/>
    <w:p w:rsidR="00823C2B" w:rsidRPr="00481EF8" w:rsidRDefault="00823C2B" w:rsidP="00931192">
      <w:pPr>
        <w:pStyle w:val="a5"/>
        <w:numPr>
          <w:ilvl w:val="0"/>
          <w:numId w:val="4"/>
        </w:numPr>
        <w:spacing w:line="348" w:lineRule="auto"/>
        <w:ind w:left="0"/>
        <w:jc w:val="both"/>
        <w:rPr>
          <w:b/>
          <w:i/>
        </w:rPr>
      </w:pPr>
      <w:r w:rsidRPr="00481EF8">
        <w:rPr>
          <w:b/>
          <w:i/>
          <w:sz w:val="26"/>
          <w:szCs w:val="26"/>
        </w:rPr>
        <w:lastRenderedPageBreak/>
        <w:t xml:space="preserve"> </w:t>
      </w:r>
      <w:r w:rsidRPr="00481EF8">
        <w:rPr>
          <w:b/>
          <w:i/>
        </w:rPr>
        <w:t xml:space="preserve">Анализ внешней и внутренней среды ОАО «УАЗ» </w:t>
      </w:r>
    </w:p>
    <w:p w:rsidR="00481EF8" w:rsidRPr="00481EF8" w:rsidRDefault="00823C2B" w:rsidP="00931192">
      <w:pPr>
        <w:spacing w:line="348" w:lineRule="auto"/>
        <w:jc w:val="both"/>
        <w:rPr>
          <w:b/>
          <w:i/>
        </w:rPr>
      </w:pPr>
      <w:r w:rsidRPr="00481EF8">
        <w:rPr>
          <w:b/>
          <w:i/>
        </w:rPr>
        <w:t xml:space="preserve">         2.1.Анализ общего внешнего окружения</w:t>
      </w:r>
      <w:r w:rsidR="002909A1" w:rsidRPr="00481EF8">
        <w:rPr>
          <w:b/>
          <w:i/>
        </w:rPr>
        <w:t>.</w:t>
      </w:r>
    </w:p>
    <w:p w:rsidR="00A30E5B" w:rsidRPr="00931192" w:rsidRDefault="00A30E5B" w:rsidP="00931192">
      <w:pPr>
        <w:spacing w:line="348" w:lineRule="auto"/>
        <w:ind w:firstLine="640"/>
        <w:jc w:val="both"/>
        <w:rPr>
          <w:color w:val="000000"/>
        </w:rPr>
      </w:pPr>
      <w:r w:rsidRPr="00931192">
        <w:rPr>
          <w:color w:val="000000"/>
        </w:rPr>
        <w:t>Анализ среды выполняет ряд важных функций в деятельности фирмы:</w:t>
      </w:r>
    </w:p>
    <w:p w:rsidR="00A30E5B" w:rsidRPr="00931192" w:rsidRDefault="00A30E5B" w:rsidP="00931192">
      <w:pPr>
        <w:spacing w:line="348" w:lineRule="auto"/>
        <w:ind w:firstLine="640"/>
        <w:jc w:val="both"/>
        <w:rPr>
          <w:color w:val="000000"/>
        </w:rPr>
      </w:pPr>
      <w:r w:rsidRPr="00931192">
        <w:rPr>
          <w:color w:val="000000"/>
        </w:rPr>
        <w:t>- с точки зрения стратегического планирования, улучшает учет наиболее важных факторов, влияющих на экономическую организацию и ее будущее;</w:t>
      </w:r>
    </w:p>
    <w:p w:rsidR="00A30E5B" w:rsidRPr="00931192" w:rsidRDefault="00A30E5B" w:rsidP="00931192">
      <w:pPr>
        <w:spacing w:line="348" w:lineRule="auto"/>
        <w:ind w:firstLine="640"/>
        <w:jc w:val="both"/>
        <w:rPr>
          <w:color w:val="000000"/>
        </w:rPr>
      </w:pPr>
      <w:r w:rsidRPr="00931192">
        <w:rPr>
          <w:color w:val="000000"/>
        </w:rPr>
        <w:t>- с точки зрения политики фирмы, помогает ей создать о себе наиболее благоприятное впечатление;</w:t>
      </w:r>
    </w:p>
    <w:p w:rsidR="00A30E5B" w:rsidRPr="00931192" w:rsidRDefault="00A30E5B" w:rsidP="00931192">
      <w:pPr>
        <w:spacing w:line="348" w:lineRule="auto"/>
        <w:ind w:firstLine="640"/>
        <w:jc w:val="both"/>
        <w:rPr>
          <w:color w:val="000000"/>
        </w:rPr>
      </w:pPr>
      <w:r w:rsidRPr="00931192">
        <w:rPr>
          <w:color w:val="000000"/>
        </w:rPr>
        <w:t>- с точки зрения текущей деятельности, обеспечивает информацией, необходимой для наилучшего выполнения рабочих функций.</w:t>
      </w:r>
    </w:p>
    <w:p w:rsidR="001A1887" w:rsidRPr="00931192" w:rsidRDefault="002909A1" w:rsidP="00931192">
      <w:pPr>
        <w:widowControl w:val="0"/>
        <w:autoSpaceDE w:val="0"/>
        <w:autoSpaceDN w:val="0"/>
        <w:adjustRightInd w:val="0"/>
        <w:spacing w:line="348" w:lineRule="auto"/>
        <w:ind w:firstLine="709"/>
        <w:jc w:val="both"/>
      </w:pPr>
      <w:r w:rsidRPr="00931192">
        <w:t xml:space="preserve">Анализ внешней среды представляет собой процесс, посредством которого разработчики стратегического плана контролируют внешние по отношению к предприятию факторы, чтобы определить возможности и угрозы для фирмы. Анализ внешней среды помогает получить важные результаты. Он дает организации время для прогнозирования возможностей, время для составления плана на случай возможных угроз и время на разработку стратегий, которые могут превратить прежние угрозы в любые выгодные возможности. </w:t>
      </w:r>
    </w:p>
    <w:p w:rsidR="001A1887" w:rsidRPr="00931192" w:rsidRDefault="001A1887" w:rsidP="00931192">
      <w:pPr>
        <w:spacing w:line="348" w:lineRule="auto"/>
        <w:ind w:firstLine="640"/>
        <w:jc w:val="both"/>
        <w:rPr>
          <w:color w:val="000000"/>
        </w:rPr>
      </w:pPr>
      <w:r w:rsidRPr="00931192">
        <w:rPr>
          <w:color w:val="000000"/>
        </w:rPr>
        <w:t>Рабочая среда — это среда непосредственных контактов с фирмой, она включает тех участников рынка, с которыми у фирмы есть прямые отношения или которые оказывают прямое воздействие на фирму.</w:t>
      </w:r>
    </w:p>
    <w:p w:rsidR="001A1887" w:rsidRPr="00931192" w:rsidRDefault="001A1887" w:rsidP="00931192">
      <w:pPr>
        <w:spacing w:line="348" w:lineRule="auto"/>
        <w:ind w:firstLine="640"/>
        <w:jc w:val="both"/>
        <w:rPr>
          <w:color w:val="000000"/>
        </w:rPr>
      </w:pPr>
      <w:r w:rsidRPr="00931192">
        <w:rPr>
          <w:color w:val="000000"/>
        </w:rPr>
        <w:t>Это, во-первых, поставщики экономических ресурсов, необходимых фирме (сырье, финансовый капитал, производительный капитал), отдельно выделяют поставщиков труда — наемных работников, затем следуют клиенты — потребители продукции фирмы, посредники — финансовые, торговые, маркетинговые, государственные экономические структуры (например, налоговая инспекция).</w:t>
      </w:r>
    </w:p>
    <w:p w:rsidR="001A1887" w:rsidRPr="00931192" w:rsidRDefault="001A1887" w:rsidP="00931192">
      <w:pPr>
        <w:spacing w:line="348" w:lineRule="auto"/>
        <w:ind w:firstLine="640"/>
        <w:jc w:val="both"/>
        <w:rPr>
          <w:color w:val="000000"/>
        </w:rPr>
      </w:pPr>
      <w:r w:rsidRPr="00931192">
        <w:rPr>
          <w:color w:val="000000"/>
        </w:rPr>
        <w:t>Во-вторых, к элементам рабочей среды относят конкурирующие фирмы и так называемые контактные аудитории — средства массовой информации, общества потребителей и т.п., — которые оказывают существенное влияние на формирование благоприятного или неблагоприятного облика фирмы. Рабочую среду организации называют также микросредой фирмы.</w:t>
      </w:r>
    </w:p>
    <w:p w:rsidR="00A30E5B" w:rsidRPr="00931192" w:rsidRDefault="00A30E5B" w:rsidP="00931192">
      <w:pPr>
        <w:widowControl w:val="0"/>
        <w:autoSpaceDE w:val="0"/>
        <w:autoSpaceDN w:val="0"/>
        <w:adjustRightInd w:val="0"/>
        <w:spacing w:line="348" w:lineRule="auto"/>
        <w:ind w:firstLine="709"/>
        <w:jc w:val="both"/>
      </w:pPr>
      <w:r w:rsidRPr="00931192">
        <w:t>В группу внешнего окружения входят:</w:t>
      </w:r>
    </w:p>
    <w:p w:rsidR="00A30E5B" w:rsidRPr="00931192" w:rsidRDefault="00A30E5B" w:rsidP="00931192">
      <w:pPr>
        <w:spacing w:line="348" w:lineRule="auto"/>
        <w:ind w:firstLine="709"/>
        <w:jc w:val="both"/>
        <w:rPr>
          <w:rFonts w:eastAsia="Calibri"/>
        </w:rPr>
      </w:pPr>
      <w:r w:rsidRPr="00931192">
        <w:t xml:space="preserve">- </w:t>
      </w:r>
      <w:r w:rsidRPr="00931192">
        <w:rPr>
          <w:rFonts w:eastAsia="Calibri"/>
        </w:rPr>
        <w:t>поставщики</w:t>
      </w:r>
      <w:r w:rsidRPr="00931192">
        <w:t>;</w:t>
      </w:r>
    </w:p>
    <w:p w:rsidR="00A30E5B" w:rsidRPr="00931192" w:rsidRDefault="00A30E5B" w:rsidP="00931192">
      <w:pPr>
        <w:spacing w:line="348" w:lineRule="auto"/>
        <w:ind w:firstLine="709"/>
        <w:jc w:val="both"/>
      </w:pPr>
      <w:r w:rsidRPr="00931192">
        <w:rPr>
          <w:rFonts w:eastAsia="Calibri"/>
        </w:rPr>
        <w:t xml:space="preserve">- </w:t>
      </w:r>
      <w:r w:rsidRPr="00931192">
        <w:t>наемные работники;</w:t>
      </w:r>
    </w:p>
    <w:p w:rsidR="00A30E5B" w:rsidRPr="00931192" w:rsidRDefault="00A30E5B" w:rsidP="00931192">
      <w:pPr>
        <w:spacing w:line="348" w:lineRule="auto"/>
        <w:ind w:firstLine="709"/>
        <w:jc w:val="both"/>
        <w:rPr>
          <w:rFonts w:eastAsia="Calibri"/>
        </w:rPr>
      </w:pPr>
      <w:r w:rsidRPr="00931192">
        <w:t>- поставщики капитала;</w:t>
      </w:r>
    </w:p>
    <w:p w:rsidR="00A30E5B" w:rsidRPr="00931192" w:rsidRDefault="00A30E5B" w:rsidP="00931192">
      <w:pPr>
        <w:spacing w:line="348" w:lineRule="auto"/>
        <w:ind w:firstLine="709"/>
        <w:jc w:val="both"/>
      </w:pPr>
      <w:r w:rsidRPr="00931192">
        <w:rPr>
          <w:rFonts w:eastAsia="Calibri"/>
        </w:rPr>
        <w:t xml:space="preserve">- </w:t>
      </w:r>
      <w:r w:rsidRPr="00931192">
        <w:t>клиенты, т.е. потребители продукции фирмы;</w:t>
      </w:r>
    </w:p>
    <w:p w:rsidR="00A30E5B" w:rsidRPr="00931192" w:rsidRDefault="00A30E5B" w:rsidP="00931192">
      <w:pPr>
        <w:spacing w:line="348" w:lineRule="auto"/>
        <w:ind w:firstLine="709"/>
        <w:jc w:val="both"/>
        <w:rPr>
          <w:rFonts w:eastAsia="Calibri"/>
        </w:rPr>
      </w:pPr>
      <w:r w:rsidRPr="00931192">
        <w:t xml:space="preserve">- </w:t>
      </w:r>
      <w:r w:rsidRPr="00931192">
        <w:rPr>
          <w:rFonts w:eastAsia="Calibri"/>
        </w:rPr>
        <w:t>государственные органы</w:t>
      </w:r>
      <w:r w:rsidRPr="00931192">
        <w:t>;</w:t>
      </w:r>
    </w:p>
    <w:p w:rsidR="00A30E5B" w:rsidRPr="00931192" w:rsidRDefault="00A30E5B" w:rsidP="00931192">
      <w:pPr>
        <w:spacing w:line="348" w:lineRule="auto"/>
        <w:ind w:firstLine="709"/>
        <w:jc w:val="both"/>
      </w:pPr>
      <w:r w:rsidRPr="00931192">
        <w:rPr>
          <w:rFonts w:eastAsia="Calibri"/>
        </w:rPr>
        <w:t xml:space="preserve">- </w:t>
      </w:r>
      <w:r w:rsidRPr="00931192">
        <w:t>конкурирующие фирмы</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A30E5B" w:rsidRPr="00A30E5B" w:rsidTr="00A30E5B">
        <w:trPr>
          <w:tblCellSpacing w:w="0" w:type="dxa"/>
        </w:trPr>
        <w:tc>
          <w:tcPr>
            <w:tcW w:w="3500" w:type="pct"/>
            <w:tcBorders>
              <w:top w:val="nil"/>
              <w:left w:val="nil"/>
              <w:bottom w:val="nil"/>
              <w:right w:val="nil"/>
            </w:tcBorders>
            <w:shd w:val="clear" w:color="auto" w:fill="FFFFFF"/>
            <w:hideMark/>
          </w:tcPr>
          <w:p w:rsidR="00A30E5B" w:rsidRPr="00A30E5B" w:rsidRDefault="00A30E5B" w:rsidP="00A30E5B">
            <w:pPr>
              <w:spacing w:line="360" w:lineRule="auto"/>
              <w:jc w:val="both"/>
              <w:rPr>
                <w:rFonts w:ascii="Arial" w:hAnsi="Arial" w:cs="Arial"/>
              </w:rPr>
            </w:pPr>
          </w:p>
        </w:tc>
      </w:tr>
    </w:tbl>
    <w:p w:rsidR="00A30E5B" w:rsidRPr="00481EF8" w:rsidRDefault="00A30E5B" w:rsidP="00931192">
      <w:pPr>
        <w:pStyle w:val="3"/>
        <w:spacing w:line="360" w:lineRule="auto"/>
        <w:rPr>
          <w:rFonts w:ascii="Times New Roman" w:hAnsi="Times New Roman" w:cs="Times New Roman"/>
          <w:i/>
          <w:sz w:val="24"/>
          <w:szCs w:val="24"/>
        </w:rPr>
      </w:pPr>
      <w:bookmarkStart w:id="0" w:name="_Toc229270421"/>
      <w:r w:rsidRPr="00481EF8">
        <w:rPr>
          <w:rFonts w:ascii="Times New Roman" w:hAnsi="Times New Roman" w:cs="Times New Roman"/>
          <w:i/>
          <w:sz w:val="24"/>
          <w:szCs w:val="24"/>
        </w:rPr>
        <w:lastRenderedPageBreak/>
        <w:t>2.1.1. Выбор факторов общего внешнего окружения ОАО «РЖД» и их мониторинг</w:t>
      </w:r>
      <w:bookmarkEnd w:id="0"/>
    </w:p>
    <w:p w:rsidR="00931192" w:rsidRDefault="009628C1" w:rsidP="00931192">
      <w:pPr>
        <w:spacing w:line="360" w:lineRule="auto"/>
        <w:ind w:firstLine="640"/>
        <w:jc w:val="both"/>
        <w:rPr>
          <w:color w:val="000000"/>
        </w:rPr>
      </w:pPr>
      <w:r w:rsidRPr="00A30E5B">
        <w:rPr>
          <w:color w:val="000000"/>
        </w:rPr>
        <w:t>Общая среда состоит из элементов, которые не связаны с фирмой напрямую, но оказывают влияние на формирование общей атмосферы бизнеса. С этой точки зрения, общую среду бизнеса иногда называют экологией фирмы. Общая среда — это среда косвенных контактов фирмы. Выделяют четыре основных элемента общей среды, включающие соответственно экономические, технологические, политические, социальные факторы. Каждый из них, в свою очередь, тесно связан с остальными факторами и воздействует на них.</w:t>
      </w:r>
    </w:p>
    <w:p w:rsidR="00931192" w:rsidRDefault="00931192" w:rsidP="00931192">
      <w:pPr>
        <w:spacing w:line="360" w:lineRule="auto"/>
        <w:ind w:firstLine="709"/>
        <w:jc w:val="both"/>
      </w:pPr>
      <w:r>
        <w:t xml:space="preserve">Для анализа макросреды используется метод </w:t>
      </w:r>
      <w:r>
        <w:rPr>
          <w:lang w:val="en-US"/>
        </w:rPr>
        <w:t>STEP</w:t>
      </w:r>
      <w:r w:rsidRPr="00C26726">
        <w:t>-</w:t>
      </w:r>
      <w:r>
        <w:t>анализа, который позволяет выявить критические факторы, провести анализ и оценить их влияние на организацию. В результате будет представлена картина окружающей среды и условия, в которых функционирует рассматриваемая организация.</w:t>
      </w:r>
    </w:p>
    <w:p w:rsidR="00931192" w:rsidRDefault="0047362D" w:rsidP="009628C1">
      <w:pPr>
        <w:spacing w:line="360" w:lineRule="auto"/>
        <w:ind w:firstLine="640"/>
        <w:jc w:val="both"/>
        <w:rPr>
          <w:color w:val="000000"/>
        </w:rPr>
      </w:pPr>
      <w:r>
        <w:rPr>
          <w:color w:val="000000"/>
        </w:rPr>
        <w:t xml:space="preserve">Таблица№1 </w:t>
      </w:r>
      <w:r>
        <w:t>Выбор факторов общего внешнего окружения для мониторинга.</w:t>
      </w:r>
    </w:p>
    <w:p w:rsidR="00931192" w:rsidRPr="00A30E5B" w:rsidRDefault="00931192" w:rsidP="009628C1">
      <w:pPr>
        <w:spacing w:line="360" w:lineRule="auto"/>
        <w:ind w:firstLine="640"/>
        <w:jc w:val="both"/>
        <w:rPr>
          <w:color w:val="000000"/>
        </w:rPr>
      </w:pPr>
    </w:p>
    <w:tbl>
      <w:tblPr>
        <w:tblW w:w="62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ook w:val="0000" w:firstRow="0" w:lastRow="0" w:firstColumn="0" w:lastColumn="0" w:noHBand="0" w:noVBand="0"/>
      </w:tblPr>
      <w:tblGrid>
        <w:gridCol w:w="1943"/>
        <w:gridCol w:w="2305"/>
        <w:gridCol w:w="398"/>
        <w:gridCol w:w="398"/>
        <w:gridCol w:w="398"/>
        <w:gridCol w:w="398"/>
        <w:gridCol w:w="399"/>
      </w:tblGrid>
      <w:tr w:rsidR="007F631E" w:rsidRPr="00B6129C" w:rsidTr="006676E8">
        <w:trPr>
          <w:trHeight w:val="833"/>
          <w:tblHeader/>
        </w:trPr>
        <w:tc>
          <w:tcPr>
            <w:tcW w:w="1943" w:type="dxa"/>
            <w:shd w:val="clear" w:color="auto" w:fill="E5DFEC"/>
            <w:vAlign w:val="center"/>
          </w:tcPr>
          <w:p w:rsidR="007F631E" w:rsidRPr="00B6129C" w:rsidRDefault="007F631E" w:rsidP="004A17B9">
            <w:pPr>
              <w:jc w:val="center"/>
              <w:rPr>
                <w:b/>
                <w:sz w:val="20"/>
                <w:szCs w:val="20"/>
              </w:rPr>
            </w:pPr>
            <w:r w:rsidRPr="00B6129C">
              <w:rPr>
                <w:b/>
                <w:sz w:val="20"/>
                <w:szCs w:val="20"/>
              </w:rPr>
              <w:t>Область общего внешнего окружения</w:t>
            </w:r>
          </w:p>
        </w:tc>
        <w:tc>
          <w:tcPr>
            <w:tcW w:w="2305" w:type="dxa"/>
            <w:shd w:val="clear" w:color="auto" w:fill="E5DFEC"/>
            <w:vAlign w:val="center"/>
          </w:tcPr>
          <w:p w:rsidR="007F631E" w:rsidRPr="00B6129C" w:rsidRDefault="007F631E" w:rsidP="004A17B9">
            <w:pPr>
              <w:jc w:val="center"/>
              <w:rPr>
                <w:b/>
                <w:sz w:val="20"/>
                <w:szCs w:val="20"/>
              </w:rPr>
            </w:pPr>
            <w:r w:rsidRPr="00B6129C">
              <w:rPr>
                <w:b/>
                <w:sz w:val="20"/>
                <w:szCs w:val="20"/>
              </w:rPr>
              <w:t>Фактор общего внешнего окружения</w:t>
            </w:r>
          </w:p>
        </w:tc>
        <w:tc>
          <w:tcPr>
            <w:tcW w:w="1991" w:type="dxa"/>
            <w:gridSpan w:val="5"/>
            <w:shd w:val="clear" w:color="auto" w:fill="E5DFEC"/>
            <w:vAlign w:val="center"/>
          </w:tcPr>
          <w:p w:rsidR="007F631E" w:rsidRPr="00B6129C" w:rsidRDefault="007F631E" w:rsidP="004A17B9">
            <w:pPr>
              <w:jc w:val="center"/>
              <w:rPr>
                <w:b/>
                <w:sz w:val="20"/>
                <w:szCs w:val="20"/>
              </w:rPr>
            </w:pPr>
            <w:r w:rsidRPr="00B6129C">
              <w:rPr>
                <w:b/>
                <w:sz w:val="20"/>
                <w:szCs w:val="20"/>
              </w:rPr>
              <w:t>Значимость для компании</w:t>
            </w:r>
          </w:p>
        </w:tc>
      </w:tr>
      <w:tr w:rsidR="007F631E" w:rsidTr="006676E8">
        <w:trPr>
          <w:trHeight w:val="252"/>
          <w:tblHeader/>
        </w:trPr>
        <w:tc>
          <w:tcPr>
            <w:tcW w:w="1943" w:type="dxa"/>
            <w:shd w:val="clear" w:color="auto" w:fill="E5DFEC"/>
          </w:tcPr>
          <w:p w:rsidR="007F631E" w:rsidRDefault="007F631E" w:rsidP="004A17B9">
            <w:pPr>
              <w:jc w:val="center"/>
              <w:rPr>
                <w:sz w:val="20"/>
                <w:szCs w:val="20"/>
              </w:rPr>
            </w:pPr>
            <w:r>
              <w:rPr>
                <w:sz w:val="20"/>
                <w:szCs w:val="20"/>
              </w:rPr>
              <w:t> </w:t>
            </w:r>
          </w:p>
        </w:tc>
        <w:tc>
          <w:tcPr>
            <w:tcW w:w="2305" w:type="dxa"/>
            <w:shd w:val="clear" w:color="auto" w:fill="E5DFEC"/>
          </w:tcPr>
          <w:p w:rsidR="007F631E" w:rsidRDefault="007F631E" w:rsidP="004A17B9">
            <w:pPr>
              <w:jc w:val="center"/>
              <w:rPr>
                <w:sz w:val="20"/>
                <w:szCs w:val="20"/>
              </w:rPr>
            </w:pPr>
            <w:r>
              <w:rPr>
                <w:sz w:val="20"/>
                <w:szCs w:val="20"/>
              </w:rPr>
              <w:t> </w:t>
            </w:r>
          </w:p>
        </w:tc>
        <w:tc>
          <w:tcPr>
            <w:tcW w:w="398" w:type="dxa"/>
            <w:shd w:val="clear" w:color="auto" w:fill="E5DFEC"/>
            <w:vAlign w:val="center"/>
          </w:tcPr>
          <w:p w:rsidR="007F631E" w:rsidRPr="0063215E" w:rsidRDefault="007F631E" w:rsidP="004A17B9">
            <w:pPr>
              <w:jc w:val="center"/>
              <w:rPr>
                <w:b/>
                <w:sz w:val="20"/>
                <w:szCs w:val="20"/>
              </w:rPr>
            </w:pPr>
            <w:r w:rsidRPr="0063215E">
              <w:rPr>
                <w:b/>
                <w:sz w:val="20"/>
                <w:szCs w:val="20"/>
              </w:rPr>
              <w:t>1</w:t>
            </w:r>
          </w:p>
        </w:tc>
        <w:tc>
          <w:tcPr>
            <w:tcW w:w="398" w:type="dxa"/>
            <w:shd w:val="clear" w:color="auto" w:fill="E5DFEC"/>
            <w:vAlign w:val="center"/>
          </w:tcPr>
          <w:p w:rsidR="007F631E" w:rsidRPr="0063215E" w:rsidRDefault="007F631E" w:rsidP="004A17B9">
            <w:pPr>
              <w:jc w:val="center"/>
              <w:rPr>
                <w:b/>
                <w:sz w:val="20"/>
                <w:szCs w:val="20"/>
              </w:rPr>
            </w:pPr>
            <w:r w:rsidRPr="0063215E">
              <w:rPr>
                <w:b/>
                <w:sz w:val="20"/>
                <w:szCs w:val="20"/>
              </w:rPr>
              <w:t>2</w:t>
            </w:r>
          </w:p>
        </w:tc>
        <w:tc>
          <w:tcPr>
            <w:tcW w:w="398" w:type="dxa"/>
            <w:shd w:val="clear" w:color="auto" w:fill="E5DFEC"/>
            <w:vAlign w:val="center"/>
          </w:tcPr>
          <w:p w:rsidR="007F631E" w:rsidRPr="0063215E" w:rsidRDefault="007F631E" w:rsidP="004A17B9">
            <w:pPr>
              <w:jc w:val="center"/>
              <w:rPr>
                <w:b/>
                <w:sz w:val="20"/>
                <w:szCs w:val="20"/>
              </w:rPr>
            </w:pPr>
            <w:r w:rsidRPr="0063215E">
              <w:rPr>
                <w:b/>
                <w:sz w:val="20"/>
                <w:szCs w:val="20"/>
              </w:rPr>
              <w:t>3</w:t>
            </w:r>
          </w:p>
        </w:tc>
        <w:tc>
          <w:tcPr>
            <w:tcW w:w="398" w:type="dxa"/>
            <w:shd w:val="clear" w:color="auto" w:fill="E5DFEC"/>
            <w:vAlign w:val="center"/>
          </w:tcPr>
          <w:p w:rsidR="007F631E" w:rsidRPr="0063215E" w:rsidRDefault="007F631E" w:rsidP="004A17B9">
            <w:pPr>
              <w:jc w:val="center"/>
              <w:rPr>
                <w:b/>
                <w:sz w:val="20"/>
                <w:szCs w:val="20"/>
              </w:rPr>
            </w:pPr>
            <w:r w:rsidRPr="0063215E">
              <w:rPr>
                <w:b/>
                <w:sz w:val="20"/>
                <w:szCs w:val="20"/>
              </w:rPr>
              <w:t>4</w:t>
            </w:r>
          </w:p>
        </w:tc>
        <w:tc>
          <w:tcPr>
            <w:tcW w:w="399" w:type="dxa"/>
            <w:shd w:val="clear" w:color="auto" w:fill="E5DFEC"/>
            <w:vAlign w:val="center"/>
          </w:tcPr>
          <w:p w:rsidR="007F631E" w:rsidRPr="0063215E" w:rsidRDefault="007F631E" w:rsidP="004A17B9">
            <w:pPr>
              <w:jc w:val="center"/>
              <w:rPr>
                <w:b/>
                <w:sz w:val="20"/>
                <w:szCs w:val="20"/>
              </w:rPr>
            </w:pPr>
            <w:r w:rsidRPr="0063215E">
              <w:rPr>
                <w:b/>
                <w:sz w:val="20"/>
                <w:szCs w:val="20"/>
              </w:rPr>
              <w:t>5</w:t>
            </w:r>
          </w:p>
        </w:tc>
      </w:tr>
      <w:tr w:rsidR="007F631E" w:rsidTr="006676E8">
        <w:trPr>
          <w:trHeight w:val="628"/>
        </w:trPr>
        <w:tc>
          <w:tcPr>
            <w:tcW w:w="1943" w:type="dxa"/>
            <w:shd w:val="clear" w:color="auto" w:fill="E5DFEC"/>
            <w:vAlign w:val="center"/>
          </w:tcPr>
          <w:p w:rsidR="007F631E" w:rsidRPr="0063215E" w:rsidRDefault="007F631E" w:rsidP="004A17B9">
            <w:pPr>
              <w:jc w:val="center"/>
              <w:rPr>
                <w:b/>
                <w:sz w:val="20"/>
                <w:szCs w:val="20"/>
              </w:rPr>
            </w:pPr>
            <w:r w:rsidRPr="0063215E">
              <w:rPr>
                <w:b/>
                <w:sz w:val="20"/>
                <w:szCs w:val="20"/>
              </w:rPr>
              <w:t>Экономическая</w:t>
            </w:r>
          </w:p>
        </w:tc>
        <w:tc>
          <w:tcPr>
            <w:tcW w:w="2305" w:type="dxa"/>
            <w:shd w:val="clear" w:color="auto" w:fill="E5DFEC"/>
            <w:vAlign w:val="center"/>
          </w:tcPr>
          <w:p w:rsidR="007F631E" w:rsidRPr="0063215E" w:rsidRDefault="00195903" w:rsidP="004A17B9">
            <w:pPr>
              <w:jc w:val="center"/>
              <w:rPr>
                <w:rFonts w:ascii="Symbol" w:hAnsi="Symbol" w:cs="Arial CYR"/>
                <w:b/>
                <w:sz w:val="20"/>
                <w:szCs w:val="20"/>
              </w:rPr>
            </w:pPr>
            <w:r>
              <w:rPr>
                <w:b/>
                <w:sz w:val="20"/>
                <w:szCs w:val="20"/>
              </w:rPr>
              <w:t>У</w:t>
            </w:r>
            <w:r w:rsidR="007F631E" w:rsidRPr="0063215E">
              <w:rPr>
                <w:b/>
                <w:sz w:val="20"/>
                <w:szCs w:val="20"/>
              </w:rPr>
              <w:t>ровень инфляции</w:t>
            </w:r>
          </w:p>
        </w:tc>
        <w:tc>
          <w:tcPr>
            <w:tcW w:w="398" w:type="dxa"/>
            <w:shd w:val="clear" w:color="auto" w:fill="E5DFEC"/>
            <w:vAlign w:val="center"/>
          </w:tcPr>
          <w:p w:rsidR="007F631E" w:rsidRDefault="007F631E" w:rsidP="004A17B9">
            <w:pPr>
              <w:jc w:val="center"/>
              <w:rPr>
                <w:sz w:val="20"/>
                <w:szCs w:val="20"/>
              </w:rPr>
            </w:pPr>
          </w:p>
        </w:tc>
        <w:tc>
          <w:tcPr>
            <w:tcW w:w="398" w:type="dxa"/>
            <w:shd w:val="clear" w:color="auto" w:fill="E5DFEC"/>
            <w:vAlign w:val="center"/>
          </w:tcPr>
          <w:p w:rsidR="007F631E" w:rsidRDefault="007F631E" w:rsidP="004A17B9">
            <w:pPr>
              <w:jc w:val="center"/>
              <w:rPr>
                <w:sz w:val="20"/>
                <w:szCs w:val="20"/>
              </w:rPr>
            </w:pPr>
          </w:p>
        </w:tc>
        <w:tc>
          <w:tcPr>
            <w:tcW w:w="398" w:type="dxa"/>
            <w:shd w:val="clear" w:color="auto" w:fill="E5DFEC"/>
            <w:vAlign w:val="center"/>
          </w:tcPr>
          <w:p w:rsidR="007F631E" w:rsidRDefault="007F631E" w:rsidP="004A17B9">
            <w:pPr>
              <w:jc w:val="center"/>
              <w:rPr>
                <w:sz w:val="20"/>
                <w:szCs w:val="20"/>
              </w:rPr>
            </w:pPr>
          </w:p>
        </w:tc>
        <w:tc>
          <w:tcPr>
            <w:tcW w:w="398" w:type="dxa"/>
            <w:shd w:val="clear" w:color="auto" w:fill="E5DFEC"/>
            <w:vAlign w:val="center"/>
          </w:tcPr>
          <w:p w:rsidR="007F631E" w:rsidRDefault="007F631E" w:rsidP="004A17B9">
            <w:pPr>
              <w:jc w:val="center"/>
              <w:rPr>
                <w:sz w:val="20"/>
                <w:szCs w:val="20"/>
              </w:rPr>
            </w:pPr>
            <w:r>
              <w:rPr>
                <w:sz w:val="20"/>
                <w:szCs w:val="20"/>
              </w:rPr>
              <w:t>*</w:t>
            </w:r>
          </w:p>
        </w:tc>
        <w:tc>
          <w:tcPr>
            <w:tcW w:w="399" w:type="dxa"/>
            <w:shd w:val="clear" w:color="auto" w:fill="E5DFEC"/>
            <w:vAlign w:val="center"/>
          </w:tcPr>
          <w:p w:rsidR="007F631E" w:rsidRDefault="007F631E" w:rsidP="004A17B9">
            <w:pPr>
              <w:jc w:val="center"/>
              <w:rPr>
                <w:sz w:val="20"/>
                <w:szCs w:val="20"/>
              </w:rPr>
            </w:pPr>
          </w:p>
        </w:tc>
      </w:tr>
      <w:tr w:rsidR="007F631E" w:rsidTr="006676E8">
        <w:trPr>
          <w:trHeight w:val="826"/>
        </w:trPr>
        <w:tc>
          <w:tcPr>
            <w:tcW w:w="1943" w:type="dxa"/>
            <w:shd w:val="clear" w:color="auto" w:fill="E5DFEC"/>
          </w:tcPr>
          <w:p w:rsidR="007F631E" w:rsidRDefault="007F631E" w:rsidP="004A17B9">
            <w:pPr>
              <w:jc w:val="center"/>
              <w:rPr>
                <w:sz w:val="20"/>
                <w:szCs w:val="20"/>
              </w:rPr>
            </w:pPr>
            <w:r>
              <w:rPr>
                <w:sz w:val="20"/>
                <w:szCs w:val="20"/>
              </w:rPr>
              <w:t> </w:t>
            </w:r>
          </w:p>
        </w:tc>
        <w:tc>
          <w:tcPr>
            <w:tcW w:w="2305" w:type="dxa"/>
            <w:shd w:val="clear" w:color="auto" w:fill="E5DFEC"/>
            <w:vAlign w:val="center"/>
          </w:tcPr>
          <w:p w:rsidR="007F631E" w:rsidRPr="0063215E" w:rsidRDefault="00195903" w:rsidP="004A17B9">
            <w:pPr>
              <w:jc w:val="center"/>
              <w:rPr>
                <w:rFonts w:ascii="Symbol" w:hAnsi="Symbol" w:cs="Arial CYR"/>
                <w:b/>
                <w:sz w:val="20"/>
                <w:szCs w:val="20"/>
              </w:rPr>
            </w:pPr>
            <w:r>
              <w:rPr>
                <w:b/>
                <w:sz w:val="20"/>
                <w:szCs w:val="20"/>
              </w:rPr>
              <w:t>И</w:t>
            </w:r>
            <w:r w:rsidR="007F631E" w:rsidRPr="0063215E">
              <w:rPr>
                <w:b/>
                <w:sz w:val="20"/>
                <w:szCs w:val="20"/>
              </w:rPr>
              <w:t>мпортные таможенные пошлины</w:t>
            </w:r>
          </w:p>
        </w:tc>
        <w:tc>
          <w:tcPr>
            <w:tcW w:w="398" w:type="dxa"/>
            <w:shd w:val="clear" w:color="auto" w:fill="E5DFEC"/>
            <w:vAlign w:val="center"/>
          </w:tcPr>
          <w:p w:rsidR="007F631E" w:rsidRDefault="007F631E" w:rsidP="004A17B9">
            <w:pPr>
              <w:jc w:val="center"/>
              <w:rPr>
                <w:sz w:val="20"/>
                <w:szCs w:val="20"/>
              </w:rPr>
            </w:pPr>
          </w:p>
        </w:tc>
        <w:tc>
          <w:tcPr>
            <w:tcW w:w="398" w:type="dxa"/>
            <w:shd w:val="clear" w:color="auto" w:fill="E5DFEC"/>
            <w:vAlign w:val="center"/>
          </w:tcPr>
          <w:p w:rsidR="007F631E" w:rsidRDefault="007F631E" w:rsidP="004A17B9">
            <w:pPr>
              <w:jc w:val="center"/>
              <w:rPr>
                <w:sz w:val="20"/>
                <w:szCs w:val="20"/>
              </w:rPr>
            </w:pPr>
          </w:p>
        </w:tc>
        <w:tc>
          <w:tcPr>
            <w:tcW w:w="398" w:type="dxa"/>
            <w:shd w:val="clear" w:color="auto" w:fill="E5DFEC"/>
            <w:vAlign w:val="center"/>
          </w:tcPr>
          <w:p w:rsidR="007F631E" w:rsidRDefault="007F631E" w:rsidP="004A17B9">
            <w:pPr>
              <w:jc w:val="center"/>
              <w:rPr>
                <w:sz w:val="20"/>
                <w:szCs w:val="20"/>
              </w:rPr>
            </w:pPr>
            <w:r>
              <w:rPr>
                <w:sz w:val="20"/>
                <w:szCs w:val="20"/>
              </w:rPr>
              <w:t>*</w:t>
            </w:r>
          </w:p>
        </w:tc>
        <w:tc>
          <w:tcPr>
            <w:tcW w:w="398" w:type="dxa"/>
            <w:shd w:val="clear" w:color="auto" w:fill="E5DFEC"/>
            <w:vAlign w:val="center"/>
          </w:tcPr>
          <w:p w:rsidR="007F631E" w:rsidRDefault="007F631E" w:rsidP="004A17B9">
            <w:pPr>
              <w:jc w:val="center"/>
              <w:rPr>
                <w:sz w:val="20"/>
                <w:szCs w:val="20"/>
              </w:rPr>
            </w:pPr>
          </w:p>
        </w:tc>
        <w:tc>
          <w:tcPr>
            <w:tcW w:w="399" w:type="dxa"/>
            <w:shd w:val="clear" w:color="auto" w:fill="E5DFEC"/>
            <w:vAlign w:val="center"/>
          </w:tcPr>
          <w:p w:rsidR="007F631E" w:rsidRDefault="007F631E" w:rsidP="004A17B9">
            <w:pPr>
              <w:jc w:val="center"/>
              <w:rPr>
                <w:sz w:val="20"/>
                <w:szCs w:val="20"/>
              </w:rPr>
            </w:pPr>
          </w:p>
        </w:tc>
      </w:tr>
      <w:tr w:rsidR="007F631E" w:rsidTr="006676E8">
        <w:trPr>
          <w:trHeight w:val="757"/>
        </w:trPr>
        <w:tc>
          <w:tcPr>
            <w:tcW w:w="1943" w:type="dxa"/>
            <w:shd w:val="clear" w:color="auto" w:fill="E5DFEC"/>
          </w:tcPr>
          <w:p w:rsidR="007F631E" w:rsidRDefault="007F631E" w:rsidP="004A17B9">
            <w:pPr>
              <w:jc w:val="center"/>
              <w:rPr>
                <w:sz w:val="20"/>
                <w:szCs w:val="20"/>
              </w:rPr>
            </w:pPr>
            <w:r>
              <w:rPr>
                <w:sz w:val="20"/>
                <w:szCs w:val="20"/>
              </w:rPr>
              <w:t> </w:t>
            </w:r>
          </w:p>
        </w:tc>
        <w:tc>
          <w:tcPr>
            <w:tcW w:w="2305" w:type="dxa"/>
            <w:shd w:val="clear" w:color="auto" w:fill="E5DFEC"/>
            <w:vAlign w:val="center"/>
          </w:tcPr>
          <w:p w:rsidR="007F631E" w:rsidRPr="0063215E" w:rsidRDefault="00195903" w:rsidP="004A17B9">
            <w:pPr>
              <w:jc w:val="center"/>
              <w:rPr>
                <w:rFonts w:ascii="Symbol" w:hAnsi="Symbol" w:cs="Arial CYR"/>
                <w:b/>
                <w:sz w:val="20"/>
                <w:szCs w:val="20"/>
              </w:rPr>
            </w:pPr>
            <w:r>
              <w:rPr>
                <w:b/>
                <w:sz w:val="20"/>
                <w:szCs w:val="20"/>
              </w:rPr>
              <w:t>У</w:t>
            </w:r>
            <w:r w:rsidR="007F631E" w:rsidRPr="0063215E">
              <w:rPr>
                <w:b/>
                <w:sz w:val="20"/>
                <w:szCs w:val="20"/>
              </w:rPr>
              <w:t>ровень ВВП</w:t>
            </w:r>
          </w:p>
        </w:tc>
        <w:tc>
          <w:tcPr>
            <w:tcW w:w="398" w:type="dxa"/>
            <w:shd w:val="clear" w:color="auto" w:fill="E5DFEC"/>
            <w:vAlign w:val="center"/>
          </w:tcPr>
          <w:p w:rsidR="007F631E" w:rsidRDefault="007F631E" w:rsidP="004A17B9">
            <w:pPr>
              <w:jc w:val="center"/>
              <w:rPr>
                <w:sz w:val="20"/>
                <w:szCs w:val="20"/>
              </w:rPr>
            </w:pPr>
          </w:p>
        </w:tc>
        <w:tc>
          <w:tcPr>
            <w:tcW w:w="398" w:type="dxa"/>
            <w:shd w:val="clear" w:color="auto" w:fill="E5DFEC"/>
            <w:vAlign w:val="center"/>
          </w:tcPr>
          <w:p w:rsidR="007F631E" w:rsidRDefault="007F631E" w:rsidP="004A17B9">
            <w:pPr>
              <w:jc w:val="center"/>
              <w:rPr>
                <w:sz w:val="20"/>
                <w:szCs w:val="20"/>
              </w:rPr>
            </w:pPr>
          </w:p>
        </w:tc>
        <w:tc>
          <w:tcPr>
            <w:tcW w:w="398" w:type="dxa"/>
            <w:shd w:val="clear" w:color="auto" w:fill="E5DFEC"/>
            <w:vAlign w:val="center"/>
          </w:tcPr>
          <w:p w:rsidR="007F631E" w:rsidRDefault="007F631E" w:rsidP="004A17B9">
            <w:pPr>
              <w:jc w:val="center"/>
              <w:rPr>
                <w:sz w:val="20"/>
                <w:szCs w:val="20"/>
              </w:rPr>
            </w:pPr>
          </w:p>
        </w:tc>
        <w:tc>
          <w:tcPr>
            <w:tcW w:w="398" w:type="dxa"/>
            <w:shd w:val="clear" w:color="auto" w:fill="E5DFEC"/>
            <w:vAlign w:val="center"/>
          </w:tcPr>
          <w:p w:rsidR="007F631E" w:rsidRDefault="007F631E" w:rsidP="004A17B9">
            <w:pPr>
              <w:jc w:val="center"/>
              <w:rPr>
                <w:sz w:val="20"/>
                <w:szCs w:val="20"/>
              </w:rPr>
            </w:pPr>
            <w:r>
              <w:rPr>
                <w:sz w:val="20"/>
                <w:szCs w:val="20"/>
              </w:rPr>
              <w:t>*</w:t>
            </w:r>
          </w:p>
        </w:tc>
        <w:tc>
          <w:tcPr>
            <w:tcW w:w="399" w:type="dxa"/>
            <w:shd w:val="clear" w:color="auto" w:fill="E5DFEC"/>
            <w:noWrap/>
            <w:vAlign w:val="center"/>
          </w:tcPr>
          <w:p w:rsidR="007F631E" w:rsidRDefault="007F631E" w:rsidP="004A17B9">
            <w:pPr>
              <w:jc w:val="center"/>
              <w:rPr>
                <w:sz w:val="20"/>
                <w:szCs w:val="20"/>
              </w:rPr>
            </w:pPr>
          </w:p>
        </w:tc>
      </w:tr>
      <w:tr w:rsidR="007F631E" w:rsidTr="006676E8">
        <w:trPr>
          <w:trHeight w:val="1016"/>
        </w:trPr>
        <w:tc>
          <w:tcPr>
            <w:tcW w:w="1943" w:type="dxa"/>
            <w:shd w:val="clear" w:color="auto" w:fill="E5DFEC"/>
          </w:tcPr>
          <w:p w:rsidR="007F631E" w:rsidRDefault="007F631E" w:rsidP="004A17B9">
            <w:pPr>
              <w:jc w:val="center"/>
              <w:rPr>
                <w:sz w:val="20"/>
                <w:szCs w:val="20"/>
              </w:rPr>
            </w:pPr>
            <w:r>
              <w:rPr>
                <w:sz w:val="20"/>
                <w:szCs w:val="20"/>
              </w:rPr>
              <w:t> </w:t>
            </w:r>
          </w:p>
        </w:tc>
        <w:tc>
          <w:tcPr>
            <w:tcW w:w="2305" w:type="dxa"/>
            <w:shd w:val="clear" w:color="auto" w:fill="E5DFEC"/>
            <w:vAlign w:val="center"/>
          </w:tcPr>
          <w:p w:rsidR="007F631E" w:rsidRPr="0063215E" w:rsidRDefault="00195903" w:rsidP="004A17B9">
            <w:pPr>
              <w:jc w:val="center"/>
              <w:rPr>
                <w:rFonts w:ascii="Symbol" w:hAnsi="Symbol" w:cs="Arial CYR"/>
                <w:b/>
                <w:sz w:val="20"/>
                <w:szCs w:val="20"/>
              </w:rPr>
            </w:pPr>
            <w:r>
              <w:rPr>
                <w:b/>
                <w:sz w:val="20"/>
                <w:szCs w:val="20"/>
              </w:rPr>
              <w:t>Э</w:t>
            </w:r>
            <w:r w:rsidR="007F631E" w:rsidRPr="0063215E">
              <w:rPr>
                <w:b/>
                <w:sz w:val="20"/>
                <w:szCs w:val="20"/>
              </w:rPr>
              <w:t>кспортные таможенные пошлины</w:t>
            </w:r>
          </w:p>
        </w:tc>
        <w:tc>
          <w:tcPr>
            <w:tcW w:w="398" w:type="dxa"/>
            <w:shd w:val="clear" w:color="auto" w:fill="E5DFEC"/>
            <w:vAlign w:val="center"/>
          </w:tcPr>
          <w:p w:rsidR="007F631E" w:rsidRDefault="007F631E" w:rsidP="004A17B9">
            <w:pPr>
              <w:jc w:val="center"/>
              <w:rPr>
                <w:sz w:val="20"/>
                <w:szCs w:val="20"/>
              </w:rPr>
            </w:pPr>
          </w:p>
        </w:tc>
        <w:tc>
          <w:tcPr>
            <w:tcW w:w="398" w:type="dxa"/>
            <w:shd w:val="clear" w:color="auto" w:fill="E5DFEC"/>
            <w:vAlign w:val="center"/>
          </w:tcPr>
          <w:p w:rsidR="007F631E" w:rsidRDefault="007F631E" w:rsidP="004A17B9">
            <w:pPr>
              <w:jc w:val="center"/>
              <w:rPr>
                <w:sz w:val="20"/>
                <w:szCs w:val="20"/>
              </w:rPr>
            </w:pPr>
          </w:p>
        </w:tc>
        <w:tc>
          <w:tcPr>
            <w:tcW w:w="398" w:type="dxa"/>
            <w:shd w:val="clear" w:color="auto" w:fill="E5DFEC"/>
            <w:vAlign w:val="center"/>
          </w:tcPr>
          <w:p w:rsidR="007F631E" w:rsidRDefault="007F631E" w:rsidP="004A17B9">
            <w:pPr>
              <w:jc w:val="center"/>
              <w:rPr>
                <w:sz w:val="20"/>
                <w:szCs w:val="20"/>
              </w:rPr>
            </w:pPr>
          </w:p>
        </w:tc>
        <w:tc>
          <w:tcPr>
            <w:tcW w:w="398" w:type="dxa"/>
            <w:shd w:val="clear" w:color="auto" w:fill="E5DFEC"/>
            <w:vAlign w:val="center"/>
          </w:tcPr>
          <w:p w:rsidR="007F631E" w:rsidRDefault="007F631E" w:rsidP="004A17B9">
            <w:pPr>
              <w:jc w:val="center"/>
              <w:rPr>
                <w:sz w:val="20"/>
                <w:szCs w:val="20"/>
              </w:rPr>
            </w:pPr>
          </w:p>
        </w:tc>
        <w:tc>
          <w:tcPr>
            <w:tcW w:w="399" w:type="dxa"/>
            <w:shd w:val="clear" w:color="auto" w:fill="E5DFEC"/>
            <w:vAlign w:val="center"/>
          </w:tcPr>
          <w:p w:rsidR="007F631E" w:rsidRDefault="007F631E" w:rsidP="004A17B9">
            <w:pPr>
              <w:jc w:val="center"/>
              <w:rPr>
                <w:sz w:val="20"/>
                <w:szCs w:val="20"/>
              </w:rPr>
            </w:pPr>
            <w:r>
              <w:rPr>
                <w:sz w:val="20"/>
                <w:szCs w:val="20"/>
              </w:rPr>
              <w:t>*</w:t>
            </w:r>
          </w:p>
        </w:tc>
      </w:tr>
      <w:tr w:rsidR="007F631E" w:rsidTr="006676E8">
        <w:trPr>
          <w:trHeight w:val="580"/>
        </w:trPr>
        <w:tc>
          <w:tcPr>
            <w:tcW w:w="1943" w:type="dxa"/>
            <w:shd w:val="clear" w:color="auto" w:fill="E5DFEC"/>
          </w:tcPr>
          <w:p w:rsidR="007F631E" w:rsidRDefault="007F631E" w:rsidP="004A17B9">
            <w:pPr>
              <w:jc w:val="center"/>
              <w:rPr>
                <w:sz w:val="20"/>
                <w:szCs w:val="20"/>
              </w:rPr>
            </w:pPr>
            <w:r>
              <w:rPr>
                <w:sz w:val="20"/>
                <w:szCs w:val="20"/>
              </w:rPr>
              <w:t> </w:t>
            </w:r>
          </w:p>
        </w:tc>
        <w:tc>
          <w:tcPr>
            <w:tcW w:w="2305" w:type="dxa"/>
            <w:shd w:val="clear" w:color="auto" w:fill="E5DFEC"/>
            <w:vAlign w:val="center"/>
          </w:tcPr>
          <w:p w:rsidR="007F631E" w:rsidRPr="0063215E" w:rsidRDefault="00195903" w:rsidP="004A17B9">
            <w:pPr>
              <w:jc w:val="center"/>
              <w:rPr>
                <w:rFonts w:ascii="Symbol" w:hAnsi="Symbol" w:cs="Arial CYR"/>
                <w:b/>
                <w:sz w:val="20"/>
                <w:szCs w:val="20"/>
              </w:rPr>
            </w:pPr>
            <w:r>
              <w:rPr>
                <w:b/>
                <w:sz w:val="20"/>
                <w:szCs w:val="20"/>
              </w:rPr>
              <w:t>К</w:t>
            </w:r>
            <w:r w:rsidR="007F631E" w:rsidRPr="0063215E">
              <w:rPr>
                <w:b/>
                <w:sz w:val="20"/>
                <w:szCs w:val="20"/>
              </w:rPr>
              <w:t>урс доллара США</w:t>
            </w:r>
          </w:p>
        </w:tc>
        <w:tc>
          <w:tcPr>
            <w:tcW w:w="398" w:type="dxa"/>
            <w:shd w:val="clear" w:color="auto" w:fill="E5DFEC"/>
            <w:vAlign w:val="center"/>
          </w:tcPr>
          <w:p w:rsidR="007F631E" w:rsidRDefault="007F631E" w:rsidP="004A17B9">
            <w:pPr>
              <w:jc w:val="center"/>
              <w:rPr>
                <w:sz w:val="20"/>
                <w:szCs w:val="20"/>
              </w:rPr>
            </w:pPr>
          </w:p>
        </w:tc>
        <w:tc>
          <w:tcPr>
            <w:tcW w:w="398" w:type="dxa"/>
            <w:shd w:val="clear" w:color="auto" w:fill="E5DFEC"/>
            <w:vAlign w:val="center"/>
          </w:tcPr>
          <w:p w:rsidR="007F631E" w:rsidRDefault="007F631E" w:rsidP="004A17B9">
            <w:pPr>
              <w:jc w:val="center"/>
              <w:rPr>
                <w:sz w:val="20"/>
                <w:szCs w:val="20"/>
              </w:rPr>
            </w:pPr>
          </w:p>
        </w:tc>
        <w:tc>
          <w:tcPr>
            <w:tcW w:w="398" w:type="dxa"/>
            <w:shd w:val="clear" w:color="auto" w:fill="E5DFEC"/>
            <w:vAlign w:val="center"/>
          </w:tcPr>
          <w:p w:rsidR="007F631E" w:rsidRDefault="007F631E" w:rsidP="004A17B9">
            <w:pPr>
              <w:jc w:val="center"/>
              <w:rPr>
                <w:sz w:val="20"/>
                <w:szCs w:val="20"/>
              </w:rPr>
            </w:pPr>
          </w:p>
        </w:tc>
        <w:tc>
          <w:tcPr>
            <w:tcW w:w="398" w:type="dxa"/>
            <w:shd w:val="clear" w:color="auto" w:fill="E5DFEC"/>
            <w:vAlign w:val="center"/>
          </w:tcPr>
          <w:p w:rsidR="007F631E" w:rsidRDefault="007F631E" w:rsidP="004A17B9">
            <w:pPr>
              <w:jc w:val="center"/>
              <w:rPr>
                <w:sz w:val="20"/>
                <w:szCs w:val="20"/>
              </w:rPr>
            </w:pPr>
            <w:r>
              <w:rPr>
                <w:sz w:val="20"/>
                <w:szCs w:val="20"/>
              </w:rPr>
              <w:t>*</w:t>
            </w:r>
          </w:p>
        </w:tc>
        <w:tc>
          <w:tcPr>
            <w:tcW w:w="399" w:type="dxa"/>
            <w:shd w:val="clear" w:color="auto" w:fill="E5DFEC"/>
            <w:vAlign w:val="center"/>
          </w:tcPr>
          <w:p w:rsidR="007F631E" w:rsidRDefault="007F631E" w:rsidP="004A17B9">
            <w:pPr>
              <w:jc w:val="center"/>
              <w:rPr>
                <w:sz w:val="20"/>
                <w:szCs w:val="20"/>
              </w:rPr>
            </w:pPr>
          </w:p>
        </w:tc>
      </w:tr>
      <w:tr w:rsidR="007F631E" w:rsidTr="006676E8">
        <w:trPr>
          <w:trHeight w:val="1299"/>
        </w:trPr>
        <w:tc>
          <w:tcPr>
            <w:tcW w:w="1943" w:type="dxa"/>
            <w:shd w:val="clear" w:color="auto" w:fill="E5DFEC"/>
          </w:tcPr>
          <w:p w:rsidR="007F631E" w:rsidRDefault="007F631E" w:rsidP="004A17B9">
            <w:pPr>
              <w:jc w:val="center"/>
              <w:rPr>
                <w:sz w:val="20"/>
                <w:szCs w:val="20"/>
              </w:rPr>
            </w:pPr>
            <w:r>
              <w:rPr>
                <w:sz w:val="20"/>
                <w:szCs w:val="20"/>
              </w:rPr>
              <w:t> </w:t>
            </w:r>
          </w:p>
        </w:tc>
        <w:tc>
          <w:tcPr>
            <w:tcW w:w="2305" w:type="dxa"/>
            <w:shd w:val="clear" w:color="auto" w:fill="E5DFEC"/>
            <w:vAlign w:val="center"/>
          </w:tcPr>
          <w:p w:rsidR="007F631E" w:rsidRPr="0063215E" w:rsidRDefault="00195903" w:rsidP="004A17B9">
            <w:pPr>
              <w:jc w:val="center"/>
              <w:rPr>
                <w:rFonts w:ascii="Symbol" w:hAnsi="Symbol" w:cs="Arial CYR"/>
                <w:b/>
                <w:sz w:val="20"/>
                <w:szCs w:val="20"/>
              </w:rPr>
            </w:pPr>
            <w:r>
              <w:rPr>
                <w:b/>
                <w:sz w:val="20"/>
                <w:szCs w:val="20"/>
              </w:rPr>
              <w:t>С</w:t>
            </w:r>
            <w:r w:rsidR="007F631E" w:rsidRPr="0063215E">
              <w:rPr>
                <w:b/>
                <w:sz w:val="20"/>
                <w:szCs w:val="20"/>
              </w:rPr>
              <w:t>тавка рефинансирования ЦБ РФ</w:t>
            </w:r>
          </w:p>
        </w:tc>
        <w:tc>
          <w:tcPr>
            <w:tcW w:w="398" w:type="dxa"/>
            <w:shd w:val="clear" w:color="auto" w:fill="E5DFEC"/>
            <w:vAlign w:val="center"/>
          </w:tcPr>
          <w:p w:rsidR="007F631E" w:rsidRDefault="007F631E" w:rsidP="004A17B9">
            <w:pPr>
              <w:jc w:val="center"/>
              <w:rPr>
                <w:sz w:val="20"/>
                <w:szCs w:val="20"/>
              </w:rPr>
            </w:pPr>
          </w:p>
        </w:tc>
        <w:tc>
          <w:tcPr>
            <w:tcW w:w="398" w:type="dxa"/>
            <w:shd w:val="clear" w:color="auto" w:fill="E5DFEC"/>
            <w:vAlign w:val="center"/>
          </w:tcPr>
          <w:p w:rsidR="007F631E" w:rsidRDefault="007F631E" w:rsidP="004A17B9">
            <w:pPr>
              <w:jc w:val="center"/>
              <w:rPr>
                <w:sz w:val="20"/>
                <w:szCs w:val="20"/>
              </w:rPr>
            </w:pPr>
            <w:r>
              <w:rPr>
                <w:sz w:val="20"/>
                <w:szCs w:val="20"/>
              </w:rPr>
              <w:t>*</w:t>
            </w:r>
          </w:p>
        </w:tc>
        <w:tc>
          <w:tcPr>
            <w:tcW w:w="398" w:type="dxa"/>
            <w:shd w:val="clear" w:color="auto" w:fill="E5DFEC"/>
            <w:vAlign w:val="center"/>
          </w:tcPr>
          <w:p w:rsidR="007F631E" w:rsidRDefault="007F631E" w:rsidP="004A17B9">
            <w:pPr>
              <w:jc w:val="center"/>
              <w:rPr>
                <w:sz w:val="20"/>
                <w:szCs w:val="20"/>
              </w:rPr>
            </w:pPr>
          </w:p>
        </w:tc>
        <w:tc>
          <w:tcPr>
            <w:tcW w:w="398" w:type="dxa"/>
            <w:shd w:val="clear" w:color="auto" w:fill="E5DFEC"/>
            <w:vAlign w:val="center"/>
          </w:tcPr>
          <w:p w:rsidR="007F631E" w:rsidRDefault="007F631E" w:rsidP="004A17B9">
            <w:pPr>
              <w:jc w:val="center"/>
              <w:rPr>
                <w:sz w:val="20"/>
                <w:szCs w:val="20"/>
              </w:rPr>
            </w:pPr>
          </w:p>
        </w:tc>
        <w:tc>
          <w:tcPr>
            <w:tcW w:w="399" w:type="dxa"/>
            <w:shd w:val="clear" w:color="auto" w:fill="E5DFEC"/>
            <w:vAlign w:val="center"/>
          </w:tcPr>
          <w:p w:rsidR="007F631E" w:rsidRDefault="007F631E" w:rsidP="004A17B9">
            <w:pPr>
              <w:jc w:val="center"/>
              <w:rPr>
                <w:sz w:val="20"/>
                <w:szCs w:val="20"/>
              </w:rPr>
            </w:pPr>
          </w:p>
        </w:tc>
      </w:tr>
      <w:tr w:rsidR="007F631E" w:rsidTr="006676E8">
        <w:trPr>
          <w:trHeight w:val="780"/>
        </w:trPr>
        <w:tc>
          <w:tcPr>
            <w:tcW w:w="1943" w:type="dxa"/>
            <w:shd w:val="clear" w:color="auto" w:fill="E5DFEC"/>
            <w:vAlign w:val="center"/>
          </w:tcPr>
          <w:p w:rsidR="007F631E" w:rsidRDefault="007F631E" w:rsidP="004A17B9">
            <w:pPr>
              <w:jc w:val="center"/>
              <w:rPr>
                <w:sz w:val="20"/>
                <w:szCs w:val="20"/>
              </w:rPr>
            </w:pPr>
          </w:p>
        </w:tc>
        <w:tc>
          <w:tcPr>
            <w:tcW w:w="2305" w:type="dxa"/>
            <w:shd w:val="clear" w:color="auto" w:fill="E5DFEC"/>
            <w:vAlign w:val="center"/>
          </w:tcPr>
          <w:p w:rsidR="007F631E" w:rsidRPr="0063215E" w:rsidRDefault="00195903" w:rsidP="004A17B9">
            <w:pPr>
              <w:jc w:val="center"/>
              <w:rPr>
                <w:rFonts w:ascii="Symbol" w:hAnsi="Symbol" w:cs="Arial CYR"/>
                <w:b/>
                <w:sz w:val="20"/>
                <w:szCs w:val="20"/>
              </w:rPr>
            </w:pPr>
            <w:r>
              <w:rPr>
                <w:b/>
                <w:sz w:val="20"/>
                <w:szCs w:val="20"/>
              </w:rPr>
              <w:t>С</w:t>
            </w:r>
            <w:r w:rsidR="007F631E" w:rsidRPr="0063215E">
              <w:rPr>
                <w:b/>
                <w:sz w:val="20"/>
                <w:szCs w:val="20"/>
              </w:rPr>
              <w:t>тавка НДС</w:t>
            </w:r>
          </w:p>
        </w:tc>
        <w:tc>
          <w:tcPr>
            <w:tcW w:w="398" w:type="dxa"/>
            <w:shd w:val="clear" w:color="auto" w:fill="E5DFEC"/>
            <w:vAlign w:val="center"/>
          </w:tcPr>
          <w:p w:rsidR="007F631E" w:rsidRPr="006B68A6" w:rsidRDefault="007F631E" w:rsidP="004A17B9">
            <w:pPr>
              <w:jc w:val="center"/>
              <w:rPr>
                <w:sz w:val="20"/>
                <w:szCs w:val="20"/>
              </w:rPr>
            </w:pPr>
          </w:p>
        </w:tc>
        <w:tc>
          <w:tcPr>
            <w:tcW w:w="398" w:type="dxa"/>
            <w:shd w:val="clear" w:color="auto" w:fill="E5DFEC"/>
            <w:vAlign w:val="center"/>
          </w:tcPr>
          <w:p w:rsidR="007F631E" w:rsidRPr="006B68A6" w:rsidRDefault="007F631E" w:rsidP="004A17B9">
            <w:pPr>
              <w:jc w:val="center"/>
              <w:rPr>
                <w:sz w:val="20"/>
                <w:szCs w:val="20"/>
              </w:rPr>
            </w:pPr>
          </w:p>
        </w:tc>
        <w:tc>
          <w:tcPr>
            <w:tcW w:w="398" w:type="dxa"/>
            <w:shd w:val="clear" w:color="auto" w:fill="E5DFEC"/>
            <w:vAlign w:val="center"/>
          </w:tcPr>
          <w:p w:rsidR="007F631E" w:rsidRPr="006B68A6" w:rsidRDefault="007F631E" w:rsidP="004A17B9">
            <w:pPr>
              <w:jc w:val="center"/>
              <w:rPr>
                <w:sz w:val="20"/>
                <w:szCs w:val="20"/>
              </w:rPr>
            </w:pPr>
            <w:r>
              <w:rPr>
                <w:sz w:val="20"/>
                <w:szCs w:val="20"/>
              </w:rPr>
              <w:t>*</w:t>
            </w:r>
          </w:p>
        </w:tc>
        <w:tc>
          <w:tcPr>
            <w:tcW w:w="398" w:type="dxa"/>
            <w:shd w:val="clear" w:color="auto" w:fill="E5DFEC"/>
            <w:vAlign w:val="center"/>
          </w:tcPr>
          <w:p w:rsidR="007F631E" w:rsidRDefault="007F631E" w:rsidP="004A17B9">
            <w:pPr>
              <w:jc w:val="center"/>
              <w:rPr>
                <w:sz w:val="20"/>
                <w:szCs w:val="20"/>
              </w:rPr>
            </w:pPr>
          </w:p>
        </w:tc>
        <w:tc>
          <w:tcPr>
            <w:tcW w:w="399" w:type="dxa"/>
            <w:shd w:val="clear" w:color="auto" w:fill="E5DFEC"/>
            <w:vAlign w:val="center"/>
          </w:tcPr>
          <w:p w:rsidR="007F631E" w:rsidRPr="006B68A6" w:rsidRDefault="007F631E" w:rsidP="004A17B9">
            <w:pPr>
              <w:jc w:val="center"/>
              <w:rPr>
                <w:sz w:val="20"/>
                <w:szCs w:val="20"/>
              </w:rPr>
            </w:pPr>
          </w:p>
        </w:tc>
      </w:tr>
      <w:tr w:rsidR="007F631E" w:rsidTr="006676E8">
        <w:trPr>
          <w:trHeight w:val="523"/>
        </w:trPr>
        <w:tc>
          <w:tcPr>
            <w:tcW w:w="1943" w:type="dxa"/>
            <w:shd w:val="clear" w:color="auto" w:fill="E5DFEC"/>
            <w:vAlign w:val="center"/>
          </w:tcPr>
          <w:p w:rsidR="007F631E" w:rsidRPr="0063215E" w:rsidRDefault="007F631E" w:rsidP="004A17B9">
            <w:pPr>
              <w:jc w:val="center"/>
              <w:rPr>
                <w:b/>
                <w:sz w:val="20"/>
                <w:szCs w:val="20"/>
              </w:rPr>
            </w:pPr>
            <w:r w:rsidRPr="0063215E">
              <w:rPr>
                <w:b/>
                <w:sz w:val="20"/>
                <w:szCs w:val="20"/>
              </w:rPr>
              <w:t>Политико-правовая</w:t>
            </w:r>
          </w:p>
        </w:tc>
        <w:tc>
          <w:tcPr>
            <w:tcW w:w="2305" w:type="dxa"/>
            <w:shd w:val="clear" w:color="auto" w:fill="E5DFEC"/>
            <w:vAlign w:val="center"/>
          </w:tcPr>
          <w:p w:rsidR="007F631E" w:rsidRPr="0063215E" w:rsidRDefault="00195903" w:rsidP="004A17B9">
            <w:pPr>
              <w:jc w:val="center"/>
              <w:rPr>
                <w:rFonts w:ascii="Symbol" w:hAnsi="Symbol" w:cs="Arial CYR"/>
                <w:b/>
                <w:sz w:val="20"/>
                <w:szCs w:val="20"/>
              </w:rPr>
            </w:pPr>
            <w:r>
              <w:rPr>
                <w:b/>
                <w:sz w:val="20"/>
                <w:szCs w:val="20"/>
              </w:rPr>
              <w:t>О</w:t>
            </w:r>
            <w:r w:rsidR="007F631E">
              <w:rPr>
                <w:b/>
                <w:sz w:val="20"/>
                <w:szCs w:val="20"/>
              </w:rPr>
              <w:t>тношения РФ со странами ближайшего окружения и Евросоюзом</w:t>
            </w:r>
          </w:p>
        </w:tc>
        <w:tc>
          <w:tcPr>
            <w:tcW w:w="398" w:type="dxa"/>
            <w:shd w:val="clear" w:color="auto" w:fill="E5DFEC"/>
            <w:vAlign w:val="center"/>
          </w:tcPr>
          <w:p w:rsidR="007F631E" w:rsidRDefault="007F631E" w:rsidP="004A17B9">
            <w:pPr>
              <w:jc w:val="center"/>
              <w:rPr>
                <w:sz w:val="20"/>
                <w:szCs w:val="20"/>
              </w:rPr>
            </w:pPr>
          </w:p>
        </w:tc>
        <w:tc>
          <w:tcPr>
            <w:tcW w:w="398" w:type="dxa"/>
            <w:shd w:val="clear" w:color="auto" w:fill="E5DFEC"/>
            <w:vAlign w:val="center"/>
          </w:tcPr>
          <w:p w:rsidR="007F631E" w:rsidRDefault="007F631E" w:rsidP="004A17B9">
            <w:pPr>
              <w:jc w:val="center"/>
              <w:rPr>
                <w:sz w:val="20"/>
                <w:szCs w:val="20"/>
              </w:rPr>
            </w:pPr>
          </w:p>
        </w:tc>
        <w:tc>
          <w:tcPr>
            <w:tcW w:w="398" w:type="dxa"/>
            <w:shd w:val="clear" w:color="auto" w:fill="E5DFEC"/>
            <w:vAlign w:val="center"/>
          </w:tcPr>
          <w:p w:rsidR="007F631E" w:rsidRDefault="007F631E" w:rsidP="004A17B9">
            <w:pPr>
              <w:jc w:val="center"/>
              <w:rPr>
                <w:sz w:val="20"/>
                <w:szCs w:val="20"/>
              </w:rPr>
            </w:pPr>
          </w:p>
        </w:tc>
        <w:tc>
          <w:tcPr>
            <w:tcW w:w="398" w:type="dxa"/>
            <w:shd w:val="clear" w:color="auto" w:fill="E5DFEC"/>
            <w:vAlign w:val="center"/>
          </w:tcPr>
          <w:p w:rsidR="007F631E" w:rsidRDefault="007F631E" w:rsidP="004A17B9">
            <w:pPr>
              <w:jc w:val="center"/>
              <w:rPr>
                <w:sz w:val="20"/>
                <w:szCs w:val="20"/>
              </w:rPr>
            </w:pPr>
            <w:r>
              <w:rPr>
                <w:sz w:val="20"/>
                <w:szCs w:val="20"/>
              </w:rPr>
              <w:t>*</w:t>
            </w:r>
          </w:p>
        </w:tc>
        <w:tc>
          <w:tcPr>
            <w:tcW w:w="399" w:type="dxa"/>
            <w:shd w:val="clear" w:color="auto" w:fill="E5DFEC"/>
            <w:vAlign w:val="center"/>
          </w:tcPr>
          <w:p w:rsidR="007F631E" w:rsidRDefault="007F631E" w:rsidP="004A17B9">
            <w:pPr>
              <w:jc w:val="center"/>
              <w:rPr>
                <w:sz w:val="20"/>
                <w:szCs w:val="20"/>
              </w:rPr>
            </w:pPr>
          </w:p>
        </w:tc>
      </w:tr>
      <w:tr w:rsidR="007F631E" w:rsidTr="006676E8">
        <w:trPr>
          <w:trHeight w:val="399"/>
        </w:trPr>
        <w:tc>
          <w:tcPr>
            <w:tcW w:w="1943" w:type="dxa"/>
            <w:shd w:val="clear" w:color="auto" w:fill="E5DFEC"/>
            <w:vAlign w:val="center"/>
          </w:tcPr>
          <w:p w:rsidR="007F631E" w:rsidRPr="0063215E" w:rsidRDefault="007F631E" w:rsidP="004A17B9">
            <w:pPr>
              <w:jc w:val="center"/>
              <w:rPr>
                <w:b/>
                <w:sz w:val="20"/>
                <w:szCs w:val="20"/>
              </w:rPr>
            </w:pPr>
          </w:p>
        </w:tc>
        <w:tc>
          <w:tcPr>
            <w:tcW w:w="2305" w:type="dxa"/>
            <w:shd w:val="clear" w:color="auto" w:fill="E5DFEC"/>
            <w:vAlign w:val="center"/>
          </w:tcPr>
          <w:p w:rsidR="007F631E" w:rsidRPr="0063215E" w:rsidRDefault="00195903" w:rsidP="004A17B9">
            <w:pPr>
              <w:jc w:val="center"/>
              <w:rPr>
                <w:rFonts w:ascii="Symbol" w:hAnsi="Symbol" w:cs="Arial CYR"/>
                <w:b/>
                <w:sz w:val="20"/>
                <w:szCs w:val="20"/>
              </w:rPr>
            </w:pPr>
            <w:r>
              <w:rPr>
                <w:b/>
                <w:sz w:val="20"/>
                <w:szCs w:val="20"/>
              </w:rPr>
              <w:t>В</w:t>
            </w:r>
            <w:r w:rsidR="007F631E" w:rsidRPr="0063215E">
              <w:rPr>
                <w:b/>
                <w:sz w:val="20"/>
                <w:szCs w:val="20"/>
              </w:rPr>
              <w:t>ступление России в ВТО</w:t>
            </w:r>
          </w:p>
        </w:tc>
        <w:tc>
          <w:tcPr>
            <w:tcW w:w="398" w:type="dxa"/>
            <w:shd w:val="clear" w:color="auto" w:fill="E5DFEC"/>
            <w:vAlign w:val="center"/>
          </w:tcPr>
          <w:p w:rsidR="007F631E" w:rsidRDefault="007F631E" w:rsidP="004A17B9">
            <w:pPr>
              <w:jc w:val="center"/>
              <w:rPr>
                <w:sz w:val="20"/>
                <w:szCs w:val="20"/>
              </w:rPr>
            </w:pPr>
          </w:p>
        </w:tc>
        <w:tc>
          <w:tcPr>
            <w:tcW w:w="398" w:type="dxa"/>
            <w:shd w:val="clear" w:color="auto" w:fill="E5DFEC"/>
            <w:vAlign w:val="center"/>
          </w:tcPr>
          <w:p w:rsidR="007F631E" w:rsidRDefault="007F631E" w:rsidP="004A17B9">
            <w:pPr>
              <w:jc w:val="center"/>
              <w:rPr>
                <w:sz w:val="20"/>
                <w:szCs w:val="20"/>
              </w:rPr>
            </w:pPr>
          </w:p>
        </w:tc>
        <w:tc>
          <w:tcPr>
            <w:tcW w:w="398" w:type="dxa"/>
            <w:shd w:val="clear" w:color="auto" w:fill="E5DFEC"/>
            <w:vAlign w:val="center"/>
          </w:tcPr>
          <w:p w:rsidR="007F631E" w:rsidRDefault="007F631E" w:rsidP="004A17B9">
            <w:pPr>
              <w:jc w:val="center"/>
              <w:rPr>
                <w:sz w:val="20"/>
                <w:szCs w:val="20"/>
              </w:rPr>
            </w:pPr>
          </w:p>
        </w:tc>
        <w:tc>
          <w:tcPr>
            <w:tcW w:w="398" w:type="dxa"/>
            <w:shd w:val="clear" w:color="auto" w:fill="E5DFEC"/>
            <w:vAlign w:val="center"/>
          </w:tcPr>
          <w:p w:rsidR="007F631E" w:rsidRDefault="007F631E" w:rsidP="004A17B9">
            <w:pPr>
              <w:jc w:val="center"/>
              <w:rPr>
                <w:sz w:val="20"/>
                <w:szCs w:val="20"/>
              </w:rPr>
            </w:pPr>
            <w:r>
              <w:rPr>
                <w:sz w:val="20"/>
                <w:szCs w:val="20"/>
              </w:rPr>
              <w:t>*</w:t>
            </w:r>
          </w:p>
        </w:tc>
        <w:tc>
          <w:tcPr>
            <w:tcW w:w="399" w:type="dxa"/>
            <w:shd w:val="clear" w:color="auto" w:fill="E5DFEC"/>
            <w:vAlign w:val="center"/>
          </w:tcPr>
          <w:p w:rsidR="007F631E" w:rsidRDefault="007F631E" w:rsidP="004A17B9">
            <w:pPr>
              <w:jc w:val="center"/>
              <w:rPr>
                <w:sz w:val="20"/>
                <w:szCs w:val="20"/>
              </w:rPr>
            </w:pPr>
          </w:p>
        </w:tc>
      </w:tr>
      <w:tr w:rsidR="007F631E" w:rsidTr="006676E8">
        <w:trPr>
          <w:trHeight w:val="1154"/>
        </w:trPr>
        <w:tc>
          <w:tcPr>
            <w:tcW w:w="1943" w:type="dxa"/>
            <w:shd w:val="clear" w:color="auto" w:fill="E5DFEC"/>
            <w:vAlign w:val="center"/>
          </w:tcPr>
          <w:p w:rsidR="007F631E" w:rsidRPr="0063215E" w:rsidRDefault="007F631E" w:rsidP="004A17B9">
            <w:pPr>
              <w:jc w:val="center"/>
              <w:rPr>
                <w:b/>
                <w:sz w:val="20"/>
                <w:szCs w:val="20"/>
              </w:rPr>
            </w:pPr>
            <w:r w:rsidRPr="0063215E">
              <w:rPr>
                <w:b/>
                <w:sz w:val="20"/>
                <w:szCs w:val="20"/>
              </w:rPr>
              <w:lastRenderedPageBreak/>
              <w:t>Социально-культурная</w:t>
            </w:r>
          </w:p>
        </w:tc>
        <w:tc>
          <w:tcPr>
            <w:tcW w:w="2305" w:type="dxa"/>
            <w:shd w:val="clear" w:color="auto" w:fill="E5DFEC"/>
            <w:vAlign w:val="center"/>
          </w:tcPr>
          <w:p w:rsidR="007F631E" w:rsidRPr="0063215E" w:rsidRDefault="007F631E" w:rsidP="004A17B9">
            <w:pPr>
              <w:jc w:val="center"/>
              <w:rPr>
                <w:rFonts w:ascii="Symbol" w:hAnsi="Symbol" w:cs="Arial CYR"/>
                <w:b/>
                <w:sz w:val="20"/>
                <w:szCs w:val="20"/>
              </w:rPr>
            </w:pPr>
            <w:r>
              <w:rPr>
                <w:b/>
                <w:sz w:val="20"/>
                <w:szCs w:val="20"/>
              </w:rPr>
              <w:t>Безработица в стране</w:t>
            </w:r>
          </w:p>
        </w:tc>
        <w:tc>
          <w:tcPr>
            <w:tcW w:w="398" w:type="dxa"/>
            <w:shd w:val="clear" w:color="auto" w:fill="E5DFEC"/>
            <w:vAlign w:val="center"/>
          </w:tcPr>
          <w:p w:rsidR="007F631E" w:rsidRDefault="007F631E" w:rsidP="004A17B9">
            <w:pPr>
              <w:jc w:val="center"/>
              <w:rPr>
                <w:sz w:val="20"/>
                <w:szCs w:val="20"/>
              </w:rPr>
            </w:pPr>
          </w:p>
        </w:tc>
        <w:tc>
          <w:tcPr>
            <w:tcW w:w="398" w:type="dxa"/>
            <w:shd w:val="clear" w:color="auto" w:fill="E5DFEC"/>
            <w:vAlign w:val="center"/>
          </w:tcPr>
          <w:p w:rsidR="007F631E" w:rsidRDefault="007F631E" w:rsidP="004A17B9">
            <w:pPr>
              <w:jc w:val="center"/>
              <w:rPr>
                <w:sz w:val="20"/>
                <w:szCs w:val="20"/>
              </w:rPr>
            </w:pPr>
          </w:p>
        </w:tc>
        <w:tc>
          <w:tcPr>
            <w:tcW w:w="398" w:type="dxa"/>
            <w:shd w:val="clear" w:color="auto" w:fill="E5DFEC"/>
            <w:vAlign w:val="center"/>
          </w:tcPr>
          <w:p w:rsidR="007F631E" w:rsidRDefault="007F631E" w:rsidP="004A17B9">
            <w:pPr>
              <w:jc w:val="center"/>
              <w:rPr>
                <w:sz w:val="20"/>
                <w:szCs w:val="20"/>
              </w:rPr>
            </w:pPr>
            <w:r>
              <w:rPr>
                <w:sz w:val="20"/>
                <w:szCs w:val="20"/>
              </w:rPr>
              <w:t>*</w:t>
            </w:r>
          </w:p>
        </w:tc>
        <w:tc>
          <w:tcPr>
            <w:tcW w:w="398" w:type="dxa"/>
            <w:shd w:val="clear" w:color="auto" w:fill="E5DFEC"/>
            <w:vAlign w:val="center"/>
          </w:tcPr>
          <w:p w:rsidR="007F631E" w:rsidRDefault="007F631E" w:rsidP="004A17B9">
            <w:pPr>
              <w:jc w:val="center"/>
              <w:rPr>
                <w:sz w:val="20"/>
                <w:szCs w:val="20"/>
              </w:rPr>
            </w:pPr>
          </w:p>
        </w:tc>
        <w:tc>
          <w:tcPr>
            <w:tcW w:w="399" w:type="dxa"/>
            <w:shd w:val="clear" w:color="auto" w:fill="E5DFEC"/>
            <w:vAlign w:val="center"/>
          </w:tcPr>
          <w:p w:rsidR="007F631E" w:rsidRDefault="007F631E" w:rsidP="004A17B9">
            <w:pPr>
              <w:jc w:val="center"/>
              <w:rPr>
                <w:sz w:val="20"/>
                <w:szCs w:val="20"/>
              </w:rPr>
            </w:pPr>
          </w:p>
        </w:tc>
      </w:tr>
      <w:tr w:rsidR="007F631E" w:rsidTr="006676E8">
        <w:trPr>
          <w:trHeight w:val="547"/>
        </w:trPr>
        <w:tc>
          <w:tcPr>
            <w:tcW w:w="1943" w:type="dxa"/>
            <w:vMerge w:val="restart"/>
            <w:shd w:val="clear" w:color="auto" w:fill="E5DFEC"/>
            <w:vAlign w:val="center"/>
          </w:tcPr>
          <w:p w:rsidR="007F631E" w:rsidRPr="0063215E" w:rsidRDefault="007F631E" w:rsidP="004A17B9">
            <w:pPr>
              <w:jc w:val="center"/>
              <w:rPr>
                <w:b/>
                <w:sz w:val="20"/>
                <w:szCs w:val="20"/>
              </w:rPr>
            </w:pPr>
          </w:p>
          <w:p w:rsidR="007F631E" w:rsidRPr="0063215E" w:rsidRDefault="007F631E" w:rsidP="004A17B9">
            <w:pPr>
              <w:jc w:val="center"/>
              <w:rPr>
                <w:b/>
                <w:sz w:val="20"/>
                <w:szCs w:val="20"/>
              </w:rPr>
            </w:pPr>
          </w:p>
        </w:tc>
        <w:tc>
          <w:tcPr>
            <w:tcW w:w="2305" w:type="dxa"/>
            <w:vMerge w:val="restart"/>
            <w:shd w:val="clear" w:color="auto" w:fill="E5DFEC"/>
            <w:vAlign w:val="center"/>
          </w:tcPr>
          <w:p w:rsidR="007F631E" w:rsidRPr="0063215E" w:rsidRDefault="007F631E" w:rsidP="004A17B9">
            <w:pPr>
              <w:jc w:val="center"/>
              <w:rPr>
                <w:rFonts w:ascii="Symbol" w:hAnsi="Symbol" w:cs="Arial CYR"/>
                <w:b/>
                <w:sz w:val="20"/>
                <w:szCs w:val="20"/>
              </w:rPr>
            </w:pPr>
          </w:p>
          <w:p w:rsidR="007F631E" w:rsidRPr="0063215E" w:rsidRDefault="007F631E" w:rsidP="007F631E">
            <w:pPr>
              <w:rPr>
                <w:rFonts w:ascii="Symbol" w:hAnsi="Symbol" w:cs="Arial CYR"/>
                <w:b/>
                <w:sz w:val="20"/>
                <w:szCs w:val="20"/>
              </w:rPr>
            </w:pPr>
            <w:r>
              <w:rPr>
                <w:b/>
                <w:sz w:val="20"/>
                <w:szCs w:val="20"/>
              </w:rPr>
              <w:t>Социальные слои населения</w:t>
            </w:r>
          </w:p>
        </w:tc>
        <w:tc>
          <w:tcPr>
            <w:tcW w:w="398" w:type="dxa"/>
            <w:vMerge w:val="restart"/>
            <w:shd w:val="clear" w:color="auto" w:fill="E5DFEC"/>
            <w:vAlign w:val="center"/>
          </w:tcPr>
          <w:p w:rsidR="007F631E" w:rsidRDefault="007F631E" w:rsidP="004A17B9">
            <w:pPr>
              <w:jc w:val="center"/>
              <w:rPr>
                <w:sz w:val="20"/>
                <w:szCs w:val="20"/>
              </w:rPr>
            </w:pPr>
          </w:p>
          <w:p w:rsidR="007F631E" w:rsidRDefault="007F631E" w:rsidP="004A17B9">
            <w:pPr>
              <w:jc w:val="center"/>
              <w:rPr>
                <w:sz w:val="20"/>
                <w:szCs w:val="20"/>
              </w:rPr>
            </w:pPr>
          </w:p>
        </w:tc>
        <w:tc>
          <w:tcPr>
            <w:tcW w:w="398" w:type="dxa"/>
            <w:vMerge w:val="restart"/>
            <w:shd w:val="clear" w:color="auto" w:fill="E5DFEC"/>
            <w:vAlign w:val="center"/>
          </w:tcPr>
          <w:p w:rsidR="007F631E" w:rsidRDefault="007F631E" w:rsidP="004A17B9">
            <w:pPr>
              <w:jc w:val="center"/>
              <w:rPr>
                <w:sz w:val="20"/>
                <w:szCs w:val="20"/>
              </w:rPr>
            </w:pPr>
          </w:p>
          <w:p w:rsidR="007F631E" w:rsidRDefault="007F631E" w:rsidP="004A17B9">
            <w:pPr>
              <w:jc w:val="center"/>
              <w:rPr>
                <w:sz w:val="20"/>
                <w:szCs w:val="20"/>
              </w:rPr>
            </w:pPr>
          </w:p>
        </w:tc>
        <w:tc>
          <w:tcPr>
            <w:tcW w:w="398" w:type="dxa"/>
            <w:vMerge w:val="restart"/>
            <w:shd w:val="clear" w:color="auto" w:fill="E5DFEC"/>
            <w:vAlign w:val="center"/>
          </w:tcPr>
          <w:p w:rsidR="007F631E" w:rsidRDefault="007F631E" w:rsidP="004A17B9">
            <w:pPr>
              <w:jc w:val="center"/>
              <w:rPr>
                <w:sz w:val="20"/>
                <w:szCs w:val="20"/>
              </w:rPr>
            </w:pPr>
          </w:p>
        </w:tc>
        <w:tc>
          <w:tcPr>
            <w:tcW w:w="398" w:type="dxa"/>
            <w:vMerge w:val="restart"/>
            <w:shd w:val="clear" w:color="auto" w:fill="E5DFEC"/>
            <w:vAlign w:val="center"/>
          </w:tcPr>
          <w:p w:rsidR="007F631E" w:rsidRDefault="007F631E" w:rsidP="004A17B9">
            <w:pPr>
              <w:jc w:val="center"/>
              <w:rPr>
                <w:sz w:val="20"/>
                <w:szCs w:val="20"/>
              </w:rPr>
            </w:pPr>
          </w:p>
          <w:p w:rsidR="007F631E" w:rsidRDefault="007F631E" w:rsidP="004A17B9">
            <w:pPr>
              <w:jc w:val="center"/>
              <w:rPr>
                <w:sz w:val="20"/>
                <w:szCs w:val="20"/>
              </w:rPr>
            </w:pPr>
            <w:r>
              <w:rPr>
                <w:sz w:val="20"/>
                <w:szCs w:val="20"/>
              </w:rPr>
              <w:t>*</w:t>
            </w:r>
          </w:p>
        </w:tc>
        <w:tc>
          <w:tcPr>
            <w:tcW w:w="399" w:type="dxa"/>
            <w:vMerge w:val="restart"/>
            <w:shd w:val="clear" w:color="auto" w:fill="E5DFEC"/>
            <w:vAlign w:val="center"/>
          </w:tcPr>
          <w:p w:rsidR="007F631E" w:rsidRDefault="007F631E" w:rsidP="004A17B9">
            <w:pPr>
              <w:jc w:val="center"/>
              <w:rPr>
                <w:sz w:val="20"/>
                <w:szCs w:val="20"/>
              </w:rPr>
            </w:pPr>
          </w:p>
          <w:p w:rsidR="007F631E" w:rsidRDefault="007F631E" w:rsidP="004A17B9">
            <w:pPr>
              <w:jc w:val="center"/>
              <w:rPr>
                <w:sz w:val="20"/>
                <w:szCs w:val="20"/>
              </w:rPr>
            </w:pPr>
          </w:p>
        </w:tc>
      </w:tr>
      <w:tr w:rsidR="007F631E" w:rsidTr="006676E8">
        <w:trPr>
          <w:trHeight w:val="230"/>
        </w:trPr>
        <w:tc>
          <w:tcPr>
            <w:tcW w:w="1943" w:type="dxa"/>
            <w:vMerge/>
            <w:shd w:val="clear" w:color="auto" w:fill="E5DFEC"/>
            <w:vAlign w:val="center"/>
          </w:tcPr>
          <w:p w:rsidR="007F631E" w:rsidRPr="0063215E" w:rsidRDefault="007F631E" w:rsidP="004A17B9">
            <w:pPr>
              <w:jc w:val="center"/>
              <w:rPr>
                <w:b/>
                <w:sz w:val="20"/>
                <w:szCs w:val="20"/>
              </w:rPr>
            </w:pPr>
          </w:p>
        </w:tc>
        <w:tc>
          <w:tcPr>
            <w:tcW w:w="2305" w:type="dxa"/>
            <w:vMerge/>
            <w:shd w:val="clear" w:color="auto" w:fill="E5DFEC"/>
            <w:vAlign w:val="center"/>
          </w:tcPr>
          <w:p w:rsidR="007F631E" w:rsidRPr="0063215E" w:rsidRDefault="007F631E" w:rsidP="004A17B9">
            <w:pPr>
              <w:jc w:val="center"/>
              <w:rPr>
                <w:rFonts w:ascii="Symbol" w:hAnsi="Symbol" w:cs="Arial CYR"/>
                <w:b/>
                <w:sz w:val="20"/>
                <w:szCs w:val="20"/>
              </w:rPr>
            </w:pPr>
          </w:p>
        </w:tc>
        <w:tc>
          <w:tcPr>
            <w:tcW w:w="398" w:type="dxa"/>
            <w:vMerge/>
            <w:shd w:val="clear" w:color="auto" w:fill="E5DFEC"/>
            <w:vAlign w:val="center"/>
          </w:tcPr>
          <w:p w:rsidR="007F631E" w:rsidRDefault="007F631E" w:rsidP="004A17B9">
            <w:pPr>
              <w:jc w:val="center"/>
              <w:rPr>
                <w:sz w:val="20"/>
                <w:szCs w:val="20"/>
              </w:rPr>
            </w:pPr>
          </w:p>
        </w:tc>
        <w:tc>
          <w:tcPr>
            <w:tcW w:w="398" w:type="dxa"/>
            <w:vMerge/>
            <w:shd w:val="clear" w:color="auto" w:fill="E5DFEC"/>
            <w:vAlign w:val="center"/>
          </w:tcPr>
          <w:p w:rsidR="007F631E" w:rsidRDefault="007F631E" w:rsidP="004A17B9">
            <w:pPr>
              <w:jc w:val="center"/>
              <w:rPr>
                <w:sz w:val="20"/>
                <w:szCs w:val="20"/>
              </w:rPr>
            </w:pPr>
          </w:p>
        </w:tc>
        <w:tc>
          <w:tcPr>
            <w:tcW w:w="398" w:type="dxa"/>
            <w:vMerge/>
            <w:shd w:val="clear" w:color="auto" w:fill="E5DFEC"/>
            <w:vAlign w:val="center"/>
          </w:tcPr>
          <w:p w:rsidR="007F631E" w:rsidRDefault="007F631E" w:rsidP="004A17B9">
            <w:pPr>
              <w:jc w:val="center"/>
              <w:rPr>
                <w:sz w:val="20"/>
                <w:szCs w:val="20"/>
              </w:rPr>
            </w:pPr>
          </w:p>
        </w:tc>
        <w:tc>
          <w:tcPr>
            <w:tcW w:w="398" w:type="dxa"/>
            <w:vMerge/>
            <w:shd w:val="clear" w:color="auto" w:fill="E5DFEC"/>
            <w:vAlign w:val="center"/>
          </w:tcPr>
          <w:p w:rsidR="007F631E" w:rsidRDefault="007F631E" w:rsidP="004A17B9">
            <w:pPr>
              <w:jc w:val="center"/>
              <w:rPr>
                <w:sz w:val="20"/>
                <w:szCs w:val="20"/>
              </w:rPr>
            </w:pPr>
          </w:p>
        </w:tc>
        <w:tc>
          <w:tcPr>
            <w:tcW w:w="399" w:type="dxa"/>
            <w:vMerge/>
            <w:shd w:val="clear" w:color="auto" w:fill="E5DFEC"/>
            <w:vAlign w:val="center"/>
          </w:tcPr>
          <w:p w:rsidR="007F631E" w:rsidRDefault="007F631E" w:rsidP="004A17B9">
            <w:pPr>
              <w:jc w:val="center"/>
              <w:rPr>
                <w:sz w:val="20"/>
                <w:szCs w:val="20"/>
              </w:rPr>
            </w:pPr>
          </w:p>
        </w:tc>
      </w:tr>
      <w:tr w:rsidR="007F631E" w:rsidTr="006676E8">
        <w:trPr>
          <w:trHeight w:val="920"/>
        </w:trPr>
        <w:tc>
          <w:tcPr>
            <w:tcW w:w="1943" w:type="dxa"/>
            <w:shd w:val="clear" w:color="auto" w:fill="E5DFEC"/>
            <w:vAlign w:val="center"/>
          </w:tcPr>
          <w:p w:rsidR="007F631E" w:rsidRPr="0063215E" w:rsidRDefault="007F631E" w:rsidP="004A17B9">
            <w:pPr>
              <w:jc w:val="center"/>
              <w:rPr>
                <w:b/>
                <w:sz w:val="20"/>
                <w:szCs w:val="20"/>
              </w:rPr>
            </w:pPr>
            <w:r w:rsidRPr="0063215E">
              <w:rPr>
                <w:b/>
                <w:sz w:val="20"/>
                <w:szCs w:val="20"/>
              </w:rPr>
              <w:t>Научно-техническая</w:t>
            </w:r>
          </w:p>
        </w:tc>
        <w:tc>
          <w:tcPr>
            <w:tcW w:w="2305" w:type="dxa"/>
            <w:shd w:val="clear" w:color="auto" w:fill="E5DFEC"/>
            <w:vAlign w:val="center"/>
          </w:tcPr>
          <w:p w:rsidR="007F631E" w:rsidRPr="0063215E" w:rsidRDefault="007F631E" w:rsidP="007F631E">
            <w:pPr>
              <w:rPr>
                <w:rFonts w:ascii="Symbol" w:hAnsi="Symbol" w:cs="Arial CYR"/>
                <w:b/>
                <w:sz w:val="20"/>
                <w:szCs w:val="20"/>
              </w:rPr>
            </w:pPr>
            <w:r>
              <w:rPr>
                <w:b/>
                <w:sz w:val="20"/>
                <w:szCs w:val="20"/>
              </w:rPr>
              <w:t>Разработки по развитию отрасли</w:t>
            </w:r>
          </w:p>
        </w:tc>
        <w:tc>
          <w:tcPr>
            <w:tcW w:w="398" w:type="dxa"/>
            <w:shd w:val="clear" w:color="auto" w:fill="E5DFEC"/>
            <w:vAlign w:val="center"/>
          </w:tcPr>
          <w:p w:rsidR="007F631E" w:rsidRDefault="007F631E" w:rsidP="004A17B9">
            <w:pPr>
              <w:jc w:val="center"/>
              <w:rPr>
                <w:sz w:val="20"/>
                <w:szCs w:val="20"/>
              </w:rPr>
            </w:pPr>
          </w:p>
        </w:tc>
        <w:tc>
          <w:tcPr>
            <w:tcW w:w="398" w:type="dxa"/>
            <w:shd w:val="clear" w:color="auto" w:fill="E5DFEC"/>
            <w:vAlign w:val="center"/>
          </w:tcPr>
          <w:p w:rsidR="007F631E" w:rsidRDefault="007F631E" w:rsidP="004A17B9">
            <w:pPr>
              <w:jc w:val="center"/>
              <w:rPr>
                <w:sz w:val="20"/>
                <w:szCs w:val="20"/>
              </w:rPr>
            </w:pPr>
          </w:p>
        </w:tc>
        <w:tc>
          <w:tcPr>
            <w:tcW w:w="398" w:type="dxa"/>
            <w:shd w:val="clear" w:color="auto" w:fill="E5DFEC"/>
            <w:vAlign w:val="center"/>
          </w:tcPr>
          <w:p w:rsidR="007F631E" w:rsidRDefault="007F631E" w:rsidP="004A17B9">
            <w:pPr>
              <w:jc w:val="center"/>
              <w:rPr>
                <w:sz w:val="20"/>
                <w:szCs w:val="20"/>
              </w:rPr>
            </w:pPr>
          </w:p>
        </w:tc>
        <w:tc>
          <w:tcPr>
            <w:tcW w:w="398" w:type="dxa"/>
            <w:shd w:val="clear" w:color="auto" w:fill="E5DFEC"/>
            <w:vAlign w:val="center"/>
          </w:tcPr>
          <w:p w:rsidR="007F631E" w:rsidRDefault="007F631E" w:rsidP="004A17B9">
            <w:pPr>
              <w:jc w:val="center"/>
              <w:rPr>
                <w:sz w:val="20"/>
                <w:szCs w:val="20"/>
              </w:rPr>
            </w:pPr>
          </w:p>
        </w:tc>
        <w:tc>
          <w:tcPr>
            <w:tcW w:w="399" w:type="dxa"/>
            <w:shd w:val="clear" w:color="auto" w:fill="E5DFEC"/>
            <w:vAlign w:val="center"/>
          </w:tcPr>
          <w:p w:rsidR="007F631E" w:rsidRDefault="007F631E" w:rsidP="004A17B9">
            <w:pPr>
              <w:jc w:val="center"/>
              <w:rPr>
                <w:sz w:val="20"/>
                <w:szCs w:val="20"/>
              </w:rPr>
            </w:pPr>
            <w:r>
              <w:rPr>
                <w:sz w:val="20"/>
                <w:szCs w:val="20"/>
              </w:rPr>
              <w:t>*</w:t>
            </w:r>
          </w:p>
        </w:tc>
      </w:tr>
      <w:tr w:rsidR="007F631E" w:rsidTr="006676E8">
        <w:trPr>
          <w:trHeight w:val="703"/>
        </w:trPr>
        <w:tc>
          <w:tcPr>
            <w:tcW w:w="1943" w:type="dxa"/>
            <w:shd w:val="clear" w:color="auto" w:fill="E5DFEC"/>
            <w:vAlign w:val="center"/>
          </w:tcPr>
          <w:p w:rsidR="007F631E" w:rsidRPr="0063215E" w:rsidRDefault="007F631E" w:rsidP="004A17B9">
            <w:pPr>
              <w:jc w:val="center"/>
              <w:rPr>
                <w:b/>
                <w:sz w:val="20"/>
                <w:szCs w:val="20"/>
              </w:rPr>
            </w:pPr>
          </w:p>
        </w:tc>
        <w:tc>
          <w:tcPr>
            <w:tcW w:w="2305" w:type="dxa"/>
            <w:shd w:val="clear" w:color="auto" w:fill="E5DFEC"/>
            <w:vAlign w:val="center"/>
          </w:tcPr>
          <w:p w:rsidR="007F631E" w:rsidRPr="0063215E" w:rsidRDefault="007F631E" w:rsidP="004A17B9">
            <w:pPr>
              <w:jc w:val="center"/>
              <w:rPr>
                <w:rFonts w:ascii="Symbol" w:hAnsi="Symbol" w:cs="Arial CYR"/>
                <w:b/>
                <w:sz w:val="20"/>
                <w:szCs w:val="20"/>
              </w:rPr>
            </w:pPr>
            <w:r>
              <w:rPr>
                <w:b/>
                <w:sz w:val="20"/>
                <w:szCs w:val="20"/>
              </w:rPr>
              <w:t>Разработки в области транспорта</w:t>
            </w:r>
          </w:p>
        </w:tc>
        <w:tc>
          <w:tcPr>
            <w:tcW w:w="398" w:type="dxa"/>
            <w:shd w:val="clear" w:color="auto" w:fill="E5DFEC"/>
            <w:vAlign w:val="center"/>
          </w:tcPr>
          <w:p w:rsidR="007F631E" w:rsidRDefault="007F631E" w:rsidP="004A17B9">
            <w:pPr>
              <w:jc w:val="center"/>
              <w:rPr>
                <w:sz w:val="20"/>
                <w:szCs w:val="20"/>
              </w:rPr>
            </w:pPr>
          </w:p>
        </w:tc>
        <w:tc>
          <w:tcPr>
            <w:tcW w:w="398" w:type="dxa"/>
            <w:shd w:val="clear" w:color="auto" w:fill="E5DFEC"/>
            <w:vAlign w:val="center"/>
          </w:tcPr>
          <w:p w:rsidR="007F631E" w:rsidRDefault="007F631E" w:rsidP="004A17B9">
            <w:pPr>
              <w:jc w:val="center"/>
              <w:rPr>
                <w:sz w:val="20"/>
                <w:szCs w:val="20"/>
              </w:rPr>
            </w:pPr>
          </w:p>
        </w:tc>
        <w:tc>
          <w:tcPr>
            <w:tcW w:w="398" w:type="dxa"/>
            <w:shd w:val="clear" w:color="auto" w:fill="E5DFEC"/>
            <w:vAlign w:val="center"/>
          </w:tcPr>
          <w:p w:rsidR="007F631E" w:rsidRDefault="007F631E" w:rsidP="004A17B9">
            <w:pPr>
              <w:jc w:val="center"/>
              <w:rPr>
                <w:sz w:val="20"/>
                <w:szCs w:val="20"/>
              </w:rPr>
            </w:pPr>
          </w:p>
        </w:tc>
        <w:tc>
          <w:tcPr>
            <w:tcW w:w="398" w:type="dxa"/>
            <w:shd w:val="clear" w:color="auto" w:fill="E5DFEC"/>
            <w:vAlign w:val="center"/>
          </w:tcPr>
          <w:p w:rsidR="007F631E" w:rsidRDefault="007F631E" w:rsidP="004A17B9">
            <w:pPr>
              <w:jc w:val="center"/>
              <w:rPr>
                <w:sz w:val="20"/>
                <w:szCs w:val="20"/>
              </w:rPr>
            </w:pPr>
          </w:p>
        </w:tc>
        <w:tc>
          <w:tcPr>
            <w:tcW w:w="399" w:type="dxa"/>
            <w:shd w:val="clear" w:color="auto" w:fill="E5DFEC"/>
            <w:vAlign w:val="center"/>
          </w:tcPr>
          <w:p w:rsidR="007F631E" w:rsidRDefault="007F631E" w:rsidP="004A17B9">
            <w:pPr>
              <w:jc w:val="center"/>
              <w:rPr>
                <w:sz w:val="20"/>
                <w:szCs w:val="20"/>
              </w:rPr>
            </w:pPr>
            <w:r>
              <w:rPr>
                <w:sz w:val="20"/>
                <w:szCs w:val="20"/>
              </w:rPr>
              <w:t>*</w:t>
            </w:r>
          </w:p>
        </w:tc>
      </w:tr>
    </w:tbl>
    <w:p w:rsidR="001A1887" w:rsidRPr="001A1887" w:rsidRDefault="001A1887" w:rsidP="001A1887"/>
    <w:p w:rsidR="002909A1" w:rsidRPr="00A30E5B" w:rsidRDefault="002909A1" w:rsidP="002909A1">
      <w:pPr>
        <w:widowControl w:val="0"/>
        <w:autoSpaceDE w:val="0"/>
        <w:autoSpaceDN w:val="0"/>
        <w:adjustRightInd w:val="0"/>
        <w:ind w:firstLine="709"/>
      </w:pPr>
    </w:p>
    <w:p w:rsidR="002909A1" w:rsidRPr="00481EF8" w:rsidRDefault="002909A1" w:rsidP="00481EF8">
      <w:pPr>
        <w:widowControl w:val="0"/>
        <w:autoSpaceDE w:val="0"/>
        <w:autoSpaceDN w:val="0"/>
        <w:adjustRightInd w:val="0"/>
        <w:spacing w:line="360" w:lineRule="auto"/>
        <w:ind w:firstLine="709"/>
        <w:jc w:val="both"/>
      </w:pPr>
      <w:r w:rsidRPr="00481EF8">
        <w:t xml:space="preserve">Таким образом, анализ внешней среды позволяет </w:t>
      </w:r>
      <w:r w:rsidR="00A30E5B" w:rsidRPr="00481EF8">
        <w:t xml:space="preserve">ОАО «УАЗ» </w:t>
      </w:r>
      <w:r w:rsidRPr="00481EF8">
        <w:t xml:space="preserve">создать перечень опасностей и возможностей, с которыми организация сталкивается в этой среде. Для успешного формирования стратегии руководство должно иметь полное представление о существенных внешних проблемах. </w:t>
      </w:r>
    </w:p>
    <w:p w:rsidR="002909A1" w:rsidRPr="00481EF8" w:rsidRDefault="002909A1" w:rsidP="00481EF8">
      <w:pPr>
        <w:spacing w:line="360" w:lineRule="auto"/>
        <w:jc w:val="both"/>
      </w:pPr>
    </w:p>
    <w:p w:rsidR="00823C2B" w:rsidRPr="003412E0" w:rsidRDefault="00823C2B" w:rsidP="00823C2B">
      <w:pPr>
        <w:spacing w:line="360" w:lineRule="auto"/>
        <w:ind w:left="658"/>
        <w:rPr>
          <w:sz w:val="26"/>
          <w:szCs w:val="26"/>
        </w:rPr>
      </w:pPr>
    </w:p>
    <w:p w:rsidR="0047362D" w:rsidRDefault="0047362D" w:rsidP="0047362D">
      <w:pPr>
        <w:spacing w:line="312" w:lineRule="auto"/>
        <w:ind w:firstLine="600"/>
        <w:jc w:val="center"/>
      </w:pPr>
      <w:r>
        <w:t>Таблица №2</w:t>
      </w:r>
      <w:r w:rsidRPr="0047362D">
        <w:t xml:space="preserve"> </w:t>
      </w:r>
      <w:r>
        <w:t>- Мониторинг факторов общего внешнего окружения для ОАО «УАЗ».</w:t>
      </w:r>
    </w:p>
    <w:p w:rsidR="00823C2B" w:rsidRDefault="00823C2B"/>
    <w:p w:rsidR="00195903" w:rsidRDefault="00195903"/>
    <w:p w:rsidR="00195903" w:rsidRDefault="00195903"/>
    <w:tbl>
      <w:tblPr>
        <w:tblW w:w="13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ook w:val="0000" w:firstRow="0" w:lastRow="0" w:firstColumn="0" w:lastColumn="0" w:noHBand="0" w:noVBand="0"/>
      </w:tblPr>
      <w:tblGrid>
        <w:gridCol w:w="1848"/>
        <w:gridCol w:w="2193"/>
        <w:gridCol w:w="1813"/>
        <w:gridCol w:w="1944"/>
        <w:gridCol w:w="1342"/>
        <w:gridCol w:w="2415"/>
        <w:gridCol w:w="1987"/>
      </w:tblGrid>
      <w:tr w:rsidR="00195903" w:rsidTr="006676E8">
        <w:trPr>
          <w:trHeight w:val="614"/>
          <w:tblHeader/>
          <w:jc w:val="center"/>
        </w:trPr>
        <w:tc>
          <w:tcPr>
            <w:tcW w:w="1848" w:type="dxa"/>
            <w:shd w:val="clear" w:color="auto" w:fill="E5DFEC"/>
            <w:vAlign w:val="center"/>
          </w:tcPr>
          <w:p w:rsidR="00195903" w:rsidRPr="008B0E24" w:rsidRDefault="00195903" w:rsidP="004A17B9">
            <w:pPr>
              <w:jc w:val="center"/>
              <w:rPr>
                <w:b/>
                <w:sz w:val="20"/>
                <w:szCs w:val="20"/>
              </w:rPr>
            </w:pPr>
            <w:r w:rsidRPr="008B0E24">
              <w:rPr>
                <w:b/>
                <w:sz w:val="20"/>
                <w:szCs w:val="20"/>
              </w:rPr>
              <w:t>Область общего внешнего окружения</w:t>
            </w:r>
          </w:p>
        </w:tc>
        <w:tc>
          <w:tcPr>
            <w:tcW w:w="2193" w:type="dxa"/>
            <w:shd w:val="clear" w:color="auto" w:fill="E5DFEC"/>
            <w:vAlign w:val="center"/>
          </w:tcPr>
          <w:p w:rsidR="00195903" w:rsidRPr="008B0E24" w:rsidRDefault="00195903" w:rsidP="004A17B9">
            <w:pPr>
              <w:jc w:val="center"/>
              <w:rPr>
                <w:b/>
                <w:sz w:val="20"/>
                <w:szCs w:val="20"/>
              </w:rPr>
            </w:pPr>
            <w:r w:rsidRPr="008B0E24">
              <w:rPr>
                <w:b/>
                <w:sz w:val="20"/>
                <w:szCs w:val="20"/>
              </w:rPr>
              <w:t>Фактор общего внешнего окружения</w:t>
            </w:r>
          </w:p>
        </w:tc>
        <w:tc>
          <w:tcPr>
            <w:tcW w:w="1813" w:type="dxa"/>
            <w:shd w:val="clear" w:color="auto" w:fill="E5DFEC"/>
            <w:vAlign w:val="center"/>
          </w:tcPr>
          <w:p w:rsidR="00195903" w:rsidRPr="008B0E24" w:rsidRDefault="00195903" w:rsidP="004A17B9">
            <w:pPr>
              <w:jc w:val="center"/>
              <w:rPr>
                <w:b/>
                <w:sz w:val="20"/>
                <w:szCs w:val="20"/>
              </w:rPr>
            </w:pPr>
            <w:r w:rsidRPr="008B0E24">
              <w:rPr>
                <w:b/>
                <w:sz w:val="20"/>
                <w:szCs w:val="20"/>
              </w:rPr>
              <w:t>Текущее значение фактора</w:t>
            </w:r>
          </w:p>
        </w:tc>
        <w:tc>
          <w:tcPr>
            <w:tcW w:w="1944" w:type="dxa"/>
            <w:shd w:val="clear" w:color="auto" w:fill="E5DFEC"/>
            <w:vAlign w:val="center"/>
          </w:tcPr>
          <w:p w:rsidR="00195903" w:rsidRPr="008B0E24" w:rsidRDefault="00195903" w:rsidP="004A17B9">
            <w:pPr>
              <w:jc w:val="center"/>
              <w:rPr>
                <w:b/>
                <w:sz w:val="20"/>
                <w:szCs w:val="20"/>
              </w:rPr>
            </w:pPr>
            <w:r w:rsidRPr="008B0E24">
              <w:rPr>
                <w:b/>
                <w:sz w:val="20"/>
                <w:szCs w:val="20"/>
              </w:rPr>
              <w:t>Предполагаемое изменение фактора</w:t>
            </w:r>
          </w:p>
        </w:tc>
        <w:tc>
          <w:tcPr>
            <w:tcW w:w="1342" w:type="dxa"/>
            <w:shd w:val="clear" w:color="auto" w:fill="E5DFEC"/>
            <w:vAlign w:val="center"/>
          </w:tcPr>
          <w:p w:rsidR="00195903" w:rsidRPr="008B0E24" w:rsidRDefault="00195903" w:rsidP="004A17B9">
            <w:pPr>
              <w:jc w:val="center"/>
              <w:rPr>
                <w:b/>
                <w:sz w:val="20"/>
                <w:szCs w:val="20"/>
              </w:rPr>
            </w:pPr>
            <w:r w:rsidRPr="008B0E24">
              <w:rPr>
                <w:b/>
                <w:sz w:val="20"/>
                <w:szCs w:val="20"/>
              </w:rPr>
              <w:t>Срок изменения</w:t>
            </w:r>
          </w:p>
        </w:tc>
        <w:tc>
          <w:tcPr>
            <w:tcW w:w="2415" w:type="dxa"/>
            <w:shd w:val="clear" w:color="auto" w:fill="E5DFEC"/>
            <w:vAlign w:val="center"/>
          </w:tcPr>
          <w:p w:rsidR="00195903" w:rsidRPr="008B0E24" w:rsidRDefault="00195903" w:rsidP="004A17B9">
            <w:pPr>
              <w:jc w:val="center"/>
              <w:rPr>
                <w:b/>
                <w:sz w:val="20"/>
                <w:szCs w:val="20"/>
              </w:rPr>
            </w:pPr>
            <w:r w:rsidRPr="008B0E24">
              <w:rPr>
                <w:b/>
                <w:sz w:val="20"/>
                <w:szCs w:val="20"/>
              </w:rPr>
              <w:t>Угроза/Возможность для компании</w:t>
            </w:r>
          </w:p>
        </w:tc>
        <w:tc>
          <w:tcPr>
            <w:tcW w:w="1987" w:type="dxa"/>
            <w:shd w:val="clear" w:color="auto" w:fill="E5DFEC"/>
            <w:vAlign w:val="center"/>
          </w:tcPr>
          <w:p w:rsidR="00195903" w:rsidRPr="008B0E24" w:rsidRDefault="00195903" w:rsidP="004A17B9">
            <w:pPr>
              <w:jc w:val="center"/>
              <w:rPr>
                <w:b/>
                <w:sz w:val="20"/>
                <w:szCs w:val="20"/>
              </w:rPr>
            </w:pPr>
            <w:r w:rsidRPr="008B0E24">
              <w:rPr>
                <w:b/>
                <w:sz w:val="20"/>
                <w:szCs w:val="20"/>
              </w:rPr>
              <w:t>Предполагаемая реакция компании на изменение</w:t>
            </w:r>
          </w:p>
        </w:tc>
      </w:tr>
      <w:tr w:rsidR="00195903" w:rsidTr="006676E8">
        <w:trPr>
          <w:trHeight w:val="1248"/>
          <w:jc w:val="center"/>
        </w:trPr>
        <w:tc>
          <w:tcPr>
            <w:tcW w:w="1848" w:type="dxa"/>
            <w:vMerge w:val="restart"/>
            <w:shd w:val="clear" w:color="auto" w:fill="E5DFEC"/>
            <w:vAlign w:val="center"/>
          </w:tcPr>
          <w:p w:rsidR="00195903" w:rsidRPr="00E85D82" w:rsidRDefault="00195903" w:rsidP="004A17B9">
            <w:pPr>
              <w:jc w:val="center"/>
              <w:rPr>
                <w:b/>
                <w:color w:val="000000"/>
                <w:sz w:val="20"/>
                <w:szCs w:val="20"/>
              </w:rPr>
            </w:pPr>
            <w:r w:rsidRPr="00E85D82">
              <w:rPr>
                <w:b/>
                <w:color w:val="000000"/>
                <w:sz w:val="20"/>
                <w:szCs w:val="20"/>
              </w:rPr>
              <w:t>Экономическая</w:t>
            </w:r>
          </w:p>
        </w:tc>
        <w:tc>
          <w:tcPr>
            <w:tcW w:w="2193" w:type="dxa"/>
            <w:vMerge w:val="restart"/>
            <w:shd w:val="clear" w:color="auto" w:fill="E5DFEC"/>
            <w:vAlign w:val="center"/>
          </w:tcPr>
          <w:p w:rsidR="00195903" w:rsidRPr="0063215E" w:rsidRDefault="00195903" w:rsidP="004A17B9">
            <w:pPr>
              <w:jc w:val="center"/>
              <w:rPr>
                <w:rFonts w:ascii="Symbol" w:hAnsi="Symbol" w:cs="Arial CYR"/>
                <w:b/>
                <w:sz w:val="20"/>
                <w:szCs w:val="20"/>
              </w:rPr>
            </w:pPr>
            <w:r>
              <w:rPr>
                <w:b/>
                <w:sz w:val="20"/>
                <w:szCs w:val="20"/>
              </w:rPr>
              <w:t>У</w:t>
            </w:r>
            <w:r w:rsidRPr="0063215E">
              <w:rPr>
                <w:b/>
                <w:sz w:val="20"/>
                <w:szCs w:val="20"/>
              </w:rPr>
              <w:t>ровень инфляции</w:t>
            </w:r>
          </w:p>
          <w:p w:rsidR="00195903" w:rsidRPr="0063215E" w:rsidRDefault="00195903" w:rsidP="004A17B9">
            <w:pPr>
              <w:jc w:val="center"/>
              <w:rPr>
                <w:rFonts w:ascii="Symbol" w:hAnsi="Symbol" w:cs="Arial CYR"/>
                <w:b/>
                <w:sz w:val="20"/>
                <w:szCs w:val="20"/>
              </w:rPr>
            </w:pPr>
          </w:p>
        </w:tc>
        <w:tc>
          <w:tcPr>
            <w:tcW w:w="1813" w:type="dxa"/>
            <w:vMerge w:val="restart"/>
            <w:shd w:val="clear" w:color="auto" w:fill="E5DFEC"/>
            <w:vAlign w:val="center"/>
          </w:tcPr>
          <w:p w:rsidR="00195903" w:rsidRPr="003E7E4F" w:rsidRDefault="00195903" w:rsidP="004A17B9">
            <w:pPr>
              <w:jc w:val="center"/>
              <w:rPr>
                <w:sz w:val="20"/>
                <w:szCs w:val="20"/>
              </w:rPr>
            </w:pPr>
            <w:r>
              <w:rPr>
                <w:sz w:val="20"/>
                <w:szCs w:val="20"/>
              </w:rPr>
              <w:t>+5,6%</w:t>
            </w:r>
          </w:p>
        </w:tc>
        <w:tc>
          <w:tcPr>
            <w:tcW w:w="1944" w:type="dxa"/>
            <w:vMerge w:val="restart"/>
            <w:shd w:val="clear" w:color="auto" w:fill="E5DFEC"/>
            <w:vAlign w:val="center"/>
          </w:tcPr>
          <w:p w:rsidR="00195903" w:rsidRPr="003E7E4F" w:rsidRDefault="00195903" w:rsidP="004A17B9">
            <w:pPr>
              <w:jc w:val="center"/>
              <w:rPr>
                <w:sz w:val="20"/>
                <w:szCs w:val="20"/>
              </w:rPr>
            </w:pPr>
            <w:r>
              <w:rPr>
                <w:sz w:val="20"/>
                <w:szCs w:val="20"/>
              </w:rPr>
              <w:t>-1,7%</w:t>
            </w:r>
          </w:p>
        </w:tc>
        <w:tc>
          <w:tcPr>
            <w:tcW w:w="1342" w:type="dxa"/>
            <w:vMerge w:val="restart"/>
            <w:shd w:val="clear" w:color="auto" w:fill="E5DFEC"/>
            <w:vAlign w:val="center"/>
          </w:tcPr>
          <w:p w:rsidR="00195903" w:rsidRPr="003E7E4F" w:rsidRDefault="00195903" w:rsidP="004A17B9">
            <w:pPr>
              <w:jc w:val="center"/>
              <w:rPr>
                <w:sz w:val="20"/>
                <w:szCs w:val="20"/>
              </w:rPr>
            </w:pPr>
            <w:r w:rsidRPr="003E7E4F">
              <w:rPr>
                <w:sz w:val="20"/>
                <w:szCs w:val="20"/>
              </w:rPr>
              <w:t>1 год</w:t>
            </w:r>
          </w:p>
        </w:tc>
        <w:tc>
          <w:tcPr>
            <w:tcW w:w="2415" w:type="dxa"/>
            <w:vMerge w:val="restart"/>
            <w:shd w:val="clear" w:color="auto" w:fill="E5DFEC"/>
            <w:vAlign w:val="center"/>
          </w:tcPr>
          <w:p w:rsidR="00195903" w:rsidRPr="00FD65ED" w:rsidRDefault="00195903" w:rsidP="004A17B9">
            <w:pPr>
              <w:jc w:val="center"/>
              <w:rPr>
                <w:iCs/>
                <w:color w:val="000000"/>
                <w:sz w:val="20"/>
                <w:szCs w:val="20"/>
              </w:rPr>
            </w:pPr>
            <w:r w:rsidRPr="00FD65ED">
              <w:rPr>
                <w:iCs/>
                <w:color w:val="000000"/>
                <w:sz w:val="20"/>
                <w:szCs w:val="20"/>
                <w:u w:val="single"/>
              </w:rPr>
              <w:t>Угроза</w:t>
            </w:r>
            <w:r>
              <w:rPr>
                <w:iCs/>
                <w:color w:val="000000"/>
                <w:sz w:val="20"/>
                <w:szCs w:val="20"/>
              </w:rPr>
              <w:t>: снижение объемов продаж</w:t>
            </w:r>
          </w:p>
        </w:tc>
        <w:tc>
          <w:tcPr>
            <w:tcW w:w="1987" w:type="dxa"/>
            <w:vMerge w:val="restart"/>
            <w:shd w:val="clear" w:color="auto" w:fill="E5DFEC"/>
            <w:vAlign w:val="center"/>
          </w:tcPr>
          <w:p w:rsidR="00195903" w:rsidRPr="003E7E4F" w:rsidRDefault="00195903" w:rsidP="004A17B9">
            <w:pPr>
              <w:jc w:val="center"/>
              <w:rPr>
                <w:color w:val="000000"/>
                <w:sz w:val="20"/>
                <w:szCs w:val="20"/>
              </w:rPr>
            </w:pPr>
            <w:r w:rsidRPr="003E7E4F">
              <w:rPr>
                <w:color w:val="000000"/>
                <w:sz w:val="20"/>
                <w:szCs w:val="20"/>
              </w:rPr>
              <w:t xml:space="preserve">Сокращение себестоимости </w:t>
            </w:r>
            <w:r>
              <w:rPr>
                <w:color w:val="000000"/>
                <w:sz w:val="20"/>
                <w:szCs w:val="20"/>
              </w:rPr>
              <w:t>продукции</w:t>
            </w:r>
          </w:p>
        </w:tc>
      </w:tr>
      <w:tr w:rsidR="00195903" w:rsidTr="006676E8">
        <w:trPr>
          <w:trHeight w:val="370"/>
          <w:jc w:val="center"/>
        </w:trPr>
        <w:tc>
          <w:tcPr>
            <w:tcW w:w="1848" w:type="dxa"/>
            <w:vMerge/>
            <w:shd w:val="clear" w:color="auto" w:fill="E5DFEC"/>
            <w:vAlign w:val="center"/>
          </w:tcPr>
          <w:p w:rsidR="00195903" w:rsidRPr="00E85D82" w:rsidRDefault="00195903" w:rsidP="004A17B9">
            <w:pPr>
              <w:jc w:val="center"/>
              <w:rPr>
                <w:color w:val="000000"/>
                <w:sz w:val="20"/>
                <w:szCs w:val="20"/>
              </w:rPr>
            </w:pPr>
          </w:p>
        </w:tc>
        <w:tc>
          <w:tcPr>
            <w:tcW w:w="2193" w:type="dxa"/>
            <w:vMerge/>
            <w:shd w:val="clear" w:color="auto" w:fill="E5DFEC"/>
            <w:vAlign w:val="center"/>
          </w:tcPr>
          <w:p w:rsidR="00195903" w:rsidRDefault="00195903" w:rsidP="004A17B9">
            <w:pPr>
              <w:rPr>
                <w:rFonts w:ascii="Symbol" w:hAnsi="Symbol" w:cs="Arial CYR"/>
                <w:sz w:val="20"/>
                <w:szCs w:val="20"/>
              </w:rPr>
            </w:pPr>
          </w:p>
        </w:tc>
        <w:tc>
          <w:tcPr>
            <w:tcW w:w="1813" w:type="dxa"/>
            <w:vMerge/>
            <w:shd w:val="clear" w:color="auto" w:fill="E5DFEC"/>
            <w:vAlign w:val="center"/>
          </w:tcPr>
          <w:p w:rsidR="00195903" w:rsidRPr="003E7E4F" w:rsidRDefault="00195903" w:rsidP="004A17B9">
            <w:pPr>
              <w:jc w:val="center"/>
              <w:rPr>
                <w:sz w:val="20"/>
                <w:szCs w:val="20"/>
              </w:rPr>
            </w:pPr>
          </w:p>
        </w:tc>
        <w:tc>
          <w:tcPr>
            <w:tcW w:w="1944" w:type="dxa"/>
            <w:vMerge/>
            <w:shd w:val="clear" w:color="auto" w:fill="E5DFEC"/>
            <w:vAlign w:val="center"/>
          </w:tcPr>
          <w:p w:rsidR="00195903" w:rsidRPr="003E7E4F" w:rsidRDefault="00195903" w:rsidP="004A17B9">
            <w:pPr>
              <w:jc w:val="center"/>
              <w:rPr>
                <w:sz w:val="20"/>
                <w:szCs w:val="20"/>
              </w:rPr>
            </w:pPr>
          </w:p>
        </w:tc>
        <w:tc>
          <w:tcPr>
            <w:tcW w:w="1342" w:type="dxa"/>
            <w:vMerge/>
            <w:shd w:val="clear" w:color="auto" w:fill="E5DFEC"/>
            <w:vAlign w:val="center"/>
          </w:tcPr>
          <w:p w:rsidR="00195903" w:rsidRPr="003E7E4F" w:rsidRDefault="00195903" w:rsidP="004A17B9">
            <w:pPr>
              <w:jc w:val="center"/>
              <w:rPr>
                <w:sz w:val="20"/>
                <w:szCs w:val="20"/>
              </w:rPr>
            </w:pPr>
          </w:p>
        </w:tc>
        <w:tc>
          <w:tcPr>
            <w:tcW w:w="2415" w:type="dxa"/>
            <w:vMerge/>
            <w:shd w:val="clear" w:color="auto" w:fill="E5DFEC"/>
            <w:vAlign w:val="center"/>
          </w:tcPr>
          <w:p w:rsidR="00195903" w:rsidRPr="003E7E4F" w:rsidRDefault="00195903" w:rsidP="004A17B9">
            <w:pPr>
              <w:jc w:val="center"/>
              <w:rPr>
                <w:i/>
                <w:iCs/>
                <w:color w:val="000000"/>
                <w:sz w:val="20"/>
                <w:szCs w:val="20"/>
              </w:rPr>
            </w:pPr>
          </w:p>
        </w:tc>
        <w:tc>
          <w:tcPr>
            <w:tcW w:w="1987" w:type="dxa"/>
            <w:vMerge/>
            <w:shd w:val="clear" w:color="auto" w:fill="E5DFEC"/>
            <w:vAlign w:val="center"/>
          </w:tcPr>
          <w:p w:rsidR="00195903" w:rsidRPr="003E7E4F" w:rsidRDefault="00195903" w:rsidP="004A17B9">
            <w:pPr>
              <w:jc w:val="center"/>
              <w:rPr>
                <w:color w:val="000000"/>
                <w:sz w:val="20"/>
                <w:szCs w:val="20"/>
              </w:rPr>
            </w:pPr>
          </w:p>
        </w:tc>
      </w:tr>
      <w:tr w:rsidR="00195903" w:rsidTr="006676E8">
        <w:trPr>
          <w:trHeight w:val="1252"/>
          <w:jc w:val="center"/>
        </w:trPr>
        <w:tc>
          <w:tcPr>
            <w:tcW w:w="1848" w:type="dxa"/>
            <w:vMerge/>
            <w:shd w:val="clear" w:color="auto" w:fill="E5DFEC"/>
            <w:vAlign w:val="center"/>
          </w:tcPr>
          <w:p w:rsidR="00195903" w:rsidRPr="00E85D82" w:rsidRDefault="00195903" w:rsidP="004A17B9">
            <w:pPr>
              <w:jc w:val="center"/>
              <w:rPr>
                <w:color w:val="000000"/>
                <w:sz w:val="20"/>
                <w:szCs w:val="20"/>
              </w:rPr>
            </w:pPr>
          </w:p>
        </w:tc>
        <w:tc>
          <w:tcPr>
            <w:tcW w:w="2193" w:type="dxa"/>
            <w:shd w:val="clear" w:color="auto" w:fill="E5DFEC"/>
            <w:vAlign w:val="center"/>
          </w:tcPr>
          <w:p w:rsidR="00195903" w:rsidRPr="0063215E" w:rsidRDefault="00195903" w:rsidP="004A17B9">
            <w:pPr>
              <w:jc w:val="center"/>
              <w:rPr>
                <w:rFonts w:ascii="Symbol" w:hAnsi="Symbol" w:cs="Arial CYR"/>
                <w:b/>
                <w:sz w:val="20"/>
                <w:szCs w:val="20"/>
              </w:rPr>
            </w:pPr>
            <w:r>
              <w:rPr>
                <w:b/>
                <w:sz w:val="20"/>
                <w:szCs w:val="20"/>
              </w:rPr>
              <w:t>У</w:t>
            </w:r>
            <w:r w:rsidRPr="0063215E">
              <w:rPr>
                <w:b/>
                <w:sz w:val="20"/>
                <w:szCs w:val="20"/>
              </w:rPr>
              <w:t>ровень ВВП</w:t>
            </w:r>
          </w:p>
        </w:tc>
        <w:tc>
          <w:tcPr>
            <w:tcW w:w="1813" w:type="dxa"/>
            <w:shd w:val="clear" w:color="auto" w:fill="E5DFEC"/>
            <w:vAlign w:val="center"/>
          </w:tcPr>
          <w:p w:rsidR="00195903" w:rsidRPr="003E7E4F" w:rsidRDefault="00195903" w:rsidP="004A17B9">
            <w:pPr>
              <w:jc w:val="center"/>
              <w:rPr>
                <w:sz w:val="20"/>
                <w:szCs w:val="20"/>
              </w:rPr>
            </w:pPr>
            <w:r>
              <w:rPr>
                <w:sz w:val="20"/>
                <w:szCs w:val="20"/>
              </w:rPr>
              <w:t>8,7%</w:t>
            </w:r>
          </w:p>
        </w:tc>
        <w:tc>
          <w:tcPr>
            <w:tcW w:w="1944" w:type="dxa"/>
            <w:shd w:val="clear" w:color="auto" w:fill="E5DFEC"/>
            <w:vAlign w:val="center"/>
          </w:tcPr>
          <w:p w:rsidR="00195903" w:rsidRPr="003E7E4F" w:rsidRDefault="00195903" w:rsidP="004A17B9">
            <w:pPr>
              <w:jc w:val="center"/>
              <w:rPr>
                <w:sz w:val="20"/>
                <w:szCs w:val="20"/>
              </w:rPr>
            </w:pPr>
            <w:r>
              <w:rPr>
                <w:sz w:val="20"/>
                <w:szCs w:val="20"/>
              </w:rPr>
              <w:t>-2,1%</w:t>
            </w:r>
          </w:p>
        </w:tc>
        <w:tc>
          <w:tcPr>
            <w:tcW w:w="1342" w:type="dxa"/>
            <w:shd w:val="clear" w:color="auto" w:fill="E5DFEC"/>
            <w:vAlign w:val="center"/>
          </w:tcPr>
          <w:p w:rsidR="00195903" w:rsidRPr="003E7E4F" w:rsidRDefault="00195903" w:rsidP="004A17B9">
            <w:pPr>
              <w:jc w:val="center"/>
              <w:rPr>
                <w:sz w:val="20"/>
                <w:szCs w:val="20"/>
              </w:rPr>
            </w:pPr>
            <w:r w:rsidRPr="003E7E4F">
              <w:rPr>
                <w:sz w:val="20"/>
                <w:szCs w:val="20"/>
              </w:rPr>
              <w:t>1 год</w:t>
            </w:r>
          </w:p>
        </w:tc>
        <w:tc>
          <w:tcPr>
            <w:tcW w:w="2415" w:type="dxa"/>
            <w:shd w:val="clear" w:color="auto" w:fill="E5DFEC"/>
            <w:vAlign w:val="center"/>
          </w:tcPr>
          <w:p w:rsidR="00195903" w:rsidRPr="003E7E4F" w:rsidRDefault="00195903" w:rsidP="004A17B9">
            <w:pPr>
              <w:jc w:val="center"/>
              <w:rPr>
                <w:i/>
                <w:iCs/>
                <w:color w:val="000000"/>
                <w:sz w:val="20"/>
                <w:szCs w:val="20"/>
              </w:rPr>
            </w:pPr>
            <w:r w:rsidRPr="00FD65ED">
              <w:rPr>
                <w:iCs/>
                <w:color w:val="000000"/>
                <w:sz w:val="20"/>
                <w:szCs w:val="20"/>
                <w:u w:val="single"/>
              </w:rPr>
              <w:t>Угроза</w:t>
            </w:r>
            <w:r w:rsidRPr="003E7E4F">
              <w:rPr>
                <w:i/>
                <w:iCs/>
                <w:color w:val="000000"/>
                <w:sz w:val="20"/>
                <w:szCs w:val="20"/>
              </w:rPr>
              <w:t>:</w:t>
            </w:r>
            <w:r w:rsidRPr="003E7E4F">
              <w:rPr>
                <w:color w:val="000000"/>
                <w:sz w:val="20"/>
                <w:szCs w:val="20"/>
              </w:rPr>
              <w:t xml:space="preserve"> рост цен на </w:t>
            </w:r>
            <w:r>
              <w:rPr>
                <w:color w:val="000000"/>
                <w:sz w:val="20"/>
                <w:szCs w:val="20"/>
              </w:rPr>
              <w:t>продукцию</w:t>
            </w:r>
          </w:p>
        </w:tc>
        <w:tc>
          <w:tcPr>
            <w:tcW w:w="1987" w:type="dxa"/>
            <w:shd w:val="clear" w:color="auto" w:fill="E5DFEC"/>
            <w:vAlign w:val="center"/>
          </w:tcPr>
          <w:p w:rsidR="00195903" w:rsidRPr="003E7E4F" w:rsidRDefault="00195903" w:rsidP="004A17B9">
            <w:pPr>
              <w:jc w:val="center"/>
              <w:rPr>
                <w:color w:val="000000"/>
                <w:sz w:val="20"/>
                <w:szCs w:val="20"/>
              </w:rPr>
            </w:pPr>
            <w:r w:rsidRPr="003E7E4F">
              <w:rPr>
                <w:color w:val="000000"/>
                <w:sz w:val="20"/>
                <w:szCs w:val="20"/>
              </w:rPr>
              <w:t xml:space="preserve">Сокращение себестоимости </w:t>
            </w:r>
            <w:r>
              <w:rPr>
                <w:color w:val="000000"/>
                <w:sz w:val="20"/>
                <w:szCs w:val="20"/>
              </w:rPr>
              <w:t>продукции</w:t>
            </w:r>
          </w:p>
        </w:tc>
      </w:tr>
      <w:tr w:rsidR="00195903" w:rsidTr="006676E8">
        <w:trPr>
          <w:trHeight w:val="1595"/>
          <w:jc w:val="center"/>
        </w:trPr>
        <w:tc>
          <w:tcPr>
            <w:tcW w:w="1848" w:type="dxa"/>
            <w:vMerge/>
            <w:shd w:val="clear" w:color="auto" w:fill="E5DFEC"/>
            <w:vAlign w:val="center"/>
          </w:tcPr>
          <w:p w:rsidR="00195903" w:rsidRPr="00E85D82" w:rsidRDefault="00195903" w:rsidP="004A17B9">
            <w:pPr>
              <w:jc w:val="center"/>
              <w:rPr>
                <w:color w:val="000000"/>
                <w:sz w:val="20"/>
                <w:szCs w:val="20"/>
              </w:rPr>
            </w:pPr>
          </w:p>
        </w:tc>
        <w:tc>
          <w:tcPr>
            <w:tcW w:w="2193" w:type="dxa"/>
            <w:shd w:val="clear" w:color="auto" w:fill="E5DFEC"/>
            <w:vAlign w:val="center"/>
          </w:tcPr>
          <w:p w:rsidR="00195903" w:rsidRPr="0063215E" w:rsidRDefault="00195903" w:rsidP="004A17B9">
            <w:pPr>
              <w:jc w:val="center"/>
              <w:rPr>
                <w:rFonts w:ascii="Symbol" w:hAnsi="Symbol" w:cs="Arial CYR"/>
                <w:b/>
                <w:sz w:val="20"/>
                <w:szCs w:val="20"/>
              </w:rPr>
            </w:pPr>
            <w:r>
              <w:rPr>
                <w:b/>
                <w:sz w:val="20"/>
                <w:szCs w:val="20"/>
              </w:rPr>
              <w:t>Э</w:t>
            </w:r>
            <w:r w:rsidRPr="0063215E">
              <w:rPr>
                <w:b/>
                <w:sz w:val="20"/>
                <w:szCs w:val="20"/>
              </w:rPr>
              <w:t>кспортные таможенные пошлины</w:t>
            </w:r>
          </w:p>
        </w:tc>
        <w:tc>
          <w:tcPr>
            <w:tcW w:w="1813" w:type="dxa"/>
            <w:shd w:val="clear" w:color="auto" w:fill="E5DFEC"/>
            <w:vAlign w:val="center"/>
          </w:tcPr>
          <w:p w:rsidR="00195903" w:rsidRPr="003E7E4F" w:rsidRDefault="00E30791" w:rsidP="004A17B9">
            <w:pPr>
              <w:jc w:val="center"/>
              <w:rPr>
                <w:sz w:val="20"/>
                <w:szCs w:val="20"/>
              </w:rPr>
            </w:pPr>
            <w:r>
              <w:rPr>
                <w:sz w:val="20"/>
                <w:szCs w:val="20"/>
              </w:rPr>
              <w:t>13%</w:t>
            </w:r>
          </w:p>
        </w:tc>
        <w:tc>
          <w:tcPr>
            <w:tcW w:w="1944" w:type="dxa"/>
            <w:shd w:val="clear" w:color="auto" w:fill="E5DFEC"/>
            <w:vAlign w:val="center"/>
          </w:tcPr>
          <w:p w:rsidR="00195903" w:rsidRPr="003E7E4F" w:rsidRDefault="00E30791" w:rsidP="00E30791">
            <w:pPr>
              <w:rPr>
                <w:sz w:val="20"/>
                <w:szCs w:val="20"/>
              </w:rPr>
            </w:pPr>
            <w:r>
              <w:rPr>
                <w:sz w:val="20"/>
                <w:szCs w:val="20"/>
              </w:rPr>
              <w:t xml:space="preserve">                -3%</w:t>
            </w:r>
          </w:p>
        </w:tc>
        <w:tc>
          <w:tcPr>
            <w:tcW w:w="1342" w:type="dxa"/>
            <w:shd w:val="clear" w:color="auto" w:fill="E5DFEC"/>
            <w:vAlign w:val="center"/>
          </w:tcPr>
          <w:p w:rsidR="00195903" w:rsidRPr="003E7E4F" w:rsidRDefault="00195903" w:rsidP="004A17B9">
            <w:pPr>
              <w:jc w:val="center"/>
              <w:rPr>
                <w:sz w:val="20"/>
                <w:szCs w:val="20"/>
              </w:rPr>
            </w:pPr>
            <w:r w:rsidRPr="003E7E4F">
              <w:rPr>
                <w:sz w:val="20"/>
                <w:szCs w:val="20"/>
              </w:rPr>
              <w:t>1 год</w:t>
            </w:r>
          </w:p>
        </w:tc>
        <w:tc>
          <w:tcPr>
            <w:tcW w:w="2415" w:type="dxa"/>
            <w:shd w:val="clear" w:color="auto" w:fill="E5DFEC"/>
            <w:vAlign w:val="center"/>
          </w:tcPr>
          <w:p w:rsidR="00195903" w:rsidRPr="003E7E4F" w:rsidRDefault="00195903" w:rsidP="004A17B9">
            <w:pPr>
              <w:jc w:val="center"/>
              <w:rPr>
                <w:i/>
                <w:iCs/>
                <w:color w:val="000000"/>
                <w:sz w:val="20"/>
                <w:szCs w:val="20"/>
              </w:rPr>
            </w:pPr>
            <w:r w:rsidRPr="00821E1E">
              <w:rPr>
                <w:iCs/>
                <w:color w:val="000000"/>
                <w:sz w:val="20"/>
                <w:szCs w:val="20"/>
                <w:u w:val="single"/>
              </w:rPr>
              <w:t>Возможность</w:t>
            </w:r>
            <w:r w:rsidRPr="003E7E4F">
              <w:rPr>
                <w:i/>
                <w:iCs/>
                <w:color w:val="000000"/>
                <w:sz w:val="20"/>
                <w:szCs w:val="20"/>
              </w:rPr>
              <w:t xml:space="preserve">: </w:t>
            </w:r>
            <w:r w:rsidRPr="003E7E4F">
              <w:rPr>
                <w:color w:val="000000"/>
                <w:sz w:val="20"/>
                <w:szCs w:val="20"/>
              </w:rPr>
              <w:t>рост цен на продукцию иностранных конкурентов на Российском рынке</w:t>
            </w:r>
          </w:p>
        </w:tc>
        <w:tc>
          <w:tcPr>
            <w:tcW w:w="1987" w:type="dxa"/>
            <w:shd w:val="clear" w:color="auto" w:fill="E5DFEC"/>
            <w:vAlign w:val="center"/>
          </w:tcPr>
          <w:p w:rsidR="00195903" w:rsidRPr="003E7E4F" w:rsidRDefault="00195903" w:rsidP="004A17B9">
            <w:pPr>
              <w:jc w:val="center"/>
              <w:rPr>
                <w:color w:val="000000"/>
                <w:sz w:val="20"/>
                <w:szCs w:val="20"/>
              </w:rPr>
            </w:pPr>
            <w:r>
              <w:rPr>
                <w:color w:val="000000"/>
                <w:sz w:val="20"/>
                <w:szCs w:val="20"/>
              </w:rPr>
              <w:t>Увеличение объемов продаж</w:t>
            </w:r>
          </w:p>
        </w:tc>
      </w:tr>
      <w:tr w:rsidR="00E30791" w:rsidTr="006676E8">
        <w:trPr>
          <w:trHeight w:val="394"/>
          <w:jc w:val="center"/>
        </w:trPr>
        <w:tc>
          <w:tcPr>
            <w:tcW w:w="1848" w:type="dxa"/>
            <w:vMerge/>
            <w:shd w:val="clear" w:color="auto" w:fill="E5DFEC"/>
            <w:vAlign w:val="center"/>
          </w:tcPr>
          <w:p w:rsidR="00E30791" w:rsidRPr="00E85D82" w:rsidRDefault="00E30791" w:rsidP="004A17B9">
            <w:pPr>
              <w:jc w:val="center"/>
              <w:rPr>
                <w:color w:val="000000"/>
                <w:sz w:val="20"/>
                <w:szCs w:val="20"/>
              </w:rPr>
            </w:pPr>
          </w:p>
        </w:tc>
        <w:tc>
          <w:tcPr>
            <w:tcW w:w="2193" w:type="dxa"/>
            <w:shd w:val="clear" w:color="auto" w:fill="E5DFEC"/>
            <w:vAlign w:val="center"/>
          </w:tcPr>
          <w:p w:rsidR="00E30791" w:rsidRPr="0063215E" w:rsidRDefault="00E30791" w:rsidP="004A17B9">
            <w:pPr>
              <w:jc w:val="center"/>
              <w:rPr>
                <w:rFonts w:ascii="Symbol" w:hAnsi="Symbol" w:cs="Arial CYR"/>
                <w:b/>
                <w:sz w:val="20"/>
                <w:szCs w:val="20"/>
              </w:rPr>
            </w:pPr>
            <w:r>
              <w:rPr>
                <w:b/>
                <w:sz w:val="20"/>
                <w:szCs w:val="20"/>
              </w:rPr>
              <w:t>К</w:t>
            </w:r>
            <w:r w:rsidRPr="0063215E">
              <w:rPr>
                <w:b/>
                <w:sz w:val="20"/>
                <w:szCs w:val="20"/>
              </w:rPr>
              <w:t>урс доллара США</w:t>
            </w:r>
          </w:p>
        </w:tc>
        <w:tc>
          <w:tcPr>
            <w:tcW w:w="1813" w:type="dxa"/>
            <w:shd w:val="clear" w:color="auto" w:fill="E5DFEC"/>
            <w:vAlign w:val="center"/>
          </w:tcPr>
          <w:p w:rsidR="00E30791" w:rsidRPr="0063215E" w:rsidRDefault="00E30791" w:rsidP="004A17B9">
            <w:pPr>
              <w:jc w:val="center"/>
              <w:rPr>
                <w:rFonts w:ascii="Symbol" w:hAnsi="Symbol" w:cs="Arial CYR"/>
                <w:b/>
                <w:sz w:val="20"/>
                <w:szCs w:val="20"/>
              </w:rPr>
            </w:pPr>
            <w:r w:rsidRPr="0063215E">
              <w:rPr>
                <w:b/>
                <w:sz w:val="20"/>
                <w:szCs w:val="20"/>
              </w:rPr>
              <w:t>курс доллара США</w:t>
            </w:r>
          </w:p>
        </w:tc>
        <w:tc>
          <w:tcPr>
            <w:tcW w:w="1944" w:type="dxa"/>
            <w:shd w:val="clear" w:color="auto" w:fill="E5DFEC"/>
            <w:vAlign w:val="center"/>
          </w:tcPr>
          <w:p w:rsidR="00E30791" w:rsidRDefault="00E30791" w:rsidP="004A17B9">
            <w:pPr>
              <w:jc w:val="center"/>
              <w:rPr>
                <w:sz w:val="20"/>
                <w:szCs w:val="20"/>
              </w:rPr>
            </w:pPr>
            <w:r>
              <w:rPr>
                <w:sz w:val="20"/>
                <w:szCs w:val="20"/>
              </w:rPr>
              <w:t>29 руб.</w:t>
            </w:r>
          </w:p>
        </w:tc>
        <w:tc>
          <w:tcPr>
            <w:tcW w:w="1342" w:type="dxa"/>
            <w:shd w:val="clear" w:color="auto" w:fill="E5DFEC"/>
            <w:vAlign w:val="center"/>
          </w:tcPr>
          <w:p w:rsidR="00E30791" w:rsidRDefault="00E30791" w:rsidP="004A17B9">
            <w:pPr>
              <w:jc w:val="center"/>
              <w:rPr>
                <w:sz w:val="20"/>
                <w:szCs w:val="20"/>
              </w:rPr>
            </w:pPr>
            <w:r>
              <w:rPr>
                <w:sz w:val="20"/>
                <w:szCs w:val="20"/>
              </w:rPr>
              <w:t>27 руб.</w:t>
            </w:r>
          </w:p>
        </w:tc>
        <w:tc>
          <w:tcPr>
            <w:tcW w:w="2415" w:type="dxa"/>
            <w:shd w:val="clear" w:color="auto" w:fill="E5DFEC"/>
            <w:vAlign w:val="center"/>
          </w:tcPr>
          <w:p w:rsidR="00E30791" w:rsidRDefault="00E30791" w:rsidP="004A17B9">
            <w:pPr>
              <w:jc w:val="center"/>
              <w:rPr>
                <w:i/>
                <w:iCs/>
                <w:color w:val="000000"/>
                <w:sz w:val="20"/>
                <w:szCs w:val="20"/>
              </w:rPr>
            </w:pPr>
            <w:r w:rsidRPr="00821E1E">
              <w:rPr>
                <w:iCs/>
                <w:color w:val="000000"/>
                <w:sz w:val="20"/>
                <w:szCs w:val="20"/>
                <w:u w:val="single"/>
              </w:rPr>
              <w:t>Угроза</w:t>
            </w:r>
            <w:r>
              <w:rPr>
                <w:i/>
                <w:iCs/>
                <w:color w:val="000000"/>
                <w:sz w:val="20"/>
                <w:szCs w:val="20"/>
              </w:rPr>
              <w:t xml:space="preserve">: </w:t>
            </w:r>
            <w:r>
              <w:rPr>
                <w:color w:val="000000"/>
                <w:sz w:val="20"/>
                <w:szCs w:val="20"/>
              </w:rPr>
              <w:t>снижение цен у иностранных конкурентов на Российском рынке</w:t>
            </w:r>
          </w:p>
        </w:tc>
        <w:tc>
          <w:tcPr>
            <w:tcW w:w="1987" w:type="dxa"/>
            <w:shd w:val="clear" w:color="auto" w:fill="E5DFEC"/>
            <w:vAlign w:val="center"/>
          </w:tcPr>
          <w:p w:rsidR="00E30791" w:rsidRDefault="00E30791" w:rsidP="004A17B9">
            <w:pPr>
              <w:jc w:val="center"/>
              <w:rPr>
                <w:color w:val="000000"/>
                <w:sz w:val="20"/>
                <w:szCs w:val="20"/>
              </w:rPr>
            </w:pPr>
            <w:r w:rsidRPr="003E7E4F">
              <w:rPr>
                <w:color w:val="000000"/>
                <w:sz w:val="20"/>
                <w:szCs w:val="20"/>
              </w:rPr>
              <w:t xml:space="preserve">Сокращение себестоимости </w:t>
            </w:r>
            <w:r>
              <w:rPr>
                <w:color w:val="000000"/>
                <w:sz w:val="20"/>
                <w:szCs w:val="20"/>
              </w:rPr>
              <w:t>продукции</w:t>
            </w:r>
          </w:p>
        </w:tc>
      </w:tr>
      <w:tr w:rsidR="00E30791" w:rsidTr="006676E8">
        <w:trPr>
          <w:trHeight w:val="2663"/>
          <w:jc w:val="center"/>
        </w:trPr>
        <w:tc>
          <w:tcPr>
            <w:tcW w:w="1848" w:type="dxa"/>
            <w:vMerge/>
            <w:shd w:val="clear" w:color="auto" w:fill="E5DFEC"/>
            <w:vAlign w:val="center"/>
          </w:tcPr>
          <w:p w:rsidR="00E30791" w:rsidRPr="00E85D82" w:rsidRDefault="00E30791" w:rsidP="004A17B9">
            <w:pPr>
              <w:jc w:val="center"/>
              <w:rPr>
                <w:color w:val="000000"/>
                <w:sz w:val="20"/>
                <w:szCs w:val="20"/>
              </w:rPr>
            </w:pPr>
          </w:p>
        </w:tc>
        <w:tc>
          <w:tcPr>
            <w:tcW w:w="2193" w:type="dxa"/>
            <w:shd w:val="clear" w:color="auto" w:fill="E5DFEC"/>
            <w:vAlign w:val="center"/>
          </w:tcPr>
          <w:p w:rsidR="00E30791" w:rsidRPr="0063215E" w:rsidRDefault="00E30791" w:rsidP="004A17B9">
            <w:pPr>
              <w:jc w:val="center"/>
              <w:rPr>
                <w:rFonts w:ascii="Symbol" w:hAnsi="Symbol" w:cs="Arial CYR"/>
                <w:b/>
                <w:sz w:val="20"/>
                <w:szCs w:val="20"/>
              </w:rPr>
            </w:pPr>
            <w:r>
              <w:rPr>
                <w:b/>
                <w:sz w:val="20"/>
                <w:szCs w:val="20"/>
              </w:rPr>
              <w:t>С</w:t>
            </w:r>
            <w:r w:rsidRPr="0063215E">
              <w:rPr>
                <w:b/>
                <w:sz w:val="20"/>
                <w:szCs w:val="20"/>
              </w:rPr>
              <w:t>тавка рефинансирования ЦБ РФ</w:t>
            </w:r>
          </w:p>
          <w:p w:rsidR="00E30791" w:rsidRPr="0063215E" w:rsidRDefault="00E30791" w:rsidP="004A17B9">
            <w:pPr>
              <w:jc w:val="center"/>
              <w:rPr>
                <w:rFonts w:ascii="Symbol" w:hAnsi="Symbol" w:cs="Arial CYR"/>
                <w:b/>
                <w:sz w:val="20"/>
                <w:szCs w:val="20"/>
              </w:rPr>
            </w:pPr>
          </w:p>
        </w:tc>
        <w:tc>
          <w:tcPr>
            <w:tcW w:w="1813" w:type="dxa"/>
            <w:shd w:val="clear" w:color="auto" w:fill="E5DFEC"/>
            <w:vAlign w:val="center"/>
          </w:tcPr>
          <w:p w:rsidR="00E30791" w:rsidRDefault="00E30791" w:rsidP="004A17B9">
            <w:pPr>
              <w:jc w:val="center"/>
              <w:rPr>
                <w:sz w:val="20"/>
                <w:szCs w:val="20"/>
              </w:rPr>
            </w:pPr>
            <w:r>
              <w:rPr>
                <w:sz w:val="20"/>
                <w:szCs w:val="20"/>
              </w:rPr>
              <w:t>13%</w:t>
            </w:r>
          </w:p>
        </w:tc>
        <w:tc>
          <w:tcPr>
            <w:tcW w:w="1944" w:type="dxa"/>
            <w:shd w:val="clear" w:color="auto" w:fill="E5DFEC"/>
            <w:vAlign w:val="center"/>
          </w:tcPr>
          <w:p w:rsidR="00E30791" w:rsidRDefault="00E30791" w:rsidP="00E30791">
            <w:pPr>
              <w:rPr>
                <w:sz w:val="20"/>
                <w:szCs w:val="20"/>
              </w:rPr>
            </w:pPr>
            <w:r>
              <w:rPr>
                <w:sz w:val="20"/>
                <w:szCs w:val="20"/>
              </w:rPr>
              <w:t>Увеличение до 14%</w:t>
            </w:r>
          </w:p>
        </w:tc>
        <w:tc>
          <w:tcPr>
            <w:tcW w:w="1342" w:type="dxa"/>
            <w:shd w:val="clear" w:color="auto" w:fill="E5DFEC"/>
            <w:vAlign w:val="center"/>
          </w:tcPr>
          <w:p w:rsidR="00E30791" w:rsidRDefault="00E30791" w:rsidP="00E30791">
            <w:pPr>
              <w:jc w:val="center"/>
              <w:rPr>
                <w:sz w:val="20"/>
                <w:szCs w:val="20"/>
              </w:rPr>
            </w:pPr>
            <w:r>
              <w:rPr>
                <w:sz w:val="20"/>
                <w:szCs w:val="20"/>
              </w:rPr>
              <w:t>1 год</w:t>
            </w:r>
          </w:p>
        </w:tc>
        <w:tc>
          <w:tcPr>
            <w:tcW w:w="2415" w:type="dxa"/>
            <w:shd w:val="clear" w:color="auto" w:fill="E5DFEC"/>
            <w:vAlign w:val="center"/>
          </w:tcPr>
          <w:p w:rsidR="00E30791" w:rsidRDefault="00E30791" w:rsidP="004A17B9">
            <w:pPr>
              <w:jc w:val="center"/>
              <w:rPr>
                <w:i/>
                <w:iCs/>
                <w:color w:val="000000"/>
                <w:sz w:val="20"/>
                <w:szCs w:val="20"/>
              </w:rPr>
            </w:pPr>
            <w:r w:rsidRPr="00821E1E">
              <w:rPr>
                <w:iCs/>
                <w:color w:val="000000"/>
                <w:sz w:val="20"/>
                <w:szCs w:val="20"/>
                <w:u w:val="single"/>
              </w:rPr>
              <w:t>Угроза</w:t>
            </w:r>
            <w:r>
              <w:rPr>
                <w:i/>
                <w:iCs/>
                <w:color w:val="000000"/>
                <w:sz w:val="20"/>
                <w:szCs w:val="20"/>
              </w:rPr>
              <w:t xml:space="preserve">: </w:t>
            </w:r>
            <w:r>
              <w:rPr>
                <w:color w:val="000000"/>
                <w:sz w:val="20"/>
                <w:szCs w:val="20"/>
              </w:rPr>
              <w:t>удорожание цены привлечения заемного капитала</w:t>
            </w:r>
          </w:p>
        </w:tc>
        <w:tc>
          <w:tcPr>
            <w:tcW w:w="1987" w:type="dxa"/>
            <w:shd w:val="clear" w:color="auto" w:fill="E5DFEC"/>
            <w:vAlign w:val="center"/>
          </w:tcPr>
          <w:p w:rsidR="00E30791" w:rsidRDefault="00E30791" w:rsidP="004A17B9">
            <w:pPr>
              <w:jc w:val="center"/>
              <w:rPr>
                <w:color w:val="000000"/>
                <w:sz w:val="20"/>
                <w:szCs w:val="20"/>
              </w:rPr>
            </w:pPr>
            <w:r w:rsidRPr="008B0E24">
              <w:rPr>
                <w:color w:val="000000"/>
                <w:sz w:val="20"/>
                <w:szCs w:val="20"/>
              </w:rPr>
              <w:t>Формирование долгосрочных лимитов кредитования и зафиксированных процентных ставок</w:t>
            </w:r>
          </w:p>
        </w:tc>
      </w:tr>
      <w:tr w:rsidR="00195903" w:rsidTr="006676E8">
        <w:trPr>
          <w:trHeight w:val="893"/>
          <w:jc w:val="center"/>
        </w:trPr>
        <w:tc>
          <w:tcPr>
            <w:tcW w:w="1848" w:type="dxa"/>
            <w:vMerge/>
            <w:shd w:val="clear" w:color="auto" w:fill="E5DFEC"/>
            <w:vAlign w:val="center"/>
          </w:tcPr>
          <w:p w:rsidR="00195903" w:rsidRPr="00E85D82" w:rsidRDefault="00195903" w:rsidP="004A17B9">
            <w:pPr>
              <w:jc w:val="center"/>
              <w:rPr>
                <w:color w:val="000000"/>
                <w:sz w:val="20"/>
                <w:szCs w:val="20"/>
              </w:rPr>
            </w:pPr>
          </w:p>
        </w:tc>
        <w:tc>
          <w:tcPr>
            <w:tcW w:w="2193" w:type="dxa"/>
            <w:vMerge w:val="restart"/>
            <w:shd w:val="clear" w:color="auto" w:fill="E5DFEC"/>
            <w:vAlign w:val="center"/>
          </w:tcPr>
          <w:p w:rsidR="00195903" w:rsidRPr="0063215E" w:rsidRDefault="00195903" w:rsidP="004A17B9">
            <w:pPr>
              <w:jc w:val="center"/>
              <w:rPr>
                <w:rFonts w:ascii="Symbol" w:hAnsi="Symbol" w:cs="Arial CYR"/>
                <w:b/>
                <w:sz w:val="20"/>
                <w:szCs w:val="20"/>
              </w:rPr>
            </w:pPr>
            <w:r>
              <w:rPr>
                <w:b/>
                <w:sz w:val="20"/>
                <w:szCs w:val="20"/>
              </w:rPr>
              <w:t>И</w:t>
            </w:r>
            <w:r w:rsidRPr="0063215E">
              <w:rPr>
                <w:b/>
                <w:sz w:val="20"/>
                <w:szCs w:val="20"/>
              </w:rPr>
              <w:t>мпортные таможенные пошлины</w:t>
            </w:r>
          </w:p>
          <w:p w:rsidR="00195903" w:rsidRPr="0063215E" w:rsidRDefault="00195903" w:rsidP="004A17B9">
            <w:pPr>
              <w:jc w:val="center"/>
              <w:rPr>
                <w:rFonts w:ascii="Symbol" w:hAnsi="Symbol" w:cs="Arial CYR"/>
                <w:b/>
                <w:sz w:val="20"/>
                <w:szCs w:val="20"/>
              </w:rPr>
            </w:pPr>
          </w:p>
        </w:tc>
        <w:tc>
          <w:tcPr>
            <w:tcW w:w="1813" w:type="dxa"/>
            <w:vMerge w:val="restart"/>
            <w:shd w:val="clear" w:color="auto" w:fill="E5DFEC"/>
            <w:vAlign w:val="center"/>
          </w:tcPr>
          <w:p w:rsidR="00195903" w:rsidRPr="003E7E4F" w:rsidRDefault="00195903" w:rsidP="004A17B9">
            <w:pPr>
              <w:jc w:val="center"/>
              <w:rPr>
                <w:sz w:val="20"/>
                <w:szCs w:val="20"/>
              </w:rPr>
            </w:pPr>
            <w:r>
              <w:rPr>
                <w:sz w:val="20"/>
                <w:szCs w:val="20"/>
              </w:rPr>
              <w:t>14%</w:t>
            </w:r>
          </w:p>
        </w:tc>
        <w:tc>
          <w:tcPr>
            <w:tcW w:w="1944" w:type="dxa"/>
            <w:vMerge w:val="restart"/>
            <w:shd w:val="clear" w:color="auto" w:fill="E5DFEC"/>
            <w:vAlign w:val="center"/>
          </w:tcPr>
          <w:p w:rsidR="00195903" w:rsidRPr="003E7E4F" w:rsidRDefault="00195903" w:rsidP="004A17B9">
            <w:pPr>
              <w:jc w:val="center"/>
              <w:rPr>
                <w:sz w:val="20"/>
                <w:szCs w:val="20"/>
              </w:rPr>
            </w:pPr>
            <w:r>
              <w:rPr>
                <w:sz w:val="20"/>
                <w:szCs w:val="20"/>
              </w:rPr>
              <w:t>Увеличение до 19</w:t>
            </w:r>
            <w:r w:rsidRPr="003E7E4F">
              <w:rPr>
                <w:sz w:val="20"/>
                <w:szCs w:val="20"/>
              </w:rPr>
              <w:t>%</w:t>
            </w:r>
          </w:p>
        </w:tc>
        <w:tc>
          <w:tcPr>
            <w:tcW w:w="1342" w:type="dxa"/>
            <w:vMerge w:val="restart"/>
            <w:shd w:val="clear" w:color="auto" w:fill="E5DFEC"/>
            <w:vAlign w:val="center"/>
          </w:tcPr>
          <w:p w:rsidR="00195903" w:rsidRPr="003E7E4F" w:rsidRDefault="00195903" w:rsidP="004A17B9">
            <w:pPr>
              <w:jc w:val="center"/>
              <w:rPr>
                <w:sz w:val="20"/>
                <w:szCs w:val="20"/>
              </w:rPr>
            </w:pPr>
            <w:r w:rsidRPr="003E7E4F">
              <w:rPr>
                <w:sz w:val="20"/>
                <w:szCs w:val="20"/>
              </w:rPr>
              <w:t>1 год</w:t>
            </w:r>
          </w:p>
        </w:tc>
        <w:tc>
          <w:tcPr>
            <w:tcW w:w="2415" w:type="dxa"/>
            <w:vMerge w:val="restart"/>
            <w:shd w:val="clear" w:color="auto" w:fill="E5DFEC"/>
            <w:vAlign w:val="center"/>
          </w:tcPr>
          <w:p w:rsidR="00195903" w:rsidRPr="003E7E4F" w:rsidRDefault="00195903" w:rsidP="004A17B9">
            <w:pPr>
              <w:jc w:val="center"/>
              <w:rPr>
                <w:i/>
                <w:iCs/>
                <w:color w:val="000000"/>
                <w:sz w:val="20"/>
                <w:szCs w:val="20"/>
              </w:rPr>
            </w:pPr>
            <w:r w:rsidRPr="00FD65ED">
              <w:rPr>
                <w:iCs/>
                <w:color w:val="000000"/>
                <w:sz w:val="20"/>
                <w:szCs w:val="20"/>
                <w:u w:val="single"/>
              </w:rPr>
              <w:t>Угроза</w:t>
            </w:r>
            <w:r w:rsidRPr="003E7E4F">
              <w:rPr>
                <w:i/>
                <w:iCs/>
                <w:color w:val="000000"/>
                <w:sz w:val="20"/>
                <w:szCs w:val="20"/>
              </w:rPr>
              <w:t>:</w:t>
            </w:r>
            <w:r w:rsidRPr="003E7E4F">
              <w:rPr>
                <w:color w:val="000000"/>
                <w:sz w:val="20"/>
                <w:szCs w:val="20"/>
              </w:rPr>
              <w:t xml:space="preserve"> рост цен на </w:t>
            </w:r>
            <w:r>
              <w:rPr>
                <w:color w:val="000000"/>
                <w:sz w:val="20"/>
                <w:szCs w:val="20"/>
              </w:rPr>
              <w:t>продукцию</w:t>
            </w:r>
          </w:p>
        </w:tc>
        <w:tc>
          <w:tcPr>
            <w:tcW w:w="1987" w:type="dxa"/>
            <w:vMerge w:val="restart"/>
            <w:shd w:val="clear" w:color="auto" w:fill="E5DFEC"/>
            <w:vAlign w:val="center"/>
          </w:tcPr>
          <w:p w:rsidR="00195903" w:rsidRPr="003E7E4F" w:rsidRDefault="00195903" w:rsidP="004A17B9">
            <w:pPr>
              <w:jc w:val="center"/>
              <w:rPr>
                <w:color w:val="000000"/>
                <w:sz w:val="20"/>
                <w:szCs w:val="20"/>
              </w:rPr>
            </w:pPr>
            <w:r w:rsidRPr="003E7E4F">
              <w:rPr>
                <w:color w:val="000000"/>
                <w:sz w:val="20"/>
                <w:szCs w:val="20"/>
              </w:rPr>
              <w:t xml:space="preserve">Сокращение себестоимости </w:t>
            </w:r>
            <w:r>
              <w:rPr>
                <w:color w:val="000000"/>
                <w:sz w:val="20"/>
                <w:szCs w:val="20"/>
              </w:rPr>
              <w:t>продукции</w:t>
            </w:r>
          </w:p>
        </w:tc>
      </w:tr>
      <w:tr w:rsidR="00195903" w:rsidTr="006676E8">
        <w:trPr>
          <w:trHeight w:val="230"/>
          <w:jc w:val="center"/>
        </w:trPr>
        <w:tc>
          <w:tcPr>
            <w:tcW w:w="1848" w:type="dxa"/>
            <w:vMerge/>
            <w:shd w:val="clear" w:color="auto" w:fill="E5DFEC"/>
            <w:vAlign w:val="center"/>
          </w:tcPr>
          <w:p w:rsidR="00195903" w:rsidRPr="00E85D82" w:rsidRDefault="00195903" w:rsidP="004A17B9">
            <w:pPr>
              <w:jc w:val="center"/>
              <w:rPr>
                <w:color w:val="000000"/>
                <w:sz w:val="20"/>
                <w:szCs w:val="20"/>
              </w:rPr>
            </w:pPr>
          </w:p>
        </w:tc>
        <w:tc>
          <w:tcPr>
            <w:tcW w:w="2193" w:type="dxa"/>
            <w:vMerge/>
            <w:shd w:val="clear" w:color="auto" w:fill="E5DFEC"/>
            <w:vAlign w:val="center"/>
          </w:tcPr>
          <w:p w:rsidR="00195903" w:rsidRDefault="00195903" w:rsidP="004A17B9">
            <w:pPr>
              <w:rPr>
                <w:rFonts w:ascii="Symbol" w:hAnsi="Symbol" w:cs="Arial CYR"/>
                <w:sz w:val="20"/>
                <w:szCs w:val="20"/>
              </w:rPr>
            </w:pPr>
          </w:p>
        </w:tc>
        <w:tc>
          <w:tcPr>
            <w:tcW w:w="1813" w:type="dxa"/>
            <w:vMerge/>
            <w:shd w:val="clear" w:color="auto" w:fill="E5DFEC"/>
            <w:vAlign w:val="center"/>
          </w:tcPr>
          <w:p w:rsidR="00195903" w:rsidRDefault="00195903" w:rsidP="004A17B9">
            <w:pPr>
              <w:jc w:val="center"/>
              <w:rPr>
                <w:sz w:val="20"/>
                <w:szCs w:val="20"/>
              </w:rPr>
            </w:pPr>
          </w:p>
        </w:tc>
        <w:tc>
          <w:tcPr>
            <w:tcW w:w="1944" w:type="dxa"/>
            <w:vMerge/>
            <w:shd w:val="clear" w:color="auto" w:fill="E5DFEC"/>
            <w:vAlign w:val="center"/>
          </w:tcPr>
          <w:p w:rsidR="00195903" w:rsidRDefault="00195903" w:rsidP="004A17B9">
            <w:pPr>
              <w:jc w:val="center"/>
              <w:rPr>
                <w:sz w:val="20"/>
                <w:szCs w:val="20"/>
              </w:rPr>
            </w:pPr>
          </w:p>
        </w:tc>
        <w:tc>
          <w:tcPr>
            <w:tcW w:w="1342" w:type="dxa"/>
            <w:vMerge/>
            <w:shd w:val="clear" w:color="auto" w:fill="E5DFEC"/>
            <w:vAlign w:val="center"/>
          </w:tcPr>
          <w:p w:rsidR="00195903" w:rsidRDefault="00195903" w:rsidP="004A17B9">
            <w:pPr>
              <w:jc w:val="center"/>
              <w:rPr>
                <w:sz w:val="20"/>
                <w:szCs w:val="20"/>
              </w:rPr>
            </w:pPr>
          </w:p>
        </w:tc>
        <w:tc>
          <w:tcPr>
            <w:tcW w:w="2415" w:type="dxa"/>
            <w:vMerge/>
            <w:shd w:val="clear" w:color="auto" w:fill="E5DFEC"/>
            <w:vAlign w:val="center"/>
          </w:tcPr>
          <w:p w:rsidR="00195903" w:rsidRDefault="00195903" w:rsidP="004A17B9">
            <w:pPr>
              <w:jc w:val="center"/>
              <w:rPr>
                <w:i/>
                <w:iCs/>
                <w:color w:val="000000"/>
                <w:sz w:val="20"/>
                <w:szCs w:val="20"/>
              </w:rPr>
            </w:pPr>
          </w:p>
        </w:tc>
        <w:tc>
          <w:tcPr>
            <w:tcW w:w="1987" w:type="dxa"/>
            <w:vMerge/>
            <w:shd w:val="clear" w:color="auto" w:fill="E5DFEC"/>
            <w:vAlign w:val="center"/>
          </w:tcPr>
          <w:p w:rsidR="00195903" w:rsidRDefault="00195903" w:rsidP="004A17B9">
            <w:pPr>
              <w:jc w:val="center"/>
              <w:rPr>
                <w:color w:val="000000"/>
                <w:sz w:val="20"/>
                <w:szCs w:val="20"/>
              </w:rPr>
            </w:pPr>
          </w:p>
        </w:tc>
      </w:tr>
      <w:tr w:rsidR="00195903" w:rsidTr="006676E8">
        <w:trPr>
          <w:trHeight w:val="1840"/>
          <w:jc w:val="center"/>
        </w:trPr>
        <w:tc>
          <w:tcPr>
            <w:tcW w:w="1848" w:type="dxa"/>
            <w:vMerge/>
            <w:shd w:val="clear" w:color="auto" w:fill="E5DFEC"/>
            <w:vAlign w:val="center"/>
          </w:tcPr>
          <w:p w:rsidR="00195903" w:rsidRPr="00E85D82" w:rsidRDefault="00195903" w:rsidP="004A17B9">
            <w:pPr>
              <w:jc w:val="center"/>
              <w:rPr>
                <w:color w:val="000000"/>
                <w:sz w:val="20"/>
                <w:szCs w:val="20"/>
              </w:rPr>
            </w:pPr>
          </w:p>
        </w:tc>
        <w:tc>
          <w:tcPr>
            <w:tcW w:w="2193" w:type="dxa"/>
            <w:vMerge/>
            <w:shd w:val="clear" w:color="auto" w:fill="E5DFEC"/>
            <w:vAlign w:val="center"/>
          </w:tcPr>
          <w:p w:rsidR="00195903" w:rsidRDefault="00195903" w:rsidP="004A17B9">
            <w:pPr>
              <w:rPr>
                <w:rFonts w:ascii="Symbol" w:hAnsi="Symbol" w:cs="Arial CYR"/>
                <w:sz w:val="20"/>
                <w:szCs w:val="20"/>
              </w:rPr>
            </w:pPr>
          </w:p>
        </w:tc>
        <w:tc>
          <w:tcPr>
            <w:tcW w:w="1813" w:type="dxa"/>
            <w:vMerge/>
            <w:shd w:val="clear" w:color="auto" w:fill="E5DFEC"/>
            <w:vAlign w:val="center"/>
          </w:tcPr>
          <w:p w:rsidR="00195903" w:rsidRDefault="00195903" w:rsidP="004A17B9">
            <w:pPr>
              <w:jc w:val="center"/>
              <w:rPr>
                <w:sz w:val="20"/>
                <w:szCs w:val="20"/>
              </w:rPr>
            </w:pPr>
          </w:p>
        </w:tc>
        <w:tc>
          <w:tcPr>
            <w:tcW w:w="1944" w:type="dxa"/>
            <w:vMerge/>
            <w:shd w:val="clear" w:color="auto" w:fill="E5DFEC"/>
            <w:vAlign w:val="center"/>
          </w:tcPr>
          <w:p w:rsidR="00195903" w:rsidRDefault="00195903" w:rsidP="004A17B9">
            <w:pPr>
              <w:jc w:val="center"/>
              <w:rPr>
                <w:sz w:val="20"/>
                <w:szCs w:val="20"/>
              </w:rPr>
            </w:pPr>
          </w:p>
        </w:tc>
        <w:tc>
          <w:tcPr>
            <w:tcW w:w="1342" w:type="dxa"/>
            <w:vMerge/>
            <w:shd w:val="clear" w:color="auto" w:fill="E5DFEC"/>
            <w:vAlign w:val="center"/>
          </w:tcPr>
          <w:p w:rsidR="00195903" w:rsidRDefault="00195903" w:rsidP="004A17B9">
            <w:pPr>
              <w:jc w:val="center"/>
              <w:rPr>
                <w:sz w:val="20"/>
                <w:szCs w:val="20"/>
              </w:rPr>
            </w:pPr>
          </w:p>
        </w:tc>
        <w:tc>
          <w:tcPr>
            <w:tcW w:w="2415" w:type="dxa"/>
            <w:shd w:val="clear" w:color="auto" w:fill="E5DFEC"/>
            <w:vAlign w:val="center"/>
          </w:tcPr>
          <w:p w:rsidR="00195903" w:rsidRDefault="00195903" w:rsidP="004A17B9">
            <w:pPr>
              <w:jc w:val="center"/>
              <w:rPr>
                <w:i/>
                <w:iCs/>
                <w:color w:val="000000"/>
                <w:sz w:val="20"/>
                <w:szCs w:val="20"/>
              </w:rPr>
            </w:pPr>
            <w:r w:rsidRPr="00821E1E">
              <w:rPr>
                <w:iCs/>
                <w:color w:val="000000"/>
                <w:sz w:val="20"/>
                <w:szCs w:val="20"/>
                <w:u w:val="single"/>
              </w:rPr>
              <w:t>Возможность</w:t>
            </w:r>
            <w:r>
              <w:rPr>
                <w:i/>
                <w:iCs/>
                <w:color w:val="000000"/>
                <w:sz w:val="20"/>
                <w:szCs w:val="20"/>
              </w:rPr>
              <w:t xml:space="preserve">: </w:t>
            </w:r>
            <w:r>
              <w:rPr>
                <w:color w:val="000000"/>
                <w:sz w:val="20"/>
                <w:szCs w:val="20"/>
              </w:rPr>
              <w:t>снижение цен на готовую продукцию предприятия на мировом рынке</w:t>
            </w:r>
          </w:p>
        </w:tc>
        <w:tc>
          <w:tcPr>
            <w:tcW w:w="1987" w:type="dxa"/>
            <w:shd w:val="clear" w:color="auto" w:fill="E5DFEC"/>
            <w:vAlign w:val="center"/>
          </w:tcPr>
          <w:p w:rsidR="00195903" w:rsidRDefault="00195903" w:rsidP="004A17B9">
            <w:pPr>
              <w:jc w:val="center"/>
              <w:rPr>
                <w:color w:val="000000"/>
                <w:sz w:val="20"/>
                <w:szCs w:val="20"/>
              </w:rPr>
            </w:pPr>
            <w:r>
              <w:rPr>
                <w:color w:val="000000"/>
                <w:sz w:val="20"/>
                <w:szCs w:val="20"/>
              </w:rPr>
              <w:t>Увеличение объемов продаж</w:t>
            </w:r>
          </w:p>
        </w:tc>
      </w:tr>
      <w:tr w:rsidR="00E30791" w:rsidTr="006676E8">
        <w:trPr>
          <w:trHeight w:val="1073"/>
          <w:jc w:val="center"/>
        </w:trPr>
        <w:tc>
          <w:tcPr>
            <w:tcW w:w="1848" w:type="dxa"/>
            <w:vMerge/>
            <w:shd w:val="clear" w:color="auto" w:fill="E5DFEC"/>
            <w:vAlign w:val="center"/>
          </w:tcPr>
          <w:p w:rsidR="00E30791" w:rsidRPr="00E85D82" w:rsidRDefault="00E30791" w:rsidP="004A17B9">
            <w:pPr>
              <w:jc w:val="center"/>
              <w:rPr>
                <w:color w:val="000000"/>
                <w:sz w:val="20"/>
                <w:szCs w:val="20"/>
              </w:rPr>
            </w:pPr>
          </w:p>
        </w:tc>
        <w:tc>
          <w:tcPr>
            <w:tcW w:w="2193" w:type="dxa"/>
            <w:vMerge w:val="restart"/>
            <w:shd w:val="clear" w:color="auto" w:fill="E5DFEC"/>
            <w:vAlign w:val="center"/>
          </w:tcPr>
          <w:p w:rsidR="00E30791" w:rsidRPr="0063215E" w:rsidRDefault="00E30791" w:rsidP="004A17B9">
            <w:pPr>
              <w:jc w:val="center"/>
              <w:rPr>
                <w:rFonts w:ascii="Symbol" w:hAnsi="Symbol" w:cs="Arial CYR"/>
                <w:b/>
                <w:sz w:val="20"/>
                <w:szCs w:val="20"/>
              </w:rPr>
            </w:pPr>
            <w:r>
              <w:rPr>
                <w:b/>
                <w:sz w:val="20"/>
                <w:szCs w:val="20"/>
              </w:rPr>
              <w:t>С</w:t>
            </w:r>
            <w:r w:rsidRPr="0063215E">
              <w:rPr>
                <w:b/>
                <w:sz w:val="20"/>
                <w:szCs w:val="20"/>
              </w:rPr>
              <w:t>тавка НДС</w:t>
            </w:r>
          </w:p>
        </w:tc>
        <w:tc>
          <w:tcPr>
            <w:tcW w:w="1813" w:type="dxa"/>
            <w:vMerge w:val="restart"/>
            <w:shd w:val="clear" w:color="auto" w:fill="E5DFEC"/>
            <w:vAlign w:val="center"/>
          </w:tcPr>
          <w:p w:rsidR="00E30791" w:rsidRPr="003E7E4F" w:rsidRDefault="00E30791" w:rsidP="004A17B9">
            <w:pPr>
              <w:jc w:val="center"/>
              <w:rPr>
                <w:sz w:val="20"/>
                <w:szCs w:val="20"/>
              </w:rPr>
            </w:pPr>
            <w:r w:rsidRPr="003E7E4F">
              <w:rPr>
                <w:sz w:val="20"/>
                <w:szCs w:val="20"/>
              </w:rPr>
              <w:t>18%</w:t>
            </w:r>
          </w:p>
        </w:tc>
        <w:tc>
          <w:tcPr>
            <w:tcW w:w="1944" w:type="dxa"/>
            <w:vMerge w:val="restart"/>
            <w:shd w:val="clear" w:color="auto" w:fill="E5DFEC"/>
            <w:vAlign w:val="center"/>
          </w:tcPr>
          <w:p w:rsidR="00E30791" w:rsidRPr="003E7E4F" w:rsidRDefault="00E30791" w:rsidP="004A17B9">
            <w:pPr>
              <w:jc w:val="center"/>
              <w:rPr>
                <w:sz w:val="20"/>
                <w:szCs w:val="20"/>
              </w:rPr>
            </w:pPr>
            <w:r>
              <w:rPr>
                <w:sz w:val="20"/>
                <w:szCs w:val="20"/>
              </w:rPr>
              <w:t>Снижение до 12-13%</w:t>
            </w:r>
          </w:p>
        </w:tc>
        <w:tc>
          <w:tcPr>
            <w:tcW w:w="1342" w:type="dxa"/>
            <w:vMerge w:val="restart"/>
            <w:shd w:val="clear" w:color="auto" w:fill="E5DFEC"/>
            <w:vAlign w:val="center"/>
          </w:tcPr>
          <w:p w:rsidR="00E30791" w:rsidRPr="003E7E4F" w:rsidRDefault="00E30791" w:rsidP="004A17B9">
            <w:pPr>
              <w:jc w:val="center"/>
              <w:rPr>
                <w:sz w:val="20"/>
                <w:szCs w:val="20"/>
              </w:rPr>
            </w:pPr>
            <w:r w:rsidRPr="003E7E4F">
              <w:rPr>
                <w:sz w:val="20"/>
                <w:szCs w:val="20"/>
              </w:rPr>
              <w:t>1 год</w:t>
            </w:r>
          </w:p>
        </w:tc>
        <w:tc>
          <w:tcPr>
            <w:tcW w:w="2415" w:type="dxa"/>
            <w:vMerge w:val="restart"/>
            <w:shd w:val="clear" w:color="auto" w:fill="E5DFEC"/>
            <w:vAlign w:val="center"/>
          </w:tcPr>
          <w:p w:rsidR="00E30791" w:rsidRPr="003E7E4F" w:rsidRDefault="00E30791" w:rsidP="004A17B9">
            <w:pPr>
              <w:jc w:val="center"/>
              <w:rPr>
                <w:i/>
                <w:iCs/>
                <w:color w:val="000000"/>
                <w:sz w:val="20"/>
                <w:szCs w:val="20"/>
              </w:rPr>
            </w:pPr>
            <w:r w:rsidRPr="00821E1E">
              <w:rPr>
                <w:iCs/>
                <w:color w:val="000000"/>
                <w:sz w:val="20"/>
                <w:szCs w:val="20"/>
                <w:u w:val="single"/>
              </w:rPr>
              <w:t>Угроза</w:t>
            </w:r>
            <w:r w:rsidRPr="003E7E4F">
              <w:rPr>
                <w:i/>
                <w:iCs/>
                <w:color w:val="000000"/>
                <w:sz w:val="20"/>
                <w:szCs w:val="20"/>
              </w:rPr>
              <w:t xml:space="preserve">: </w:t>
            </w:r>
            <w:r>
              <w:rPr>
                <w:color w:val="000000"/>
                <w:sz w:val="20"/>
                <w:szCs w:val="20"/>
              </w:rPr>
              <w:t>Повышение цен и снижение объемов продаж</w:t>
            </w:r>
          </w:p>
        </w:tc>
        <w:tc>
          <w:tcPr>
            <w:tcW w:w="1987" w:type="dxa"/>
            <w:vMerge w:val="restart"/>
            <w:shd w:val="clear" w:color="auto" w:fill="E5DFEC"/>
            <w:vAlign w:val="center"/>
          </w:tcPr>
          <w:p w:rsidR="00E30791" w:rsidRPr="003E7E4F" w:rsidRDefault="00E30791" w:rsidP="004A17B9">
            <w:pPr>
              <w:jc w:val="center"/>
              <w:rPr>
                <w:sz w:val="20"/>
                <w:szCs w:val="20"/>
              </w:rPr>
            </w:pPr>
            <w:r w:rsidRPr="003E7E4F">
              <w:rPr>
                <w:color w:val="000000"/>
                <w:sz w:val="20"/>
                <w:szCs w:val="20"/>
              </w:rPr>
              <w:t xml:space="preserve">Сокращение себестоимости </w:t>
            </w:r>
            <w:r>
              <w:rPr>
                <w:color w:val="000000"/>
                <w:sz w:val="20"/>
                <w:szCs w:val="20"/>
              </w:rPr>
              <w:t>продукции</w:t>
            </w:r>
          </w:p>
        </w:tc>
      </w:tr>
      <w:tr w:rsidR="00195903" w:rsidTr="006676E8">
        <w:trPr>
          <w:trHeight w:val="230"/>
          <w:jc w:val="center"/>
        </w:trPr>
        <w:tc>
          <w:tcPr>
            <w:tcW w:w="1848" w:type="dxa"/>
            <w:vMerge/>
            <w:shd w:val="clear" w:color="auto" w:fill="E5DFEC"/>
            <w:vAlign w:val="center"/>
          </w:tcPr>
          <w:p w:rsidR="00195903" w:rsidRPr="00E85D82" w:rsidRDefault="00195903" w:rsidP="004A17B9">
            <w:pPr>
              <w:jc w:val="center"/>
              <w:rPr>
                <w:color w:val="000000"/>
                <w:sz w:val="20"/>
                <w:szCs w:val="20"/>
              </w:rPr>
            </w:pPr>
          </w:p>
        </w:tc>
        <w:tc>
          <w:tcPr>
            <w:tcW w:w="2193" w:type="dxa"/>
            <w:vMerge/>
            <w:shd w:val="clear" w:color="auto" w:fill="E5DFEC"/>
            <w:vAlign w:val="center"/>
          </w:tcPr>
          <w:p w:rsidR="00195903" w:rsidRDefault="00195903" w:rsidP="004A17B9">
            <w:pPr>
              <w:rPr>
                <w:rFonts w:ascii="Symbol" w:hAnsi="Symbol" w:cs="Arial CYR"/>
                <w:sz w:val="20"/>
                <w:szCs w:val="20"/>
              </w:rPr>
            </w:pPr>
          </w:p>
        </w:tc>
        <w:tc>
          <w:tcPr>
            <w:tcW w:w="1813" w:type="dxa"/>
            <w:vMerge/>
            <w:shd w:val="clear" w:color="auto" w:fill="E5DFEC"/>
            <w:vAlign w:val="center"/>
          </w:tcPr>
          <w:p w:rsidR="00195903" w:rsidRDefault="00195903" w:rsidP="004A17B9">
            <w:pPr>
              <w:jc w:val="center"/>
              <w:rPr>
                <w:sz w:val="20"/>
                <w:szCs w:val="20"/>
              </w:rPr>
            </w:pPr>
          </w:p>
        </w:tc>
        <w:tc>
          <w:tcPr>
            <w:tcW w:w="1944" w:type="dxa"/>
            <w:vMerge/>
            <w:shd w:val="clear" w:color="auto" w:fill="E5DFEC"/>
            <w:vAlign w:val="center"/>
          </w:tcPr>
          <w:p w:rsidR="00195903" w:rsidRDefault="00195903" w:rsidP="004A17B9">
            <w:pPr>
              <w:jc w:val="center"/>
              <w:rPr>
                <w:sz w:val="20"/>
                <w:szCs w:val="20"/>
              </w:rPr>
            </w:pPr>
          </w:p>
        </w:tc>
        <w:tc>
          <w:tcPr>
            <w:tcW w:w="1342" w:type="dxa"/>
            <w:vMerge/>
            <w:shd w:val="clear" w:color="auto" w:fill="E5DFEC"/>
            <w:vAlign w:val="center"/>
          </w:tcPr>
          <w:p w:rsidR="00195903" w:rsidRDefault="00195903" w:rsidP="004A17B9">
            <w:pPr>
              <w:jc w:val="center"/>
              <w:rPr>
                <w:sz w:val="20"/>
                <w:szCs w:val="20"/>
              </w:rPr>
            </w:pPr>
          </w:p>
        </w:tc>
        <w:tc>
          <w:tcPr>
            <w:tcW w:w="2415" w:type="dxa"/>
            <w:vMerge/>
            <w:shd w:val="clear" w:color="auto" w:fill="E5DFEC"/>
            <w:vAlign w:val="center"/>
          </w:tcPr>
          <w:p w:rsidR="00195903" w:rsidRDefault="00195903" w:rsidP="004A17B9">
            <w:pPr>
              <w:jc w:val="center"/>
              <w:rPr>
                <w:i/>
                <w:iCs/>
                <w:color w:val="000000"/>
                <w:sz w:val="20"/>
                <w:szCs w:val="20"/>
              </w:rPr>
            </w:pPr>
          </w:p>
        </w:tc>
        <w:tc>
          <w:tcPr>
            <w:tcW w:w="1987" w:type="dxa"/>
            <w:vMerge/>
            <w:shd w:val="clear" w:color="auto" w:fill="E5DFEC"/>
            <w:vAlign w:val="center"/>
          </w:tcPr>
          <w:p w:rsidR="00195903" w:rsidRDefault="00195903" w:rsidP="004A17B9">
            <w:pPr>
              <w:jc w:val="center"/>
              <w:rPr>
                <w:color w:val="000000"/>
                <w:sz w:val="20"/>
                <w:szCs w:val="20"/>
              </w:rPr>
            </w:pPr>
          </w:p>
        </w:tc>
      </w:tr>
      <w:tr w:rsidR="00195903" w:rsidTr="006676E8">
        <w:trPr>
          <w:trHeight w:val="578"/>
          <w:jc w:val="center"/>
        </w:trPr>
        <w:tc>
          <w:tcPr>
            <w:tcW w:w="1848" w:type="dxa"/>
            <w:vMerge w:val="restart"/>
            <w:shd w:val="clear" w:color="auto" w:fill="E5DFEC"/>
            <w:vAlign w:val="center"/>
          </w:tcPr>
          <w:p w:rsidR="00195903" w:rsidRPr="00E85D82" w:rsidRDefault="00195903" w:rsidP="004A17B9">
            <w:pPr>
              <w:jc w:val="center"/>
              <w:rPr>
                <w:b/>
                <w:sz w:val="20"/>
                <w:szCs w:val="20"/>
              </w:rPr>
            </w:pPr>
            <w:r w:rsidRPr="00E85D82">
              <w:rPr>
                <w:b/>
                <w:sz w:val="20"/>
                <w:szCs w:val="20"/>
              </w:rPr>
              <w:t>Политико-правовая</w:t>
            </w:r>
          </w:p>
        </w:tc>
        <w:tc>
          <w:tcPr>
            <w:tcW w:w="2193" w:type="dxa"/>
            <w:vMerge w:val="restart"/>
            <w:shd w:val="clear" w:color="auto" w:fill="E5DFEC"/>
            <w:vAlign w:val="center"/>
          </w:tcPr>
          <w:p w:rsidR="00195903" w:rsidRPr="0063215E" w:rsidRDefault="00E30791" w:rsidP="004A17B9">
            <w:pPr>
              <w:jc w:val="center"/>
              <w:rPr>
                <w:rFonts w:ascii="Symbol" w:hAnsi="Symbol" w:cs="Arial CYR"/>
                <w:b/>
                <w:sz w:val="20"/>
                <w:szCs w:val="20"/>
              </w:rPr>
            </w:pPr>
            <w:r>
              <w:rPr>
                <w:b/>
                <w:sz w:val="20"/>
                <w:szCs w:val="20"/>
              </w:rPr>
              <w:t>О</w:t>
            </w:r>
            <w:r w:rsidR="00195903">
              <w:rPr>
                <w:b/>
                <w:sz w:val="20"/>
                <w:szCs w:val="20"/>
              </w:rPr>
              <w:t>тношения РФ со странами ближайшего окружения и Евросоюзом</w:t>
            </w:r>
          </w:p>
        </w:tc>
        <w:tc>
          <w:tcPr>
            <w:tcW w:w="1813" w:type="dxa"/>
            <w:vMerge w:val="restart"/>
            <w:shd w:val="clear" w:color="auto" w:fill="E5DFEC"/>
          </w:tcPr>
          <w:p w:rsidR="00195903" w:rsidRDefault="00195903" w:rsidP="004A17B9">
            <w:pPr>
              <w:jc w:val="center"/>
              <w:rPr>
                <w:sz w:val="20"/>
                <w:szCs w:val="20"/>
              </w:rPr>
            </w:pPr>
          </w:p>
          <w:p w:rsidR="00E30791" w:rsidRDefault="00E30791" w:rsidP="004A17B9">
            <w:pPr>
              <w:jc w:val="center"/>
              <w:rPr>
                <w:sz w:val="20"/>
                <w:szCs w:val="20"/>
              </w:rPr>
            </w:pPr>
          </w:p>
          <w:p w:rsidR="00E30791" w:rsidRDefault="00E30791" w:rsidP="004A17B9">
            <w:pPr>
              <w:jc w:val="center"/>
              <w:rPr>
                <w:sz w:val="20"/>
                <w:szCs w:val="20"/>
              </w:rPr>
            </w:pPr>
          </w:p>
          <w:p w:rsidR="00E30791" w:rsidRDefault="00E30791" w:rsidP="004A17B9">
            <w:pPr>
              <w:jc w:val="center"/>
              <w:rPr>
                <w:sz w:val="20"/>
                <w:szCs w:val="20"/>
              </w:rPr>
            </w:pPr>
            <w:r>
              <w:rPr>
                <w:sz w:val="20"/>
                <w:szCs w:val="20"/>
              </w:rPr>
              <w:t>Договоренность о сотрудничестве</w:t>
            </w:r>
            <w:r w:rsidR="00442304">
              <w:rPr>
                <w:sz w:val="20"/>
                <w:szCs w:val="20"/>
              </w:rPr>
              <w:t xml:space="preserve"> не на должном уровне</w:t>
            </w:r>
          </w:p>
        </w:tc>
        <w:tc>
          <w:tcPr>
            <w:tcW w:w="1944" w:type="dxa"/>
            <w:vMerge w:val="restart"/>
            <w:shd w:val="clear" w:color="auto" w:fill="E5DFEC"/>
          </w:tcPr>
          <w:p w:rsidR="00195903" w:rsidRDefault="00195903" w:rsidP="004A17B9">
            <w:pPr>
              <w:jc w:val="center"/>
              <w:rPr>
                <w:sz w:val="20"/>
                <w:szCs w:val="20"/>
              </w:rPr>
            </w:pPr>
          </w:p>
          <w:p w:rsidR="00442304" w:rsidRDefault="00442304" w:rsidP="004A17B9">
            <w:pPr>
              <w:jc w:val="center"/>
              <w:rPr>
                <w:sz w:val="20"/>
                <w:szCs w:val="20"/>
              </w:rPr>
            </w:pPr>
          </w:p>
          <w:p w:rsidR="00442304" w:rsidRDefault="00442304" w:rsidP="004A17B9">
            <w:pPr>
              <w:jc w:val="center"/>
              <w:rPr>
                <w:sz w:val="20"/>
                <w:szCs w:val="20"/>
              </w:rPr>
            </w:pPr>
          </w:p>
          <w:p w:rsidR="00442304" w:rsidRDefault="00442304" w:rsidP="004A17B9">
            <w:pPr>
              <w:jc w:val="center"/>
              <w:rPr>
                <w:sz w:val="20"/>
                <w:szCs w:val="20"/>
              </w:rPr>
            </w:pPr>
            <w:r>
              <w:rPr>
                <w:sz w:val="20"/>
                <w:szCs w:val="20"/>
              </w:rPr>
              <w:t>Увеличение количества договренностей</w:t>
            </w:r>
          </w:p>
        </w:tc>
        <w:tc>
          <w:tcPr>
            <w:tcW w:w="1342" w:type="dxa"/>
            <w:vMerge w:val="restart"/>
            <w:shd w:val="clear" w:color="auto" w:fill="E5DFEC"/>
            <w:vAlign w:val="center"/>
          </w:tcPr>
          <w:p w:rsidR="00195903" w:rsidRDefault="00195903" w:rsidP="004A17B9">
            <w:pPr>
              <w:jc w:val="center"/>
              <w:rPr>
                <w:sz w:val="20"/>
                <w:szCs w:val="20"/>
              </w:rPr>
            </w:pPr>
            <w:r>
              <w:rPr>
                <w:sz w:val="20"/>
                <w:szCs w:val="20"/>
              </w:rPr>
              <w:t>1 месяц</w:t>
            </w:r>
          </w:p>
        </w:tc>
        <w:tc>
          <w:tcPr>
            <w:tcW w:w="2415" w:type="dxa"/>
            <w:shd w:val="clear" w:color="auto" w:fill="E5DFEC"/>
            <w:vAlign w:val="center"/>
          </w:tcPr>
          <w:p w:rsidR="00195903" w:rsidRPr="00821E1E" w:rsidRDefault="00195903" w:rsidP="004A17B9">
            <w:pPr>
              <w:jc w:val="center"/>
              <w:rPr>
                <w:iCs/>
                <w:color w:val="000000"/>
                <w:sz w:val="20"/>
                <w:szCs w:val="20"/>
              </w:rPr>
            </w:pPr>
            <w:r>
              <w:rPr>
                <w:iCs/>
                <w:color w:val="000000"/>
                <w:sz w:val="20"/>
                <w:szCs w:val="20"/>
                <w:u w:val="single"/>
              </w:rPr>
              <w:t>Угроза</w:t>
            </w:r>
            <w:r>
              <w:rPr>
                <w:iCs/>
                <w:color w:val="000000"/>
                <w:sz w:val="20"/>
                <w:szCs w:val="20"/>
              </w:rPr>
              <w:t>: Снижение объемов продаж и увеличение стоимости продукции</w:t>
            </w:r>
          </w:p>
        </w:tc>
        <w:tc>
          <w:tcPr>
            <w:tcW w:w="1987" w:type="dxa"/>
            <w:shd w:val="clear" w:color="auto" w:fill="E5DFEC"/>
          </w:tcPr>
          <w:p w:rsidR="00195903" w:rsidRDefault="00195903" w:rsidP="004A17B9">
            <w:pPr>
              <w:jc w:val="center"/>
              <w:rPr>
                <w:color w:val="000000"/>
                <w:sz w:val="20"/>
                <w:szCs w:val="20"/>
              </w:rPr>
            </w:pPr>
            <w:r>
              <w:rPr>
                <w:color w:val="000000"/>
                <w:sz w:val="20"/>
                <w:szCs w:val="20"/>
              </w:rPr>
              <w:t>Лоббирование необходимых улучшений взаимоотношений стран</w:t>
            </w:r>
          </w:p>
        </w:tc>
      </w:tr>
      <w:tr w:rsidR="00195903" w:rsidTr="006676E8">
        <w:trPr>
          <w:trHeight w:val="577"/>
          <w:jc w:val="center"/>
        </w:trPr>
        <w:tc>
          <w:tcPr>
            <w:tcW w:w="1848" w:type="dxa"/>
            <w:vMerge/>
            <w:shd w:val="clear" w:color="auto" w:fill="E5DFEC"/>
            <w:vAlign w:val="center"/>
          </w:tcPr>
          <w:p w:rsidR="00195903" w:rsidRPr="00E85D82" w:rsidRDefault="00195903" w:rsidP="004A17B9">
            <w:pPr>
              <w:jc w:val="center"/>
              <w:rPr>
                <w:b/>
                <w:sz w:val="20"/>
                <w:szCs w:val="20"/>
              </w:rPr>
            </w:pPr>
          </w:p>
        </w:tc>
        <w:tc>
          <w:tcPr>
            <w:tcW w:w="2193" w:type="dxa"/>
            <w:vMerge/>
            <w:shd w:val="clear" w:color="auto" w:fill="E5DFEC"/>
            <w:vAlign w:val="center"/>
          </w:tcPr>
          <w:p w:rsidR="00195903" w:rsidRDefault="00195903" w:rsidP="004A17B9">
            <w:pPr>
              <w:jc w:val="center"/>
              <w:rPr>
                <w:b/>
                <w:sz w:val="20"/>
                <w:szCs w:val="20"/>
              </w:rPr>
            </w:pPr>
          </w:p>
        </w:tc>
        <w:tc>
          <w:tcPr>
            <w:tcW w:w="1813" w:type="dxa"/>
            <w:vMerge/>
            <w:shd w:val="clear" w:color="auto" w:fill="E5DFEC"/>
          </w:tcPr>
          <w:p w:rsidR="00195903" w:rsidRDefault="00195903" w:rsidP="004A17B9">
            <w:pPr>
              <w:jc w:val="center"/>
              <w:rPr>
                <w:sz w:val="20"/>
                <w:szCs w:val="20"/>
              </w:rPr>
            </w:pPr>
          </w:p>
        </w:tc>
        <w:tc>
          <w:tcPr>
            <w:tcW w:w="1944" w:type="dxa"/>
            <w:vMerge/>
            <w:shd w:val="clear" w:color="auto" w:fill="E5DFEC"/>
          </w:tcPr>
          <w:p w:rsidR="00195903" w:rsidRDefault="00195903" w:rsidP="004A17B9">
            <w:pPr>
              <w:jc w:val="center"/>
              <w:rPr>
                <w:sz w:val="20"/>
                <w:szCs w:val="20"/>
              </w:rPr>
            </w:pPr>
          </w:p>
        </w:tc>
        <w:tc>
          <w:tcPr>
            <w:tcW w:w="1342" w:type="dxa"/>
            <w:vMerge/>
            <w:shd w:val="clear" w:color="auto" w:fill="E5DFEC"/>
            <w:vAlign w:val="center"/>
          </w:tcPr>
          <w:p w:rsidR="00195903" w:rsidRDefault="00195903" w:rsidP="004A17B9">
            <w:pPr>
              <w:jc w:val="center"/>
              <w:rPr>
                <w:sz w:val="20"/>
                <w:szCs w:val="20"/>
              </w:rPr>
            </w:pPr>
          </w:p>
        </w:tc>
        <w:tc>
          <w:tcPr>
            <w:tcW w:w="2415" w:type="dxa"/>
            <w:shd w:val="clear" w:color="auto" w:fill="E5DFEC"/>
            <w:vAlign w:val="center"/>
          </w:tcPr>
          <w:p w:rsidR="00195903" w:rsidRPr="00492501" w:rsidRDefault="00195903" w:rsidP="004A17B9">
            <w:pPr>
              <w:jc w:val="center"/>
              <w:rPr>
                <w:iCs/>
                <w:color w:val="000000"/>
                <w:sz w:val="20"/>
                <w:szCs w:val="20"/>
              </w:rPr>
            </w:pPr>
            <w:r>
              <w:rPr>
                <w:iCs/>
                <w:color w:val="000000"/>
                <w:sz w:val="20"/>
                <w:szCs w:val="20"/>
                <w:u w:val="single"/>
              </w:rPr>
              <w:t>Возможность</w:t>
            </w:r>
            <w:r>
              <w:rPr>
                <w:iCs/>
                <w:color w:val="000000"/>
                <w:sz w:val="20"/>
                <w:szCs w:val="20"/>
              </w:rPr>
              <w:t>: увеличение объемов продаж</w:t>
            </w:r>
          </w:p>
        </w:tc>
        <w:tc>
          <w:tcPr>
            <w:tcW w:w="1987" w:type="dxa"/>
            <w:shd w:val="clear" w:color="auto" w:fill="E5DFEC"/>
          </w:tcPr>
          <w:p w:rsidR="00195903" w:rsidRDefault="00195903" w:rsidP="004A17B9">
            <w:pPr>
              <w:jc w:val="center"/>
              <w:rPr>
                <w:color w:val="000000"/>
                <w:sz w:val="20"/>
                <w:szCs w:val="20"/>
              </w:rPr>
            </w:pPr>
            <w:r>
              <w:rPr>
                <w:color w:val="000000"/>
                <w:sz w:val="20"/>
                <w:szCs w:val="20"/>
              </w:rPr>
              <w:t>Увеличение количества дополнительных услуг и качества сервиса</w:t>
            </w:r>
          </w:p>
        </w:tc>
      </w:tr>
      <w:tr w:rsidR="00195903" w:rsidTr="006676E8">
        <w:trPr>
          <w:trHeight w:val="174"/>
          <w:jc w:val="center"/>
        </w:trPr>
        <w:tc>
          <w:tcPr>
            <w:tcW w:w="1848" w:type="dxa"/>
            <w:vMerge/>
            <w:shd w:val="clear" w:color="auto" w:fill="E5DFEC"/>
            <w:vAlign w:val="center"/>
          </w:tcPr>
          <w:p w:rsidR="00195903" w:rsidRPr="00E85D82" w:rsidRDefault="00195903" w:rsidP="004A17B9">
            <w:pPr>
              <w:jc w:val="center"/>
              <w:rPr>
                <w:sz w:val="20"/>
                <w:szCs w:val="20"/>
              </w:rPr>
            </w:pPr>
          </w:p>
        </w:tc>
        <w:tc>
          <w:tcPr>
            <w:tcW w:w="2193" w:type="dxa"/>
            <w:shd w:val="clear" w:color="auto" w:fill="E5DFEC"/>
            <w:vAlign w:val="center"/>
          </w:tcPr>
          <w:p w:rsidR="00195903" w:rsidRPr="0063215E" w:rsidRDefault="00E30791" w:rsidP="004A17B9">
            <w:pPr>
              <w:jc w:val="center"/>
              <w:rPr>
                <w:rFonts w:ascii="Symbol" w:hAnsi="Symbol" w:cs="Arial CYR"/>
                <w:b/>
                <w:sz w:val="20"/>
                <w:szCs w:val="20"/>
              </w:rPr>
            </w:pPr>
            <w:r>
              <w:rPr>
                <w:b/>
                <w:sz w:val="20"/>
                <w:szCs w:val="20"/>
              </w:rPr>
              <w:t>В</w:t>
            </w:r>
            <w:r w:rsidR="00195903" w:rsidRPr="0063215E">
              <w:rPr>
                <w:b/>
                <w:sz w:val="20"/>
                <w:szCs w:val="20"/>
              </w:rPr>
              <w:t>ступление России в ВТО</w:t>
            </w:r>
          </w:p>
        </w:tc>
        <w:tc>
          <w:tcPr>
            <w:tcW w:w="1813" w:type="dxa"/>
            <w:shd w:val="clear" w:color="auto" w:fill="E5DFEC"/>
          </w:tcPr>
          <w:p w:rsidR="00195903" w:rsidRDefault="00195903" w:rsidP="004A17B9">
            <w:pPr>
              <w:jc w:val="center"/>
              <w:rPr>
                <w:sz w:val="20"/>
                <w:szCs w:val="20"/>
              </w:rPr>
            </w:pPr>
            <w:r>
              <w:rPr>
                <w:sz w:val="20"/>
                <w:szCs w:val="20"/>
              </w:rPr>
              <w:t> </w:t>
            </w:r>
            <w:r w:rsidR="00E30791">
              <w:rPr>
                <w:sz w:val="20"/>
                <w:szCs w:val="20"/>
              </w:rPr>
              <w:t>Стремление вступить</w:t>
            </w:r>
          </w:p>
        </w:tc>
        <w:tc>
          <w:tcPr>
            <w:tcW w:w="1944" w:type="dxa"/>
            <w:shd w:val="clear" w:color="auto" w:fill="E5DFEC"/>
          </w:tcPr>
          <w:p w:rsidR="00195903" w:rsidRDefault="00195903" w:rsidP="004A17B9">
            <w:pPr>
              <w:jc w:val="center"/>
              <w:rPr>
                <w:sz w:val="20"/>
                <w:szCs w:val="20"/>
              </w:rPr>
            </w:pPr>
            <w:r>
              <w:rPr>
                <w:sz w:val="20"/>
                <w:szCs w:val="20"/>
              </w:rPr>
              <w:t> </w:t>
            </w:r>
            <w:r w:rsidR="00E30791">
              <w:rPr>
                <w:sz w:val="20"/>
                <w:szCs w:val="20"/>
              </w:rPr>
              <w:t>Вступление в ВТО</w:t>
            </w:r>
          </w:p>
        </w:tc>
        <w:tc>
          <w:tcPr>
            <w:tcW w:w="1342" w:type="dxa"/>
            <w:shd w:val="clear" w:color="auto" w:fill="E5DFEC"/>
            <w:vAlign w:val="center"/>
          </w:tcPr>
          <w:p w:rsidR="00195903" w:rsidRDefault="00195903" w:rsidP="004A17B9">
            <w:pPr>
              <w:jc w:val="center"/>
              <w:rPr>
                <w:sz w:val="20"/>
                <w:szCs w:val="20"/>
              </w:rPr>
            </w:pPr>
            <w:r>
              <w:rPr>
                <w:sz w:val="20"/>
                <w:szCs w:val="20"/>
              </w:rPr>
              <w:t>1 год</w:t>
            </w:r>
          </w:p>
        </w:tc>
        <w:tc>
          <w:tcPr>
            <w:tcW w:w="2415" w:type="dxa"/>
            <w:shd w:val="clear" w:color="auto" w:fill="E5DFEC"/>
            <w:vAlign w:val="center"/>
          </w:tcPr>
          <w:p w:rsidR="00195903" w:rsidRDefault="00195903" w:rsidP="004A17B9">
            <w:pPr>
              <w:jc w:val="center"/>
              <w:rPr>
                <w:i/>
                <w:iCs/>
                <w:color w:val="000000"/>
                <w:sz w:val="20"/>
                <w:szCs w:val="20"/>
              </w:rPr>
            </w:pPr>
            <w:r w:rsidRPr="00492501">
              <w:rPr>
                <w:iCs/>
                <w:color w:val="000000"/>
                <w:sz w:val="20"/>
                <w:szCs w:val="20"/>
                <w:u w:val="single"/>
              </w:rPr>
              <w:t>Возможност</w:t>
            </w:r>
            <w:r>
              <w:rPr>
                <w:i/>
                <w:iCs/>
                <w:color w:val="000000"/>
                <w:sz w:val="20"/>
                <w:szCs w:val="20"/>
              </w:rPr>
              <w:t xml:space="preserve">ь: </w:t>
            </w:r>
            <w:r>
              <w:rPr>
                <w:color w:val="000000"/>
                <w:sz w:val="20"/>
                <w:szCs w:val="20"/>
              </w:rPr>
              <w:t>снижение расходов предприятия и увеличение объемов продаж</w:t>
            </w:r>
          </w:p>
        </w:tc>
        <w:tc>
          <w:tcPr>
            <w:tcW w:w="1987" w:type="dxa"/>
            <w:shd w:val="clear" w:color="auto" w:fill="E5DFEC"/>
          </w:tcPr>
          <w:p w:rsidR="00195903" w:rsidRDefault="00195903" w:rsidP="004A17B9">
            <w:pPr>
              <w:jc w:val="center"/>
              <w:rPr>
                <w:color w:val="000000"/>
                <w:sz w:val="20"/>
                <w:szCs w:val="20"/>
              </w:rPr>
            </w:pPr>
            <w:r>
              <w:rPr>
                <w:color w:val="000000"/>
                <w:sz w:val="20"/>
                <w:szCs w:val="20"/>
              </w:rPr>
              <w:t>Сокращение себестоимости продукции компании и увеличение объемов продаж</w:t>
            </w:r>
          </w:p>
        </w:tc>
      </w:tr>
      <w:tr w:rsidR="00195903" w:rsidTr="006676E8">
        <w:trPr>
          <w:trHeight w:val="893"/>
          <w:jc w:val="center"/>
        </w:trPr>
        <w:tc>
          <w:tcPr>
            <w:tcW w:w="1848" w:type="dxa"/>
            <w:shd w:val="clear" w:color="auto" w:fill="E5DFEC"/>
            <w:vAlign w:val="center"/>
          </w:tcPr>
          <w:p w:rsidR="00195903" w:rsidRPr="00E85D82" w:rsidRDefault="00195903" w:rsidP="004A17B9">
            <w:pPr>
              <w:jc w:val="center"/>
              <w:rPr>
                <w:b/>
                <w:sz w:val="20"/>
                <w:szCs w:val="20"/>
              </w:rPr>
            </w:pPr>
            <w:r w:rsidRPr="00E85D82">
              <w:rPr>
                <w:b/>
                <w:sz w:val="20"/>
                <w:szCs w:val="20"/>
              </w:rPr>
              <w:t>Социально-культурная</w:t>
            </w:r>
          </w:p>
        </w:tc>
        <w:tc>
          <w:tcPr>
            <w:tcW w:w="2193" w:type="dxa"/>
            <w:shd w:val="clear" w:color="auto" w:fill="E5DFEC"/>
            <w:vAlign w:val="center"/>
          </w:tcPr>
          <w:p w:rsidR="00195903" w:rsidRDefault="00442304" w:rsidP="004A17B9">
            <w:pPr>
              <w:jc w:val="center"/>
              <w:rPr>
                <w:rFonts w:ascii="Symbol" w:hAnsi="Symbol" w:cs="Arial CYR"/>
                <w:sz w:val="20"/>
                <w:szCs w:val="20"/>
              </w:rPr>
            </w:pPr>
            <w:r>
              <w:rPr>
                <w:b/>
                <w:sz w:val="20"/>
                <w:szCs w:val="20"/>
              </w:rPr>
              <w:t>Д</w:t>
            </w:r>
            <w:r w:rsidR="00195903">
              <w:rPr>
                <w:b/>
                <w:sz w:val="20"/>
                <w:szCs w:val="20"/>
              </w:rPr>
              <w:t>еление население на социальные слои</w:t>
            </w:r>
          </w:p>
        </w:tc>
        <w:tc>
          <w:tcPr>
            <w:tcW w:w="1813" w:type="dxa"/>
            <w:shd w:val="clear" w:color="auto" w:fill="E5DFEC"/>
          </w:tcPr>
          <w:p w:rsidR="00195903" w:rsidRDefault="00195903" w:rsidP="004A17B9">
            <w:pPr>
              <w:rPr>
                <w:sz w:val="20"/>
                <w:szCs w:val="20"/>
              </w:rPr>
            </w:pPr>
          </w:p>
        </w:tc>
        <w:tc>
          <w:tcPr>
            <w:tcW w:w="1944" w:type="dxa"/>
            <w:shd w:val="clear" w:color="auto" w:fill="E5DFEC"/>
          </w:tcPr>
          <w:p w:rsidR="00195903" w:rsidRDefault="00195903" w:rsidP="004A17B9">
            <w:pPr>
              <w:jc w:val="center"/>
              <w:rPr>
                <w:sz w:val="20"/>
                <w:szCs w:val="20"/>
              </w:rPr>
            </w:pPr>
          </w:p>
        </w:tc>
        <w:tc>
          <w:tcPr>
            <w:tcW w:w="1342" w:type="dxa"/>
            <w:shd w:val="clear" w:color="auto" w:fill="E5DFEC"/>
            <w:vAlign w:val="center"/>
          </w:tcPr>
          <w:p w:rsidR="00195903" w:rsidRDefault="00195903" w:rsidP="004A17B9">
            <w:pPr>
              <w:jc w:val="center"/>
              <w:rPr>
                <w:sz w:val="20"/>
                <w:szCs w:val="20"/>
              </w:rPr>
            </w:pPr>
            <w:r>
              <w:rPr>
                <w:sz w:val="20"/>
                <w:szCs w:val="20"/>
              </w:rPr>
              <w:t>3 года</w:t>
            </w:r>
          </w:p>
        </w:tc>
        <w:tc>
          <w:tcPr>
            <w:tcW w:w="2415" w:type="dxa"/>
            <w:shd w:val="clear" w:color="auto" w:fill="E5DFEC"/>
            <w:vAlign w:val="center"/>
          </w:tcPr>
          <w:p w:rsidR="00195903" w:rsidRDefault="00195903" w:rsidP="004A17B9">
            <w:pPr>
              <w:jc w:val="center"/>
              <w:rPr>
                <w:i/>
                <w:iCs/>
                <w:color w:val="000000"/>
                <w:sz w:val="20"/>
                <w:szCs w:val="20"/>
              </w:rPr>
            </w:pPr>
            <w:r w:rsidRPr="00492501">
              <w:rPr>
                <w:iCs/>
                <w:color w:val="000000"/>
                <w:sz w:val="20"/>
                <w:szCs w:val="20"/>
                <w:u w:val="single"/>
              </w:rPr>
              <w:t>Возможность</w:t>
            </w:r>
            <w:r>
              <w:rPr>
                <w:i/>
                <w:iCs/>
                <w:color w:val="000000"/>
                <w:sz w:val="20"/>
                <w:szCs w:val="20"/>
              </w:rPr>
              <w:t xml:space="preserve">: </w:t>
            </w:r>
            <w:r>
              <w:rPr>
                <w:color w:val="000000"/>
                <w:sz w:val="20"/>
                <w:szCs w:val="20"/>
              </w:rPr>
              <w:t>увеличение материально-обеспеченных граждан</w:t>
            </w:r>
          </w:p>
        </w:tc>
        <w:tc>
          <w:tcPr>
            <w:tcW w:w="1987" w:type="dxa"/>
            <w:shd w:val="clear" w:color="auto" w:fill="E5DFEC"/>
            <w:vAlign w:val="center"/>
          </w:tcPr>
          <w:p w:rsidR="00195903" w:rsidRDefault="00195903" w:rsidP="004A17B9">
            <w:pPr>
              <w:jc w:val="center"/>
              <w:rPr>
                <w:color w:val="000000"/>
                <w:sz w:val="20"/>
                <w:szCs w:val="20"/>
              </w:rPr>
            </w:pPr>
            <w:r>
              <w:rPr>
                <w:color w:val="000000"/>
                <w:sz w:val="20"/>
                <w:szCs w:val="20"/>
              </w:rPr>
              <w:t>Увеличение объемов продаж</w:t>
            </w:r>
          </w:p>
        </w:tc>
      </w:tr>
      <w:tr w:rsidR="00195903" w:rsidTr="006676E8">
        <w:trPr>
          <w:trHeight w:val="1685"/>
          <w:jc w:val="center"/>
        </w:trPr>
        <w:tc>
          <w:tcPr>
            <w:tcW w:w="1848" w:type="dxa"/>
            <w:vMerge w:val="restart"/>
            <w:shd w:val="clear" w:color="auto" w:fill="E5DFEC"/>
            <w:vAlign w:val="center"/>
          </w:tcPr>
          <w:p w:rsidR="00195903" w:rsidRPr="00E85D82" w:rsidRDefault="00195903" w:rsidP="004A17B9">
            <w:pPr>
              <w:jc w:val="center"/>
              <w:rPr>
                <w:b/>
                <w:sz w:val="20"/>
                <w:szCs w:val="20"/>
              </w:rPr>
            </w:pPr>
            <w:r w:rsidRPr="00E85D82">
              <w:rPr>
                <w:b/>
                <w:sz w:val="20"/>
                <w:szCs w:val="20"/>
              </w:rPr>
              <w:lastRenderedPageBreak/>
              <w:t>Научно-техническая</w:t>
            </w:r>
          </w:p>
        </w:tc>
        <w:tc>
          <w:tcPr>
            <w:tcW w:w="2193" w:type="dxa"/>
            <w:vMerge w:val="restart"/>
            <w:shd w:val="clear" w:color="auto" w:fill="E5DFEC"/>
            <w:vAlign w:val="center"/>
          </w:tcPr>
          <w:p w:rsidR="00195903" w:rsidRPr="00E85D82" w:rsidRDefault="00442304" w:rsidP="004A17B9">
            <w:pPr>
              <w:jc w:val="center"/>
              <w:rPr>
                <w:rFonts w:cs="Arial CYR"/>
                <w:b/>
                <w:sz w:val="20"/>
                <w:szCs w:val="20"/>
              </w:rPr>
            </w:pPr>
            <w:r>
              <w:rPr>
                <w:b/>
                <w:sz w:val="20"/>
                <w:szCs w:val="20"/>
              </w:rPr>
              <w:t>Разработки по развитию отрасли</w:t>
            </w:r>
          </w:p>
        </w:tc>
        <w:tc>
          <w:tcPr>
            <w:tcW w:w="1813" w:type="dxa"/>
            <w:vMerge w:val="restart"/>
            <w:shd w:val="clear" w:color="auto" w:fill="E5DFEC"/>
            <w:vAlign w:val="center"/>
          </w:tcPr>
          <w:p w:rsidR="00195903" w:rsidRPr="00E85D82" w:rsidRDefault="00E30791" w:rsidP="004A17B9">
            <w:pPr>
              <w:jc w:val="center"/>
              <w:rPr>
                <w:sz w:val="20"/>
                <w:szCs w:val="20"/>
              </w:rPr>
            </w:pPr>
            <w:r>
              <w:rPr>
                <w:sz w:val="20"/>
                <w:szCs w:val="20"/>
              </w:rPr>
              <w:t>Изношенное оборудования</w:t>
            </w:r>
          </w:p>
        </w:tc>
        <w:tc>
          <w:tcPr>
            <w:tcW w:w="1944" w:type="dxa"/>
            <w:vMerge w:val="restart"/>
            <w:shd w:val="clear" w:color="auto" w:fill="E5DFEC"/>
            <w:vAlign w:val="center"/>
          </w:tcPr>
          <w:p w:rsidR="00195903" w:rsidRDefault="00E30791" w:rsidP="004A17B9">
            <w:pPr>
              <w:jc w:val="center"/>
              <w:rPr>
                <w:sz w:val="20"/>
                <w:szCs w:val="20"/>
              </w:rPr>
            </w:pPr>
            <w:r>
              <w:rPr>
                <w:sz w:val="20"/>
                <w:szCs w:val="20"/>
              </w:rPr>
              <w:t>Закупка нового,</w:t>
            </w:r>
            <w:r w:rsidR="00195903">
              <w:rPr>
                <w:sz w:val="20"/>
                <w:szCs w:val="20"/>
              </w:rPr>
              <w:t xml:space="preserve"> экономичного и эффективного оборудования</w:t>
            </w:r>
          </w:p>
        </w:tc>
        <w:tc>
          <w:tcPr>
            <w:tcW w:w="1342" w:type="dxa"/>
            <w:vMerge w:val="restart"/>
            <w:shd w:val="clear" w:color="auto" w:fill="E5DFEC"/>
            <w:vAlign w:val="center"/>
          </w:tcPr>
          <w:p w:rsidR="00195903" w:rsidRDefault="00195903" w:rsidP="004A17B9">
            <w:pPr>
              <w:jc w:val="center"/>
              <w:rPr>
                <w:sz w:val="20"/>
                <w:szCs w:val="20"/>
              </w:rPr>
            </w:pPr>
            <w:r>
              <w:rPr>
                <w:sz w:val="20"/>
                <w:szCs w:val="20"/>
              </w:rPr>
              <w:t>1 год</w:t>
            </w:r>
          </w:p>
        </w:tc>
        <w:tc>
          <w:tcPr>
            <w:tcW w:w="2415" w:type="dxa"/>
            <w:shd w:val="clear" w:color="auto" w:fill="E5DFEC"/>
            <w:vAlign w:val="center"/>
          </w:tcPr>
          <w:p w:rsidR="00195903" w:rsidRDefault="00195903" w:rsidP="004A17B9">
            <w:pPr>
              <w:jc w:val="center"/>
              <w:rPr>
                <w:i/>
                <w:iCs/>
                <w:color w:val="000000"/>
                <w:sz w:val="20"/>
                <w:szCs w:val="20"/>
              </w:rPr>
            </w:pPr>
            <w:r w:rsidRPr="00492501">
              <w:rPr>
                <w:iCs/>
                <w:color w:val="000000"/>
                <w:sz w:val="20"/>
                <w:szCs w:val="20"/>
                <w:u w:val="single"/>
              </w:rPr>
              <w:t>Возможность</w:t>
            </w:r>
            <w:r>
              <w:rPr>
                <w:i/>
                <w:iCs/>
                <w:color w:val="000000"/>
                <w:sz w:val="20"/>
                <w:szCs w:val="20"/>
              </w:rPr>
              <w:t xml:space="preserve">: </w:t>
            </w:r>
            <w:r>
              <w:rPr>
                <w:color w:val="000000"/>
                <w:sz w:val="20"/>
                <w:szCs w:val="20"/>
              </w:rPr>
              <w:t>сокращение амортизационных издержек, а как результат уменьшение себестоимости  продукции</w:t>
            </w:r>
          </w:p>
        </w:tc>
        <w:tc>
          <w:tcPr>
            <w:tcW w:w="1987" w:type="dxa"/>
            <w:shd w:val="clear" w:color="auto" w:fill="E5DFEC"/>
            <w:vAlign w:val="center"/>
          </w:tcPr>
          <w:p w:rsidR="00195903" w:rsidRDefault="00195903" w:rsidP="004A17B9">
            <w:pPr>
              <w:jc w:val="center"/>
              <w:rPr>
                <w:color w:val="000000"/>
                <w:sz w:val="20"/>
                <w:szCs w:val="20"/>
              </w:rPr>
            </w:pPr>
            <w:r>
              <w:rPr>
                <w:iCs/>
                <w:color w:val="000000"/>
                <w:sz w:val="20"/>
                <w:szCs w:val="20"/>
              </w:rPr>
              <w:t>Внедрение нового оборудования</w:t>
            </w:r>
          </w:p>
        </w:tc>
      </w:tr>
      <w:tr w:rsidR="00195903" w:rsidTr="006676E8">
        <w:trPr>
          <w:trHeight w:val="370"/>
          <w:jc w:val="center"/>
        </w:trPr>
        <w:tc>
          <w:tcPr>
            <w:tcW w:w="1848" w:type="dxa"/>
            <w:vMerge/>
            <w:shd w:val="clear" w:color="auto" w:fill="E5DFEC"/>
            <w:vAlign w:val="center"/>
          </w:tcPr>
          <w:p w:rsidR="00195903" w:rsidRDefault="00195903" w:rsidP="004A17B9">
            <w:pPr>
              <w:rPr>
                <w:sz w:val="20"/>
                <w:szCs w:val="20"/>
              </w:rPr>
            </w:pPr>
          </w:p>
        </w:tc>
        <w:tc>
          <w:tcPr>
            <w:tcW w:w="2193" w:type="dxa"/>
            <w:vMerge/>
            <w:shd w:val="clear" w:color="auto" w:fill="E5DFEC"/>
            <w:vAlign w:val="center"/>
          </w:tcPr>
          <w:p w:rsidR="00195903" w:rsidRDefault="00195903" w:rsidP="004A17B9">
            <w:pPr>
              <w:rPr>
                <w:rFonts w:ascii="Symbol" w:hAnsi="Symbol" w:cs="Arial CYR"/>
                <w:sz w:val="20"/>
                <w:szCs w:val="20"/>
              </w:rPr>
            </w:pPr>
          </w:p>
        </w:tc>
        <w:tc>
          <w:tcPr>
            <w:tcW w:w="1813" w:type="dxa"/>
            <w:vMerge/>
            <w:shd w:val="clear" w:color="auto" w:fill="E5DFEC"/>
            <w:vAlign w:val="center"/>
          </w:tcPr>
          <w:p w:rsidR="00195903" w:rsidRDefault="00195903" w:rsidP="004A17B9">
            <w:pPr>
              <w:rPr>
                <w:sz w:val="20"/>
                <w:szCs w:val="20"/>
              </w:rPr>
            </w:pPr>
          </w:p>
        </w:tc>
        <w:tc>
          <w:tcPr>
            <w:tcW w:w="1944" w:type="dxa"/>
            <w:vMerge/>
            <w:shd w:val="clear" w:color="auto" w:fill="E5DFEC"/>
            <w:vAlign w:val="center"/>
          </w:tcPr>
          <w:p w:rsidR="00195903" w:rsidRDefault="00195903" w:rsidP="004A17B9">
            <w:pPr>
              <w:rPr>
                <w:sz w:val="20"/>
                <w:szCs w:val="20"/>
              </w:rPr>
            </w:pPr>
          </w:p>
        </w:tc>
        <w:tc>
          <w:tcPr>
            <w:tcW w:w="1342" w:type="dxa"/>
            <w:vMerge/>
            <w:shd w:val="clear" w:color="auto" w:fill="E5DFEC"/>
            <w:vAlign w:val="center"/>
          </w:tcPr>
          <w:p w:rsidR="00195903" w:rsidRDefault="00195903" w:rsidP="004A17B9">
            <w:pPr>
              <w:jc w:val="center"/>
              <w:rPr>
                <w:sz w:val="20"/>
                <w:szCs w:val="20"/>
              </w:rPr>
            </w:pPr>
          </w:p>
        </w:tc>
        <w:tc>
          <w:tcPr>
            <w:tcW w:w="2415" w:type="dxa"/>
            <w:vMerge w:val="restart"/>
            <w:shd w:val="clear" w:color="auto" w:fill="E5DFEC"/>
            <w:vAlign w:val="center"/>
          </w:tcPr>
          <w:p w:rsidR="00195903" w:rsidRDefault="00195903" w:rsidP="004A17B9">
            <w:pPr>
              <w:jc w:val="center"/>
              <w:rPr>
                <w:i/>
                <w:iCs/>
                <w:color w:val="000000"/>
                <w:sz w:val="20"/>
                <w:szCs w:val="20"/>
              </w:rPr>
            </w:pPr>
            <w:r w:rsidRPr="00492501">
              <w:rPr>
                <w:iCs/>
                <w:color w:val="000000"/>
                <w:sz w:val="20"/>
                <w:szCs w:val="20"/>
                <w:u w:val="single"/>
              </w:rPr>
              <w:t>Угроза</w:t>
            </w:r>
            <w:r>
              <w:rPr>
                <w:i/>
                <w:iCs/>
                <w:color w:val="000000"/>
                <w:sz w:val="20"/>
                <w:szCs w:val="20"/>
              </w:rPr>
              <w:t>:</w:t>
            </w:r>
            <w:r>
              <w:rPr>
                <w:color w:val="000000"/>
                <w:sz w:val="20"/>
                <w:szCs w:val="20"/>
              </w:rPr>
              <w:t xml:space="preserve"> устаревание оборудования и сокращение объемов продаж</w:t>
            </w:r>
          </w:p>
        </w:tc>
        <w:tc>
          <w:tcPr>
            <w:tcW w:w="1987" w:type="dxa"/>
            <w:vMerge w:val="restart"/>
            <w:shd w:val="clear" w:color="auto" w:fill="E5DFEC"/>
            <w:vAlign w:val="center"/>
          </w:tcPr>
          <w:p w:rsidR="00195903" w:rsidRDefault="00195903" w:rsidP="004A17B9">
            <w:pPr>
              <w:jc w:val="center"/>
              <w:rPr>
                <w:color w:val="000000"/>
                <w:sz w:val="20"/>
                <w:szCs w:val="20"/>
              </w:rPr>
            </w:pPr>
            <w:r w:rsidRPr="003E7E4F">
              <w:rPr>
                <w:color w:val="000000"/>
                <w:sz w:val="20"/>
                <w:szCs w:val="20"/>
              </w:rPr>
              <w:t xml:space="preserve">Сокращение себестоимости </w:t>
            </w:r>
            <w:r>
              <w:rPr>
                <w:color w:val="000000"/>
                <w:sz w:val="20"/>
                <w:szCs w:val="20"/>
              </w:rPr>
              <w:t>продукции и закупка новейшего оборудования</w:t>
            </w:r>
          </w:p>
        </w:tc>
      </w:tr>
      <w:tr w:rsidR="00195903" w:rsidTr="006676E8">
        <w:trPr>
          <w:trHeight w:val="370"/>
          <w:jc w:val="center"/>
        </w:trPr>
        <w:tc>
          <w:tcPr>
            <w:tcW w:w="1848" w:type="dxa"/>
            <w:vMerge/>
            <w:shd w:val="clear" w:color="auto" w:fill="E5DFEC"/>
            <w:vAlign w:val="center"/>
          </w:tcPr>
          <w:p w:rsidR="00195903" w:rsidRDefault="00195903" w:rsidP="004A17B9">
            <w:pPr>
              <w:rPr>
                <w:sz w:val="20"/>
                <w:szCs w:val="20"/>
              </w:rPr>
            </w:pPr>
          </w:p>
        </w:tc>
        <w:tc>
          <w:tcPr>
            <w:tcW w:w="2193" w:type="dxa"/>
            <w:vMerge/>
            <w:shd w:val="clear" w:color="auto" w:fill="E5DFEC"/>
            <w:vAlign w:val="center"/>
          </w:tcPr>
          <w:p w:rsidR="00195903" w:rsidRDefault="00195903" w:rsidP="004A17B9">
            <w:pPr>
              <w:rPr>
                <w:rFonts w:ascii="Symbol" w:hAnsi="Symbol" w:cs="Arial CYR"/>
                <w:sz w:val="20"/>
                <w:szCs w:val="20"/>
              </w:rPr>
            </w:pPr>
          </w:p>
        </w:tc>
        <w:tc>
          <w:tcPr>
            <w:tcW w:w="1813" w:type="dxa"/>
            <w:vMerge/>
            <w:shd w:val="clear" w:color="auto" w:fill="E5DFEC"/>
            <w:vAlign w:val="center"/>
          </w:tcPr>
          <w:p w:rsidR="00195903" w:rsidRDefault="00195903" w:rsidP="004A17B9">
            <w:pPr>
              <w:rPr>
                <w:sz w:val="20"/>
                <w:szCs w:val="20"/>
              </w:rPr>
            </w:pPr>
          </w:p>
        </w:tc>
        <w:tc>
          <w:tcPr>
            <w:tcW w:w="1944" w:type="dxa"/>
            <w:vMerge/>
            <w:shd w:val="clear" w:color="auto" w:fill="E5DFEC"/>
            <w:vAlign w:val="center"/>
          </w:tcPr>
          <w:p w:rsidR="00195903" w:rsidRDefault="00195903" w:rsidP="004A17B9">
            <w:pPr>
              <w:rPr>
                <w:sz w:val="20"/>
                <w:szCs w:val="20"/>
              </w:rPr>
            </w:pPr>
          </w:p>
        </w:tc>
        <w:tc>
          <w:tcPr>
            <w:tcW w:w="1342" w:type="dxa"/>
            <w:vMerge/>
            <w:shd w:val="clear" w:color="auto" w:fill="E5DFEC"/>
            <w:vAlign w:val="center"/>
          </w:tcPr>
          <w:p w:rsidR="00195903" w:rsidRDefault="00195903" w:rsidP="004A17B9">
            <w:pPr>
              <w:jc w:val="center"/>
              <w:rPr>
                <w:sz w:val="20"/>
                <w:szCs w:val="20"/>
              </w:rPr>
            </w:pPr>
          </w:p>
        </w:tc>
        <w:tc>
          <w:tcPr>
            <w:tcW w:w="2415" w:type="dxa"/>
            <w:vMerge/>
            <w:shd w:val="clear" w:color="auto" w:fill="E5DFEC"/>
            <w:vAlign w:val="center"/>
          </w:tcPr>
          <w:p w:rsidR="00195903" w:rsidRDefault="00195903" w:rsidP="004A17B9">
            <w:pPr>
              <w:rPr>
                <w:i/>
                <w:iCs/>
                <w:color w:val="000000"/>
                <w:sz w:val="20"/>
                <w:szCs w:val="20"/>
              </w:rPr>
            </w:pPr>
          </w:p>
        </w:tc>
        <w:tc>
          <w:tcPr>
            <w:tcW w:w="1987" w:type="dxa"/>
            <w:vMerge/>
            <w:shd w:val="clear" w:color="auto" w:fill="E5DFEC"/>
            <w:vAlign w:val="center"/>
          </w:tcPr>
          <w:p w:rsidR="00195903" w:rsidRDefault="00195903" w:rsidP="004A17B9">
            <w:pPr>
              <w:rPr>
                <w:color w:val="000000"/>
                <w:sz w:val="20"/>
                <w:szCs w:val="20"/>
              </w:rPr>
            </w:pPr>
          </w:p>
        </w:tc>
      </w:tr>
      <w:tr w:rsidR="00195903" w:rsidTr="006676E8">
        <w:trPr>
          <w:trHeight w:val="370"/>
          <w:jc w:val="center"/>
        </w:trPr>
        <w:tc>
          <w:tcPr>
            <w:tcW w:w="1848" w:type="dxa"/>
            <w:vMerge/>
            <w:shd w:val="clear" w:color="auto" w:fill="E5DFEC"/>
            <w:vAlign w:val="center"/>
          </w:tcPr>
          <w:p w:rsidR="00195903" w:rsidRDefault="00195903" w:rsidP="004A17B9">
            <w:pPr>
              <w:rPr>
                <w:sz w:val="20"/>
                <w:szCs w:val="20"/>
              </w:rPr>
            </w:pPr>
          </w:p>
        </w:tc>
        <w:tc>
          <w:tcPr>
            <w:tcW w:w="2193" w:type="dxa"/>
            <w:vMerge w:val="restart"/>
            <w:shd w:val="clear" w:color="auto" w:fill="E5DFEC"/>
            <w:vAlign w:val="center"/>
          </w:tcPr>
          <w:p w:rsidR="00195903" w:rsidRPr="0063215E" w:rsidRDefault="00442304" w:rsidP="004A17B9">
            <w:pPr>
              <w:jc w:val="center"/>
              <w:rPr>
                <w:rFonts w:ascii="Symbol" w:hAnsi="Symbol" w:cs="Arial CYR"/>
                <w:b/>
                <w:sz w:val="20"/>
                <w:szCs w:val="20"/>
              </w:rPr>
            </w:pPr>
            <w:r>
              <w:rPr>
                <w:b/>
                <w:sz w:val="20"/>
                <w:szCs w:val="20"/>
              </w:rPr>
              <w:t>Разработки в области транспорта</w:t>
            </w:r>
          </w:p>
        </w:tc>
        <w:tc>
          <w:tcPr>
            <w:tcW w:w="1813" w:type="dxa"/>
            <w:vMerge w:val="restart"/>
            <w:shd w:val="clear" w:color="auto" w:fill="E5DFEC"/>
          </w:tcPr>
          <w:p w:rsidR="00195903" w:rsidRDefault="00195903" w:rsidP="004A17B9">
            <w:pPr>
              <w:jc w:val="center"/>
              <w:rPr>
                <w:sz w:val="20"/>
                <w:szCs w:val="20"/>
              </w:rPr>
            </w:pPr>
            <w:r>
              <w:rPr>
                <w:sz w:val="20"/>
                <w:szCs w:val="20"/>
              </w:rPr>
              <w:t> </w:t>
            </w:r>
          </w:p>
          <w:p w:rsidR="00442304" w:rsidRDefault="00442304" w:rsidP="004A17B9">
            <w:pPr>
              <w:jc w:val="center"/>
              <w:rPr>
                <w:sz w:val="20"/>
                <w:szCs w:val="20"/>
              </w:rPr>
            </w:pPr>
          </w:p>
          <w:p w:rsidR="00442304" w:rsidRDefault="00442304" w:rsidP="004A17B9">
            <w:pPr>
              <w:jc w:val="center"/>
              <w:rPr>
                <w:sz w:val="20"/>
                <w:szCs w:val="20"/>
              </w:rPr>
            </w:pPr>
          </w:p>
          <w:p w:rsidR="00442304" w:rsidRDefault="00442304" w:rsidP="004A17B9">
            <w:pPr>
              <w:jc w:val="center"/>
              <w:rPr>
                <w:sz w:val="20"/>
                <w:szCs w:val="20"/>
              </w:rPr>
            </w:pPr>
          </w:p>
        </w:tc>
        <w:tc>
          <w:tcPr>
            <w:tcW w:w="1944" w:type="dxa"/>
            <w:vMerge w:val="restart"/>
            <w:shd w:val="clear" w:color="auto" w:fill="E5DFEC"/>
          </w:tcPr>
          <w:p w:rsidR="00442304" w:rsidRDefault="00442304" w:rsidP="004A17B9">
            <w:pPr>
              <w:jc w:val="center"/>
              <w:rPr>
                <w:sz w:val="20"/>
                <w:szCs w:val="20"/>
              </w:rPr>
            </w:pPr>
          </w:p>
          <w:p w:rsidR="00442304" w:rsidRDefault="00442304" w:rsidP="004A17B9">
            <w:pPr>
              <w:jc w:val="center"/>
              <w:rPr>
                <w:sz w:val="20"/>
                <w:szCs w:val="20"/>
              </w:rPr>
            </w:pPr>
          </w:p>
          <w:p w:rsidR="00195903" w:rsidRDefault="00442304" w:rsidP="004A17B9">
            <w:pPr>
              <w:jc w:val="center"/>
              <w:rPr>
                <w:sz w:val="20"/>
                <w:szCs w:val="20"/>
              </w:rPr>
            </w:pPr>
            <w:r>
              <w:rPr>
                <w:sz w:val="20"/>
                <w:szCs w:val="20"/>
              </w:rPr>
              <w:t>Увеличение разработок</w:t>
            </w:r>
            <w:r w:rsidR="00195903">
              <w:rPr>
                <w:sz w:val="20"/>
                <w:szCs w:val="20"/>
              </w:rPr>
              <w:t> </w:t>
            </w:r>
          </w:p>
        </w:tc>
        <w:tc>
          <w:tcPr>
            <w:tcW w:w="1342" w:type="dxa"/>
            <w:vMerge w:val="restart"/>
            <w:shd w:val="clear" w:color="auto" w:fill="E5DFEC"/>
            <w:vAlign w:val="center"/>
          </w:tcPr>
          <w:p w:rsidR="00195903" w:rsidRDefault="00195903" w:rsidP="004A17B9">
            <w:pPr>
              <w:jc w:val="center"/>
              <w:rPr>
                <w:sz w:val="20"/>
                <w:szCs w:val="20"/>
              </w:rPr>
            </w:pPr>
            <w:r>
              <w:rPr>
                <w:sz w:val="20"/>
                <w:szCs w:val="20"/>
              </w:rPr>
              <w:t>3 года</w:t>
            </w:r>
          </w:p>
        </w:tc>
        <w:tc>
          <w:tcPr>
            <w:tcW w:w="2415" w:type="dxa"/>
            <w:vMerge w:val="restart"/>
            <w:shd w:val="clear" w:color="auto" w:fill="E5DFEC"/>
            <w:vAlign w:val="center"/>
          </w:tcPr>
          <w:p w:rsidR="00195903" w:rsidRDefault="00195903" w:rsidP="004A17B9">
            <w:pPr>
              <w:jc w:val="center"/>
              <w:rPr>
                <w:i/>
                <w:iCs/>
                <w:color w:val="000000"/>
                <w:sz w:val="20"/>
                <w:szCs w:val="20"/>
              </w:rPr>
            </w:pPr>
            <w:r>
              <w:rPr>
                <w:iCs/>
                <w:color w:val="000000"/>
                <w:sz w:val="20"/>
                <w:szCs w:val="20"/>
                <w:u w:val="single"/>
              </w:rPr>
              <w:t>Угроза</w:t>
            </w:r>
            <w:r>
              <w:rPr>
                <w:i/>
                <w:iCs/>
                <w:color w:val="000000"/>
                <w:sz w:val="20"/>
                <w:szCs w:val="20"/>
              </w:rPr>
              <w:t xml:space="preserve">: </w:t>
            </w:r>
            <w:r>
              <w:rPr>
                <w:color w:val="000000"/>
                <w:sz w:val="20"/>
                <w:szCs w:val="20"/>
              </w:rPr>
              <w:t>появление новых конкурирующих видов транспорта</w:t>
            </w:r>
          </w:p>
        </w:tc>
        <w:tc>
          <w:tcPr>
            <w:tcW w:w="1987" w:type="dxa"/>
            <w:shd w:val="clear" w:color="auto" w:fill="E5DFEC"/>
          </w:tcPr>
          <w:p w:rsidR="00195903" w:rsidRDefault="00195903" w:rsidP="004A17B9">
            <w:pPr>
              <w:jc w:val="center"/>
              <w:rPr>
                <w:color w:val="000000"/>
                <w:sz w:val="20"/>
                <w:szCs w:val="20"/>
              </w:rPr>
            </w:pPr>
            <w:r w:rsidRPr="003E7E4F">
              <w:rPr>
                <w:color w:val="000000"/>
                <w:sz w:val="20"/>
                <w:szCs w:val="20"/>
              </w:rPr>
              <w:t xml:space="preserve">Сокращение себестоимости </w:t>
            </w:r>
            <w:r>
              <w:rPr>
                <w:color w:val="000000"/>
                <w:sz w:val="20"/>
                <w:szCs w:val="20"/>
              </w:rPr>
              <w:t>продукции</w:t>
            </w:r>
          </w:p>
        </w:tc>
      </w:tr>
      <w:tr w:rsidR="00195903" w:rsidTr="006676E8">
        <w:trPr>
          <w:trHeight w:val="370"/>
          <w:jc w:val="center"/>
        </w:trPr>
        <w:tc>
          <w:tcPr>
            <w:tcW w:w="1848" w:type="dxa"/>
            <w:vMerge/>
            <w:shd w:val="clear" w:color="auto" w:fill="E5DFEC"/>
            <w:vAlign w:val="center"/>
          </w:tcPr>
          <w:p w:rsidR="00195903" w:rsidRDefault="00195903" w:rsidP="004A17B9">
            <w:pPr>
              <w:rPr>
                <w:sz w:val="20"/>
                <w:szCs w:val="20"/>
              </w:rPr>
            </w:pPr>
          </w:p>
        </w:tc>
        <w:tc>
          <w:tcPr>
            <w:tcW w:w="2193" w:type="dxa"/>
            <w:vMerge/>
            <w:shd w:val="clear" w:color="auto" w:fill="E5DFEC"/>
            <w:vAlign w:val="center"/>
          </w:tcPr>
          <w:p w:rsidR="00195903" w:rsidRDefault="00195903" w:rsidP="004A17B9">
            <w:pPr>
              <w:rPr>
                <w:rFonts w:ascii="Symbol" w:hAnsi="Symbol" w:cs="Arial CYR"/>
                <w:sz w:val="20"/>
                <w:szCs w:val="20"/>
              </w:rPr>
            </w:pPr>
          </w:p>
        </w:tc>
        <w:tc>
          <w:tcPr>
            <w:tcW w:w="1813" w:type="dxa"/>
            <w:vMerge/>
            <w:shd w:val="clear" w:color="auto" w:fill="E5DFEC"/>
            <w:vAlign w:val="center"/>
          </w:tcPr>
          <w:p w:rsidR="00195903" w:rsidRDefault="00195903" w:rsidP="004A17B9">
            <w:pPr>
              <w:rPr>
                <w:sz w:val="20"/>
                <w:szCs w:val="20"/>
              </w:rPr>
            </w:pPr>
          </w:p>
        </w:tc>
        <w:tc>
          <w:tcPr>
            <w:tcW w:w="1944" w:type="dxa"/>
            <w:vMerge/>
            <w:shd w:val="clear" w:color="auto" w:fill="E5DFEC"/>
            <w:vAlign w:val="center"/>
          </w:tcPr>
          <w:p w:rsidR="00195903" w:rsidRDefault="00195903" w:rsidP="004A17B9">
            <w:pPr>
              <w:rPr>
                <w:sz w:val="20"/>
                <w:szCs w:val="20"/>
              </w:rPr>
            </w:pPr>
          </w:p>
        </w:tc>
        <w:tc>
          <w:tcPr>
            <w:tcW w:w="1342" w:type="dxa"/>
            <w:vMerge/>
            <w:shd w:val="clear" w:color="auto" w:fill="E5DFEC"/>
            <w:vAlign w:val="center"/>
          </w:tcPr>
          <w:p w:rsidR="00195903" w:rsidRDefault="00195903" w:rsidP="004A17B9">
            <w:pPr>
              <w:rPr>
                <w:sz w:val="20"/>
                <w:szCs w:val="20"/>
              </w:rPr>
            </w:pPr>
          </w:p>
        </w:tc>
        <w:tc>
          <w:tcPr>
            <w:tcW w:w="2415" w:type="dxa"/>
            <w:vMerge/>
            <w:shd w:val="clear" w:color="auto" w:fill="E5DFEC"/>
            <w:vAlign w:val="center"/>
          </w:tcPr>
          <w:p w:rsidR="00195903" w:rsidRDefault="00195903" w:rsidP="004A17B9">
            <w:pPr>
              <w:rPr>
                <w:i/>
                <w:iCs/>
                <w:color w:val="000000"/>
                <w:sz w:val="20"/>
                <w:szCs w:val="20"/>
              </w:rPr>
            </w:pPr>
          </w:p>
        </w:tc>
        <w:tc>
          <w:tcPr>
            <w:tcW w:w="1987" w:type="dxa"/>
            <w:shd w:val="clear" w:color="auto" w:fill="E5DFEC"/>
            <w:vAlign w:val="center"/>
          </w:tcPr>
          <w:p w:rsidR="00195903" w:rsidRDefault="00195903" w:rsidP="004A17B9">
            <w:pPr>
              <w:jc w:val="center"/>
              <w:rPr>
                <w:color w:val="000000"/>
                <w:sz w:val="20"/>
                <w:szCs w:val="20"/>
              </w:rPr>
            </w:pPr>
            <w:r>
              <w:rPr>
                <w:color w:val="000000"/>
                <w:sz w:val="20"/>
                <w:szCs w:val="20"/>
              </w:rPr>
              <w:t>Увеличение количества дополнительных услуг и качества сервиса</w:t>
            </w:r>
          </w:p>
        </w:tc>
      </w:tr>
    </w:tbl>
    <w:p w:rsidR="00195903" w:rsidRDefault="00195903"/>
    <w:p w:rsidR="004643BA" w:rsidRDefault="004643BA"/>
    <w:p w:rsidR="004643BA" w:rsidRDefault="004643BA"/>
    <w:p w:rsidR="004643BA" w:rsidRDefault="004643BA"/>
    <w:p w:rsidR="005A6374" w:rsidRPr="00481EF8" w:rsidRDefault="005A6374" w:rsidP="00481EF8">
      <w:pPr>
        <w:spacing w:line="360" w:lineRule="auto"/>
        <w:rPr>
          <w:b/>
          <w:i/>
          <w:sz w:val="26"/>
          <w:szCs w:val="26"/>
        </w:rPr>
      </w:pPr>
      <w:r w:rsidRPr="00481EF8">
        <w:rPr>
          <w:b/>
          <w:i/>
          <w:sz w:val="26"/>
          <w:szCs w:val="26"/>
        </w:rPr>
        <w:t xml:space="preserve">      2.1.2.  Ранжирование  стратегических реакций на изменение </w:t>
      </w:r>
      <w:r w:rsidR="00481EF8">
        <w:rPr>
          <w:b/>
          <w:i/>
          <w:sz w:val="26"/>
          <w:szCs w:val="26"/>
        </w:rPr>
        <w:t xml:space="preserve">факторов </w:t>
      </w:r>
      <w:r w:rsidRPr="00481EF8">
        <w:rPr>
          <w:b/>
          <w:i/>
          <w:sz w:val="26"/>
          <w:szCs w:val="26"/>
        </w:rPr>
        <w:t xml:space="preserve"> общег</w:t>
      </w:r>
      <w:r w:rsidR="00F01EB5" w:rsidRPr="00481EF8">
        <w:rPr>
          <w:b/>
          <w:i/>
          <w:sz w:val="26"/>
          <w:szCs w:val="26"/>
        </w:rPr>
        <w:t>о внешнего окружения ОАО «УАЗ</w:t>
      </w:r>
      <w:r w:rsidRPr="00481EF8">
        <w:rPr>
          <w:b/>
          <w:i/>
          <w:sz w:val="26"/>
          <w:szCs w:val="26"/>
        </w:rPr>
        <w:t>».</w:t>
      </w:r>
    </w:p>
    <w:p w:rsidR="008D077B" w:rsidRDefault="008D077B" w:rsidP="005A6374">
      <w:pPr>
        <w:spacing w:line="360" w:lineRule="auto"/>
        <w:ind w:firstLine="600"/>
        <w:rPr>
          <w:sz w:val="26"/>
          <w:szCs w:val="26"/>
        </w:rPr>
      </w:pPr>
    </w:p>
    <w:p w:rsidR="008D077B" w:rsidRPr="00325A7A" w:rsidRDefault="008D077B" w:rsidP="008D077B">
      <w:pPr>
        <w:pStyle w:val="text"/>
        <w:spacing w:line="360" w:lineRule="auto"/>
        <w:ind w:firstLine="709"/>
        <w:rPr>
          <w:rFonts w:ascii="Times New Roman" w:hAnsi="Times New Roman"/>
          <w:color w:val="auto"/>
          <w:sz w:val="24"/>
          <w:szCs w:val="24"/>
        </w:rPr>
      </w:pPr>
      <w:r w:rsidRPr="00325A7A">
        <w:rPr>
          <w:rFonts w:ascii="Times New Roman" w:hAnsi="Times New Roman"/>
          <w:color w:val="auto"/>
          <w:sz w:val="24"/>
          <w:szCs w:val="24"/>
        </w:rPr>
        <w:t>Рассмотрев факторы можно определить основные стратегии поведения организации при изменении тех или иных факторов.</w:t>
      </w:r>
    </w:p>
    <w:p w:rsidR="008D077B" w:rsidRPr="008B0E24" w:rsidRDefault="008D077B" w:rsidP="008D077B">
      <w:pPr>
        <w:spacing w:line="360" w:lineRule="auto"/>
        <w:jc w:val="right"/>
      </w:pPr>
      <w:r>
        <w:t xml:space="preserve">Таблица </w:t>
      </w:r>
      <w:r w:rsidR="0047362D">
        <w:t>№</w:t>
      </w:r>
      <w:r>
        <w:t>3.</w:t>
      </w:r>
      <w:r w:rsidRPr="008B0E24">
        <w:t xml:space="preserve"> -</w:t>
      </w:r>
      <w:r>
        <w:t xml:space="preserve"> Р</w:t>
      </w:r>
      <w:r w:rsidRPr="008B0E24">
        <w:t>анжирование страте</w:t>
      </w:r>
      <w:r>
        <w:t>гическ</w:t>
      </w:r>
      <w:r w:rsidRPr="008B0E24">
        <w:t>их реакций на изменение факторов общего внешнего окружения</w:t>
      </w:r>
      <w:r>
        <w:t>.</w:t>
      </w:r>
      <w:r w:rsidRPr="008B0E24">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ook w:val="01E0" w:firstRow="1" w:lastRow="1" w:firstColumn="1" w:lastColumn="1" w:noHBand="0" w:noVBand="0"/>
      </w:tblPr>
      <w:tblGrid>
        <w:gridCol w:w="1368"/>
        <w:gridCol w:w="2340"/>
        <w:gridCol w:w="5863"/>
      </w:tblGrid>
      <w:tr w:rsidR="008D077B" w:rsidRPr="00C75EC9" w:rsidTr="006676E8">
        <w:tc>
          <w:tcPr>
            <w:tcW w:w="1368" w:type="dxa"/>
            <w:shd w:val="clear" w:color="auto" w:fill="E5DFEC"/>
            <w:vAlign w:val="center"/>
          </w:tcPr>
          <w:p w:rsidR="008D077B" w:rsidRPr="006E47A3" w:rsidRDefault="008D077B" w:rsidP="006E47A3">
            <w:pPr>
              <w:spacing w:line="360" w:lineRule="auto"/>
              <w:ind w:firstLine="709"/>
              <w:jc w:val="center"/>
              <w:rPr>
                <w:b/>
              </w:rPr>
            </w:pPr>
            <w:r w:rsidRPr="006E47A3">
              <w:rPr>
                <w:b/>
              </w:rPr>
              <w:t>Код реакции</w:t>
            </w:r>
          </w:p>
        </w:tc>
        <w:tc>
          <w:tcPr>
            <w:tcW w:w="2340" w:type="dxa"/>
            <w:shd w:val="clear" w:color="auto" w:fill="E5DFEC"/>
            <w:vAlign w:val="center"/>
          </w:tcPr>
          <w:p w:rsidR="008D077B" w:rsidRPr="006E47A3" w:rsidRDefault="008D077B" w:rsidP="006E47A3">
            <w:pPr>
              <w:spacing w:line="360" w:lineRule="auto"/>
              <w:ind w:firstLine="709"/>
              <w:jc w:val="center"/>
              <w:rPr>
                <w:b/>
              </w:rPr>
            </w:pPr>
            <w:r w:rsidRPr="006E47A3">
              <w:rPr>
                <w:b/>
              </w:rPr>
              <w:t>Частота повторения</w:t>
            </w:r>
          </w:p>
        </w:tc>
        <w:tc>
          <w:tcPr>
            <w:tcW w:w="5863" w:type="dxa"/>
            <w:shd w:val="clear" w:color="auto" w:fill="E5DFEC"/>
            <w:vAlign w:val="center"/>
          </w:tcPr>
          <w:p w:rsidR="008D077B" w:rsidRPr="006E47A3" w:rsidRDefault="008D077B" w:rsidP="006E47A3">
            <w:pPr>
              <w:spacing w:line="360" w:lineRule="auto"/>
              <w:ind w:firstLine="709"/>
              <w:jc w:val="center"/>
              <w:rPr>
                <w:b/>
              </w:rPr>
            </w:pPr>
            <w:r w:rsidRPr="006E47A3">
              <w:rPr>
                <w:b/>
              </w:rPr>
              <w:t>Содержание стратегической реакции</w:t>
            </w:r>
          </w:p>
        </w:tc>
      </w:tr>
      <w:tr w:rsidR="008D077B" w:rsidRPr="00C75EC9" w:rsidTr="006676E8">
        <w:trPr>
          <w:trHeight w:val="581"/>
        </w:trPr>
        <w:tc>
          <w:tcPr>
            <w:tcW w:w="1368" w:type="dxa"/>
            <w:shd w:val="clear" w:color="auto" w:fill="E5DFEC"/>
            <w:vAlign w:val="center"/>
          </w:tcPr>
          <w:p w:rsidR="008D077B" w:rsidRPr="006E47A3" w:rsidRDefault="008D077B" w:rsidP="006E47A3">
            <w:pPr>
              <w:pStyle w:val="a8"/>
              <w:spacing w:line="360" w:lineRule="auto"/>
              <w:ind w:firstLine="709"/>
              <w:jc w:val="center"/>
              <w:rPr>
                <w:smallCaps/>
              </w:rPr>
            </w:pPr>
            <w:r w:rsidRPr="006E47A3">
              <w:rPr>
                <w:smallCaps/>
              </w:rPr>
              <w:t>р1</w:t>
            </w:r>
          </w:p>
        </w:tc>
        <w:tc>
          <w:tcPr>
            <w:tcW w:w="2340" w:type="dxa"/>
            <w:shd w:val="clear" w:color="auto" w:fill="E5DFEC"/>
            <w:vAlign w:val="center"/>
          </w:tcPr>
          <w:p w:rsidR="008D077B" w:rsidRPr="006E47A3" w:rsidRDefault="008D077B" w:rsidP="006E47A3">
            <w:pPr>
              <w:pStyle w:val="a8"/>
              <w:spacing w:line="360" w:lineRule="auto"/>
              <w:ind w:firstLine="709"/>
              <w:jc w:val="center"/>
              <w:rPr>
                <w:smallCaps/>
              </w:rPr>
            </w:pPr>
            <w:r w:rsidRPr="006E47A3">
              <w:rPr>
                <w:smallCaps/>
              </w:rPr>
              <w:t>7</w:t>
            </w:r>
          </w:p>
        </w:tc>
        <w:tc>
          <w:tcPr>
            <w:tcW w:w="5863" w:type="dxa"/>
            <w:shd w:val="clear" w:color="auto" w:fill="E5DFEC"/>
            <w:vAlign w:val="center"/>
          </w:tcPr>
          <w:p w:rsidR="008D077B" w:rsidRPr="006E47A3" w:rsidRDefault="008D077B" w:rsidP="006E47A3">
            <w:pPr>
              <w:pStyle w:val="a8"/>
              <w:spacing w:line="360" w:lineRule="auto"/>
              <w:ind w:left="72" w:firstLine="709"/>
              <w:jc w:val="center"/>
              <w:rPr>
                <w:smallCaps/>
              </w:rPr>
            </w:pPr>
            <w:r w:rsidRPr="006E47A3">
              <w:rPr>
                <w:color w:val="000000"/>
              </w:rPr>
              <w:t>Сокращение себестоимости продукции</w:t>
            </w:r>
          </w:p>
        </w:tc>
      </w:tr>
      <w:tr w:rsidR="008D077B" w:rsidRPr="00C75EC9" w:rsidTr="006676E8">
        <w:tc>
          <w:tcPr>
            <w:tcW w:w="1368" w:type="dxa"/>
            <w:shd w:val="clear" w:color="auto" w:fill="E5DFEC"/>
            <w:vAlign w:val="center"/>
          </w:tcPr>
          <w:p w:rsidR="008D077B" w:rsidRPr="006E47A3" w:rsidRDefault="008D077B" w:rsidP="006E47A3">
            <w:pPr>
              <w:pStyle w:val="a8"/>
              <w:spacing w:line="360" w:lineRule="auto"/>
              <w:ind w:firstLine="709"/>
              <w:jc w:val="center"/>
              <w:rPr>
                <w:smallCaps/>
              </w:rPr>
            </w:pPr>
            <w:r w:rsidRPr="006E47A3">
              <w:rPr>
                <w:smallCaps/>
              </w:rPr>
              <w:t>р2</w:t>
            </w:r>
          </w:p>
        </w:tc>
        <w:tc>
          <w:tcPr>
            <w:tcW w:w="2340" w:type="dxa"/>
            <w:shd w:val="clear" w:color="auto" w:fill="E5DFEC"/>
            <w:vAlign w:val="center"/>
          </w:tcPr>
          <w:p w:rsidR="008D077B" w:rsidRPr="006E47A3" w:rsidRDefault="008D077B" w:rsidP="006E47A3">
            <w:pPr>
              <w:pStyle w:val="a8"/>
              <w:spacing w:line="360" w:lineRule="auto"/>
              <w:ind w:firstLine="709"/>
              <w:jc w:val="center"/>
              <w:rPr>
                <w:smallCaps/>
              </w:rPr>
            </w:pPr>
            <w:r w:rsidRPr="006E47A3">
              <w:rPr>
                <w:smallCaps/>
              </w:rPr>
              <w:t>3</w:t>
            </w:r>
          </w:p>
        </w:tc>
        <w:tc>
          <w:tcPr>
            <w:tcW w:w="5863" w:type="dxa"/>
            <w:shd w:val="clear" w:color="auto" w:fill="E5DFEC"/>
            <w:vAlign w:val="center"/>
          </w:tcPr>
          <w:p w:rsidR="008D077B" w:rsidRPr="006E47A3" w:rsidRDefault="008D077B" w:rsidP="006E47A3">
            <w:pPr>
              <w:spacing w:line="360" w:lineRule="auto"/>
              <w:ind w:left="72" w:firstLine="709"/>
              <w:jc w:val="center"/>
              <w:rPr>
                <w:color w:val="000000"/>
              </w:rPr>
            </w:pPr>
            <w:r w:rsidRPr="006E47A3">
              <w:rPr>
                <w:color w:val="000000"/>
              </w:rPr>
              <w:t>Увеличение объемов продаж</w:t>
            </w:r>
          </w:p>
        </w:tc>
      </w:tr>
      <w:tr w:rsidR="008D077B" w:rsidRPr="00C75EC9" w:rsidTr="006676E8">
        <w:tc>
          <w:tcPr>
            <w:tcW w:w="1368" w:type="dxa"/>
            <w:shd w:val="clear" w:color="auto" w:fill="E5DFEC"/>
            <w:vAlign w:val="center"/>
          </w:tcPr>
          <w:p w:rsidR="008D077B" w:rsidRPr="006E47A3" w:rsidRDefault="008D077B" w:rsidP="006E47A3">
            <w:pPr>
              <w:pStyle w:val="a8"/>
              <w:spacing w:line="360" w:lineRule="auto"/>
              <w:ind w:firstLine="709"/>
              <w:jc w:val="center"/>
              <w:rPr>
                <w:smallCaps/>
              </w:rPr>
            </w:pPr>
            <w:r w:rsidRPr="006E47A3">
              <w:rPr>
                <w:smallCaps/>
              </w:rPr>
              <w:t>р3</w:t>
            </w:r>
          </w:p>
        </w:tc>
        <w:tc>
          <w:tcPr>
            <w:tcW w:w="2340" w:type="dxa"/>
            <w:shd w:val="clear" w:color="auto" w:fill="E5DFEC"/>
            <w:vAlign w:val="center"/>
          </w:tcPr>
          <w:p w:rsidR="008D077B" w:rsidRPr="006E47A3" w:rsidRDefault="008D077B" w:rsidP="006E47A3">
            <w:pPr>
              <w:pStyle w:val="a8"/>
              <w:spacing w:line="360" w:lineRule="auto"/>
              <w:ind w:firstLine="709"/>
              <w:jc w:val="center"/>
              <w:rPr>
                <w:smallCaps/>
              </w:rPr>
            </w:pPr>
            <w:r w:rsidRPr="006E47A3">
              <w:rPr>
                <w:smallCaps/>
              </w:rPr>
              <w:t>2</w:t>
            </w:r>
          </w:p>
        </w:tc>
        <w:tc>
          <w:tcPr>
            <w:tcW w:w="5863" w:type="dxa"/>
            <w:shd w:val="clear" w:color="auto" w:fill="E5DFEC"/>
            <w:vAlign w:val="center"/>
          </w:tcPr>
          <w:p w:rsidR="008D077B" w:rsidRPr="006E47A3" w:rsidRDefault="008D077B" w:rsidP="006E47A3">
            <w:pPr>
              <w:spacing w:line="360" w:lineRule="auto"/>
              <w:ind w:left="72" w:firstLine="709"/>
              <w:jc w:val="center"/>
              <w:rPr>
                <w:color w:val="000000"/>
              </w:rPr>
            </w:pPr>
            <w:r w:rsidRPr="006E47A3">
              <w:rPr>
                <w:color w:val="000000"/>
              </w:rPr>
              <w:t>Увеличение количества дополнительных услуг и качества сервиса</w:t>
            </w:r>
          </w:p>
        </w:tc>
      </w:tr>
      <w:tr w:rsidR="008D077B" w:rsidRPr="00C75EC9" w:rsidTr="006676E8">
        <w:tc>
          <w:tcPr>
            <w:tcW w:w="1368" w:type="dxa"/>
            <w:shd w:val="clear" w:color="auto" w:fill="E5DFEC"/>
            <w:vAlign w:val="center"/>
          </w:tcPr>
          <w:p w:rsidR="008D077B" w:rsidRPr="006E47A3" w:rsidRDefault="008D077B" w:rsidP="006E47A3">
            <w:pPr>
              <w:pStyle w:val="a8"/>
              <w:spacing w:line="360" w:lineRule="auto"/>
              <w:ind w:firstLine="709"/>
              <w:jc w:val="center"/>
              <w:rPr>
                <w:smallCaps/>
              </w:rPr>
            </w:pPr>
            <w:r w:rsidRPr="006E47A3">
              <w:rPr>
                <w:smallCaps/>
              </w:rPr>
              <w:t>р4</w:t>
            </w:r>
          </w:p>
        </w:tc>
        <w:tc>
          <w:tcPr>
            <w:tcW w:w="2340" w:type="dxa"/>
            <w:shd w:val="clear" w:color="auto" w:fill="E5DFEC"/>
            <w:vAlign w:val="center"/>
          </w:tcPr>
          <w:p w:rsidR="008D077B" w:rsidRPr="006E47A3" w:rsidRDefault="008D077B" w:rsidP="006E47A3">
            <w:pPr>
              <w:pStyle w:val="a8"/>
              <w:spacing w:line="360" w:lineRule="auto"/>
              <w:ind w:firstLine="709"/>
              <w:jc w:val="center"/>
              <w:rPr>
                <w:smallCaps/>
              </w:rPr>
            </w:pPr>
            <w:r w:rsidRPr="006E47A3">
              <w:rPr>
                <w:smallCaps/>
              </w:rPr>
              <w:t>1</w:t>
            </w:r>
          </w:p>
        </w:tc>
        <w:tc>
          <w:tcPr>
            <w:tcW w:w="5863" w:type="dxa"/>
            <w:shd w:val="clear" w:color="auto" w:fill="E5DFEC"/>
            <w:vAlign w:val="center"/>
          </w:tcPr>
          <w:p w:rsidR="008D077B" w:rsidRPr="006E47A3" w:rsidRDefault="008D077B" w:rsidP="006E47A3">
            <w:pPr>
              <w:spacing w:line="360" w:lineRule="auto"/>
              <w:ind w:left="72" w:firstLine="709"/>
              <w:jc w:val="center"/>
              <w:rPr>
                <w:color w:val="000000"/>
              </w:rPr>
            </w:pPr>
            <w:r w:rsidRPr="006E47A3">
              <w:rPr>
                <w:color w:val="000000"/>
              </w:rPr>
              <w:t>Создание запасов сырья и материалов.</w:t>
            </w:r>
          </w:p>
        </w:tc>
      </w:tr>
      <w:tr w:rsidR="008D077B" w:rsidRPr="00C75EC9" w:rsidTr="006676E8">
        <w:tc>
          <w:tcPr>
            <w:tcW w:w="1368" w:type="dxa"/>
            <w:shd w:val="clear" w:color="auto" w:fill="E5DFEC"/>
            <w:vAlign w:val="center"/>
          </w:tcPr>
          <w:p w:rsidR="008D077B" w:rsidRPr="006E47A3" w:rsidRDefault="008D077B" w:rsidP="006E47A3">
            <w:pPr>
              <w:pStyle w:val="a8"/>
              <w:spacing w:line="360" w:lineRule="auto"/>
              <w:ind w:firstLine="709"/>
              <w:jc w:val="center"/>
              <w:rPr>
                <w:smallCaps/>
              </w:rPr>
            </w:pPr>
            <w:r w:rsidRPr="006E47A3">
              <w:rPr>
                <w:smallCaps/>
              </w:rPr>
              <w:t>р5</w:t>
            </w:r>
          </w:p>
        </w:tc>
        <w:tc>
          <w:tcPr>
            <w:tcW w:w="2340" w:type="dxa"/>
            <w:shd w:val="clear" w:color="auto" w:fill="E5DFEC"/>
            <w:vAlign w:val="center"/>
          </w:tcPr>
          <w:p w:rsidR="008D077B" w:rsidRPr="006E47A3" w:rsidRDefault="008D077B" w:rsidP="006E47A3">
            <w:pPr>
              <w:pStyle w:val="a8"/>
              <w:spacing w:line="360" w:lineRule="auto"/>
              <w:ind w:firstLine="709"/>
              <w:jc w:val="center"/>
              <w:rPr>
                <w:smallCaps/>
              </w:rPr>
            </w:pPr>
            <w:r w:rsidRPr="006E47A3">
              <w:rPr>
                <w:smallCaps/>
              </w:rPr>
              <w:t>1</w:t>
            </w:r>
          </w:p>
        </w:tc>
        <w:tc>
          <w:tcPr>
            <w:tcW w:w="5863" w:type="dxa"/>
            <w:shd w:val="clear" w:color="auto" w:fill="E5DFEC"/>
            <w:vAlign w:val="center"/>
          </w:tcPr>
          <w:p w:rsidR="008D077B" w:rsidRPr="006E47A3" w:rsidRDefault="008D077B" w:rsidP="006E47A3">
            <w:pPr>
              <w:spacing w:line="360" w:lineRule="auto"/>
              <w:ind w:left="72" w:firstLine="709"/>
              <w:jc w:val="center"/>
              <w:rPr>
                <w:color w:val="000000"/>
              </w:rPr>
            </w:pPr>
            <w:r w:rsidRPr="006E47A3">
              <w:rPr>
                <w:color w:val="000000"/>
              </w:rPr>
              <w:t>Формирование долгосрочных лимитов кредитования и зафиксированных процентных ставок.</w:t>
            </w:r>
          </w:p>
        </w:tc>
      </w:tr>
      <w:tr w:rsidR="008D077B" w:rsidRPr="00C75EC9" w:rsidTr="006676E8">
        <w:tc>
          <w:tcPr>
            <w:tcW w:w="1368" w:type="dxa"/>
            <w:shd w:val="clear" w:color="auto" w:fill="E5DFEC"/>
            <w:vAlign w:val="center"/>
          </w:tcPr>
          <w:p w:rsidR="008D077B" w:rsidRPr="006E47A3" w:rsidRDefault="008D077B" w:rsidP="006E47A3">
            <w:pPr>
              <w:pStyle w:val="a8"/>
              <w:spacing w:line="360" w:lineRule="auto"/>
              <w:ind w:firstLine="709"/>
              <w:jc w:val="center"/>
              <w:rPr>
                <w:smallCaps/>
              </w:rPr>
            </w:pPr>
            <w:r w:rsidRPr="006E47A3">
              <w:rPr>
                <w:smallCaps/>
              </w:rPr>
              <w:lastRenderedPageBreak/>
              <w:t>р6</w:t>
            </w:r>
          </w:p>
        </w:tc>
        <w:tc>
          <w:tcPr>
            <w:tcW w:w="2340" w:type="dxa"/>
            <w:shd w:val="clear" w:color="auto" w:fill="E5DFEC"/>
            <w:vAlign w:val="center"/>
          </w:tcPr>
          <w:p w:rsidR="008D077B" w:rsidRPr="006E47A3" w:rsidRDefault="008D077B" w:rsidP="006E47A3">
            <w:pPr>
              <w:pStyle w:val="a8"/>
              <w:spacing w:line="360" w:lineRule="auto"/>
              <w:ind w:firstLine="709"/>
              <w:jc w:val="center"/>
              <w:rPr>
                <w:smallCaps/>
              </w:rPr>
            </w:pPr>
            <w:r w:rsidRPr="006E47A3">
              <w:rPr>
                <w:smallCaps/>
              </w:rPr>
              <w:t>1</w:t>
            </w:r>
          </w:p>
        </w:tc>
        <w:tc>
          <w:tcPr>
            <w:tcW w:w="5863" w:type="dxa"/>
            <w:shd w:val="clear" w:color="auto" w:fill="E5DFEC"/>
            <w:vAlign w:val="center"/>
          </w:tcPr>
          <w:p w:rsidR="008D077B" w:rsidRPr="006E47A3" w:rsidRDefault="008D077B" w:rsidP="006E47A3">
            <w:pPr>
              <w:pStyle w:val="a8"/>
              <w:spacing w:line="360" w:lineRule="auto"/>
              <w:ind w:left="72" w:firstLine="709"/>
              <w:jc w:val="center"/>
              <w:rPr>
                <w:smallCaps/>
              </w:rPr>
            </w:pPr>
            <w:r w:rsidRPr="006E47A3">
              <w:rPr>
                <w:iCs/>
                <w:color w:val="000000"/>
              </w:rPr>
              <w:t>Внедрение нового оборудования.</w:t>
            </w:r>
          </w:p>
        </w:tc>
      </w:tr>
      <w:tr w:rsidR="008D077B" w:rsidRPr="00C75EC9" w:rsidTr="006676E8">
        <w:trPr>
          <w:trHeight w:val="640"/>
        </w:trPr>
        <w:tc>
          <w:tcPr>
            <w:tcW w:w="1368" w:type="dxa"/>
            <w:shd w:val="clear" w:color="auto" w:fill="E5DFEC"/>
            <w:vAlign w:val="center"/>
          </w:tcPr>
          <w:p w:rsidR="008D077B" w:rsidRPr="006E47A3" w:rsidRDefault="008D077B" w:rsidP="006E47A3">
            <w:pPr>
              <w:pStyle w:val="a8"/>
              <w:spacing w:line="360" w:lineRule="auto"/>
              <w:ind w:firstLine="709"/>
              <w:jc w:val="center"/>
              <w:rPr>
                <w:smallCaps/>
              </w:rPr>
            </w:pPr>
            <w:r w:rsidRPr="006E47A3">
              <w:rPr>
                <w:smallCaps/>
              </w:rPr>
              <w:t>р7</w:t>
            </w:r>
          </w:p>
        </w:tc>
        <w:tc>
          <w:tcPr>
            <w:tcW w:w="2340" w:type="dxa"/>
            <w:shd w:val="clear" w:color="auto" w:fill="E5DFEC"/>
            <w:vAlign w:val="center"/>
          </w:tcPr>
          <w:p w:rsidR="008D077B" w:rsidRPr="006E47A3" w:rsidRDefault="008D077B" w:rsidP="006E47A3">
            <w:pPr>
              <w:pStyle w:val="a8"/>
              <w:spacing w:line="360" w:lineRule="auto"/>
              <w:ind w:firstLine="709"/>
              <w:jc w:val="center"/>
              <w:rPr>
                <w:smallCaps/>
              </w:rPr>
            </w:pPr>
            <w:r w:rsidRPr="006E47A3">
              <w:rPr>
                <w:smallCaps/>
              </w:rPr>
              <w:t>1</w:t>
            </w:r>
          </w:p>
        </w:tc>
        <w:tc>
          <w:tcPr>
            <w:tcW w:w="5863" w:type="dxa"/>
            <w:shd w:val="clear" w:color="auto" w:fill="E5DFEC"/>
            <w:vAlign w:val="center"/>
          </w:tcPr>
          <w:p w:rsidR="008D077B" w:rsidRPr="006E47A3" w:rsidRDefault="008D077B" w:rsidP="006E47A3">
            <w:pPr>
              <w:pStyle w:val="a8"/>
              <w:spacing w:line="360" w:lineRule="auto"/>
              <w:ind w:left="72" w:firstLine="709"/>
              <w:jc w:val="center"/>
              <w:rPr>
                <w:color w:val="000000"/>
              </w:rPr>
            </w:pPr>
            <w:r w:rsidRPr="006E47A3">
              <w:rPr>
                <w:color w:val="000000"/>
              </w:rPr>
              <w:t>Лоббирование необходимых улучшений взаимоотношений стран</w:t>
            </w:r>
          </w:p>
        </w:tc>
      </w:tr>
    </w:tbl>
    <w:p w:rsidR="008D077B" w:rsidRPr="003412E0" w:rsidRDefault="008D077B" w:rsidP="005A6374">
      <w:pPr>
        <w:spacing w:line="360" w:lineRule="auto"/>
        <w:ind w:firstLine="600"/>
        <w:rPr>
          <w:sz w:val="26"/>
          <w:szCs w:val="26"/>
        </w:rPr>
      </w:pPr>
    </w:p>
    <w:p w:rsidR="008D077B" w:rsidRPr="008D077B" w:rsidRDefault="008D077B" w:rsidP="008D077B">
      <w:pPr>
        <w:pStyle w:val="text"/>
        <w:spacing w:line="360" w:lineRule="auto"/>
        <w:ind w:firstLine="709"/>
        <w:rPr>
          <w:rFonts w:ascii="Times New Roman" w:hAnsi="Times New Roman"/>
          <w:color w:val="auto"/>
          <w:sz w:val="24"/>
          <w:szCs w:val="24"/>
        </w:rPr>
      </w:pPr>
      <w:r>
        <w:rPr>
          <w:rFonts w:ascii="Times New Roman" w:hAnsi="Times New Roman"/>
          <w:color w:val="auto"/>
          <w:sz w:val="24"/>
          <w:szCs w:val="24"/>
        </w:rPr>
        <w:t>После проведения анализа можно сделать вывод о том</w:t>
      </w:r>
      <w:r w:rsidRPr="00E811DB">
        <w:rPr>
          <w:rFonts w:ascii="Times New Roman" w:hAnsi="Times New Roman"/>
          <w:color w:val="auto"/>
          <w:sz w:val="24"/>
          <w:szCs w:val="24"/>
        </w:rPr>
        <w:t>, что на деятельность ОАО «</w:t>
      </w:r>
      <w:r>
        <w:rPr>
          <w:rFonts w:ascii="Times New Roman" w:hAnsi="Times New Roman"/>
          <w:color w:val="auto"/>
          <w:sz w:val="24"/>
          <w:szCs w:val="24"/>
        </w:rPr>
        <w:t>УАЗ</w:t>
      </w:r>
      <w:r w:rsidRPr="00E811DB">
        <w:rPr>
          <w:rFonts w:ascii="Times New Roman" w:hAnsi="Times New Roman"/>
          <w:color w:val="auto"/>
          <w:sz w:val="24"/>
          <w:szCs w:val="24"/>
        </w:rPr>
        <w:t>» оказывает влияние достаточно большое количество факторов макросреды</w:t>
      </w:r>
      <w:r w:rsidR="003F3A5C">
        <w:rPr>
          <w:rFonts w:ascii="Times New Roman" w:hAnsi="Times New Roman"/>
          <w:color w:val="auto"/>
          <w:sz w:val="24"/>
          <w:szCs w:val="24"/>
        </w:rPr>
        <w:t xml:space="preserve"> </w:t>
      </w:r>
      <w:r>
        <w:rPr>
          <w:rFonts w:ascii="Times New Roman" w:hAnsi="Times New Roman"/>
          <w:color w:val="auto"/>
          <w:sz w:val="24"/>
          <w:szCs w:val="24"/>
        </w:rPr>
        <w:t xml:space="preserve">(а именно 7). </w:t>
      </w:r>
      <w:r w:rsidRPr="00E811DB">
        <w:rPr>
          <w:rFonts w:ascii="Times New Roman" w:hAnsi="Times New Roman"/>
          <w:color w:val="auto"/>
          <w:sz w:val="24"/>
          <w:szCs w:val="24"/>
        </w:rPr>
        <w:t>К наиболее неблагоприятным факторам относится</w:t>
      </w:r>
      <w:r>
        <w:rPr>
          <w:rFonts w:ascii="Times New Roman" w:hAnsi="Times New Roman"/>
          <w:color w:val="auto"/>
          <w:sz w:val="24"/>
          <w:szCs w:val="24"/>
        </w:rPr>
        <w:t xml:space="preserve"> поведение конкурентов, а именно снижение стоимости продукции, что ведет к снижению стоимости продукции ОАО</w:t>
      </w:r>
      <w:r w:rsidRPr="008D077B">
        <w:rPr>
          <w:rFonts w:ascii="Times New Roman" w:hAnsi="Times New Roman"/>
          <w:color w:val="auto"/>
          <w:sz w:val="24"/>
          <w:szCs w:val="24"/>
        </w:rPr>
        <w:t>”</w:t>
      </w:r>
      <w:r>
        <w:rPr>
          <w:rFonts w:ascii="Times New Roman" w:hAnsi="Times New Roman"/>
          <w:color w:val="auto"/>
          <w:sz w:val="24"/>
          <w:szCs w:val="24"/>
        </w:rPr>
        <w:t>УАЗ</w:t>
      </w:r>
      <w:r w:rsidRPr="008D077B">
        <w:rPr>
          <w:rFonts w:ascii="Times New Roman" w:hAnsi="Times New Roman"/>
          <w:color w:val="auto"/>
          <w:sz w:val="24"/>
          <w:szCs w:val="24"/>
        </w:rPr>
        <w:t>”</w:t>
      </w:r>
      <w:r>
        <w:rPr>
          <w:rFonts w:ascii="Times New Roman" w:hAnsi="Times New Roman"/>
          <w:color w:val="auto"/>
          <w:sz w:val="24"/>
          <w:szCs w:val="24"/>
        </w:rPr>
        <w:t>, с целью составления конкуренции.</w:t>
      </w:r>
    </w:p>
    <w:p w:rsidR="008D077B" w:rsidRDefault="008D077B" w:rsidP="008D077B">
      <w:pPr>
        <w:pStyle w:val="text"/>
        <w:spacing w:line="360" w:lineRule="auto"/>
        <w:ind w:firstLine="709"/>
        <w:rPr>
          <w:rFonts w:ascii="Times New Roman" w:hAnsi="Times New Roman"/>
          <w:color w:val="auto"/>
          <w:sz w:val="24"/>
          <w:szCs w:val="24"/>
        </w:rPr>
      </w:pPr>
      <w:r>
        <w:rPr>
          <w:rFonts w:ascii="Times New Roman" w:hAnsi="Times New Roman"/>
          <w:color w:val="auto"/>
          <w:sz w:val="24"/>
          <w:szCs w:val="24"/>
        </w:rPr>
        <w:t xml:space="preserve">Наиболее вероятной и приемлемой стратегией для компании является снижение себестоимости продукции вкупе </w:t>
      </w:r>
      <w:r w:rsidR="00420F43">
        <w:rPr>
          <w:rFonts w:ascii="Times New Roman" w:hAnsi="Times New Roman"/>
          <w:color w:val="auto"/>
          <w:sz w:val="24"/>
          <w:szCs w:val="24"/>
        </w:rPr>
        <w:t>с обновлением ассортимента продукции</w:t>
      </w:r>
      <w:r w:rsidRPr="00E811DB">
        <w:rPr>
          <w:rFonts w:ascii="Times New Roman" w:hAnsi="Times New Roman"/>
          <w:color w:val="auto"/>
          <w:sz w:val="24"/>
          <w:szCs w:val="24"/>
        </w:rPr>
        <w:t>, так как это позвол</w:t>
      </w:r>
      <w:r>
        <w:rPr>
          <w:rFonts w:ascii="Times New Roman" w:hAnsi="Times New Roman"/>
          <w:color w:val="auto"/>
          <w:sz w:val="24"/>
          <w:szCs w:val="24"/>
        </w:rPr>
        <w:t>и</w:t>
      </w:r>
      <w:r w:rsidRPr="00E811DB">
        <w:rPr>
          <w:rFonts w:ascii="Times New Roman" w:hAnsi="Times New Roman"/>
          <w:color w:val="auto"/>
          <w:sz w:val="24"/>
          <w:szCs w:val="24"/>
        </w:rPr>
        <w:t xml:space="preserve">т противостоять неблагоприятным последствиям </w:t>
      </w:r>
      <w:r>
        <w:rPr>
          <w:rFonts w:ascii="Times New Roman" w:hAnsi="Times New Roman"/>
          <w:color w:val="auto"/>
          <w:sz w:val="24"/>
          <w:szCs w:val="24"/>
        </w:rPr>
        <w:t xml:space="preserve">изменения факторов </w:t>
      </w:r>
      <w:r w:rsidRPr="00E811DB">
        <w:rPr>
          <w:rFonts w:ascii="Times New Roman" w:hAnsi="Times New Roman"/>
          <w:color w:val="auto"/>
          <w:sz w:val="24"/>
          <w:szCs w:val="24"/>
        </w:rPr>
        <w:t>макросреды.</w:t>
      </w:r>
    </w:p>
    <w:p w:rsidR="00992501" w:rsidRDefault="00992501" w:rsidP="008D077B">
      <w:pPr>
        <w:pStyle w:val="text"/>
        <w:spacing w:line="360" w:lineRule="auto"/>
        <w:ind w:firstLine="709"/>
        <w:rPr>
          <w:rFonts w:ascii="Times New Roman" w:hAnsi="Times New Roman"/>
          <w:color w:val="auto"/>
          <w:sz w:val="24"/>
          <w:szCs w:val="24"/>
        </w:rPr>
      </w:pPr>
    </w:p>
    <w:p w:rsidR="00992501" w:rsidRDefault="00992501" w:rsidP="008D077B">
      <w:pPr>
        <w:pStyle w:val="text"/>
        <w:spacing w:line="360" w:lineRule="auto"/>
        <w:ind w:firstLine="709"/>
        <w:rPr>
          <w:rFonts w:ascii="Times New Roman" w:hAnsi="Times New Roman"/>
          <w:color w:val="auto"/>
          <w:sz w:val="24"/>
          <w:szCs w:val="24"/>
        </w:rPr>
      </w:pPr>
    </w:p>
    <w:p w:rsidR="00992501" w:rsidRDefault="00992501" w:rsidP="008D077B">
      <w:pPr>
        <w:pStyle w:val="text"/>
        <w:spacing w:line="360" w:lineRule="auto"/>
        <w:ind w:firstLine="709"/>
        <w:rPr>
          <w:rFonts w:ascii="Times New Roman" w:hAnsi="Times New Roman"/>
          <w:color w:val="auto"/>
          <w:sz w:val="24"/>
          <w:szCs w:val="24"/>
        </w:rPr>
      </w:pPr>
    </w:p>
    <w:p w:rsidR="00992501" w:rsidRDefault="00992501" w:rsidP="008D077B">
      <w:pPr>
        <w:pStyle w:val="text"/>
        <w:spacing w:line="360" w:lineRule="auto"/>
        <w:ind w:firstLine="709"/>
        <w:rPr>
          <w:rFonts w:ascii="Times New Roman" w:hAnsi="Times New Roman"/>
          <w:color w:val="auto"/>
          <w:sz w:val="24"/>
          <w:szCs w:val="24"/>
        </w:rPr>
      </w:pPr>
    </w:p>
    <w:p w:rsidR="00992501" w:rsidRDefault="00992501" w:rsidP="008D077B">
      <w:pPr>
        <w:pStyle w:val="text"/>
        <w:spacing w:line="360" w:lineRule="auto"/>
        <w:ind w:firstLine="709"/>
        <w:rPr>
          <w:rFonts w:ascii="Times New Roman" w:hAnsi="Times New Roman"/>
          <w:color w:val="auto"/>
          <w:sz w:val="24"/>
          <w:szCs w:val="24"/>
        </w:rPr>
      </w:pPr>
    </w:p>
    <w:p w:rsidR="00992501" w:rsidRDefault="00992501" w:rsidP="008D077B">
      <w:pPr>
        <w:pStyle w:val="text"/>
        <w:spacing w:line="360" w:lineRule="auto"/>
        <w:ind w:firstLine="709"/>
        <w:rPr>
          <w:rFonts w:ascii="Times New Roman" w:hAnsi="Times New Roman"/>
          <w:color w:val="auto"/>
          <w:sz w:val="24"/>
          <w:szCs w:val="24"/>
        </w:rPr>
      </w:pPr>
    </w:p>
    <w:p w:rsidR="00992501" w:rsidRDefault="00992501" w:rsidP="008D077B">
      <w:pPr>
        <w:pStyle w:val="text"/>
        <w:spacing w:line="360" w:lineRule="auto"/>
        <w:ind w:firstLine="709"/>
        <w:rPr>
          <w:rFonts w:ascii="Times New Roman" w:hAnsi="Times New Roman"/>
          <w:color w:val="auto"/>
          <w:sz w:val="24"/>
          <w:szCs w:val="24"/>
        </w:rPr>
      </w:pPr>
    </w:p>
    <w:p w:rsidR="00992501" w:rsidRDefault="00992501" w:rsidP="008D077B">
      <w:pPr>
        <w:pStyle w:val="text"/>
        <w:spacing w:line="360" w:lineRule="auto"/>
        <w:ind w:firstLine="709"/>
        <w:rPr>
          <w:rFonts w:ascii="Times New Roman" w:hAnsi="Times New Roman"/>
          <w:color w:val="auto"/>
          <w:sz w:val="24"/>
          <w:szCs w:val="24"/>
        </w:rPr>
      </w:pPr>
    </w:p>
    <w:p w:rsidR="00992501" w:rsidRDefault="00992501" w:rsidP="008D077B">
      <w:pPr>
        <w:pStyle w:val="text"/>
        <w:spacing w:line="360" w:lineRule="auto"/>
        <w:ind w:firstLine="709"/>
        <w:rPr>
          <w:rFonts w:ascii="Times New Roman" w:hAnsi="Times New Roman"/>
          <w:color w:val="auto"/>
          <w:sz w:val="24"/>
          <w:szCs w:val="24"/>
        </w:rPr>
      </w:pPr>
    </w:p>
    <w:p w:rsidR="00992501" w:rsidRDefault="00992501" w:rsidP="008D077B">
      <w:pPr>
        <w:pStyle w:val="text"/>
        <w:spacing w:line="360" w:lineRule="auto"/>
        <w:ind w:firstLine="709"/>
        <w:rPr>
          <w:rFonts w:ascii="Times New Roman" w:hAnsi="Times New Roman"/>
          <w:color w:val="auto"/>
          <w:sz w:val="24"/>
          <w:szCs w:val="24"/>
        </w:rPr>
      </w:pPr>
    </w:p>
    <w:p w:rsidR="00992501" w:rsidRDefault="00992501" w:rsidP="008D077B">
      <w:pPr>
        <w:pStyle w:val="text"/>
        <w:spacing w:line="360" w:lineRule="auto"/>
        <w:ind w:firstLine="709"/>
        <w:rPr>
          <w:rFonts w:ascii="Times New Roman" w:hAnsi="Times New Roman"/>
          <w:color w:val="auto"/>
          <w:sz w:val="24"/>
          <w:szCs w:val="24"/>
        </w:rPr>
      </w:pPr>
    </w:p>
    <w:p w:rsidR="00992501" w:rsidRDefault="00992501" w:rsidP="008D077B">
      <w:pPr>
        <w:pStyle w:val="text"/>
        <w:spacing w:line="360" w:lineRule="auto"/>
        <w:ind w:firstLine="709"/>
        <w:rPr>
          <w:rFonts w:ascii="Times New Roman" w:hAnsi="Times New Roman"/>
          <w:color w:val="auto"/>
          <w:sz w:val="24"/>
          <w:szCs w:val="24"/>
        </w:rPr>
      </w:pPr>
    </w:p>
    <w:p w:rsidR="00992501" w:rsidRDefault="00992501" w:rsidP="008D077B">
      <w:pPr>
        <w:pStyle w:val="text"/>
        <w:spacing w:line="360" w:lineRule="auto"/>
        <w:ind w:firstLine="709"/>
        <w:rPr>
          <w:rFonts w:ascii="Times New Roman" w:hAnsi="Times New Roman"/>
          <w:color w:val="auto"/>
          <w:sz w:val="24"/>
          <w:szCs w:val="24"/>
        </w:rPr>
      </w:pPr>
    </w:p>
    <w:p w:rsidR="00992501" w:rsidRDefault="00992501" w:rsidP="008D077B">
      <w:pPr>
        <w:pStyle w:val="text"/>
        <w:spacing w:line="360" w:lineRule="auto"/>
        <w:ind w:firstLine="709"/>
        <w:rPr>
          <w:rFonts w:ascii="Times New Roman" w:hAnsi="Times New Roman"/>
          <w:color w:val="auto"/>
          <w:sz w:val="24"/>
          <w:szCs w:val="24"/>
        </w:rPr>
      </w:pPr>
    </w:p>
    <w:p w:rsidR="00992501" w:rsidRDefault="00992501" w:rsidP="008D077B">
      <w:pPr>
        <w:pStyle w:val="text"/>
        <w:spacing w:line="360" w:lineRule="auto"/>
        <w:ind w:firstLine="709"/>
        <w:rPr>
          <w:rFonts w:ascii="Times New Roman" w:hAnsi="Times New Roman"/>
          <w:color w:val="auto"/>
          <w:sz w:val="24"/>
          <w:szCs w:val="24"/>
        </w:rPr>
      </w:pPr>
    </w:p>
    <w:p w:rsidR="00992501" w:rsidRDefault="00992501" w:rsidP="008D077B">
      <w:pPr>
        <w:pStyle w:val="text"/>
        <w:spacing w:line="360" w:lineRule="auto"/>
        <w:ind w:firstLine="709"/>
        <w:rPr>
          <w:rFonts w:ascii="Times New Roman" w:hAnsi="Times New Roman"/>
          <w:color w:val="auto"/>
          <w:sz w:val="24"/>
          <w:szCs w:val="24"/>
        </w:rPr>
      </w:pPr>
    </w:p>
    <w:p w:rsidR="007C55AD" w:rsidRDefault="007C55AD" w:rsidP="008D077B">
      <w:pPr>
        <w:pStyle w:val="text"/>
        <w:spacing w:line="360" w:lineRule="auto"/>
        <w:ind w:firstLine="709"/>
        <w:rPr>
          <w:rFonts w:ascii="Times New Roman" w:hAnsi="Times New Roman"/>
          <w:color w:val="auto"/>
          <w:sz w:val="24"/>
          <w:szCs w:val="24"/>
        </w:rPr>
      </w:pPr>
    </w:p>
    <w:p w:rsidR="007C55AD" w:rsidRPr="00481EF8" w:rsidRDefault="007C55AD" w:rsidP="007C55AD">
      <w:pPr>
        <w:pStyle w:val="a5"/>
        <w:numPr>
          <w:ilvl w:val="2"/>
          <w:numId w:val="4"/>
        </w:numPr>
        <w:spacing w:line="360" w:lineRule="auto"/>
        <w:rPr>
          <w:b/>
          <w:i/>
          <w:sz w:val="26"/>
          <w:szCs w:val="26"/>
        </w:rPr>
      </w:pPr>
      <w:r w:rsidRPr="00481EF8">
        <w:rPr>
          <w:b/>
          <w:i/>
          <w:sz w:val="26"/>
          <w:szCs w:val="26"/>
        </w:rPr>
        <w:t xml:space="preserve">Основные угрозы и возможности общего внешнего окружения ОАО  «УАЗ»  для включения в матрицу SWOT-анализа. </w:t>
      </w:r>
    </w:p>
    <w:p w:rsidR="004643BA" w:rsidRDefault="007C55AD">
      <w:r>
        <w:t xml:space="preserve">В таблице №4 </w:t>
      </w:r>
      <w:r w:rsidR="00462F8A">
        <w:t>представлены</w:t>
      </w:r>
      <w:r>
        <w:t xml:space="preserve"> угрозы и возможности </w:t>
      </w:r>
      <w:r w:rsidRPr="007C55AD">
        <w:rPr>
          <w:sz w:val="26"/>
          <w:szCs w:val="26"/>
        </w:rPr>
        <w:t>общего внешнего окружения</w:t>
      </w:r>
      <w:r>
        <w:rPr>
          <w:sz w:val="26"/>
          <w:szCs w:val="26"/>
        </w:rPr>
        <w:t xml:space="preserve"> для</w:t>
      </w:r>
      <w:r w:rsidRPr="007C55AD">
        <w:rPr>
          <w:sz w:val="26"/>
          <w:szCs w:val="26"/>
        </w:rPr>
        <w:t xml:space="preserve"> ОАО</w:t>
      </w:r>
      <w:r>
        <w:rPr>
          <w:sz w:val="26"/>
          <w:szCs w:val="26"/>
        </w:rPr>
        <w:t xml:space="preserve"> «УАЗ</w:t>
      </w:r>
      <w:r w:rsidRPr="007C55AD">
        <w:rPr>
          <w:sz w:val="26"/>
          <w:szCs w:val="26"/>
        </w:rPr>
        <w:t>»</w:t>
      </w:r>
      <w:r>
        <w:rPr>
          <w:sz w:val="26"/>
          <w:szCs w:val="26"/>
        </w:rPr>
        <w:t>.</w:t>
      </w:r>
    </w:p>
    <w:p w:rsidR="007C55AD" w:rsidRDefault="007C55AD"/>
    <w:p w:rsidR="00992501" w:rsidRPr="00992501" w:rsidRDefault="0047362D" w:rsidP="00992501">
      <w:pPr>
        <w:shd w:val="clear" w:color="auto" w:fill="FFFFFF"/>
        <w:spacing w:line="360" w:lineRule="auto"/>
        <w:ind w:firstLine="709"/>
        <w:jc w:val="both"/>
        <w:rPr>
          <w:color w:val="000000"/>
        </w:rPr>
      </w:pPr>
      <w:r>
        <w:rPr>
          <w:color w:val="000000"/>
        </w:rPr>
        <w:t xml:space="preserve">Таблица №4 - </w:t>
      </w:r>
      <w:r w:rsidR="00992501" w:rsidRPr="00992501">
        <w:rPr>
          <w:color w:val="000000"/>
        </w:rPr>
        <w:t xml:space="preserve">Матрица </w:t>
      </w:r>
      <w:r w:rsidR="00992501" w:rsidRPr="00992501">
        <w:rPr>
          <w:color w:val="000000"/>
          <w:lang w:val="en-US"/>
        </w:rPr>
        <w:t>SWOT</w:t>
      </w:r>
      <w:r w:rsidR="00992501" w:rsidRPr="00992501">
        <w:rPr>
          <w:color w:val="000000"/>
        </w:rPr>
        <w:t>-анализа</w:t>
      </w:r>
    </w:p>
    <w:tbl>
      <w:tblPr>
        <w:tblW w:w="9899" w:type="dxa"/>
        <w:tblInd w:w="40" w:type="dxa"/>
        <w:tblLayout w:type="fixed"/>
        <w:tblCellMar>
          <w:left w:w="40" w:type="dxa"/>
          <w:right w:w="40" w:type="dxa"/>
        </w:tblCellMar>
        <w:tblLook w:val="0000" w:firstRow="0" w:lastRow="0" w:firstColumn="0" w:lastColumn="0" w:noHBand="0" w:noVBand="0"/>
      </w:tblPr>
      <w:tblGrid>
        <w:gridCol w:w="1133"/>
        <w:gridCol w:w="1565"/>
        <w:gridCol w:w="9"/>
        <w:gridCol w:w="1892"/>
        <w:gridCol w:w="9"/>
        <w:gridCol w:w="1671"/>
        <w:gridCol w:w="1594"/>
        <w:gridCol w:w="2026"/>
      </w:tblGrid>
      <w:tr w:rsidR="00992501" w:rsidRPr="00992501" w:rsidTr="004A17B9">
        <w:trPr>
          <w:trHeight w:hRule="exact" w:val="442"/>
        </w:trPr>
        <w:tc>
          <w:tcPr>
            <w:tcW w:w="2698" w:type="dxa"/>
            <w:gridSpan w:val="2"/>
            <w:tcBorders>
              <w:top w:val="single" w:sz="6" w:space="0" w:color="auto"/>
              <w:left w:val="single" w:sz="6" w:space="0" w:color="auto"/>
              <w:bottom w:val="nil"/>
              <w:right w:val="single" w:sz="6" w:space="0" w:color="auto"/>
            </w:tcBorders>
            <w:shd w:val="clear" w:color="auto" w:fill="FFFFFF"/>
          </w:tcPr>
          <w:p w:rsidR="00992501" w:rsidRPr="00992501" w:rsidRDefault="00992501" w:rsidP="004A17B9">
            <w:pPr>
              <w:shd w:val="clear" w:color="auto" w:fill="FFFFFF"/>
              <w:rPr>
                <w:sz w:val="20"/>
                <w:szCs w:val="20"/>
              </w:rPr>
            </w:pPr>
            <w:r w:rsidRPr="00992501">
              <w:rPr>
                <w:color w:val="000000"/>
                <w:sz w:val="20"/>
                <w:szCs w:val="20"/>
              </w:rPr>
              <w:t>Внутренняя среда</w:t>
            </w:r>
          </w:p>
        </w:tc>
        <w:tc>
          <w:tcPr>
            <w:tcW w:w="7201" w:type="dxa"/>
            <w:gridSpan w:val="6"/>
            <w:tcBorders>
              <w:top w:val="single" w:sz="6" w:space="0" w:color="auto"/>
              <w:left w:val="single" w:sz="6" w:space="0" w:color="auto"/>
              <w:bottom w:val="single" w:sz="6" w:space="0" w:color="auto"/>
              <w:right w:val="single" w:sz="6" w:space="0" w:color="auto"/>
            </w:tcBorders>
            <w:shd w:val="clear" w:color="auto" w:fill="FFFFFF"/>
          </w:tcPr>
          <w:p w:rsidR="00992501" w:rsidRPr="00992501" w:rsidRDefault="00992501" w:rsidP="004A17B9">
            <w:pPr>
              <w:shd w:val="clear" w:color="auto" w:fill="FFFFFF"/>
              <w:rPr>
                <w:sz w:val="20"/>
                <w:szCs w:val="20"/>
              </w:rPr>
            </w:pPr>
            <w:r w:rsidRPr="00992501">
              <w:rPr>
                <w:color w:val="000000"/>
                <w:sz w:val="20"/>
                <w:szCs w:val="20"/>
              </w:rPr>
              <w:t>Внешняя среда</w:t>
            </w:r>
          </w:p>
        </w:tc>
      </w:tr>
      <w:tr w:rsidR="00992501" w:rsidRPr="00992501" w:rsidTr="004A17B9">
        <w:trPr>
          <w:trHeight w:hRule="exact" w:val="422"/>
        </w:trPr>
        <w:tc>
          <w:tcPr>
            <w:tcW w:w="2698" w:type="dxa"/>
            <w:gridSpan w:val="2"/>
            <w:tcBorders>
              <w:top w:val="nil"/>
              <w:left w:val="single" w:sz="6" w:space="0" w:color="auto"/>
              <w:bottom w:val="nil"/>
              <w:right w:val="single" w:sz="6" w:space="0" w:color="auto"/>
            </w:tcBorders>
            <w:shd w:val="clear" w:color="auto" w:fill="FFFFFF"/>
          </w:tcPr>
          <w:p w:rsidR="00992501" w:rsidRPr="00992501" w:rsidRDefault="00992501" w:rsidP="004A17B9">
            <w:pPr>
              <w:rPr>
                <w:sz w:val="20"/>
                <w:szCs w:val="20"/>
              </w:rPr>
            </w:pPr>
          </w:p>
          <w:p w:rsidR="00992501" w:rsidRPr="00992501" w:rsidRDefault="00992501" w:rsidP="004A17B9">
            <w:pPr>
              <w:rPr>
                <w:sz w:val="20"/>
                <w:szCs w:val="20"/>
              </w:rPr>
            </w:pPr>
          </w:p>
        </w:tc>
        <w:tc>
          <w:tcPr>
            <w:tcW w:w="3581" w:type="dxa"/>
            <w:gridSpan w:val="4"/>
            <w:tcBorders>
              <w:top w:val="single" w:sz="6" w:space="0" w:color="auto"/>
              <w:left w:val="single" w:sz="6" w:space="0" w:color="auto"/>
              <w:bottom w:val="single" w:sz="6" w:space="0" w:color="auto"/>
              <w:right w:val="single" w:sz="6" w:space="0" w:color="auto"/>
            </w:tcBorders>
            <w:shd w:val="clear" w:color="auto" w:fill="FFFFFF"/>
          </w:tcPr>
          <w:p w:rsidR="00992501" w:rsidRPr="00992501" w:rsidRDefault="00992501" w:rsidP="004A17B9">
            <w:pPr>
              <w:shd w:val="clear" w:color="auto" w:fill="FFFFFF"/>
              <w:rPr>
                <w:sz w:val="20"/>
                <w:szCs w:val="20"/>
              </w:rPr>
            </w:pPr>
            <w:r w:rsidRPr="00992501">
              <w:rPr>
                <w:color w:val="000000"/>
                <w:sz w:val="20"/>
                <w:szCs w:val="20"/>
              </w:rPr>
              <w:t>Возможности (О)</w:t>
            </w:r>
          </w:p>
        </w:tc>
        <w:tc>
          <w:tcPr>
            <w:tcW w:w="3620" w:type="dxa"/>
            <w:gridSpan w:val="2"/>
            <w:tcBorders>
              <w:top w:val="single" w:sz="6" w:space="0" w:color="auto"/>
              <w:left w:val="single" w:sz="6" w:space="0" w:color="auto"/>
              <w:bottom w:val="single" w:sz="6" w:space="0" w:color="auto"/>
              <w:right w:val="single" w:sz="6" w:space="0" w:color="auto"/>
            </w:tcBorders>
            <w:shd w:val="clear" w:color="auto" w:fill="FFFFFF"/>
          </w:tcPr>
          <w:p w:rsidR="00992501" w:rsidRPr="00992501" w:rsidRDefault="00992501" w:rsidP="004A17B9">
            <w:pPr>
              <w:shd w:val="clear" w:color="auto" w:fill="FFFFFF"/>
              <w:rPr>
                <w:sz w:val="20"/>
                <w:szCs w:val="20"/>
              </w:rPr>
            </w:pPr>
            <w:r w:rsidRPr="00992501">
              <w:rPr>
                <w:color w:val="000000"/>
                <w:sz w:val="20"/>
                <w:szCs w:val="20"/>
              </w:rPr>
              <w:t>Угрозы У(Т)</w:t>
            </w:r>
          </w:p>
        </w:tc>
      </w:tr>
      <w:tr w:rsidR="00992501" w:rsidRPr="00992501" w:rsidTr="004A17B9">
        <w:trPr>
          <w:trHeight w:hRule="exact" w:val="432"/>
        </w:trPr>
        <w:tc>
          <w:tcPr>
            <w:tcW w:w="2698" w:type="dxa"/>
            <w:gridSpan w:val="2"/>
            <w:tcBorders>
              <w:top w:val="nil"/>
              <w:left w:val="single" w:sz="6" w:space="0" w:color="auto"/>
              <w:bottom w:val="single" w:sz="6" w:space="0" w:color="auto"/>
              <w:right w:val="single" w:sz="6" w:space="0" w:color="auto"/>
            </w:tcBorders>
            <w:shd w:val="clear" w:color="auto" w:fill="FFFFFF"/>
          </w:tcPr>
          <w:p w:rsidR="00992501" w:rsidRPr="00992501" w:rsidRDefault="00992501" w:rsidP="004A17B9">
            <w:pPr>
              <w:rPr>
                <w:sz w:val="20"/>
                <w:szCs w:val="20"/>
              </w:rPr>
            </w:pPr>
          </w:p>
          <w:p w:rsidR="00992501" w:rsidRPr="00992501" w:rsidRDefault="00992501" w:rsidP="004A17B9">
            <w:pPr>
              <w:rPr>
                <w:sz w:val="20"/>
                <w:szCs w:val="20"/>
              </w:rPr>
            </w:pPr>
          </w:p>
        </w:tc>
        <w:tc>
          <w:tcPr>
            <w:tcW w:w="1901" w:type="dxa"/>
            <w:gridSpan w:val="2"/>
            <w:tcBorders>
              <w:top w:val="single" w:sz="6" w:space="0" w:color="auto"/>
              <w:left w:val="single" w:sz="6" w:space="0" w:color="auto"/>
              <w:bottom w:val="single" w:sz="6" w:space="0" w:color="auto"/>
              <w:right w:val="single" w:sz="6" w:space="0" w:color="auto"/>
            </w:tcBorders>
            <w:shd w:val="clear" w:color="auto" w:fill="FFFFFF"/>
          </w:tcPr>
          <w:p w:rsidR="00992501" w:rsidRPr="00992501" w:rsidRDefault="00992501" w:rsidP="004A17B9">
            <w:pPr>
              <w:shd w:val="clear" w:color="auto" w:fill="FFFFFF"/>
              <w:rPr>
                <w:sz w:val="20"/>
                <w:szCs w:val="20"/>
              </w:rPr>
            </w:pPr>
            <w:r w:rsidRPr="00992501">
              <w:rPr>
                <w:color w:val="000000"/>
                <w:sz w:val="20"/>
                <w:szCs w:val="20"/>
                <w:lang w:val="en-US"/>
              </w:rPr>
              <w:t>I</w:t>
            </w:r>
          </w:p>
        </w:tc>
        <w:tc>
          <w:tcPr>
            <w:tcW w:w="1680" w:type="dxa"/>
            <w:gridSpan w:val="2"/>
            <w:tcBorders>
              <w:top w:val="single" w:sz="6" w:space="0" w:color="auto"/>
              <w:left w:val="single" w:sz="6" w:space="0" w:color="auto"/>
              <w:bottom w:val="single" w:sz="6" w:space="0" w:color="auto"/>
              <w:right w:val="single" w:sz="6" w:space="0" w:color="auto"/>
            </w:tcBorders>
            <w:shd w:val="clear" w:color="auto" w:fill="FFFFFF"/>
          </w:tcPr>
          <w:p w:rsidR="00992501" w:rsidRPr="00992501" w:rsidRDefault="00992501" w:rsidP="004A17B9">
            <w:pPr>
              <w:shd w:val="clear" w:color="auto" w:fill="FFFFFF"/>
              <w:rPr>
                <w:sz w:val="20"/>
                <w:szCs w:val="20"/>
              </w:rPr>
            </w:pPr>
            <w:r w:rsidRPr="00992501">
              <w:rPr>
                <w:color w:val="000000"/>
                <w:sz w:val="20"/>
                <w:szCs w:val="20"/>
                <w:lang w:val="en-US"/>
              </w:rPr>
              <w:t>II</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992501" w:rsidRPr="00992501" w:rsidRDefault="00992501" w:rsidP="004A17B9">
            <w:pPr>
              <w:shd w:val="clear" w:color="auto" w:fill="FFFFFF"/>
              <w:rPr>
                <w:sz w:val="20"/>
                <w:szCs w:val="20"/>
              </w:rPr>
            </w:pPr>
            <w:r w:rsidRPr="00992501">
              <w:rPr>
                <w:color w:val="000000"/>
                <w:sz w:val="20"/>
                <w:szCs w:val="20"/>
                <w:lang w:val="en-US"/>
              </w:rPr>
              <w:t>III</w:t>
            </w:r>
          </w:p>
        </w:tc>
        <w:tc>
          <w:tcPr>
            <w:tcW w:w="2026" w:type="dxa"/>
            <w:tcBorders>
              <w:top w:val="single" w:sz="6" w:space="0" w:color="auto"/>
              <w:left w:val="single" w:sz="6" w:space="0" w:color="auto"/>
              <w:bottom w:val="single" w:sz="6" w:space="0" w:color="auto"/>
              <w:right w:val="single" w:sz="6" w:space="0" w:color="auto"/>
            </w:tcBorders>
            <w:shd w:val="clear" w:color="auto" w:fill="FFFFFF"/>
          </w:tcPr>
          <w:p w:rsidR="00992501" w:rsidRPr="00992501" w:rsidRDefault="00992501" w:rsidP="004A17B9">
            <w:pPr>
              <w:shd w:val="clear" w:color="auto" w:fill="FFFFFF"/>
              <w:rPr>
                <w:sz w:val="20"/>
                <w:szCs w:val="20"/>
              </w:rPr>
            </w:pPr>
            <w:r w:rsidRPr="00992501">
              <w:rPr>
                <w:color w:val="000000"/>
                <w:sz w:val="20"/>
                <w:szCs w:val="20"/>
                <w:lang w:val="en-US"/>
              </w:rPr>
              <w:t>IV</w:t>
            </w:r>
          </w:p>
        </w:tc>
      </w:tr>
      <w:tr w:rsidR="00992501" w:rsidRPr="00992501" w:rsidTr="004A17B9">
        <w:trPr>
          <w:trHeight w:hRule="exact" w:val="422"/>
        </w:trPr>
        <w:tc>
          <w:tcPr>
            <w:tcW w:w="1133" w:type="dxa"/>
            <w:tcBorders>
              <w:top w:val="single" w:sz="6" w:space="0" w:color="auto"/>
              <w:left w:val="single" w:sz="6" w:space="0" w:color="auto"/>
              <w:bottom w:val="single" w:sz="6" w:space="0" w:color="auto"/>
              <w:right w:val="single" w:sz="6" w:space="0" w:color="auto"/>
            </w:tcBorders>
            <w:shd w:val="clear" w:color="auto" w:fill="FFFFFF"/>
          </w:tcPr>
          <w:p w:rsidR="00992501" w:rsidRPr="00992501" w:rsidRDefault="00992501" w:rsidP="004A17B9">
            <w:pPr>
              <w:shd w:val="clear" w:color="auto" w:fill="FFFFFF"/>
              <w:rPr>
                <w:sz w:val="20"/>
                <w:szCs w:val="20"/>
              </w:rPr>
            </w:pPr>
            <w:r w:rsidRPr="00992501">
              <w:rPr>
                <w:color w:val="000000"/>
                <w:sz w:val="20"/>
                <w:szCs w:val="20"/>
              </w:rPr>
              <w:t>1</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992501" w:rsidRPr="00992501" w:rsidRDefault="00992501" w:rsidP="004A17B9">
            <w:pPr>
              <w:shd w:val="clear" w:color="auto" w:fill="FFFFFF"/>
              <w:rPr>
                <w:sz w:val="20"/>
                <w:szCs w:val="20"/>
              </w:rPr>
            </w:pPr>
            <w:r w:rsidRPr="00992501">
              <w:rPr>
                <w:color w:val="000000"/>
                <w:sz w:val="20"/>
                <w:szCs w:val="20"/>
              </w:rPr>
              <w:t>2</w:t>
            </w:r>
          </w:p>
        </w:tc>
        <w:tc>
          <w:tcPr>
            <w:tcW w:w="1901" w:type="dxa"/>
            <w:gridSpan w:val="2"/>
            <w:tcBorders>
              <w:top w:val="single" w:sz="6" w:space="0" w:color="auto"/>
              <w:left w:val="single" w:sz="6" w:space="0" w:color="auto"/>
              <w:bottom w:val="single" w:sz="6" w:space="0" w:color="auto"/>
              <w:right w:val="single" w:sz="6" w:space="0" w:color="auto"/>
            </w:tcBorders>
            <w:shd w:val="clear" w:color="auto" w:fill="FFFFFF"/>
          </w:tcPr>
          <w:p w:rsidR="00992501" w:rsidRPr="00992501" w:rsidRDefault="00992501" w:rsidP="004A17B9">
            <w:pPr>
              <w:shd w:val="clear" w:color="auto" w:fill="FFFFFF"/>
              <w:rPr>
                <w:sz w:val="20"/>
                <w:szCs w:val="20"/>
              </w:rPr>
            </w:pPr>
            <w:r w:rsidRPr="00992501">
              <w:rPr>
                <w:color w:val="000000"/>
                <w:sz w:val="20"/>
                <w:szCs w:val="20"/>
              </w:rPr>
              <w:t>3</w:t>
            </w:r>
          </w:p>
        </w:tc>
        <w:tc>
          <w:tcPr>
            <w:tcW w:w="1680" w:type="dxa"/>
            <w:gridSpan w:val="2"/>
            <w:tcBorders>
              <w:top w:val="single" w:sz="6" w:space="0" w:color="auto"/>
              <w:left w:val="single" w:sz="6" w:space="0" w:color="auto"/>
              <w:bottom w:val="single" w:sz="6" w:space="0" w:color="auto"/>
              <w:right w:val="single" w:sz="6" w:space="0" w:color="auto"/>
            </w:tcBorders>
            <w:shd w:val="clear" w:color="auto" w:fill="FFFFFF"/>
          </w:tcPr>
          <w:p w:rsidR="00992501" w:rsidRPr="00992501" w:rsidRDefault="00992501" w:rsidP="004A17B9">
            <w:pPr>
              <w:shd w:val="clear" w:color="auto" w:fill="FFFFFF"/>
              <w:rPr>
                <w:sz w:val="20"/>
                <w:szCs w:val="20"/>
              </w:rPr>
            </w:pPr>
            <w:r w:rsidRPr="00992501">
              <w:rPr>
                <w:color w:val="000000"/>
                <w:sz w:val="20"/>
                <w:szCs w:val="20"/>
              </w:rPr>
              <w:t>4</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992501" w:rsidRPr="00992501" w:rsidRDefault="00992501" w:rsidP="004A17B9">
            <w:pPr>
              <w:shd w:val="clear" w:color="auto" w:fill="FFFFFF"/>
              <w:rPr>
                <w:sz w:val="20"/>
                <w:szCs w:val="20"/>
              </w:rPr>
            </w:pPr>
            <w:r w:rsidRPr="00992501">
              <w:rPr>
                <w:color w:val="000000"/>
                <w:sz w:val="20"/>
                <w:szCs w:val="20"/>
              </w:rPr>
              <w:t>5</w:t>
            </w:r>
          </w:p>
        </w:tc>
        <w:tc>
          <w:tcPr>
            <w:tcW w:w="2026" w:type="dxa"/>
            <w:tcBorders>
              <w:top w:val="single" w:sz="6" w:space="0" w:color="auto"/>
              <w:left w:val="single" w:sz="6" w:space="0" w:color="auto"/>
              <w:bottom w:val="single" w:sz="6" w:space="0" w:color="auto"/>
              <w:right w:val="single" w:sz="6" w:space="0" w:color="auto"/>
            </w:tcBorders>
            <w:shd w:val="clear" w:color="auto" w:fill="FFFFFF"/>
          </w:tcPr>
          <w:p w:rsidR="00992501" w:rsidRPr="00992501" w:rsidRDefault="00992501" w:rsidP="004A17B9">
            <w:pPr>
              <w:shd w:val="clear" w:color="auto" w:fill="FFFFFF"/>
              <w:rPr>
                <w:sz w:val="20"/>
                <w:szCs w:val="20"/>
              </w:rPr>
            </w:pPr>
            <w:r w:rsidRPr="00992501">
              <w:rPr>
                <w:color w:val="000000"/>
                <w:sz w:val="20"/>
                <w:szCs w:val="20"/>
              </w:rPr>
              <w:t>6</w:t>
            </w:r>
          </w:p>
        </w:tc>
      </w:tr>
      <w:tr w:rsidR="00992501" w:rsidRPr="00992501" w:rsidTr="004A17B9">
        <w:trPr>
          <w:trHeight w:val="1781"/>
        </w:trPr>
        <w:tc>
          <w:tcPr>
            <w:tcW w:w="1133" w:type="dxa"/>
            <w:vMerge w:val="restart"/>
            <w:tcBorders>
              <w:top w:val="single" w:sz="6" w:space="0" w:color="auto"/>
              <w:left w:val="single" w:sz="6" w:space="0" w:color="auto"/>
              <w:right w:val="single" w:sz="6" w:space="0" w:color="auto"/>
            </w:tcBorders>
            <w:shd w:val="clear" w:color="auto" w:fill="FFFFFF"/>
          </w:tcPr>
          <w:p w:rsidR="00992501" w:rsidRPr="00992501" w:rsidRDefault="00992501" w:rsidP="004A17B9">
            <w:pPr>
              <w:shd w:val="clear" w:color="auto" w:fill="FFFFFF"/>
              <w:rPr>
                <w:sz w:val="20"/>
                <w:szCs w:val="20"/>
              </w:rPr>
            </w:pPr>
            <w:r w:rsidRPr="00992501">
              <w:rPr>
                <w:color w:val="000000"/>
                <w:sz w:val="20"/>
                <w:szCs w:val="20"/>
              </w:rPr>
              <w:t>Сила</w:t>
            </w:r>
          </w:p>
          <w:p w:rsidR="00992501" w:rsidRPr="00992501" w:rsidRDefault="00992501" w:rsidP="004A17B9">
            <w:pPr>
              <w:shd w:val="clear" w:color="auto" w:fill="FFFFFF"/>
              <w:rPr>
                <w:sz w:val="20"/>
                <w:szCs w:val="20"/>
              </w:rPr>
            </w:pPr>
            <w:r w:rsidRPr="00992501">
              <w:rPr>
                <w:color w:val="000000"/>
                <w:sz w:val="20"/>
                <w:szCs w:val="20"/>
                <w:lang w:val="en-US"/>
              </w:rPr>
              <w:t>C(S)</w:t>
            </w:r>
          </w:p>
        </w:tc>
        <w:tc>
          <w:tcPr>
            <w:tcW w:w="1565" w:type="dxa"/>
            <w:tcBorders>
              <w:top w:val="single" w:sz="6" w:space="0" w:color="auto"/>
              <w:left w:val="single" w:sz="6" w:space="0" w:color="auto"/>
              <w:right w:val="single" w:sz="6" w:space="0" w:color="auto"/>
            </w:tcBorders>
            <w:shd w:val="clear" w:color="auto" w:fill="FFFFFF"/>
          </w:tcPr>
          <w:p w:rsidR="00992501" w:rsidRPr="00992501" w:rsidRDefault="00992501" w:rsidP="004A17B9">
            <w:pPr>
              <w:shd w:val="clear" w:color="auto" w:fill="FFFFFF"/>
              <w:rPr>
                <w:sz w:val="20"/>
                <w:szCs w:val="20"/>
              </w:rPr>
            </w:pPr>
            <w:r w:rsidRPr="00992501">
              <w:rPr>
                <w:color w:val="000000"/>
                <w:sz w:val="20"/>
                <w:szCs w:val="20"/>
              </w:rPr>
              <w:t>Прево-</w:t>
            </w:r>
          </w:p>
          <w:p w:rsidR="00992501" w:rsidRPr="00992501" w:rsidRDefault="00992501" w:rsidP="004A17B9">
            <w:pPr>
              <w:shd w:val="clear" w:color="auto" w:fill="FFFFFF"/>
              <w:rPr>
                <w:sz w:val="20"/>
                <w:szCs w:val="20"/>
              </w:rPr>
            </w:pPr>
            <w:r w:rsidRPr="00992501">
              <w:rPr>
                <w:color w:val="000000"/>
                <w:sz w:val="20"/>
                <w:szCs w:val="20"/>
              </w:rPr>
              <w:t>сходные</w:t>
            </w:r>
          </w:p>
          <w:p w:rsidR="00992501" w:rsidRPr="00992501" w:rsidRDefault="00992501" w:rsidP="004A17B9">
            <w:pPr>
              <w:shd w:val="clear" w:color="auto" w:fill="FFFFFF"/>
              <w:rPr>
                <w:sz w:val="20"/>
                <w:szCs w:val="20"/>
              </w:rPr>
            </w:pPr>
            <w:r w:rsidRPr="00992501">
              <w:rPr>
                <w:color w:val="000000"/>
                <w:sz w:val="20"/>
                <w:szCs w:val="20"/>
              </w:rPr>
              <w:t>техноло-</w:t>
            </w:r>
          </w:p>
          <w:p w:rsidR="00992501" w:rsidRPr="00992501" w:rsidRDefault="00992501" w:rsidP="004A17B9">
            <w:pPr>
              <w:shd w:val="clear" w:color="auto" w:fill="FFFFFF"/>
              <w:rPr>
                <w:sz w:val="20"/>
                <w:szCs w:val="20"/>
              </w:rPr>
            </w:pPr>
            <w:r w:rsidRPr="00992501">
              <w:rPr>
                <w:color w:val="000000"/>
                <w:sz w:val="20"/>
                <w:szCs w:val="20"/>
              </w:rPr>
              <w:t>гические</w:t>
            </w:r>
          </w:p>
          <w:p w:rsidR="00992501" w:rsidRPr="00992501" w:rsidRDefault="00992501" w:rsidP="004A17B9">
            <w:pPr>
              <w:shd w:val="clear" w:color="auto" w:fill="FFFFFF"/>
              <w:rPr>
                <w:sz w:val="20"/>
                <w:szCs w:val="20"/>
              </w:rPr>
            </w:pPr>
            <w:r w:rsidRPr="00992501">
              <w:rPr>
                <w:color w:val="000000"/>
                <w:sz w:val="20"/>
                <w:szCs w:val="20"/>
              </w:rPr>
              <w:t>навыки</w:t>
            </w:r>
          </w:p>
        </w:tc>
        <w:tc>
          <w:tcPr>
            <w:tcW w:w="1901" w:type="dxa"/>
            <w:gridSpan w:val="2"/>
            <w:tcBorders>
              <w:top w:val="single" w:sz="6" w:space="0" w:color="auto"/>
              <w:left w:val="single" w:sz="6" w:space="0" w:color="auto"/>
              <w:right w:val="single" w:sz="6" w:space="0" w:color="auto"/>
            </w:tcBorders>
            <w:shd w:val="clear" w:color="auto" w:fill="FFFFFF"/>
          </w:tcPr>
          <w:p w:rsidR="00992501" w:rsidRPr="00992501" w:rsidRDefault="00992501" w:rsidP="004A17B9">
            <w:pPr>
              <w:shd w:val="clear" w:color="auto" w:fill="FFFFFF"/>
              <w:rPr>
                <w:sz w:val="20"/>
                <w:szCs w:val="20"/>
              </w:rPr>
            </w:pPr>
            <w:r w:rsidRPr="00992501">
              <w:rPr>
                <w:color w:val="000000"/>
                <w:sz w:val="20"/>
                <w:szCs w:val="20"/>
              </w:rPr>
              <w:t>Увеличе-</w:t>
            </w:r>
          </w:p>
          <w:p w:rsidR="00992501" w:rsidRPr="00992501" w:rsidRDefault="00992501" w:rsidP="004A17B9">
            <w:pPr>
              <w:shd w:val="clear" w:color="auto" w:fill="FFFFFF"/>
              <w:rPr>
                <w:sz w:val="20"/>
                <w:szCs w:val="20"/>
              </w:rPr>
            </w:pPr>
            <w:r w:rsidRPr="00992501">
              <w:rPr>
                <w:color w:val="000000"/>
                <w:sz w:val="20"/>
                <w:szCs w:val="20"/>
              </w:rPr>
              <w:t>ние числа</w:t>
            </w:r>
          </w:p>
          <w:p w:rsidR="00992501" w:rsidRPr="00992501" w:rsidRDefault="00992501" w:rsidP="004A17B9">
            <w:pPr>
              <w:shd w:val="clear" w:color="auto" w:fill="FFFFFF"/>
              <w:rPr>
                <w:sz w:val="20"/>
                <w:szCs w:val="20"/>
              </w:rPr>
            </w:pPr>
            <w:r w:rsidRPr="00992501">
              <w:rPr>
                <w:color w:val="000000"/>
                <w:sz w:val="20"/>
                <w:szCs w:val="20"/>
              </w:rPr>
              <w:t>клиентов</w:t>
            </w:r>
          </w:p>
          <w:p w:rsidR="00992501" w:rsidRPr="00992501" w:rsidRDefault="00992501" w:rsidP="004A17B9">
            <w:pPr>
              <w:shd w:val="clear" w:color="auto" w:fill="FFFFFF"/>
              <w:rPr>
                <w:sz w:val="20"/>
                <w:szCs w:val="20"/>
              </w:rPr>
            </w:pPr>
            <w:r w:rsidRPr="00992501">
              <w:rPr>
                <w:color w:val="000000"/>
                <w:sz w:val="20"/>
                <w:szCs w:val="20"/>
              </w:rPr>
              <w:t>в преж-</w:t>
            </w:r>
          </w:p>
          <w:p w:rsidR="00992501" w:rsidRPr="00992501" w:rsidRDefault="00992501" w:rsidP="004A17B9">
            <w:pPr>
              <w:shd w:val="clear" w:color="auto" w:fill="FFFFFF"/>
              <w:rPr>
                <w:sz w:val="20"/>
                <w:szCs w:val="20"/>
              </w:rPr>
            </w:pPr>
            <w:r w:rsidRPr="00992501">
              <w:rPr>
                <w:color w:val="000000"/>
                <w:sz w:val="20"/>
                <w:szCs w:val="20"/>
              </w:rPr>
              <w:t>нем сегменте</w:t>
            </w:r>
          </w:p>
          <w:p w:rsidR="00992501" w:rsidRPr="00992501" w:rsidRDefault="00992501" w:rsidP="004A17B9">
            <w:pPr>
              <w:shd w:val="clear" w:color="auto" w:fill="FFFFFF"/>
              <w:rPr>
                <w:sz w:val="20"/>
                <w:szCs w:val="20"/>
              </w:rPr>
            </w:pPr>
            <w:r w:rsidRPr="00992501">
              <w:rPr>
                <w:color w:val="000000"/>
                <w:sz w:val="20"/>
                <w:szCs w:val="20"/>
              </w:rPr>
              <w:t>рынка</w:t>
            </w:r>
          </w:p>
        </w:tc>
        <w:tc>
          <w:tcPr>
            <w:tcW w:w="1680" w:type="dxa"/>
            <w:gridSpan w:val="2"/>
            <w:tcBorders>
              <w:top w:val="single" w:sz="6" w:space="0" w:color="auto"/>
              <w:left w:val="single" w:sz="6" w:space="0" w:color="auto"/>
              <w:right w:val="single" w:sz="6" w:space="0" w:color="auto"/>
            </w:tcBorders>
            <w:shd w:val="clear" w:color="auto" w:fill="FFFFFF"/>
          </w:tcPr>
          <w:p w:rsidR="00992501" w:rsidRPr="00992501" w:rsidRDefault="00992501" w:rsidP="004A17B9">
            <w:pPr>
              <w:shd w:val="clear" w:color="auto" w:fill="FFFFFF"/>
              <w:rPr>
                <w:sz w:val="20"/>
                <w:szCs w:val="20"/>
              </w:rPr>
            </w:pPr>
            <w:r w:rsidRPr="00992501">
              <w:rPr>
                <w:color w:val="000000"/>
                <w:sz w:val="20"/>
                <w:szCs w:val="20"/>
              </w:rPr>
              <w:t>Новые</w:t>
            </w:r>
          </w:p>
          <w:p w:rsidR="00992501" w:rsidRPr="00992501" w:rsidRDefault="00992501" w:rsidP="004A17B9">
            <w:pPr>
              <w:shd w:val="clear" w:color="auto" w:fill="FFFFFF"/>
              <w:rPr>
                <w:sz w:val="20"/>
                <w:szCs w:val="20"/>
              </w:rPr>
            </w:pPr>
            <w:r w:rsidRPr="00992501">
              <w:rPr>
                <w:color w:val="000000"/>
                <w:sz w:val="20"/>
                <w:szCs w:val="20"/>
              </w:rPr>
              <w:t>предло-</w:t>
            </w:r>
          </w:p>
          <w:p w:rsidR="00992501" w:rsidRPr="00992501" w:rsidRDefault="00992501" w:rsidP="004A17B9">
            <w:pPr>
              <w:shd w:val="clear" w:color="auto" w:fill="FFFFFF"/>
              <w:rPr>
                <w:sz w:val="20"/>
                <w:szCs w:val="20"/>
              </w:rPr>
            </w:pPr>
            <w:r w:rsidRPr="00992501">
              <w:rPr>
                <w:color w:val="000000"/>
                <w:sz w:val="20"/>
                <w:szCs w:val="20"/>
              </w:rPr>
              <w:t>жения со</w:t>
            </w:r>
          </w:p>
          <w:p w:rsidR="00992501" w:rsidRPr="00992501" w:rsidRDefault="00992501" w:rsidP="004A17B9">
            <w:pPr>
              <w:shd w:val="clear" w:color="auto" w:fill="FFFFFF"/>
              <w:rPr>
                <w:sz w:val="20"/>
                <w:szCs w:val="20"/>
              </w:rPr>
            </w:pPr>
            <w:r w:rsidRPr="00992501">
              <w:rPr>
                <w:color w:val="000000"/>
                <w:sz w:val="20"/>
                <w:szCs w:val="20"/>
              </w:rPr>
              <w:t>стороны</w:t>
            </w:r>
          </w:p>
          <w:p w:rsidR="00992501" w:rsidRPr="00992501" w:rsidRDefault="00992501" w:rsidP="004A17B9">
            <w:pPr>
              <w:shd w:val="clear" w:color="auto" w:fill="FFFFFF"/>
              <w:rPr>
                <w:sz w:val="20"/>
                <w:szCs w:val="20"/>
              </w:rPr>
            </w:pPr>
            <w:r w:rsidRPr="00992501">
              <w:rPr>
                <w:color w:val="000000"/>
                <w:sz w:val="20"/>
                <w:szCs w:val="20"/>
              </w:rPr>
              <w:t>финан-</w:t>
            </w:r>
          </w:p>
          <w:p w:rsidR="00992501" w:rsidRPr="00992501" w:rsidRDefault="00992501" w:rsidP="004A17B9">
            <w:pPr>
              <w:shd w:val="clear" w:color="auto" w:fill="FFFFFF"/>
              <w:rPr>
                <w:sz w:val="20"/>
                <w:szCs w:val="20"/>
              </w:rPr>
            </w:pPr>
            <w:r w:rsidRPr="00992501">
              <w:rPr>
                <w:color w:val="000000"/>
                <w:sz w:val="20"/>
                <w:szCs w:val="20"/>
              </w:rPr>
              <w:t>совых</w:t>
            </w:r>
          </w:p>
          <w:p w:rsidR="00992501" w:rsidRPr="00992501" w:rsidRDefault="00992501" w:rsidP="004A17B9">
            <w:pPr>
              <w:shd w:val="clear" w:color="auto" w:fill="FFFFFF"/>
              <w:rPr>
                <w:sz w:val="20"/>
                <w:szCs w:val="20"/>
              </w:rPr>
            </w:pPr>
            <w:r w:rsidRPr="00992501">
              <w:rPr>
                <w:color w:val="000000"/>
                <w:sz w:val="20"/>
                <w:szCs w:val="20"/>
              </w:rPr>
              <w:t>организаций</w:t>
            </w:r>
          </w:p>
        </w:tc>
        <w:tc>
          <w:tcPr>
            <w:tcW w:w="1594" w:type="dxa"/>
            <w:tcBorders>
              <w:top w:val="single" w:sz="6" w:space="0" w:color="auto"/>
              <w:left w:val="single" w:sz="6" w:space="0" w:color="auto"/>
              <w:right w:val="single" w:sz="6" w:space="0" w:color="auto"/>
            </w:tcBorders>
            <w:shd w:val="clear" w:color="auto" w:fill="FFFFFF"/>
          </w:tcPr>
          <w:p w:rsidR="00992501" w:rsidRPr="00992501" w:rsidRDefault="00992501" w:rsidP="004A17B9">
            <w:pPr>
              <w:shd w:val="clear" w:color="auto" w:fill="FFFFFF"/>
              <w:rPr>
                <w:sz w:val="20"/>
                <w:szCs w:val="20"/>
              </w:rPr>
            </w:pPr>
            <w:r w:rsidRPr="00992501">
              <w:rPr>
                <w:color w:val="000000"/>
                <w:sz w:val="20"/>
                <w:szCs w:val="20"/>
              </w:rPr>
              <w:t>Появление</w:t>
            </w:r>
          </w:p>
          <w:p w:rsidR="00992501" w:rsidRPr="00992501" w:rsidRDefault="00992501" w:rsidP="004A17B9">
            <w:pPr>
              <w:shd w:val="clear" w:color="auto" w:fill="FFFFFF"/>
              <w:rPr>
                <w:sz w:val="20"/>
                <w:szCs w:val="20"/>
              </w:rPr>
            </w:pPr>
            <w:r w:rsidRPr="00992501">
              <w:rPr>
                <w:color w:val="000000"/>
                <w:sz w:val="20"/>
                <w:szCs w:val="20"/>
              </w:rPr>
              <w:t>большого</w:t>
            </w:r>
          </w:p>
          <w:p w:rsidR="00992501" w:rsidRPr="00992501" w:rsidRDefault="00992501" w:rsidP="004A17B9">
            <w:pPr>
              <w:shd w:val="clear" w:color="auto" w:fill="FFFFFF"/>
              <w:rPr>
                <w:sz w:val="20"/>
                <w:szCs w:val="20"/>
              </w:rPr>
            </w:pPr>
            <w:r w:rsidRPr="00992501">
              <w:rPr>
                <w:color w:val="000000"/>
                <w:sz w:val="20"/>
                <w:szCs w:val="20"/>
              </w:rPr>
              <w:t>числа</w:t>
            </w:r>
          </w:p>
          <w:p w:rsidR="00992501" w:rsidRPr="00992501" w:rsidRDefault="00992501" w:rsidP="004A17B9">
            <w:pPr>
              <w:shd w:val="clear" w:color="auto" w:fill="FFFFFF"/>
              <w:rPr>
                <w:sz w:val="20"/>
                <w:szCs w:val="20"/>
              </w:rPr>
            </w:pPr>
            <w:r w:rsidRPr="00992501">
              <w:rPr>
                <w:color w:val="000000"/>
                <w:sz w:val="20"/>
                <w:szCs w:val="20"/>
              </w:rPr>
              <w:t>конкурентов</w:t>
            </w:r>
          </w:p>
        </w:tc>
        <w:tc>
          <w:tcPr>
            <w:tcW w:w="2026" w:type="dxa"/>
            <w:tcBorders>
              <w:top w:val="single" w:sz="6" w:space="0" w:color="auto"/>
              <w:left w:val="single" w:sz="6" w:space="0" w:color="auto"/>
              <w:right w:val="single" w:sz="6" w:space="0" w:color="auto"/>
            </w:tcBorders>
            <w:shd w:val="clear" w:color="auto" w:fill="FFFFFF"/>
          </w:tcPr>
          <w:p w:rsidR="00992501" w:rsidRPr="00992501" w:rsidRDefault="00992501" w:rsidP="004A17B9">
            <w:pPr>
              <w:shd w:val="clear" w:color="auto" w:fill="FFFFFF"/>
              <w:rPr>
                <w:sz w:val="20"/>
                <w:szCs w:val="20"/>
              </w:rPr>
            </w:pPr>
            <w:r w:rsidRPr="00992501">
              <w:rPr>
                <w:color w:val="000000"/>
                <w:sz w:val="20"/>
                <w:szCs w:val="20"/>
              </w:rPr>
              <w:t>Повышение</w:t>
            </w:r>
          </w:p>
          <w:p w:rsidR="00992501" w:rsidRPr="00992501" w:rsidRDefault="00992501" w:rsidP="004A17B9">
            <w:pPr>
              <w:shd w:val="clear" w:color="auto" w:fill="FFFFFF"/>
              <w:rPr>
                <w:sz w:val="20"/>
                <w:szCs w:val="20"/>
              </w:rPr>
            </w:pPr>
            <w:r w:rsidRPr="00992501">
              <w:rPr>
                <w:color w:val="000000"/>
                <w:sz w:val="20"/>
                <w:szCs w:val="20"/>
              </w:rPr>
              <w:t>себестоимости</w:t>
            </w:r>
          </w:p>
          <w:p w:rsidR="00992501" w:rsidRPr="00992501" w:rsidRDefault="00992501" w:rsidP="004A17B9">
            <w:pPr>
              <w:shd w:val="clear" w:color="auto" w:fill="FFFFFF"/>
              <w:rPr>
                <w:sz w:val="20"/>
                <w:szCs w:val="20"/>
              </w:rPr>
            </w:pPr>
            <w:r w:rsidRPr="00992501">
              <w:rPr>
                <w:color w:val="000000"/>
                <w:sz w:val="20"/>
                <w:szCs w:val="20"/>
              </w:rPr>
              <w:t>работ</w:t>
            </w:r>
          </w:p>
        </w:tc>
      </w:tr>
      <w:tr w:rsidR="00992501" w:rsidRPr="00992501" w:rsidTr="004A17B9">
        <w:trPr>
          <w:trHeight w:val="887"/>
        </w:trPr>
        <w:tc>
          <w:tcPr>
            <w:tcW w:w="1133" w:type="dxa"/>
            <w:vMerge/>
            <w:tcBorders>
              <w:left w:val="single" w:sz="6" w:space="0" w:color="auto"/>
              <w:right w:val="single" w:sz="6" w:space="0" w:color="auto"/>
            </w:tcBorders>
            <w:shd w:val="clear" w:color="auto" w:fill="FFFFFF"/>
          </w:tcPr>
          <w:p w:rsidR="00992501" w:rsidRPr="00992501" w:rsidRDefault="00992501" w:rsidP="004A17B9">
            <w:pPr>
              <w:shd w:val="clear" w:color="auto" w:fill="FFFFFF"/>
              <w:rPr>
                <w:sz w:val="20"/>
                <w:szCs w:val="20"/>
              </w:rPr>
            </w:pPr>
          </w:p>
        </w:tc>
        <w:tc>
          <w:tcPr>
            <w:tcW w:w="1565" w:type="dxa"/>
            <w:tcBorders>
              <w:top w:val="single" w:sz="6" w:space="0" w:color="auto"/>
              <w:left w:val="single" w:sz="6" w:space="0" w:color="auto"/>
              <w:right w:val="single" w:sz="6" w:space="0" w:color="auto"/>
            </w:tcBorders>
            <w:shd w:val="clear" w:color="auto" w:fill="FFFFFF"/>
          </w:tcPr>
          <w:p w:rsidR="00992501" w:rsidRPr="00992501" w:rsidRDefault="00992501" w:rsidP="004A17B9">
            <w:pPr>
              <w:shd w:val="clear" w:color="auto" w:fill="FFFFFF"/>
              <w:rPr>
                <w:sz w:val="20"/>
                <w:szCs w:val="20"/>
              </w:rPr>
            </w:pPr>
            <w:r w:rsidRPr="00992501">
              <w:rPr>
                <w:color w:val="000000"/>
                <w:sz w:val="20"/>
                <w:szCs w:val="20"/>
              </w:rPr>
              <w:t>Расширение</w:t>
            </w:r>
          </w:p>
          <w:p w:rsidR="00992501" w:rsidRPr="00992501" w:rsidRDefault="00992501" w:rsidP="004A17B9">
            <w:pPr>
              <w:shd w:val="clear" w:color="auto" w:fill="FFFFFF"/>
              <w:rPr>
                <w:sz w:val="20"/>
                <w:szCs w:val="20"/>
              </w:rPr>
            </w:pPr>
            <w:r w:rsidRPr="00992501">
              <w:rPr>
                <w:color w:val="000000"/>
                <w:sz w:val="20"/>
                <w:szCs w:val="20"/>
              </w:rPr>
              <w:t>видов услуг</w:t>
            </w:r>
          </w:p>
        </w:tc>
        <w:tc>
          <w:tcPr>
            <w:tcW w:w="1901" w:type="dxa"/>
            <w:gridSpan w:val="2"/>
            <w:tcBorders>
              <w:top w:val="single" w:sz="6" w:space="0" w:color="auto"/>
              <w:left w:val="single" w:sz="6" w:space="0" w:color="auto"/>
              <w:right w:val="single" w:sz="6" w:space="0" w:color="auto"/>
            </w:tcBorders>
            <w:shd w:val="clear" w:color="auto" w:fill="FFFFFF"/>
          </w:tcPr>
          <w:p w:rsidR="00992501" w:rsidRPr="00992501" w:rsidRDefault="00992501" w:rsidP="004A17B9">
            <w:pPr>
              <w:shd w:val="clear" w:color="auto" w:fill="FFFFFF"/>
              <w:rPr>
                <w:sz w:val="20"/>
                <w:szCs w:val="20"/>
              </w:rPr>
            </w:pPr>
            <w:r w:rsidRPr="00992501">
              <w:rPr>
                <w:color w:val="000000"/>
                <w:sz w:val="20"/>
                <w:szCs w:val="20"/>
              </w:rPr>
              <w:t>Увеличение</w:t>
            </w:r>
          </w:p>
          <w:p w:rsidR="00992501" w:rsidRPr="00992501" w:rsidRDefault="00992501" w:rsidP="004A17B9">
            <w:pPr>
              <w:shd w:val="clear" w:color="auto" w:fill="FFFFFF"/>
              <w:rPr>
                <w:sz w:val="20"/>
                <w:szCs w:val="20"/>
              </w:rPr>
            </w:pPr>
            <w:r w:rsidRPr="00992501">
              <w:rPr>
                <w:color w:val="000000"/>
                <w:sz w:val="20"/>
                <w:szCs w:val="20"/>
              </w:rPr>
              <w:t>тарифов на</w:t>
            </w:r>
          </w:p>
          <w:p w:rsidR="00992501" w:rsidRPr="00992501" w:rsidRDefault="00992501" w:rsidP="004A17B9">
            <w:pPr>
              <w:shd w:val="clear" w:color="auto" w:fill="FFFFFF"/>
              <w:rPr>
                <w:sz w:val="20"/>
                <w:szCs w:val="20"/>
              </w:rPr>
            </w:pPr>
            <w:r w:rsidRPr="00992501">
              <w:rPr>
                <w:color w:val="000000"/>
                <w:sz w:val="20"/>
                <w:szCs w:val="20"/>
              </w:rPr>
              <w:t>выполнение</w:t>
            </w:r>
          </w:p>
          <w:p w:rsidR="00992501" w:rsidRPr="00992501" w:rsidRDefault="00992501" w:rsidP="004A17B9">
            <w:pPr>
              <w:shd w:val="clear" w:color="auto" w:fill="FFFFFF"/>
              <w:rPr>
                <w:sz w:val="20"/>
                <w:szCs w:val="20"/>
              </w:rPr>
            </w:pPr>
            <w:r w:rsidRPr="00992501">
              <w:rPr>
                <w:color w:val="000000"/>
                <w:sz w:val="20"/>
                <w:szCs w:val="20"/>
              </w:rPr>
              <w:t>работ</w:t>
            </w:r>
          </w:p>
        </w:tc>
        <w:tc>
          <w:tcPr>
            <w:tcW w:w="1680" w:type="dxa"/>
            <w:gridSpan w:val="2"/>
            <w:tcBorders>
              <w:top w:val="single" w:sz="6" w:space="0" w:color="auto"/>
              <w:left w:val="single" w:sz="6" w:space="0" w:color="auto"/>
              <w:right w:val="single" w:sz="6" w:space="0" w:color="auto"/>
            </w:tcBorders>
            <w:shd w:val="clear" w:color="auto" w:fill="FFFFFF"/>
          </w:tcPr>
          <w:p w:rsidR="00992501" w:rsidRPr="00992501" w:rsidRDefault="00992501" w:rsidP="004A17B9">
            <w:pPr>
              <w:shd w:val="clear" w:color="auto" w:fill="FFFFFF"/>
              <w:rPr>
                <w:sz w:val="20"/>
                <w:szCs w:val="20"/>
              </w:rPr>
            </w:pPr>
            <w:r w:rsidRPr="00992501">
              <w:rPr>
                <w:color w:val="000000"/>
                <w:sz w:val="20"/>
                <w:szCs w:val="20"/>
              </w:rPr>
              <w:t>Исследование</w:t>
            </w:r>
          </w:p>
          <w:p w:rsidR="00992501" w:rsidRPr="00992501" w:rsidRDefault="00992501" w:rsidP="004A17B9">
            <w:pPr>
              <w:shd w:val="clear" w:color="auto" w:fill="FFFFFF"/>
              <w:rPr>
                <w:sz w:val="20"/>
                <w:szCs w:val="20"/>
              </w:rPr>
            </w:pPr>
            <w:r w:rsidRPr="00992501">
              <w:rPr>
                <w:color w:val="000000"/>
                <w:sz w:val="20"/>
                <w:szCs w:val="20"/>
              </w:rPr>
              <w:t>системы</w:t>
            </w:r>
          </w:p>
          <w:p w:rsidR="00992501" w:rsidRPr="00992501" w:rsidRDefault="00992501" w:rsidP="004A17B9">
            <w:pPr>
              <w:shd w:val="clear" w:color="auto" w:fill="FFFFFF"/>
              <w:rPr>
                <w:sz w:val="20"/>
                <w:szCs w:val="20"/>
              </w:rPr>
            </w:pPr>
            <w:r w:rsidRPr="00992501">
              <w:rPr>
                <w:color w:val="000000"/>
                <w:sz w:val="20"/>
                <w:szCs w:val="20"/>
              </w:rPr>
              <w:t>управления</w:t>
            </w:r>
          </w:p>
        </w:tc>
        <w:tc>
          <w:tcPr>
            <w:tcW w:w="1594" w:type="dxa"/>
            <w:tcBorders>
              <w:top w:val="single" w:sz="6" w:space="0" w:color="auto"/>
              <w:left w:val="single" w:sz="6" w:space="0" w:color="auto"/>
              <w:right w:val="single" w:sz="6" w:space="0" w:color="auto"/>
            </w:tcBorders>
            <w:shd w:val="clear" w:color="auto" w:fill="FFFFFF"/>
          </w:tcPr>
          <w:p w:rsidR="00992501" w:rsidRPr="00992501" w:rsidRDefault="00992501" w:rsidP="004A17B9">
            <w:pPr>
              <w:shd w:val="clear" w:color="auto" w:fill="FFFFFF"/>
              <w:rPr>
                <w:sz w:val="20"/>
                <w:szCs w:val="20"/>
              </w:rPr>
            </w:pPr>
            <w:r w:rsidRPr="00992501">
              <w:rPr>
                <w:color w:val="000000"/>
                <w:sz w:val="20"/>
                <w:szCs w:val="20"/>
              </w:rPr>
              <w:t>Появление</w:t>
            </w:r>
          </w:p>
          <w:p w:rsidR="00992501" w:rsidRPr="00992501" w:rsidRDefault="00992501" w:rsidP="004A17B9">
            <w:pPr>
              <w:shd w:val="clear" w:color="auto" w:fill="FFFFFF"/>
              <w:rPr>
                <w:sz w:val="20"/>
                <w:szCs w:val="20"/>
              </w:rPr>
            </w:pPr>
            <w:r w:rsidRPr="00992501">
              <w:rPr>
                <w:color w:val="000000"/>
                <w:sz w:val="20"/>
                <w:szCs w:val="20"/>
              </w:rPr>
              <w:t>новых</w:t>
            </w:r>
          </w:p>
          <w:p w:rsidR="00992501" w:rsidRPr="00992501" w:rsidRDefault="00992501" w:rsidP="004A17B9">
            <w:pPr>
              <w:shd w:val="clear" w:color="auto" w:fill="FFFFFF"/>
              <w:rPr>
                <w:sz w:val="20"/>
                <w:szCs w:val="20"/>
              </w:rPr>
            </w:pPr>
            <w:r w:rsidRPr="00992501">
              <w:rPr>
                <w:color w:val="000000"/>
                <w:sz w:val="20"/>
                <w:szCs w:val="20"/>
              </w:rPr>
              <w:t>технологий</w:t>
            </w:r>
          </w:p>
        </w:tc>
        <w:tc>
          <w:tcPr>
            <w:tcW w:w="2026" w:type="dxa"/>
            <w:tcBorders>
              <w:top w:val="single" w:sz="6" w:space="0" w:color="auto"/>
              <w:left w:val="single" w:sz="6" w:space="0" w:color="auto"/>
              <w:right w:val="single" w:sz="6" w:space="0" w:color="auto"/>
            </w:tcBorders>
            <w:shd w:val="clear" w:color="auto" w:fill="FFFFFF"/>
          </w:tcPr>
          <w:p w:rsidR="00992501" w:rsidRPr="00992501" w:rsidRDefault="00992501" w:rsidP="004A17B9">
            <w:pPr>
              <w:shd w:val="clear" w:color="auto" w:fill="FFFFFF"/>
              <w:rPr>
                <w:sz w:val="20"/>
                <w:szCs w:val="20"/>
              </w:rPr>
            </w:pPr>
            <w:r w:rsidRPr="00992501">
              <w:rPr>
                <w:color w:val="000000"/>
                <w:sz w:val="20"/>
                <w:szCs w:val="20"/>
              </w:rPr>
              <w:t>Использование</w:t>
            </w:r>
          </w:p>
          <w:p w:rsidR="00992501" w:rsidRPr="00992501" w:rsidRDefault="00992501" w:rsidP="004A17B9">
            <w:pPr>
              <w:shd w:val="clear" w:color="auto" w:fill="FFFFFF"/>
              <w:rPr>
                <w:sz w:val="20"/>
                <w:szCs w:val="20"/>
              </w:rPr>
            </w:pPr>
            <w:r w:rsidRPr="00992501">
              <w:rPr>
                <w:color w:val="000000"/>
                <w:sz w:val="20"/>
                <w:szCs w:val="20"/>
              </w:rPr>
              <w:t>программ</w:t>
            </w:r>
          </w:p>
          <w:p w:rsidR="00992501" w:rsidRPr="00992501" w:rsidRDefault="00992501" w:rsidP="004A17B9">
            <w:pPr>
              <w:shd w:val="clear" w:color="auto" w:fill="FFFFFF"/>
              <w:rPr>
                <w:sz w:val="20"/>
                <w:szCs w:val="20"/>
              </w:rPr>
            </w:pPr>
            <w:r w:rsidRPr="00992501">
              <w:rPr>
                <w:color w:val="000000"/>
                <w:sz w:val="20"/>
                <w:szCs w:val="20"/>
              </w:rPr>
              <w:t>развития</w:t>
            </w:r>
          </w:p>
        </w:tc>
      </w:tr>
      <w:tr w:rsidR="00992501" w:rsidRPr="00992501" w:rsidTr="004A17B9">
        <w:trPr>
          <w:trHeight w:val="1043"/>
        </w:trPr>
        <w:tc>
          <w:tcPr>
            <w:tcW w:w="1133" w:type="dxa"/>
            <w:vMerge/>
            <w:tcBorders>
              <w:left w:val="single" w:sz="6" w:space="0" w:color="auto"/>
              <w:right w:val="single" w:sz="6" w:space="0" w:color="auto"/>
            </w:tcBorders>
            <w:shd w:val="clear" w:color="auto" w:fill="FFFFFF"/>
          </w:tcPr>
          <w:p w:rsidR="00992501" w:rsidRPr="00992501" w:rsidRDefault="00992501" w:rsidP="004A17B9">
            <w:pPr>
              <w:shd w:val="clear" w:color="auto" w:fill="FFFFFF"/>
              <w:rPr>
                <w:sz w:val="20"/>
                <w:szCs w:val="20"/>
              </w:rPr>
            </w:pPr>
          </w:p>
        </w:tc>
        <w:tc>
          <w:tcPr>
            <w:tcW w:w="1565" w:type="dxa"/>
            <w:tcBorders>
              <w:top w:val="single" w:sz="6" w:space="0" w:color="auto"/>
              <w:left w:val="single" w:sz="6" w:space="0" w:color="auto"/>
              <w:right w:val="single" w:sz="6" w:space="0" w:color="auto"/>
            </w:tcBorders>
            <w:shd w:val="clear" w:color="auto" w:fill="FFFFFF"/>
          </w:tcPr>
          <w:p w:rsidR="00992501" w:rsidRPr="00992501" w:rsidRDefault="00992501" w:rsidP="004A17B9">
            <w:pPr>
              <w:shd w:val="clear" w:color="auto" w:fill="FFFFFF"/>
              <w:rPr>
                <w:sz w:val="20"/>
                <w:szCs w:val="20"/>
              </w:rPr>
            </w:pPr>
            <w:r w:rsidRPr="00992501">
              <w:rPr>
                <w:color w:val="000000"/>
                <w:sz w:val="20"/>
                <w:szCs w:val="20"/>
              </w:rPr>
              <w:t>Полная</w:t>
            </w:r>
          </w:p>
          <w:p w:rsidR="00992501" w:rsidRPr="00992501" w:rsidRDefault="00992501" w:rsidP="004A17B9">
            <w:pPr>
              <w:shd w:val="clear" w:color="auto" w:fill="FFFFFF"/>
              <w:rPr>
                <w:sz w:val="20"/>
                <w:szCs w:val="20"/>
              </w:rPr>
            </w:pPr>
            <w:r w:rsidRPr="00992501">
              <w:rPr>
                <w:color w:val="000000"/>
                <w:sz w:val="20"/>
                <w:szCs w:val="20"/>
              </w:rPr>
              <w:t>компетентно</w:t>
            </w:r>
          </w:p>
          <w:p w:rsidR="00992501" w:rsidRPr="00992501" w:rsidRDefault="00992501" w:rsidP="004A17B9">
            <w:pPr>
              <w:shd w:val="clear" w:color="auto" w:fill="FFFFFF"/>
              <w:rPr>
                <w:sz w:val="20"/>
                <w:szCs w:val="20"/>
              </w:rPr>
            </w:pPr>
            <w:r w:rsidRPr="00992501">
              <w:rPr>
                <w:color w:val="000000"/>
                <w:sz w:val="20"/>
                <w:szCs w:val="20"/>
              </w:rPr>
              <w:t>ключевых</w:t>
            </w:r>
          </w:p>
          <w:p w:rsidR="00992501" w:rsidRPr="00992501" w:rsidRDefault="00992501" w:rsidP="004A17B9">
            <w:pPr>
              <w:shd w:val="clear" w:color="auto" w:fill="FFFFFF"/>
              <w:rPr>
                <w:sz w:val="20"/>
                <w:szCs w:val="20"/>
              </w:rPr>
            </w:pPr>
            <w:r w:rsidRPr="00992501">
              <w:rPr>
                <w:color w:val="000000"/>
                <w:sz w:val="20"/>
                <w:szCs w:val="20"/>
              </w:rPr>
              <w:t>вопросах</w:t>
            </w:r>
          </w:p>
        </w:tc>
        <w:tc>
          <w:tcPr>
            <w:tcW w:w="1901" w:type="dxa"/>
            <w:gridSpan w:val="2"/>
            <w:tcBorders>
              <w:top w:val="single" w:sz="6" w:space="0" w:color="auto"/>
              <w:left w:val="single" w:sz="6" w:space="0" w:color="auto"/>
              <w:right w:val="single" w:sz="6" w:space="0" w:color="auto"/>
            </w:tcBorders>
            <w:shd w:val="clear" w:color="auto" w:fill="FFFFFF"/>
          </w:tcPr>
          <w:p w:rsidR="00992501" w:rsidRPr="00992501" w:rsidRDefault="00992501" w:rsidP="004A17B9">
            <w:pPr>
              <w:shd w:val="clear" w:color="auto" w:fill="FFFFFF"/>
              <w:rPr>
                <w:sz w:val="20"/>
                <w:szCs w:val="20"/>
              </w:rPr>
            </w:pPr>
            <w:r w:rsidRPr="00992501">
              <w:rPr>
                <w:color w:val="000000"/>
                <w:sz w:val="20"/>
                <w:szCs w:val="20"/>
              </w:rPr>
              <w:t>Внедрение</w:t>
            </w:r>
          </w:p>
          <w:p w:rsidR="00992501" w:rsidRPr="00992501" w:rsidRDefault="00992501" w:rsidP="004A17B9">
            <w:pPr>
              <w:shd w:val="clear" w:color="auto" w:fill="FFFFFF"/>
              <w:rPr>
                <w:sz w:val="20"/>
                <w:szCs w:val="20"/>
              </w:rPr>
            </w:pPr>
            <w:r w:rsidRPr="00992501">
              <w:rPr>
                <w:color w:val="000000"/>
                <w:sz w:val="20"/>
                <w:szCs w:val="20"/>
              </w:rPr>
              <w:t>Информационных технологий</w:t>
            </w:r>
          </w:p>
        </w:tc>
        <w:tc>
          <w:tcPr>
            <w:tcW w:w="1680" w:type="dxa"/>
            <w:gridSpan w:val="2"/>
            <w:tcBorders>
              <w:top w:val="single" w:sz="6" w:space="0" w:color="auto"/>
              <w:left w:val="single" w:sz="6" w:space="0" w:color="auto"/>
              <w:right w:val="single" w:sz="6" w:space="0" w:color="auto"/>
            </w:tcBorders>
            <w:shd w:val="clear" w:color="auto" w:fill="FFFFFF"/>
          </w:tcPr>
          <w:p w:rsidR="00992501" w:rsidRPr="00992501" w:rsidRDefault="00992501" w:rsidP="004A17B9">
            <w:pPr>
              <w:shd w:val="clear" w:color="auto" w:fill="FFFFFF"/>
              <w:rPr>
                <w:sz w:val="20"/>
                <w:szCs w:val="20"/>
              </w:rPr>
            </w:pPr>
            <w:r w:rsidRPr="00992501">
              <w:rPr>
                <w:color w:val="000000"/>
                <w:sz w:val="20"/>
                <w:szCs w:val="20"/>
              </w:rPr>
              <w:t>Формирование</w:t>
            </w:r>
          </w:p>
          <w:p w:rsidR="00992501" w:rsidRPr="00992501" w:rsidRDefault="00992501" w:rsidP="004A17B9">
            <w:pPr>
              <w:shd w:val="clear" w:color="auto" w:fill="FFFFFF"/>
              <w:rPr>
                <w:sz w:val="20"/>
                <w:szCs w:val="20"/>
              </w:rPr>
            </w:pPr>
            <w:r w:rsidRPr="00992501">
              <w:rPr>
                <w:color w:val="000000"/>
                <w:sz w:val="20"/>
                <w:szCs w:val="20"/>
              </w:rPr>
              <w:t>спроса на продукцию</w:t>
            </w:r>
          </w:p>
        </w:tc>
        <w:tc>
          <w:tcPr>
            <w:tcW w:w="1594" w:type="dxa"/>
            <w:tcBorders>
              <w:top w:val="single" w:sz="6" w:space="0" w:color="auto"/>
              <w:left w:val="single" w:sz="6" w:space="0" w:color="auto"/>
              <w:right w:val="nil"/>
            </w:tcBorders>
            <w:shd w:val="clear" w:color="auto" w:fill="FFFFFF"/>
          </w:tcPr>
          <w:p w:rsidR="00992501" w:rsidRPr="00992501" w:rsidRDefault="00992501" w:rsidP="004A17B9">
            <w:pPr>
              <w:shd w:val="clear" w:color="auto" w:fill="FFFFFF"/>
              <w:rPr>
                <w:sz w:val="20"/>
                <w:szCs w:val="20"/>
              </w:rPr>
            </w:pPr>
            <w:r w:rsidRPr="00992501">
              <w:rPr>
                <w:color w:val="000000"/>
                <w:sz w:val="20"/>
                <w:szCs w:val="20"/>
              </w:rPr>
              <w:t>Увеличение</w:t>
            </w:r>
          </w:p>
          <w:p w:rsidR="00992501" w:rsidRPr="00992501" w:rsidRDefault="00992501" w:rsidP="004A17B9">
            <w:pPr>
              <w:shd w:val="clear" w:color="auto" w:fill="FFFFFF"/>
              <w:rPr>
                <w:sz w:val="20"/>
                <w:szCs w:val="20"/>
              </w:rPr>
            </w:pPr>
            <w:r w:rsidRPr="00992501">
              <w:rPr>
                <w:color w:val="000000"/>
                <w:sz w:val="20"/>
                <w:szCs w:val="20"/>
              </w:rPr>
              <w:t>стоимости</w:t>
            </w:r>
          </w:p>
          <w:p w:rsidR="00992501" w:rsidRPr="00992501" w:rsidRDefault="00992501" w:rsidP="004A17B9">
            <w:pPr>
              <w:shd w:val="clear" w:color="auto" w:fill="FFFFFF"/>
              <w:rPr>
                <w:sz w:val="20"/>
                <w:szCs w:val="20"/>
              </w:rPr>
            </w:pPr>
            <w:r w:rsidRPr="00992501">
              <w:rPr>
                <w:color w:val="000000"/>
                <w:sz w:val="20"/>
                <w:szCs w:val="20"/>
              </w:rPr>
              <w:t>УСЛУГ</w:t>
            </w:r>
          </w:p>
        </w:tc>
        <w:tc>
          <w:tcPr>
            <w:tcW w:w="2026" w:type="dxa"/>
            <w:tcBorders>
              <w:top w:val="single" w:sz="6" w:space="0" w:color="auto"/>
              <w:left w:val="nil"/>
              <w:right w:val="single" w:sz="6" w:space="0" w:color="auto"/>
            </w:tcBorders>
            <w:shd w:val="clear" w:color="auto" w:fill="FFFFFF"/>
          </w:tcPr>
          <w:p w:rsidR="00992501" w:rsidRPr="00992501" w:rsidRDefault="00992501" w:rsidP="004A17B9">
            <w:pPr>
              <w:shd w:val="clear" w:color="auto" w:fill="FFFFFF"/>
              <w:rPr>
                <w:sz w:val="20"/>
                <w:szCs w:val="20"/>
              </w:rPr>
            </w:pPr>
            <w:r w:rsidRPr="00992501">
              <w:rPr>
                <w:color w:val="000000"/>
                <w:sz w:val="20"/>
                <w:szCs w:val="20"/>
              </w:rPr>
              <w:t>Переход на</w:t>
            </w:r>
          </w:p>
          <w:p w:rsidR="00992501" w:rsidRPr="00992501" w:rsidRDefault="00992501" w:rsidP="004A17B9">
            <w:pPr>
              <w:shd w:val="clear" w:color="auto" w:fill="FFFFFF"/>
              <w:rPr>
                <w:sz w:val="20"/>
                <w:szCs w:val="20"/>
              </w:rPr>
            </w:pPr>
            <w:r w:rsidRPr="00992501">
              <w:rPr>
                <w:color w:val="000000"/>
                <w:sz w:val="20"/>
                <w:szCs w:val="20"/>
              </w:rPr>
              <w:t>качественно</w:t>
            </w:r>
          </w:p>
          <w:p w:rsidR="00992501" w:rsidRPr="00992501" w:rsidRDefault="00992501" w:rsidP="004A17B9">
            <w:pPr>
              <w:shd w:val="clear" w:color="auto" w:fill="FFFFFF"/>
              <w:rPr>
                <w:sz w:val="20"/>
                <w:szCs w:val="20"/>
              </w:rPr>
            </w:pPr>
            <w:r w:rsidRPr="00992501">
              <w:rPr>
                <w:color w:val="000000"/>
                <w:sz w:val="20"/>
                <w:szCs w:val="20"/>
              </w:rPr>
              <w:t>новый уровень работ</w:t>
            </w:r>
          </w:p>
        </w:tc>
      </w:tr>
      <w:tr w:rsidR="00992501" w:rsidRPr="00992501" w:rsidTr="004A17B9">
        <w:trPr>
          <w:trHeight w:val="1958"/>
        </w:trPr>
        <w:tc>
          <w:tcPr>
            <w:tcW w:w="1133" w:type="dxa"/>
            <w:vMerge w:val="restart"/>
            <w:tcBorders>
              <w:top w:val="single" w:sz="6" w:space="0" w:color="auto"/>
              <w:left w:val="single" w:sz="6" w:space="0" w:color="auto"/>
              <w:right w:val="single" w:sz="6" w:space="0" w:color="auto"/>
            </w:tcBorders>
            <w:shd w:val="clear" w:color="auto" w:fill="FFFFFF"/>
          </w:tcPr>
          <w:p w:rsidR="00992501" w:rsidRPr="00992501" w:rsidRDefault="00992501" w:rsidP="004A17B9">
            <w:pPr>
              <w:shd w:val="clear" w:color="auto" w:fill="FFFFFF"/>
              <w:rPr>
                <w:sz w:val="20"/>
                <w:szCs w:val="20"/>
              </w:rPr>
            </w:pPr>
            <w:r w:rsidRPr="00992501">
              <w:rPr>
                <w:color w:val="000000"/>
                <w:sz w:val="20"/>
                <w:szCs w:val="20"/>
              </w:rPr>
              <w:t xml:space="preserve">Слабость </w:t>
            </w:r>
            <w:r w:rsidRPr="00992501">
              <w:rPr>
                <w:color w:val="000000"/>
                <w:sz w:val="20"/>
                <w:szCs w:val="20"/>
                <w:lang w:val="en-US"/>
              </w:rPr>
              <w:t>C</w:t>
            </w:r>
            <w:r w:rsidRPr="00992501">
              <w:rPr>
                <w:color w:val="000000"/>
                <w:sz w:val="20"/>
                <w:szCs w:val="20"/>
              </w:rPr>
              <w:t>л (</w:t>
            </w:r>
            <w:r w:rsidRPr="00992501">
              <w:rPr>
                <w:color w:val="000000"/>
                <w:sz w:val="20"/>
                <w:szCs w:val="20"/>
                <w:lang w:val="en-US"/>
              </w:rPr>
              <w:t>W)</w:t>
            </w:r>
          </w:p>
          <w:p w:rsidR="00992501" w:rsidRPr="00992501" w:rsidRDefault="00992501" w:rsidP="004A17B9">
            <w:pPr>
              <w:rPr>
                <w:sz w:val="20"/>
                <w:szCs w:val="20"/>
              </w:rPr>
            </w:pPr>
          </w:p>
          <w:p w:rsidR="00992501" w:rsidRPr="00992501" w:rsidRDefault="00992501" w:rsidP="004A17B9">
            <w:pPr>
              <w:rPr>
                <w:sz w:val="20"/>
                <w:szCs w:val="20"/>
              </w:rPr>
            </w:pP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992501" w:rsidRPr="00992501" w:rsidRDefault="00992501" w:rsidP="004A17B9">
            <w:pPr>
              <w:shd w:val="clear" w:color="auto" w:fill="FFFFFF"/>
              <w:rPr>
                <w:sz w:val="20"/>
                <w:szCs w:val="20"/>
              </w:rPr>
            </w:pPr>
            <w:r w:rsidRPr="00992501">
              <w:rPr>
                <w:color w:val="000000"/>
                <w:sz w:val="20"/>
                <w:szCs w:val="20"/>
              </w:rPr>
              <w:t>Низкая</w:t>
            </w:r>
          </w:p>
          <w:p w:rsidR="00992501" w:rsidRPr="00992501" w:rsidRDefault="00992501" w:rsidP="004A17B9">
            <w:pPr>
              <w:shd w:val="clear" w:color="auto" w:fill="FFFFFF"/>
              <w:rPr>
                <w:sz w:val="20"/>
                <w:szCs w:val="20"/>
              </w:rPr>
            </w:pPr>
            <w:r w:rsidRPr="00992501">
              <w:rPr>
                <w:color w:val="000000"/>
                <w:sz w:val="20"/>
                <w:szCs w:val="20"/>
              </w:rPr>
              <w:t>произ-водит-</w:t>
            </w:r>
          </w:p>
          <w:p w:rsidR="00992501" w:rsidRPr="00992501" w:rsidRDefault="00992501" w:rsidP="004A17B9">
            <w:pPr>
              <w:shd w:val="clear" w:color="auto" w:fill="FFFFFF"/>
              <w:rPr>
                <w:sz w:val="20"/>
                <w:szCs w:val="20"/>
              </w:rPr>
            </w:pPr>
            <w:r w:rsidRPr="00992501">
              <w:rPr>
                <w:color w:val="000000"/>
                <w:sz w:val="20"/>
                <w:szCs w:val="20"/>
              </w:rPr>
              <w:t>ельность из-</w:t>
            </w:r>
          </w:p>
          <w:p w:rsidR="00992501" w:rsidRPr="00992501" w:rsidRDefault="00992501" w:rsidP="004A17B9">
            <w:pPr>
              <w:shd w:val="clear" w:color="auto" w:fill="FFFFFF"/>
              <w:rPr>
                <w:sz w:val="20"/>
                <w:szCs w:val="20"/>
              </w:rPr>
            </w:pPr>
            <w:r w:rsidRPr="00992501">
              <w:rPr>
                <w:color w:val="000000"/>
                <w:sz w:val="20"/>
                <w:szCs w:val="20"/>
              </w:rPr>
              <w:t>за нехватки</w:t>
            </w:r>
          </w:p>
          <w:p w:rsidR="00992501" w:rsidRPr="00992501" w:rsidRDefault="00992501" w:rsidP="004A17B9">
            <w:pPr>
              <w:shd w:val="clear" w:color="auto" w:fill="FFFFFF"/>
              <w:rPr>
                <w:sz w:val="20"/>
                <w:szCs w:val="20"/>
              </w:rPr>
            </w:pPr>
            <w:r w:rsidRPr="00992501">
              <w:rPr>
                <w:color w:val="000000"/>
                <w:sz w:val="20"/>
                <w:szCs w:val="20"/>
              </w:rPr>
              <w:t>времени на</w:t>
            </w:r>
          </w:p>
          <w:p w:rsidR="00992501" w:rsidRPr="00992501" w:rsidRDefault="00992501" w:rsidP="004A17B9">
            <w:pPr>
              <w:shd w:val="clear" w:color="auto" w:fill="FFFFFF"/>
              <w:rPr>
                <w:sz w:val="20"/>
                <w:szCs w:val="20"/>
              </w:rPr>
            </w:pPr>
            <w:r w:rsidRPr="00992501">
              <w:rPr>
                <w:color w:val="000000"/>
                <w:sz w:val="20"/>
                <w:szCs w:val="20"/>
              </w:rPr>
              <w:t>решения</w:t>
            </w:r>
          </w:p>
        </w:tc>
        <w:tc>
          <w:tcPr>
            <w:tcW w:w="1901" w:type="dxa"/>
            <w:gridSpan w:val="2"/>
            <w:tcBorders>
              <w:top w:val="single" w:sz="6" w:space="0" w:color="auto"/>
              <w:left w:val="single" w:sz="6" w:space="0" w:color="auto"/>
              <w:bottom w:val="single" w:sz="6" w:space="0" w:color="auto"/>
              <w:right w:val="single" w:sz="6" w:space="0" w:color="auto"/>
            </w:tcBorders>
            <w:shd w:val="clear" w:color="auto" w:fill="FFFFFF"/>
          </w:tcPr>
          <w:p w:rsidR="00992501" w:rsidRPr="00992501" w:rsidRDefault="00992501" w:rsidP="004A17B9">
            <w:pPr>
              <w:shd w:val="clear" w:color="auto" w:fill="FFFFFF"/>
              <w:rPr>
                <w:sz w:val="20"/>
                <w:szCs w:val="20"/>
              </w:rPr>
            </w:pPr>
            <w:r w:rsidRPr="00992501">
              <w:rPr>
                <w:color w:val="000000"/>
                <w:sz w:val="20"/>
                <w:szCs w:val="20"/>
              </w:rPr>
              <w:t>Внедрение</w:t>
            </w:r>
          </w:p>
          <w:p w:rsidR="00992501" w:rsidRPr="00992501" w:rsidRDefault="00992501" w:rsidP="004A17B9">
            <w:pPr>
              <w:shd w:val="clear" w:color="auto" w:fill="FFFFFF"/>
              <w:rPr>
                <w:sz w:val="20"/>
                <w:szCs w:val="20"/>
              </w:rPr>
            </w:pPr>
            <w:r w:rsidRPr="00992501">
              <w:rPr>
                <w:color w:val="000000"/>
                <w:sz w:val="20"/>
                <w:szCs w:val="20"/>
              </w:rPr>
              <w:t>новых</w:t>
            </w:r>
          </w:p>
          <w:p w:rsidR="00992501" w:rsidRPr="00992501" w:rsidRDefault="00992501" w:rsidP="004A17B9">
            <w:pPr>
              <w:shd w:val="clear" w:color="auto" w:fill="FFFFFF"/>
              <w:rPr>
                <w:sz w:val="20"/>
                <w:szCs w:val="20"/>
              </w:rPr>
            </w:pPr>
            <w:r w:rsidRPr="00992501">
              <w:rPr>
                <w:color w:val="000000"/>
                <w:sz w:val="20"/>
                <w:szCs w:val="20"/>
              </w:rPr>
              <w:t>технологий</w:t>
            </w:r>
          </w:p>
          <w:p w:rsidR="00992501" w:rsidRPr="00992501" w:rsidRDefault="00992501" w:rsidP="004A17B9">
            <w:pPr>
              <w:shd w:val="clear" w:color="auto" w:fill="FFFFFF"/>
              <w:rPr>
                <w:sz w:val="20"/>
                <w:szCs w:val="20"/>
              </w:rPr>
            </w:pPr>
            <w:r w:rsidRPr="00992501">
              <w:rPr>
                <w:color w:val="000000"/>
                <w:sz w:val="20"/>
                <w:szCs w:val="20"/>
              </w:rPr>
              <w:t>управления</w:t>
            </w:r>
          </w:p>
        </w:tc>
        <w:tc>
          <w:tcPr>
            <w:tcW w:w="1680" w:type="dxa"/>
            <w:gridSpan w:val="2"/>
            <w:tcBorders>
              <w:top w:val="single" w:sz="6" w:space="0" w:color="auto"/>
              <w:left w:val="single" w:sz="6" w:space="0" w:color="auto"/>
              <w:bottom w:val="single" w:sz="6" w:space="0" w:color="auto"/>
              <w:right w:val="single" w:sz="6" w:space="0" w:color="auto"/>
            </w:tcBorders>
            <w:shd w:val="clear" w:color="auto" w:fill="FFFFFF"/>
          </w:tcPr>
          <w:p w:rsidR="00992501" w:rsidRPr="00992501" w:rsidRDefault="00992501" w:rsidP="004A17B9">
            <w:pPr>
              <w:shd w:val="clear" w:color="auto" w:fill="FFFFFF"/>
              <w:rPr>
                <w:sz w:val="20"/>
                <w:szCs w:val="20"/>
              </w:rPr>
            </w:pPr>
            <w:r w:rsidRPr="00992501">
              <w:rPr>
                <w:color w:val="000000"/>
                <w:sz w:val="20"/>
                <w:szCs w:val="20"/>
              </w:rPr>
              <w:t>Внедре-</w:t>
            </w:r>
          </w:p>
          <w:p w:rsidR="00992501" w:rsidRPr="00992501" w:rsidRDefault="00992501" w:rsidP="004A17B9">
            <w:pPr>
              <w:shd w:val="clear" w:color="auto" w:fill="FFFFFF"/>
              <w:rPr>
                <w:sz w:val="20"/>
                <w:szCs w:val="20"/>
              </w:rPr>
            </w:pPr>
            <w:r w:rsidRPr="00992501">
              <w:rPr>
                <w:color w:val="000000"/>
                <w:sz w:val="20"/>
                <w:szCs w:val="20"/>
              </w:rPr>
              <w:t>ние</w:t>
            </w:r>
          </w:p>
          <w:p w:rsidR="00992501" w:rsidRPr="00992501" w:rsidRDefault="00992501" w:rsidP="004A17B9">
            <w:pPr>
              <w:shd w:val="clear" w:color="auto" w:fill="FFFFFF"/>
              <w:rPr>
                <w:sz w:val="20"/>
                <w:szCs w:val="20"/>
              </w:rPr>
            </w:pPr>
            <w:r w:rsidRPr="00992501">
              <w:rPr>
                <w:color w:val="000000"/>
                <w:sz w:val="20"/>
                <w:szCs w:val="20"/>
              </w:rPr>
              <w:t>новых</w:t>
            </w:r>
          </w:p>
          <w:p w:rsidR="00992501" w:rsidRPr="00992501" w:rsidRDefault="00992501" w:rsidP="004A17B9">
            <w:pPr>
              <w:shd w:val="clear" w:color="auto" w:fill="FFFFFF"/>
              <w:rPr>
                <w:sz w:val="20"/>
                <w:szCs w:val="20"/>
              </w:rPr>
            </w:pPr>
            <w:r w:rsidRPr="00992501">
              <w:rPr>
                <w:color w:val="000000"/>
                <w:sz w:val="20"/>
                <w:szCs w:val="20"/>
              </w:rPr>
              <w:t>техноло-</w:t>
            </w:r>
          </w:p>
          <w:p w:rsidR="00992501" w:rsidRPr="00992501" w:rsidRDefault="00992501" w:rsidP="004A17B9">
            <w:pPr>
              <w:shd w:val="clear" w:color="auto" w:fill="FFFFFF"/>
              <w:rPr>
                <w:sz w:val="20"/>
                <w:szCs w:val="20"/>
              </w:rPr>
            </w:pPr>
            <w:r w:rsidRPr="00992501">
              <w:rPr>
                <w:color w:val="000000"/>
                <w:sz w:val="20"/>
                <w:szCs w:val="20"/>
              </w:rPr>
              <w:t>гий</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992501" w:rsidRPr="00992501" w:rsidRDefault="00992501" w:rsidP="004A17B9">
            <w:pPr>
              <w:shd w:val="clear" w:color="auto" w:fill="FFFFFF"/>
              <w:rPr>
                <w:sz w:val="20"/>
                <w:szCs w:val="20"/>
              </w:rPr>
            </w:pPr>
            <w:r w:rsidRPr="00992501">
              <w:rPr>
                <w:color w:val="000000"/>
                <w:sz w:val="20"/>
                <w:szCs w:val="20"/>
              </w:rPr>
              <w:t>Небла-</w:t>
            </w:r>
          </w:p>
          <w:p w:rsidR="00992501" w:rsidRPr="00992501" w:rsidRDefault="00992501" w:rsidP="004A17B9">
            <w:pPr>
              <w:shd w:val="clear" w:color="auto" w:fill="FFFFFF"/>
              <w:rPr>
                <w:sz w:val="20"/>
                <w:szCs w:val="20"/>
              </w:rPr>
            </w:pPr>
            <w:r w:rsidRPr="00992501">
              <w:rPr>
                <w:color w:val="000000"/>
                <w:sz w:val="20"/>
                <w:szCs w:val="20"/>
              </w:rPr>
              <w:t>гоприятное</w:t>
            </w:r>
          </w:p>
          <w:p w:rsidR="00992501" w:rsidRPr="00992501" w:rsidRDefault="00992501" w:rsidP="004A17B9">
            <w:pPr>
              <w:shd w:val="clear" w:color="auto" w:fill="FFFFFF"/>
              <w:rPr>
                <w:sz w:val="20"/>
                <w:szCs w:val="20"/>
              </w:rPr>
            </w:pPr>
            <w:r w:rsidRPr="00992501">
              <w:rPr>
                <w:color w:val="000000"/>
                <w:sz w:val="20"/>
                <w:szCs w:val="20"/>
              </w:rPr>
              <w:t>изменение</w:t>
            </w:r>
          </w:p>
          <w:p w:rsidR="00992501" w:rsidRPr="00992501" w:rsidRDefault="00992501" w:rsidP="004A17B9">
            <w:pPr>
              <w:shd w:val="clear" w:color="auto" w:fill="FFFFFF"/>
              <w:rPr>
                <w:sz w:val="20"/>
                <w:szCs w:val="20"/>
              </w:rPr>
            </w:pPr>
            <w:r w:rsidRPr="00992501">
              <w:rPr>
                <w:color w:val="000000"/>
                <w:sz w:val="20"/>
                <w:szCs w:val="20"/>
              </w:rPr>
              <w:t>курсов</w:t>
            </w:r>
          </w:p>
          <w:p w:rsidR="00992501" w:rsidRPr="00992501" w:rsidRDefault="00992501" w:rsidP="004A17B9">
            <w:pPr>
              <w:shd w:val="clear" w:color="auto" w:fill="FFFFFF"/>
              <w:rPr>
                <w:sz w:val="20"/>
                <w:szCs w:val="20"/>
              </w:rPr>
            </w:pPr>
            <w:r w:rsidRPr="00992501">
              <w:rPr>
                <w:color w:val="000000"/>
                <w:sz w:val="20"/>
                <w:szCs w:val="20"/>
              </w:rPr>
              <w:t>иностранных</w:t>
            </w:r>
          </w:p>
          <w:p w:rsidR="00992501" w:rsidRPr="00992501" w:rsidRDefault="00992501" w:rsidP="004A17B9">
            <w:pPr>
              <w:shd w:val="clear" w:color="auto" w:fill="FFFFFF"/>
              <w:rPr>
                <w:sz w:val="20"/>
                <w:szCs w:val="20"/>
              </w:rPr>
            </w:pPr>
            <w:r w:rsidRPr="00992501">
              <w:rPr>
                <w:color w:val="000000"/>
                <w:sz w:val="20"/>
                <w:szCs w:val="20"/>
              </w:rPr>
              <w:t>валют</w:t>
            </w:r>
          </w:p>
        </w:tc>
        <w:tc>
          <w:tcPr>
            <w:tcW w:w="2026" w:type="dxa"/>
            <w:tcBorders>
              <w:top w:val="single" w:sz="6" w:space="0" w:color="auto"/>
              <w:left w:val="single" w:sz="6" w:space="0" w:color="auto"/>
              <w:bottom w:val="single" w:sz="6" w:space="0" w:color="auto"/>
              <w:right w:val="single" w:sz="6" w:space="0" w:color="auto"/>
            </w:tcBorders>
            <w:shd w:val="clear" w:color="auto" w:fill="FFFFFF"/>
          </w:tcPr>
          <w:p w:rsidR="00992501" w:rsidRPr="00992501" w:rsidRDefault="00992501" w:rsidP="004A17B9">
            <w:pPr>
              <w:shd w:val="clear" w:color="auto" w:fill="FFFFFF"/>
              <w:rPr>
                <w:sz w:val="20"/>
                <w:szCs w:val="20"/>
              </w:rPr>
            </w:pPr>
            <w:r w:rsidRPr="00992501">
              <w:rPr>
                <w:color w:val="000000"/>
                <w:sz w:val="20"/>
                <w:szCs w:val="20"/>
              </w:rPr>
              <w:t>Невозможность</w:t>
            </w:r>
          </w:p>
          <w:p w:rsidR="00992501" w:rsidRPr="00992501" w:rsidRDefault="00992501" w:rsidP="004A17B9">
            <w:pPr>
              <w:shd w:val="clear" w:color="auto" w:fill="FFFFFF"/>
              <w:rPr>
                <w:sz w:val="20"/>
                <w:szCs w:val="20"/>
              </w:rPr>
            </w:pPr>
            <w:r w:rsidRPr="00992501">
              <w:rPr>
                <w:color w:val="000000"/>
                <w:sz w:val="20"/>
                <w:szCs w:val="20"/>
              </w:rPr>
              <w:t>компенсировать</w:t>
            </w:r>
          </w:p>
          <w:p w:rsidR="00992501" w:rsidRPr="00992501" w:rsidRDefault="00992501" w:rsidP="004A17B9">
            <w:pPr>
              <w:shd w:val="clear" w:color="auto" w:fill="FFFFFF"/>
              <w:rPr>
                <w:sz w:val="20"/>
                <w:szCs w:val="20"/>
              </w:rPr>
            </w:pPr>
            <w:r w:rsidRPr="00992501">
              <w:rPr>
                <w:color w:val="000000"/>
                <w:sz w:val="20"/>
                <w:szCs w:val="20"/>
              </w:rPr>
              <w:t>рост закупочных</w:t>
            </w:r>
          </w:p>
          <w:p w:rsidR="00992501" w:rsidRPr="00992501" w:rsidRDefault="00992501" w:rsidP="004A17B9">
            <w:pPr>
              <w:shd w:val="clear" w:color="auto" w:fill="FFFFFF"/>
              <w:rPr>
                <w:sz w:val="20"/>
                <w:szCs w:val="20"/>
              </w:rPr>
            </w:pPr>
            <w:r w:rsidRPr="00992501">
              <w:rPr>
                <w:color w:val="000000"/>
                <w:sz w:val="20"/>
                <w:szCs w:val="20"/>
              </w:rPr>
              <w:t>цен на комплектующие.</w:t>
            </w:r>
          </w:p>
          <w:p w:rsidR="00992501" w:rsidRPr="00992501" w:rsidRDefault="00992501" w:rsidP="004A17B9">
            <w:pPr>
              <w:shd w:val="clear" w:color="auto" w:fill="FFFFFF"/>
              <w:rPr>
                <w:sz w:val="20"/>
                <w:szCs w:val="20"/>
              </w:rPr>
            </w:pPr>
            <w:r w:rsidRPr="00992501">
              <w:rPr>
                <w:color w:val="000000"/>
                <w:sz w:val="20"/>
                <w:szCs w:val="20"/>
              </w:rPr>
              <w:t>За счет</w:t>
            </w:r>
          </w:p>
          <w:p w:rsidR="00992501" w:rsidRPr="00992501" w:rsidRDefault="00992501" w:rsidP="004A17B9">
            <w:pPr>
              <w:shd w:val="clear" w:color="auto" w:fill="FFFFFF"/>
              <w:rPr>
                <w:sz w:val="20"/>
                <w:szCs w:val="20"/>
              </w:rPr>
            </w:pPr>
            <w:r w:rsidRPr="00992501">
              <w:rPr>
                <w:color w:val="000000"/>
                <w:sz w:val="20"/>
                <w:szCs w:val="20"/>
              </w:rPr>
              <w:t>повышения цен</w:t>
            </w:r>
          </w:p>
          <w:p w:rsidR="00992501" w:rsidRPr="00992501" w:rsidRDefault="00992501" w:rsidP="004A17B9">
            <w:pPr>
              <w:shd w:val="clear" w:color="auto" w:fill="FFFFFF"/>
              <w:rPr>
                <w:sz w:val="20"/>
                <w:szCs w:val="20"/>
              </w:rPr>
            </w:pPr>
            <w:r w:rsidRPr="00992501">
              <w:rPr>
                <w:color w:val="000000"/>
                <w:sz w:val="20"/>
                <w:szCs w:val="20"/>
              </w:rPr>
              <w:t>на услуги</w:t>
            </w:r>
          </w:p>
        </w:tc>
      </w:tr>
      <w:tr w:rsidR="00992501" w:rsidRPr="00992501" w:rsidTr="004A17B9">
        <w:trPr>
          <w:trHeight w:val="1604"/>
        </w:trPr>
        <w:tc>
          <w:tcPr>
            <w:tcW w:w="1133" w:type="dxa"/>
            <w:vMerge/>
            <w:tcBorders>
              <w:left w:val="single" w:sz="6" w:space="0" w:color="auto"/>
              <w:right w:val="single" w:sz="6" w:space="0" w:color="auto"/>
            </w:tcBorders>
            <w:shd w:val="clear" w:color="auto" w:fill="FFFFFF"/>
          </w:tcPr>
          <w:p w:rsidR="00992501" w:rsidRPr="00992501" w:rsidRDefault="00992501" w:rsidP="004A17B9">
            <w:pPr>
              <w:rPr>
                <w:sz w:val="20"/>
                <w:szCs w:val="20"/>
              </w:rPr>
            </w:pPr>
          </w:p>
        </w:tc>
        <w:tc>
          <w:tcPr>
            <w:tcW w:w="1574" w:type="dxa"/>
            <w:gridSpan w:val="2"/>
            <w:tcBorders>
              <w:top w:val="single" w:sz="6" w:space="0" w:color="auto"/>
              <w:left w:val="single" w:sz="6" w:space="0" w:color="auto"/>
              <w:bottom w:val="single" w:sz="6" w:space="0" w:color="auto"/>
              <w:right w:val="single" w:sz="6" w:space="0" w:color="auto"/>
            </w:tcBorders>
            <w:shd w:val="clear" w:color="auto" w:fill="FFFFFF"/>
          </w:tcPr>
          <w:p w:rsidR="00992501" w:rsidRPr="00992501" w:rsidRDefault="00992501" w:rsidP="004A17B9">
            <w:pPr>
              <w:shd w:val="clear" w:color="auto" w:fill="FFFFFF"/>
              <w:rPr>
                <w:sz w:val="20"/>
                <w:szCs w:val="20"/>
              </w:rPr>
            </w:pPr>
            <w:r w:rsidRPr="00992501">
              <w:rPr>
                <w:color w:val="000000"/>
                <w:sz w:val="20"/>
                <w:szCs w:val="20"/>
              </w:rPr>
              <w:t>Нет</w:t>
            </w:r>
          </w:p>
          <w:p w:rsidR="00992501" w:rsidRPr="00992501" w:rsidRDefault="00992501" w:rsidP="004A17B9">
            <w:pPr>
              <w:shd w:val="clear" w:color="auto" w:fill="FFFFFF"/>
              <w:rPr>
                <w:sz w:val="20"/>
                <w:szCs w:val="20"/>
              </w:rPr>
            </w:pPr>
            <w:r w:rsidRPr="00992501">
              <w:rPr>
                <w:color w:val="000000"/>
                <w:sz w:val="20"/>
                <w:szCs w:val="20"/>
              </w:rPr>
              <w:t>чёткого</w:t>
            </w:r>
          </w:p>
          <w:p w:rsidR="00992501" w:rsidRPr="00992501" w:rsidRDefault="00992501" w:rsidP="004A17B9">
            <w:pPr>
              <w:shd w:val="clear" w:color="auto" w:fill="FFFFFF"/>
              <w:rPr>
                <w:sz w:val="20"/>
                <w:szCs w:val="20"/>
              </w:rPr>
            </w:pPr>
            <w:r w:rsidRPr="00992501">
              <w:rPr>
                <w:color w:val="000000"/>
                <w:sz w:val="20"/>
                <w:szCs w:val="20"/>
              </w:rPr>
              <w:t>страте-</w:t>
            </w:r>
          </w:p>
          <w:p w:rsidR="00992501" w:rsidRPr="00992501" w:rsidRDefault="00992501" w:rsidP="004A17B9">
            <w:pPr>
              <w:shd w:val="clear" w:color="auto" w:fill="FFFFFF"/>
              <w:rPr>
                <w:sz w:val="20"/>
                <w:szCs w:val="20"/>
              </w:rPr>
            </w:pPr>
            <w:r w:rsidRPr="00992501">
              <w:rPr>
                <w:color w:val="000000"/>
                <w:sz w:val="20"/>
                <w:szCs w:val="20"/>
              </w:rPr>
              <w:t>гического</w:t>
            </w:r>
          </w:p>
          <w:p w:rsidR="00992501" w:rsidRPr="00992501" w:rsidRDefault="00992501" w:rsidP="004A17B9">
            <w:pPr>
              <w:shd w:val="clear" w:color="auto" w:fill="FFFFFF"/>
              <w:rPr>
                <w:sz w:val="20"/>
                <w:szCs w:val="20"/>
              </w:rPr>
            </w:pPr>
            <w:r w:rsidRPr="00992501">
              <w:rPr>
                <w:color w:val="000000"/>
                <w:sz w:val="20"/>
                <w:szCs w:val="20"/>
              </w:rPr>
              <w:t>направ-</w:t>
            </w:r>
          </w:p>
          <w:p w:rsidR="00992501" w:rsidRPr="00992501" w:rsidRDefault="00992501" w:rsidP="004A17B9">
            <w:pPr>
              <w:shd w:val="clear" w:color="auto" w:fill="FFFFFF"/>
              <w:rPr>
                <w:sz w:val="20"/>
                <w:szCs w:val="20"/>
              </w:rPr>
            </w:pPr>
            <w:r w:rsidRPr="00992501">
              <w:rPr>
                <w:color w:val="000000"/>
                <w:sz w:val="20"/>
                <w:szCs w:val="20"/>
              </w:rPr>
              <w:t>ления</w:t>
            </w:r>
          </w:p>
          <w:p w:rsidR="00992501" w:rsidRPr="00992501" w:rsidRDefault="00992501" w:rsidP="004A17B9">
            <w:pPr>
              <w:shd w:val="clear" w:color="auto" w:fill="FFFFFF"/>
              <w:rPr>
                <w:sz w:val="20"/>
                <w:szCs w:val="20"/>
              </w:rPr>
            </w:pPr>
            <w:r w:rsidRPr="00992501">
              <w:rPr>
                <w:color w:val="000000"/>
                <w:sz w:val="20"/>
                <w:szCs w:val="20"/>
              </w:rPr>
              <w:t>развития</w:t>
            </w:r>
          </w:p>
        </w:tc>
        <w:tc>
          <w:tcPr>
            <w:tcW w:w="1901" w:type="dxa"/>
            <w:gridSpan w:val="2"/>
            <w:tcBorders>
              <w:top w:val="single" w:sz="6" w:space="0" w:color="auto"/>
              <w:left w:val="single" w:sz="6" w:space="0" w:color="auto"/>
              <w:bottom w:val="single" w:sz="6" w:space="0" w:color="auto"/>
              <w:right w:val="single" w:sz="6" w:space="0" w:color="auto"/>
            </w:tcBorders>
            <w:shd w:val="clear" w:color="auto" w:fill="FFFFFF"/>
          </w:tcPr>
          <w:p w:rsidR="00992501" w:rsidRPr="00992501" w:rsidRDefault="00992501" w:rsidP="004A17B9">
            <w:pPr>
              <w:shd w:val="clear" w:color="auto" w:fill="FFFFFF"/>
              <w:rPr>
                <w:sz w:val="20"/>
                <w:szCs w:val="20"/>
              </w:rPr>
            </w:pPr>
            <w:r w:rsidRPr="00992501">
              <w:rPr>
                <w:color w:val="000000"/>
                <w:sz w:val="20"/>
                <w:szCs w:val="20"/>
              </w:rPr>
              <w:t>Новые</w:t>
            </w:r>
          </w:p>
          <w:p w:rsidR="00992501" w:rsidRPr="00992501" w:rsidRDefault="00992501" w:rsidP="004A17B9">
            <w:pPr>
              <w:shd w:val="clear" w:color="auto" w:fill="FFFFFF"/>
              <w:rPr>
                <w:sz w:val="20"/>
                <w:szCs w:val="20"/>
              </w:rPr>
            </w:pPr>
            <w:r w:rsidRPr="00992501">
              <w:rPr>
                <w:color w:val="000000"/>
                <w:sz w:val="20"/>
                <w:szCs w:val="20"/>
              </w:rPr>
              <w:t>маркетинговые</w:t>
            </w:r>
          </w:p>
          <w:p w:rsidR="00992501" w:rsidRPr="00992501" w:rsidRDefault="00992501" w:rsidP="004A17B9">
            <w:pPr>
              <w:shd w:val="clear" w:color="auto" w:fill="FFFFFF"/>
              <w:rPr>
                <w:sz w:val="20"/>
                <w:szCs w:val="20"/>
              </w:rPr>
            </w:pPr>
            <w:r w:rsidRPr="00992501">
              <w:rPr>
                <w:color w:val="000000"/>
                <w:sz w:val="20"/>
                <w:szCs w:val="20"/>
              </w:rPr>
              <w:t>стратегии</w:t>
            </w:r>
          </w:p>
        </w:tc>
        <w:tc>
          <w:tcPr>
            <w:tcW w:w="1671" w:type="dxa"/>
            <w:tcBorders>
              <w:top w:val="single" w:sz="6" w:space="0" w:color="auto"/>
              <w:left w:val="single" w:sz="6" w:space="0" w:color="auto"/>
              <w:bottom w:val="single" w:sz="6" w:space="0" w:color="auto"/>
              <w:right w:val="single" w:sz="6" w:space="0" w:color="auto"/>
            </w:tcBorders>
            <w:shd w:val="clear" w:color="auto" w:fill="FFFFFF"/>
          </w:tcPr>
          <w:p w:rsidR="00992501" w:rsidRPr="00992501" w:rsidRDefault="00992501" w:rsidP="004A17B9">
            <w:pPr>
              <w:shd w:val="clear" w:color="auto" w:fill="FFFFFF"/>
              <w:rPr>
                <w:sz w:val="20"/>
                <w:szCs w:val="20"/>
              </w:rPr>
            </w:pPr>
            <w:r w:rsidRPr="00992501">
              <w:rPr>
                <w:color w:val="000000"/>
                <w:sz w:val="20"/>
                <w:szCs w:val="20"/>
              </w:rPr>
              <w:t>Освоение</w:t>
            </w:r>
          </w:p>
          <w:p w:rsidR="00992501" w:rsidRPr="00992501" w:rsidRDefault="00992501" w:rsidP="004A17B9">
            <w:pPr>
              <w:shd w:val="clear" w:color="auto" w:fill="FFFFFF"/>
              <w:rPr>
                <w:sz w:val="20"/>
                <w:szCs w:val="20"/>
              </w:rPr>
            </w:pPr>
            <w:r w:rsidRPr="00992501">
              <w:rPr>
                <w:color w:val="000000"/>
                <w:sz w:val="20"/>
                <w:szCs w:val="20"/>
              </w:rPr>
              <w:t>новых видов</w:t>
            </w:r>
          </w:p>
          <w:p w:rsidR="00992501" w:rsidRPr="00992501" w:rsidRDefault="00992501" w:rsidP="004A17B9">
            <w:pPr>
              <w:shd w:val="clear" w:color="auto" w:fill="FFFFFF"/>
              <w:rPr>
                <w:sz w:val="20"/>
                <w:szCs w:val="20"/>
              </w:rPr>
            </w:pPr>
            <w:r w:rsidRPr="00992501">
              <w:rPr>
                <w:color w:val="000000"/>
                <w:sz w:val="20"/>
                <w:szCs w:val="20"/>
              </w:rPr>
              <w:t>деятельности.</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992501" w:rsidRPr="00992501" w:rsidRDefault="00992501" w:rsidP="004A17B9">
            <w:pPr>
              <w:shd w:val="clear" w:color="auto" w:fill="FFFFFF"/>
              <w:rPr>
                <w:sz w:val="20"/>
                <w:szCs w:val="20"/>
              </w:rPr>
            </w:pPr>
            <w:r w:rsidRPr="00992501">
              <w:rPr>
                <w:color w:val="000000"/>
                <w:sz w:val="20"/>
                <w:szCs w:val="20"/>
              </w:rPr>
              <w:t>Увеличение</w:t>
            </w:r>
          </w:p>
          <w:p w:rsidR="00992501" w:rsidRPr="00992501" w:rsidRDefault="00992501" w:rsidP="004A17B9">
            <w:pPr>
              <w:shd w:val="clear" w:color="auto" w:fill="FFFFFF"/>
              <w:rPr>
                <w:sz w:val="20"/>
                <w:szCs w:val="20"/>
              </w:rPr>
            </w:pPr>
            <w:r w:rsidRPr="00992501">
              <w:rPr>
                <w:color w:val="000000"/>
                <w:sz w:val="20"/>
                <w:szCs w:val="20"/>
              </w:rPr>
              <w:t>затрат из-за</w:t>
            </w:r>
          </w:p>
          <w:p w:rsidR="00992501" w:rsidRPr="00992501" w:rsidRDefault="00992501" w:rsidP="004A17B9">
            <w:pPr>
              <w:shd w:val="clear" w:color="auto" w:fill="FFFFFF"/>
              <w:rPr>
                <w:sz w:val="20"/>
                <w:szCs w:val="20"/>
              </w:rPr>
            </w:pPr>
            <w:r w:rsidRPr="00992501">
              <w:rPr>
                <w:color w:val="000000"/>
                <w:sz w:val="20"/>
                <w:szCs w:val="20"/>
              </w:rPr>
              <w:t>роста</w:t>
            </w:r>
          </w:p>
          <w:p w:rsidR="00992501" w:rsidRPr="00992501" w:rsidRDefault="00992501" w:rsidP="004A17B9">
            <w:pPr>
              <w:shd w:val="clear" w:color="auto" w:fill="FFFFFF"/>
              <w:rPr>
                <w:sz w:val="20"/>
                <w:szCs w:val="20"/>
              </w:rPr>
            </w:pPr>
            <w:r w:rsidRPr="00992501">
              <w:rPr>
                <w:color w:val="000000"/>
                <w:sz w:val="20"/>
                <w:szCs w:val="20"/>
              </w:rPr>
              <w:t>закупочных</w:t>
            </w:r>
          </w:p>
          <w:p w:rsidR="00992501" w:rsidRPr="00992501" w:rsidRDefault="00992501" w:rsidP="004A17B9">
            <w:pPr>
              <w:shd w:val="clear" w:color="auto" w:fill="FFFFFF"/>
              <w:rPr>
                <w:sz w:val="20"/>
                <w:szCs w:val="20"/>
              </w:rPr>
            </w:pPr>
            <w:r w:rsidRPr="00992501">
              <w:rPr>
                <w:color w:val="000000"/>
                <w:sz w:val="20"/>
                <w:szCs w:val="20"/>
              </w:rPr>
              <w:t>цен на</w:t>
            </w:r>
          </w:p>
          <w:p w:rsidR="00992501" w:rsidRPr="00992501" w:rsidRDefault="00992501" w:rsidP="004A17B9">
            <w:pPr>
              <w:shd w:val="clear" w:color="auto" w:fill="FFFFFF"/>
              <w:rPr>
                <w:sz w:val="20"/>
                <w:szCs w:val="20"/>
              </w:rPr>
            </w:pPr>
            <w:r w:rsidRPr="00992501">
              <w:rPr>
                <w:color w:val="000000"/>
                <w:sz w:val="20"/>
                <w:szCs w:val="20"/>
              </w:rPr>
              <w:t>комплектующие</w:t>
            </w:r>
          </w:p>
        </w:tc>
        <w:tc>
          <w:tcPr>
            <w:tcW w:w="2026" w:type="dxa"/>
            <w:tcBorders>
              <w:top w:val="single" w:sz="6" w:space="0" w:color="auto"/>
              <w:left w:val="single" w:sz="6" w:space="0" w:color="auto"/>
              <w:bottom w:val="single" w:sz="6" w:space="0" w:color="auto"/>
              <w:right w:val="nil"/>
            </w:tcBorders>
            <w:shd w:val="clear" w:color="auto" w:fill="FFFFFF"/>
          </w:tcPr>
          <w:p w:rsidR="00992501" w:rsidRPr="00992501" w:rsidRDefault="00992501" w:rsidP="004A17B9">
            <w:pPr>
              <w:shd w:val="clear" w:color="auto" w:fill="FFFFFF"/>
              <w:rPr>
                <w:sz w:val="20"/>
                <w:szCs w:val="20"/>
              </w:rPr>
            </w:pPr>
            <w:r w:rsidRPr="00992501">
              <w:rPr>
                <w:color w:val="000000"/>
                <w:sz w:val="20"/>
                <w:szCs w:val="20"/>
              </w:rPr>
              <w:t>Дополнительный расход времени на решение</w:t>
            </w:r>
          </w:p>
          <w:p w:rsidR="00992501" w:rsidRPr="00992501" w:rsidRDefault="00992501" w:rsidP="004A17B9">
            <w:pPr>
              <w:shd w:val="clear" w:color="auto" w:fill="FFFFFF"/>
              <w:rPr>
                <w:sz w:val="20"/>
                <w:szCs w:val="20"/>
              </w:rPr>
            </w:pPr>
            <w:r w:rsidRPr="00992501">
              <w:rPr>
                <w:color w:val="000000"/>
                <w:sz w:val="20"/>
                <w:szCs w:val="20"/>
              </w:rPr>
              <w:t>вопросов</w:t>
            </w:r>
          </w:p>
          <w:p w:rsidR="00992501" w:rsidRPr="00992501" w:rsidRDefault="00992501" w:rsidP="004A17B9">
            <w:pPr>
              <w:shd w:val="clear" w:color="auto" w:fill="FFFFFF"/>
              <w:rPr>
                <w:sz w:val="20"/>
                <w:szCs w:val="20"/>
              </w:rPr>
            </w:pPr>
            <w:r w:rsidRPr="00992501">
              <w:rPr>
                <w:color w:val="000000"/>
                <w:sz w:val="20"/>
                <w:szCs w:val="20"/>
              </w:rPr>
              <w:t>переобучения</w:t>
            </w:r>
          </w:p>
        </w:tc>
      </w:tr>
      <w:tr w:rsidR="00992501" w:rsidRPr="00992501" w:rsidTr="004A17B9">
        <w:trPr>
          <w:trHeight w:val="1959"/>
        </w:trPr>
        <w:tc>
          <w:tcPr>
            <w:tcW w:w="1133" w:type="dxa"/>
            <w:vMerge/>
            <w:tcBorders>
              <w:left w:val="single" w:sz="6" w:space="0" w:color="auto"/>
              <w:bottom w:val="single" w:sz="6" w:space="0" w:color="auto"/>
              <w:right w:val="single" w:sz="6" w:space="0" w:color="auto"/>
            </w:tcBorders>
            <w:shd w:val="clear" w:color="auto" w:fill="FFFFFF"/>
          </w:tcPr>
          <w:p w:rsidR="00992501" w:rsidRPr="00992501" w:rsidRDefault="00992501" w:rsidP="004A17B9">
            <w:pPr>
              <w:rPr>
                <w:sz w:val="20"/>
                <w:szCs w:val="20"/>
              </w:rPr>
            </w:pPr>
          </w:p>
        </w:tc>
        <w:tc>
          <w:tcPr>
            <w:tcW w:w="1574" w:type="dxa"/>
            <w:gridSpan w:val="2"/>
            <w:tcBorders>
              <w:top w:val="single" w:sz="6" w:space="0" w:color="auto"/>
              <w:left w:val="single" w:sz="6" w:space="0" w:color="auto"/>
              <w:bottom w:val="single" w:sz="6" w:space="0" w:color="auto"/>
              <w:right w:val="single" w:sz="6" w:space="0" w:color="auto"/>
            </w:tcBorders>
            <w:shd w:val="clear" w:color="auto" w:fill="FFFFFF"/>
          </w:tcPr>
          <w:p w:rsidR="00992501" w:rsidRPr="00992501" w:rsidRDefault="00992501" w:rsidP="004A17B9">
            <w:pPr>
              <w:shd w:val="clear" w:color="auto" w:fill="FFFFFF"/>
              <w:rPr>
                <w:sz w:val="20"/>
                <w:szCs w:val="20"/>
              </w:rPr>
            </w:pPr>
            <w:r w:rsidRPr="00992501">
              <w:rPr>
                <w:color w:val="000000"/>
                <w:sz w:val="20"/>
                <w:szCs w:val="20"/>
              </w:rPr>
              <w:t>Недостаток</w:t>
            </w:r>
          </w:p>
          <w:p w:rsidR="00992501" w:rsidRPr="00992501" w:rsidRDefault="00992501" w:rsidP="004A17B9">
            <w:pPr>
              <w:shd w:val="clear" w:color="auto" w:fill="FFFFFF"/>
              <w:rPr>
                <w:sz w:val="20"/>
                <w:szCs w:val="20"/>
              </w:rPr>
            </w:pPr>
            <w:r w:rsidRPr="00992501">
              <w:rPr>
                <w:color w:val="000000"/>
                <w:sz w:val="20"/>
                <w:szCs w:val="20"/>
              </w:rPr>
              <w:t>денег на</w:t>
            </w:r>
          </w:p>
          <w:p w:rsidR="00992501" w:rsidRPr="00992501" w:rsidRDefault="00992501" w:rsidP="004A17B9">
            <w:pPr>
              <w:shd w:val="clear" w:color="auto" w:fill="FFFFFF"/>
              <w:rPr>
                <w:sz w:val="20"/>
                <w:szCs w:val="20"/>
              </w:rPr>
            </w:pPr>
            <w:r w:rsidRPr="00992501">
              <w:rPr>
                <w:color w:val="000000"/>
                <w:sz w:val="20"/>
                <w:szCs w:val="20"/>
              </w:rPr>
              <w:t>финансирование</w:t>
            </w:r>
          </w:p>
          <w:p w:rsidR="00992501" w:rsidRPr="00992501" w:rsidRDefault="00992501" w:rsidP="004A17B9">
            <w:pPr>
              <w:shd w:val="clear" w:color="auto" w:fill="FFFFFF"/>
              <w:rPr>
                <w:sz w:val="20"/>
                <w:szCs w:val="20"/>
              </w:rPr>
            </w:pPr>
            <w:r w:rsidRPr="00992501">
              <w:rPr>
                <w:color w:val="000000"/>
                <w:sz w:val="20"/>
                <w:szCs w:val="20"/>
              </w:rPr>
              <w:t>необходимы</w:t>
            </w:r>
          </w:p>
          <w:p w:rsidR="00992501" w:rsidRPr="00992501" w:rsidRDefault="00992501" w:rsidP="004A17B9">
            <w:pPr>
              <w:shd w:val="clear" w:color="auto" w:fill="FFFFFF"/>
              <w:rPr>
                <w:sz w:val="20"/>
                <w:szCs w:val="20"/>
              </w:rPr>
            </w:pPr>
            <w:r w:rsidRPr="00992501">
              <w:rPr>
                <w:color w:val="000000"/>
                <w:sz w:val="20"/>
                <w:szCs w:val="20"/>
              </w:rPr>
              <w:t>х изменений</w:t>
            </w:r>
          </w:p>
          <w:p w:rsidR="00992501" w:rsidRPr="00992501" w:rsidRDefault="00992501" w:rsidP="004A17B9">
            <w:pPr>
              <w:shd w:val="clear" w:color="auto" w:fill="FFFFFF"/>
              <w:rPr>
                <w:sz w:val="20"/>
                <w:szCs w:val="20"/>
              </w:rPr>
            </w:pPr>
            <w:r w:rsidRPr="00992501">
              <w:rPr>
                <w:color w:val="000000"/>
                <w:sz w:val="20"/>
                <w:szCs w:val="20"/>
              </w:rPr>
              <w:t>в стратегии</w:t>
            </w:r>
          </w:p>
        </w:tc>
        <w:tc>
          <w:tcPr>
            <w:tcW w:w="1901" w:type="dxa"/>
            <w:gridSpan w:val="2"/>
            <w:tcBorders>
              <w:top w:val="single" w:sz="6" w:space="0" w:color="auto"/>
              <w:left w:val="single" w:sz="6" w:space="0" w:color="auto"/>
              <w:bottom w:val="single" w:sz="6" w:space="0" w:color="auto"/>
              <w:right w:val="single" w:sz="6" w:space="0" w:color="auto"/>
            </w:tcBorders>
            <w:shd w:val="clear" w:color="auto" w:fill="FFFFFF"/>
          </w:tcPr>
          <w:p w:rsidR="00992501" w:rsidRPr="00992501" w:rsidRDefault="00992501" w:rsidP="004A17B9">
            <w:pPr>
              <w:shd w:val="clear" w:color="auto" w:fill="FFFFFF"/>
              <w:rPr>
                <w:sz w:val="20"/>
                <w:szCs w:val="20"/>
              </w:rPr>
            </w:pPr>
            <w:r w:rsidRPr="00992501">
              <w:rPr>
                <w:color w:val="000000"/>
                <w:sz w:val="20"/>
                <w:szCs w:val="20"/>
              </w:rPr>
              <w:t>Способность</w:t>
            </w:r>
          </w:p>
          <w:p w:rsidR="00992501" w:rsidRPr="00992501" w:rsidRDefault="00992501" w:rsidP="004A17B9">
            <w:pPr>
              <w:shd w:val="clear" w:color="auto" w:fill="FFFFFF"/>
              <w:rPr>
                <w:sz w:val="20"/>
                <w:szCs w:val="20"/>
              </w:rPr>
            </w:pPr>
            <w:r w:rsidRPr="00992501">
              <w:rPr>
                <w:color w:val="000000"/>
                <w:sz w:val="20"/>
                <w:szCs w:val="20"/>
              </w:rPr>
              <w:t>обслужить дополнительные</w:t>
            </w:r>
          </w:p>
          <w:p w:rsidR="00992501" w:rsidRPr="00992501" w:rsidRDefault="00992501" w:rsidP="004A17B9">
            <w:pPr>
              <w:shd w:val="clear" w:color="auto" w:fill="FFFFFF"/>
              <w:rPr>
                <w:sz w:val="20"/>
                <w:szCs w:val="20"/>
              </w:rPr>
            </w:pPr>
            <w:r w:rsidRPr="00992501">
              <w:rPr>
                <w:color w:val="000000"/>
                <w:sz w:val="20"/>
                <w:szCs w:val="20"/>
              </w:rPr>
              <w:t>группы потребителей или выйти на</w:t>
            </w:r>
          </w:p>
          <w:p w:rsidR="00992501" w:rsidRPr="00992501" w:rsidRDefault="00992501" w:rsidP="004A17B9">
            <w:pPr>
              <w:shd w:val="clear" w:color="auto" w:fill="FFFFFF"/>
              <w:rPr>
                <w:sz w:val="20"/>
                <w:szCs w:val="20"/>
              </w:rPr>
            </w:pPr>
            <w:r w:rsidRPr="00992501">
              <w:rPr>
                <w:color w:val="000000"/>
                <w:sz w:val="20"/>
                <w:szCs w:val="20"/>
              </w:rPr>
              <w:t>новые сегменты</w:t>
            </w:r>
          </w:p>
          <w:p w:rsidR="00992501" w:rsidRPr="00992501" w:rsidRDefault="00992501" w:rsidP="004A17B9">
            <w:pPr>
              <w:shd w:val="clear" w:color="auto" w:fill="FFFFFF"/>
              <w:rPr>
                <w:sz w:val="20"/>
                <w:szCs w:val="20"/>
              </w:rPr>
            </w:pPr>
            <w:r w:rsidRPr="00992501">
              <w:rPr>
                <w:color w:val="000000"/>
                <w:sz w:val="20"/>
                <w:szCs w:val="20"/>
              </w:rPr>
              <w:t>рынка.</w:t>
            </w:r>
          </w:p>
        </w:tc>
        <w:tc>
          <w:tcPr>
            <w:tcW w:w="1671" w:type="dxa"/>
            <w:tcBorders>
              <w:top w:val="single" w:sz="6" w:space="0" w:color="auto"/>
              <w:left w:val="single" w:sz="6" w:space="0" w:color="auto"/>
              <w:bottom w:val="single" w:sz="6" w:space="0" w:color="auto"/>
              <w:right w:val="single" w:sz="6" w:space="0" w:color="auto"/>
            </w:tcBorders>
            <w:shd w:val="clear" w:color="auto" w:fill="FFFFFF"/>
          </w:tcPr>
          <w:p w:rsidR="00992501" w:rsidRPr="00992501" w:rsidRDefault="00992501" w:rsidP="004A17B9">
            <w:pPr>
              <w:shd w:val="clear" w:color="auto" w:fill="FFFFFF"/>
              <w:rPr>
                <w:sz w:val="20"/>
                <w:szCs w:val="20"/>
              </w:rPr>
            </w:pPr>
            <w:r w:rsidRPr="00992501">
              <w:rPr>
                <w:color w:val="000000"/>
                <w:sz w:val="20"/>
                <w:szCs w:val="20"/>
              </w:rPr>
              <w:t>Организация</w:t>
            </w:r>
          </w:p>
          <w:p w:rsidR="00992501" w:rsidRPr="00992501" w:rsidRDefault="00992501" w:rsidP="004A17B9">
            <w:pPr>
              <w:shd w:val="clear" w:color="auto" w:fill="FFFFFF"/>
              <w:rPr>
                <w:sz w:val="20"/>
                <w:szCs w:val="20"/>
              </w:rPr>
            </w:pPr>
            <w:r w:rsidRPr="00992501">
              <w:rPr>
                <w:color w:val="000000"/>
                <w:sz w:val="20"/>
                <w:szCs w:val="20"/>
              </w:rPr>
              <w:t>новых точек</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992501" w:rsidRPr="00992501" w:rsidRDefault="00992501" w:rsidP="004A17B9">
            <w:pPr>
              <w:shd w:val="clear" w:color="auto" w:fill="FFFFFF"/>
              <w:rPr>
                <w:sz w:val="20"/>
                <w:szCs w:val="20"/>
              </w:rPr>
            </w:pPr>
            <w:r w:rsidRPr="00992501">
              <w:rPr>
                <w:color w:val="000000"/>
                <w:sz w:val="20"/>
                <w:szCs w:val="20"/>
              </w:rPr>
              <w:t>Изменение</w:t>
            </w:r>
          </w:p>
          <w:p w:rsidR="00992501" w:rsidRPr="00992501" w:rsidRDefault="00992501" w:rsidP="004A17B9">
            <w:pPr>
              <w:shd w:val="clear" w:color="auto" w:fill="FFFFFF"/>
              <w:rPr>
                <w:sz w:val="20"/>
                <w:szCs w:val="20"/>
              </w:rPr>
            </w:pPr>
            <w:r w:rsidRPr="00992501">
              <w:rPr>
                <w:color w:val="000000"/>
                <w:sz w:val="20"/>
                <w:szCs w:val="20"/>
              </w:rPr>
              <w:t>потребностей</w:t>
            </w:r>
          </w:p>
          <w:p w:rsidR="00992501" w:rsidRPr="00992501" w:rsidRDefault="00992501" w:rsidP="004A17B9">
            <w:pPr>
              <w:shd w:val="clear" w:color="auto" w:fill="FFFFFF"/>
              <w:rPr>
                <w:sz w:val="20"/>
                <w:szCs w:val="20"/>
              </w:rPr>
            </w:pPr>
            <w:r w:rsidRPr="00992501">
              <w:rPr>
                <w:color w:val="000000"/>
                <w:sz w:val="20"/>
                <w:szCs w:val="20"/>
              </w:rPr>
              <w:t>покупателей</w:t>
            </w:r>
          </w:p>
        </w:tc>
        <w:tc>
          <w:tcPr>
            <w:tcW w:w="2026" w:type="dxa"/>
            <w:tcBorders>
              <w:top w:val="single" w:sz="6" w:space="0" w:color="auto"/>
              <w:left w:val="single" w:sz="6" w:space="0" w:color="auto"/>
              <w:bottom w:val="single" w:sz="6" w:space="0" w:color="auto"/>
              <w:right w:val="single" w:sz="6" w:space="0" w:color="auto"/>
            </w:tcBorders>
            <w:shd w:val="clear" w:color="auto" w:fill="FFFFFF"/>
          </w:tcPr>
          <w:p w:rsidR="00992501" w:rsidRPr="00992501" w:rsidRDefault="00992501" w:rsidP="004A17B9">
            <w:pPr>
              <w:shd w:val="clear" w:color="auto" w:fill="FFFFFF"/>
              <w:rPr>
                <w:sz w:val="20"/>
                <w:szCs w:val="20"/>
              </w:rPr>
            </w:pPr>
            <w:r w:rsidRPr="00992501">
              <w:rPr>
                <w:color w:val="000000"/>
                <w:sz w:val="20"/>
                <w:szCs w:val="20"/>
              </w:rPr>
              <w:t>Выход на рынок</w:t>
            </w:r>
          </w:p>
          <w:p w:rsidR="00992501" w:rsidRPr="00992501" w:rsidRDefault="00992501" w:rsidP="004A17B9">
            <w:pPr>
              <w:shd w:val="clear" w:color="auto" w:fill="FFFFFF"/>
              <w:rPr>
                <w:sz w:val="20"/>
                <w:szCs w:val="20"/>
              </w:rPr>
            </w:pPr>
            <w:r w:rsidRPr="00992501">
              <w:rPr>
                <w:color w:val="000000"/>
                <w:sz w:val="20"/>
                <w:szCs w:val="20"/>
              </w:rPr>
              <w:t>новых</w:t>
            </w:r>
          </w:p>
          <w:p w:rsidR="00992501" w:rsidRPr="00992501" w:rsidRDefault="00992501" w:rsidP="004A17B9">
            <w:pPr>
              <w:shd w:val="clear" w:color="auto" w:fill="FFFFFF"/>
              <w:rPr>
                <w:sz w:val="20"/>
                <w:szCs w:val="20"/>
              </w:rPr>
            </w:pPr>
            <w:r w:rsidRPr="00992501">
              <w:rPr>
                <w:color w:val="000000"/>
                <w:sz w:val="20"/>
                <w:szCs w:val="20"/>
              </w:rPr>
              <w:t>конкурентов</w:t>
            </w:r>
          </w:p>
        </w:tc>
      </w:tr>
    </w:tbl>
    <w:p w:rsidR="00992501" w:rsidRPr="00992501" w:rsidRDefault="00992501" w:rsidP="00992501">
      <w:pPr>
        <w:shd w:val="clear" w:color="auto" w:fill="FFFFFF"/>
        <w:tabs>
          <w:tab w:val="left" w:pos="5338"/>
        </w:tabs>
        <w:spacing w:line="360" w:lineRule="auto"/>
        <w:ind w:firstLine="709"/>
        <w:jc w:val="both"/>
        <w:rPr>
          <w:color w:val="000000"/>
        </w:rPr>
      </w:pPr>
    </w:p>
    <w:p w:rsidR="00992501" w:rsidRPr="00992501" w:rsidRDefault="00992501" w:rsidP="00992501">
      <w:pPr>
        <w:shd w:val="clear" w:color="auto" w:fill="FFFFFF"/>
        <w:tabs>
          <w:tab w:val="left" w:pos="5338"/>
        </w:tabs>
        <w:spacing w:line="360" w:lineRule="auto"/>
        <w:ind w:firstLine="709"/>
        <w:jc w:val="both"/>
        <w:rPr>
          <w:color w:val="000000"/>
        </w:rPr>
      </w:pPr>
      <w:r w:rsidRPr="00992501">
        <w:rPr>
          <w:color w:val="000000"/>
        </w:rPr>
        <w:lastRenderedPageBreak/>
        <w:t>Проведённый анализ позволил сделать ранжирование, и в качестве</w:t>
      </w:r>
      <w:r w:rsidRPr="00992501">
        <w:rPr>
          <w:color w:val="000000"/>
        </w:rPr>
        <w:br/>
        <w:t>решения мы рассмотрим дерево целей, где обозначим стратегически важные задачи:</w:t>
      </w:r>
    </w:p>
    <w:p w:rsidR="00992501" w:rsidRPr="00992501" w:rsidRDefault="00992501" w:rsidP="00992501">
      <w:pPr>
        <w:widowControl w:val="0"/>
        <w:numPr>
          <w:ilvl w:val="1"/>
          <w:numId w:val="8"/>
        </w:numPr>
        <w:shd w:val="clear" w:color="auto" w:fill="FFFFFF"/>
        <w:tabs>
          <w:tab w:val="clear" w:pos="1440"/>
        </w:tabs>
        <w:autoSpaceDE w:val="0"/>
        <w:autoSpaceDN w:val="0"/>
        <w:adjustRightInd w:val="0"/>
        <w:spacing w:line="360" w:lineRule="auto"/>
        <w:ind w:left="0" w:firstLine="709"/>
        <w:jc w:val="both"/>
      </w:pPr>
      <w:r w:rsidRPr="00992501">
        <w:rPr>
          <w:color w:val="000000"/>
        </w:rPr>
        <w:t>Использование программ развития предприятия;</w:t>
      </w:r>
    </w:p>
    <w:p w:rsidR="00992501" w:rsidRPr="00992501" w:rsidRDefault="00992501" w:rsidP="00992501">
      <w:pPr>
        <w:widowControl w:val="0"/>
        <w:numPr>
          <w:ilvl w:val="1"/>
          <w:numId w:val="8"/>
        </w:numPr>
        <w:shd w:val="clear" w:color="auto" w:fill="FFFFFF"/>
        <w:tabs>
          <w:tab w:val="clear" w:pos="1440"/>
        </w:tabs>
        <w:autoSpaceDE w:val="0"/>
        <w:autoSpaceDN w:val="0"/>
        <w:adjustRightInd w:val="0"/>
        <w:spacing w:line="360" w:lineRule="auto"/>
        <w:ind w:left="0" w:firstLine="709"/>
        <w:jc w:val="both"/>
      </w:pPr>
      <w:r w:rsidRPr="00992501">
        <w:rPr>
          <w:color w:val="000000"/>
        </w:rPr>
        <w:t>Освоение новых видов деятельности;</w:t>
      </w:r>
    </w:p>
    <w:p w:rsidR="00992501" w:rsidRPr="00992501" w:rsidRDefault="00992501" w:rsidP="00992501">
      <w:pPr>
        <w:widowControl w:val="0"/>
        <w:numPr>
          <w:ilvl w:val="1"/>
          <w:numId w:val="8"/>
        </w:numPr>
        <w:shd w:val="clear" w:color="auto" w:fill="FFFFFF"/>
        <w:tabs>
          <w:tab w:val="clear" w:pos="1440"/>
        </w:tabs>
        <w:autoSpaceDE w:val="0"/>
        <w:autoSpaceDN w:val="0"/>
        <w:adjustRightInd w:val="0"/>
        <w:spacing w:line="360" w:lineRule="auto"/>
        <w:ind w:left="0" w:firstLine="709"/>
        <w:jc w:val="both"/>
      </w:pPr>
      <w:r w:rsidRPr="00992501">
        <w:rPr>
          <w:color w:val="000000"/>
        </w:rPr>
        <w:t>Увеличение числа потребителей в прежнем сегменте рынка;</w:t>
      </w:r>
    </w:p>
    <w:p w:rsidR="00992501" w:rsidRPr="00992501" w:rsidRDefault="00992501" w:rsidP="00992501">
      <w:pPr>
        <w:widowControl w:val="0"/>
        <w:numPr>
          <w:ilvl w:val="1"/>
          <w:numId w:val="8"/>
        </w:numPr>
        <w:shd w:val="clear" w:color="auto" w:fill="FFFFFF"/>
        <w:tabs>
          <w:tab w:val="clear" w:pos="1440"/>
        </w:tabs>
        <w:autoSpaceDE w:val="0"/>
        <w:autoSpaceDN w:val="0"/>
        <w:adjustRightInd w:val="0"/>
        <w:spacing w:line="360" w:lineRule="auto"/>
        <w:ind w:left="0" w:firstLine="709"/>
        <w:jc w:val="both"/>
      </w:pPr>
      <w:r w:rsidRPr="00992501">
        <w:rPr>
          <w:color w:val="000000"/>
        </w:rPr>
        <w:t>Внедрение новых технологий;</w:t>
      </w:r>
    </w:p>
    <w:p w:rsidR="00992501" w:rsidRPr="00992501" w:rsidRDefault="00992501" w:rsidP="00992501">
      <w:pPr>
        <w:widowControl w:val="0"/>
        <w:numPr>
          <w:ilvl w:val="1"/>
          <w:numId w:val="8"/>
        </w:numPr>
        <w:shd w:val="clear" w:color="auto" w:fill="FFFFFF"/>
        <w:tabs>
          <w:tab w:val="clear" w:pos="1440"/>
        </w:tabs>
        <w:autoSpaceDE w:val="0"/>
        <w:autoSpaceDN w:val="0"/>
        <w:adjustRightInd w:val="0"/>
        <w:spacing w:line="360" w:lineRule="auto"/>
        <w:ind w:left="0" w:firstLine="709"/>
        <w:jc w:val="both"/>
      </w:pPr>
      <w:r w:rsidRPr="00992501">
        <w:rPr>
          <w:color w:val="000000"/>
        </w:rPr>
        <w:t>Внедрение информационных технологий;</w:t>
      </w:r>
    </w:p>
    <w:p w:rsidR="00992501" w:rsidRPr="00992501" w:rsidRDefault="00992501" w:rsidP="00992501">
      <w:pPr>
        <w:widowControl w:val="0"/>
        <w:numPr>
          <w:ilvl w:val="1"/>
          <w:numId w:val="8"/>
        </w:numPr>
        <w:shd w:val="clear" w:color="auto" w:fill="FFFFFF"/>
        <w:tabs>
          <w:tab w:val="clear" w:pos="1440"/>
        </w:tabs>
        <w:autoSpaceDE w:val="0"/>
        <w:autoSpaceDN w:val="0"/>
        <w:adjustRightInd w:val="0"/>
        <w:spacing w:line="360" w:lineRule="auto"/>
        <w:ind w:left="0" w:firstLine="709"/>
        <w:jc w:val="both"/>
      </w:pPr>
      <w:r w:rsidRPr="00992501">
        <w:rPr>
          <w:color w:val="000000"/>
        </w:rPr>
        <w:t>Перераспределение функций.</w:t>
      </w:r>
    </w:p>
    <w:p w:rsidR="00992501" w:rsidRPr="00992501" w:rsidRDefault="00992501" w:rsidP="00992501">
      <w:pPr>
        <w:shd w:val="clear" w:color="auto" w:fill="FFFFFF"/>
        <w:spacing w:line="360" w:lineRule="auto"/>
        <w:ind w:firstLine="709"/>
        <w:jc w:val="both"/>
      </w:pPr>
      <w:r w:rsidRPr="00992501">
        <w:rPr>
          <w:color w:val="000000"/>
        </w:rPr>
        <w:t>Каждое предприятие может сформировать свою организационную структуру, используя типовые блочные решения в том или ином сочетании. В условиях акционерного общества рекомендуется разрабатывать типовые решения применительно к головному предприятию, производственной единице.</w:t>
      </w:r>
    </w:p>
    <w:p w:rsidR="00992501" w:rsidRPr="00992501" w:rsidRDefault="00992501" w:rsidP="00992501">
      <w:pPr>
        <w:shd w:val="clear" w:color="auto" w:fill="FFFFFF"/>
        <w:spacing w:line="360" w:lineRule="auto"/>
        <w:ind w:firstLine="709"/>
        <w:jc w:val="both"/>
      </w:pPr>
      <w:r w:rsidRPr="00992501">
        <w:rPr>
          <w:color w:val="000000"/>
        </w:rPr>
        <w:t>Научно-обоснованное проектирование новых и рационализация действующих структур управления является важнейшим направлением совершенствования управления промышленным производством.</w:t>
      </w:r>
    </w:p>
    <w:p w:rsidR="00992501" w:rsidRPr="00992501" w:rsidRDefault="00992501" w:rsidP="00992501">
      <w:pPr>
        <w:shd w:val="clear" w:color="auto" w:fill="FFFFFF"/>
        <w:spacing w:line="360" w:lineRule="auto"/>
        <w:ind w:firstLine="709"/>
        <w:jc w:val="both"/>
      </w:pPr>
      <w:r w:rsidRPr="00992501">
        <w:rPr>
          <w:color w:val="000000"/>
        </w:rPr>
        <w:t>Исходной базой при проектировании структур управления является содержание деятельности и структура объекта управления, т.е. производства и вытекающих из него функций управления и факторов, влияющих на объём управленческой деятельности.</w:t>
      </w:r>
    </w:p>
    <w:p w:rsidR="007C55AD" w:rsidRDefault="00992501" w:rsidP="00992501">
      <w:pPr>
        <w:spacing w:line="360" w:lineRule="auto"/>
        <w:jc w:val="both"/>
        <w:rPr>
          <w:color w:val="000000"/>
        </w:rPr>
      </w:pPr>
      <w:r w:rsidRPr="00992501">
        <w:rPr>
          <w:color w:val="000000"/>
        </w:rPr>
        <w:t>После изучения функций и факторов приступают к непосредственному проектированию структуры управления. За основу берется типовая структура целостной организации системы управления предприятием. Затем на основе отраслевых рекомендаций разрабатывается структура, учитывающая специфику и условия д</w:t>
      </w:r>
      <w:r>
        <w:rPr>
          <w:color w:val="000000"/>
        </w:rPr>
        <w:t xml:space="preserve">анного конкретного предприятия. При этом </w:t>
      </w:r>
      <w:r w:rsidRPr="00992501">
        <w:rPr>
          <w:color w:val="000000"/>
        </w:rPr>
        <w:t>используется</w:t>
      </w:r>
      <w:r>
        <w:rPr>
          <w:color w:val="000000"/>
        </w:rPr>
        <w:t xml:space="preserve"> </w:t>
      </w:r>
      <w:r w:rsidRPr="00992501">
        <w:rPr>
          <w:color w:val="000000"/>
        </w:rPr>
        <w:t>так</w:t>
      </w:r>
      <w:r>
        <w:rPr>
          <w:color w:val="000000"/>
        </w:rPr>
        <w:t xml:space="preserve"> </w:t>
      </w:r>
      <w:r w:rsidRPr="00992501">
        <w:rPr>
          <w:color w:val="000000"/>
        </w:rPr>
        <w:t>называемый</w:t>
      </w:r>
      <w:r>
        <w:rPr>
          <w:color w:val="000000"/>
        </w:rPr>
        <w:t xml:space="preserve"> </w:t>
      </w:r>
      <w:r w:rsidRPr="00992501">
        <w:rPr>
          <w:color w:val="000000"/>
        </w:rPr>
        <w:t>блочный</w:t>
      </w:r>
      <w:r>
        <w:rPr>
          <w:color w:val="000000"/>
        </w:rPr>
        <w:t xml:space="preserve"> </w:t>
      </w:r>
      <w:r w:rsidRPr="00992501">
        <w:rPr>
          <w:color w:val="000000"/>
        </w:rPr>
        <w:t>подход.</w:t>
      </w:r>
      <w:r>
        <w:rPr>
          <w:color w:val="000000"/>
        </w:rPr>
        <w:t xml:space="preserve"> </w:t>
      </w:r>
      <w:r w:rsidRPr="00992501">
        <w:rPr>
          <w:color w:val="000000"/>
        </w:rPr>
        <w:t>Далее</w:t>
      </w:r>
      <w:r>
        <w:rPr>
          <w:color w:val="000000"/>
        </w:rPr>
        <w:t xml:space="preserve"> </w:t>
      </w:r>
      <w:r w:rsidRPr="00992501">
        <w:rPr>
          <w:color w:val="000000"/>
        </w:rPr>
        <w:t>определяется</w:t>
      </w:r>
      <w:r>
        <w:rPr>
          <w:color w:val="000000"/>
        </w:rPr>
        <w:t xml:space="preserve"> </w:t>
      </w:r>
      <w:r w:rsidRPr="00992501">
        <w:rPr>
          <w:color w:val="000000"/>
        </w:rPr>
        <w:t>численный</w:t>
      </w:r>
      <w:r>
        <w:rPr>
          <w:color w:val="000000"/>
        </w:rPr>
        <w:t xml:space="preserve"> </w:t>
      </w:r>
      <w:r w:rsidRPr="00992501">
        <w:rPr>
          <w:color w:val="000000"/>
        </w:rPr>
        <w:t>и квалификационный состав сотрудников, необходимых для эффективного управления предприятием. После этого наступает этап согласования содержания и организационных форм управления. Завершает процесс проектирования построение конкретной схемы управления предприятием.</w:t>
      </w:r>
    </w:p>
    <w:p w:rsidR="00992501" w:rsidRDefault="00992501" w:rsidP="00992501">
      <w:pPr>
        <w:spacing w:line="360" w:lineRule="auto"/>
        <w:jc w:val="both"/>
      </w:pPr>
    </w:p>
    <w:p w:rsidR="00992501" w:rsidRDefault="00992501" w:rsidP="00992501">
      <w:pPr>
        <w:spacing w:line="360" w:lineRule="auto"/>
        <w:jc w:val="both"/>
      </w:pPr>
    </w:p>
    <w:p w:rsidR="00992501" w:rsidRDefault="00992501" w:rsidP="00992501">
      <w:pPr>
        <w:spacing w:line="360" w:lineRule="auto"/>
        <w:jc w:val="both"/>
      </w:pPr>
    </w:p>
    <w:p w:rsidR="00992501" w:rsidRDefault="00992501" w:rsidP="00992501">
      <w:pPr>
        <w:spacing w:line="360" w:lineRule="auto"/>
        <w:jc w:val="both"/>
      </w:pPr>
    </w:p>
    <w:p w:rsidR="00992501" w:rsidRDefault="00992501" w:rsidP="00992501">
      <w:pPr>
        <w:spacing w:line="360" w:lineRule="auto"/>
        <w:jc w:val="both"/>
      </w:pPr>
    </w:p>
    <w:p w:rsidR="00992501" w:rsidRDefault="00992501" w:rsidP="00992501">
      <w:pPr>
        <w:spacing w:line="360" w:lineRule="auto"/>
        <w:jc w:val="both"/>
      </w:pPr>
    </w:p>
    <w:p w:rsidR="00992501" w:rsidRDefault="00992501" w:rsidP="00992501">
      <w:pPr>
        <w:spacing w:line="360" w:lineRule="auto"/>
        <w:jc w:val="both"/>
      </w:pPr>
    </w:p>
    <w:p w:rsidR="00992501" w:rsidRDefault="00992501" w:rsidP="00992501">
      <w:pPr>
        <w:spacing w:line="360" w:lineRule="auto"/>
        <w:jc w:val="both"/>
      </w:pPr>
    </w:p>
    <w:p w:rsidR="00992501" w:rsidRDefault="00992501" w:rsidP="00992501">
      <w:pPr>
        <w:spacing w:line="360" w:lineRule="auto"/>
        <w:jc w:val="both"/>
      </w:pPr>
    </w:p>
    <w:p w:rsidR="00992501" w:rsidRDefault="00992501" w:rsidP="00992501">
      <w:pPr>
        <w:spacing w:line="360" w:lineRule="auto"/>
        <w:jc w:val="both"/>
      </w:pPr>
    </w:p>
    <w:p w:rsidR="00992501" w:rsidRPr="00481EF8" w:rsidRDefault="007E795B" w:rsidP="000D6A11">
      <w:pPr>
        <w:spacing w:line="360" w:lineRule="auto"/>
        <w:jc w:val="both"/>
        <w:rPr>
          <w:b/>
          <w:i/>
        </w:rPr>
      </w:pPr>
      <w:r w:rsidRPr="00481EF8">
        <w:rPr>
          <w:b/>
          <w:i/>
        </w:rPr>
        <w:t>2.2.Анализ отраслевого (ближайшего внешнего)  окружения ОАО «УАЗ».</w:t>
      </w:r>
    </w:p>
    <w:p w:rsidR="000D6A11" w:rsidRPr="000D6A11" w:rsidRDefault="000D6A11" w:rsidP="000D6A11">
      <w:pPr>
        <w:spacing w:line="360" w:lineRule="auto"/>
        <w:ind w:firstLine="709"/>
        <w:jc w:val="both"/>
      </w:pPr>
      <w:r w:rsidRPr="000D6A11">
        <w:t xml:space="preserve">Внешняя среда организации прямого воздействия – это поставщики, трудовые ресурсы, законы и учреждения государственного регулирования, потребители, конкуренты и другие факторы, которые непосредственно влияют на операции организации и испытывают на себе прямое влияние операций организации. </w:t>
      </w:r>
    </w:p>
    <w:p w:rsidR="000D6A11" w:rsidRPr="000D6A11" w:rsidRDefault="000D6A11" w:rsidP="000D6A11">
      <w:pPr>
        <w:spacing w:line="360" w:lineRule="auto"/>
        <w:ind w:firstLine="709"/>
        <w:jc w:val="both"/>
      </w:pPr>
      <w:r w:rsidRPr="000D6A11">
        <w:t>Упрощенно внешнюю микросреду фирмы можно представить как систему ее (фирмы) материальных, финансовы</w:t>
      </w:r>
      <w:r w:rsidR="0047362D">
        <w:t>х и информационных связей (рис.1</w:t>
      </w:r>
      <w:r w:rsidRPr="000D6A11">
        <w:t>)</w:t>
      </w:r>
    </w:p>
    <w:p w:rsidR="000D6A11" w:rsidRPr="000D6A11" w:rsidRDefault="000D6A11" w:rsidP="000D6A11">
      <w:pPr>
        <w:spacing w:line="360" w:lineRule="auto"/>
        <w:ind w:firstLine="709"/>
        <w:jc w:val="both"/>
      </w:pPr>
    </w:p>
    <w:p w:rsidR="000D6A11" w:rsidRPr="000D6A11" w:rsidRDefault="009E39EC" w:rsidP="000D6A11">
      <w:pPr>
        <w:spacing w:line="360" w:lineRule="auto"/>
        <w:ind w:firstLine="709"/>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style="width:343.5pt;height:322.5pt;visibility:visible">
            <v:imagedata r:id="rId8" o:title=""/>
          </v:shape>
        </w:pict>
      </w:r>
    </w:p>
    <w:p w:rsidR="000D6A11" w:rsidRPr="000D6A11" w:rsidRDefault="0047362D" w:rsidP="000D6A11">
      <w:pPr>
        <w:spacing w:line="360" w:lineRule="auto"/>
        <w:ind w:firstLine="709"/>
        <w:jc w:val="both"/>
      </w:pPr>
      <w:r>
        <w:t>Рисунок 1</w:t>
      </w:r>
      <w:r w:rsidR="000D6A11" w:rsidRPr="000D6A11">
        <w:t xml:space="preserve"> - </w:t>
      </w:r>
      <w:r w:rsidR="000D6A11" w:rsidRPr="000D6A11">
        <w:rPr>
          <w:b/>
        </w:rPr>
        <w:t>Внешняя микросреда фирмы</w:t>
      </w:r>
    </w:p>
    <w:p w:rsidR="000D6A11" w:rsidRPr="000D6A11" w:rsidRDefault="000D6A11" w:rsidP="000D6A11">
      <w:pPr>
        <w:spacing w:line="360" w:lineRule="auto"/>
        <w:ind w:firstLine="709"/>
        <w:jc w:val="both"/>
      </w:pPr>
      <w:r w:rsidRPr="000D6A11">
        <w:t>Среду прямого воздействия еще называют непосредственным деловым окружением организации. Это окружение формирует такие субъекты среды, которые непосредственно влияют на деятельность конкретной организации</w:t>
      </w:r>
      <w:r w:rsidRPr="000D6A11">
        <w:rPr>
          <w:rStyle w:val="af4"/>
        </w:rPr>
        <w:footnoteReference w:id="1"/>
      </w:r>
      <w:r w:rsidRPr="000D6A11">
        <w:t>:</w:t>
      </w:r>
    </w:p>
    <w:p w:rsidR="000D6A11" w:rsidRPr="000D6A11" w:rsidRDefault="000D6A11" w:rsidP="000D6A11">
      <w:pPr>
        <w:widowControl w:val="0"/>
        <w:numPr>
          <w:ilvl w:val="0"/>
          <w:numId w:val="11"/>
        </w:numPr>
        <w:tabs>
          <w:tab w:val="clear" w:pos="360"/>
          <w:tab w:val="num" w:pos="1080"/>
        </w:tabs>
        <w:spacing w:line="360" w:lineRule="auto"/>
        <w:ind w:left="0" w:firstLine="709"/>
        <w:jc w:val="both"/>
      </w:pPr>
      <w:r w:rsidRPr="000D6A11">
        <w:t xml:space="preserve">поставщики (сырья, материалов, финансов ресурсов, оборудования, энергии, капитала и рабочей силы); </w:t>
      </w:r>
    </w:p>
    <w:p w:rsidR="000D6A11" w:rsidRPr="000D6A11" w:rsidRDefault="000D6A11" w:rsidP="000D6A11">
      <w:pPr>
        <w:widowControl w:val="0"/>
        <w:numPr>
          <w:ilvl w:val="0"/>
          <w:numId w:val="11"/>
        </w:numPr>
        <w:tabs>
          <w:tab w:val="clear" w:pos="360"/>
          <w:tab w:val="num" w:pos="1080"/>
        </w:tabs>
        <w:spacing w:line="360" w:lineRule="auto"/>
        <w:ind w:left="0" w:firstLine="709"/>
        <w:jc w:val="both"/>
      </w:pPr>
      <w:r w:rsidRPr="000D6A11">
        <w:t xml:space="preserve">государственные органы (организация обязана соблюдать требования органов государственного регулирования, то есть принудительного выполнения законов в сферах </w:t>
      </w:r>
      <w:r w:rsidRPr="000D6A11">
        <w:lastRenderedPageBreak/>
        <w:t xml:space="preserve">компетенции этих органов); </w:t>
      </w:r>
    </w:p>
    <w:p w:rsidR="000D6A11" w:rsidRPr="000D6A11" w:rsidRDefault="000D6A11" w:rsidP="000D6A11">
      <w:pPr>
        <w:widowControl w:val="0"/>
        <w:numPr>
          <w:ilvl w:val="0"/>
          <w:numId w:val="11"/>
        </w:numPr>
        <w:tabs>
          <w:tab w:val="clear" w:pos="360"/>
          <w:tab w:val="num" w:pos="1080"/>
        </w:tabs>
        <w:spacing w:line="360" w:lineRule="auto"/>
        <w:ind w:left="0" w:firstLine="709"/>
        <w:jc w:val="both"/>
      </w:pPr>
      <w:r w:rsidRPr="000D6A11">
        <w:t xml:space="preserve">потребители (согласно точки зрения Питера Друкера цель организации - создать потребителя, поскольку ее существование и выживание зависит от способности находить потребителя, результатов своей деятельности и удовлетворять его запросу); </w:t>
      </w:r>
    </w:p>
    <w:p w:rsidR="000D6A11" w:rsidRPr="000D6A11" w:rsidRDefault="000D6A11" w:rsidP="000D6A11">
      <w:pPr>
        <w:widowControl w:val="0"/>
        <w:numPr>
          <w:ilvl w:val="0"/>
          <w:numId w:val="11"/>
        </w:numPr>
        <w:tabs>
          <w:tab w:val="clear" w:pos="360"/>
          <w:tab w:val="num" w:pos="1080"/>
        </w:tabs>
        <w:spacing w:line="360" w:lineRule="auto"/>
        <w:ind w:left="0" w:firstLine="709"/>
        <w:jc w:val="both"/>
      </w:pPr>
      <w:r w:rsidRPr="000D6A11">
        <w:t xml:space="preserve">конкуренты - лица, группы лиц, фирм, предприятий, соперничающих в достижении идентичных целей, стремление обладать теми же ресурсами, благами, занимать положение на рынке; </w:t>
      </w:r>
    </w:p>
    <w:p w:rsidR="000D6A11" w:rsidRPr="000D6A11" w:rsidRDefault="000D6A11" w:rsidP="000D6A11">
      <w:pPr>
        <w:widowControl w:val="0"/>
        <w:numPr>
          <w:ilvl w:val="0"/>
          <w:numId w:val="11"/>
        </w:numPr>
        <w:tabs>
          <w:tab w:val="clear" w:pos="360"/>
          <w:tab w:val="num" w:pos="1080"/>
        </w:tabs>
        <w:spacing w:line="360" w:lineRule="auto"/>
        <w:ind w:left="0" w:firstLine="709"/>
        <w:jc w:val="both"/>
      </w:pPr>
      <w:r w:rsidRPr="000D6A11">
        <w:t xml:space="preserve">трудовые ресурсы - часть населения страны, располагающая совокупностью физических и духовных способностей, необходимых для участия в процессе труда. </w:t>
      </w:r>
    </w:p>
    <w:p w:rsidR="000D6A11" w:rsidRPr="000D6A11" w:rsidRDefault="000D6A11" w:rsidP="000D6A11">
      <w:pPr>
        <w:spacing w:line="360" w:lineRule="auto"/>
        <w:ind w:firstLine="709"/>
        <w:jc w:val="both"/>
      </w:pPr>
      <w:r w:rsidRPr="000D6A11">
        <w:t>С точки зрения системного подхода организация - это механизм преобразования входов в выходы. Главными разновидностями входов являются  материалы, оборудование, энергия, капитал и рабочая сила. Поставщики обеспечивают ввод этих ресурсов. Получение ресурсов из других стран может быть выгоднее с точки зрения цен, качества или количества, но одновременно опасным усилением таких факторов подвижности среды, как колебания обменных курсов или политическая нестабильность. Всех поставщиков можно разделить на несколько групп:</w:t>
      </w:r>
    </w:p>
    <w:p w:rsidR="000D6A11" w:rsidRPr="000D6A11" w:rsidRDefault="000D6A11" w:rsidP="000D6A11">
      <w:pPr>
        <w:numPr>
          <w:ilvl w:val="0"/>
          <w:numId w:val="12"/>
        </w:numPr>
        <w:tabs>
          <w:tab w:val="clear" w:pos="435"/>
          <w:tab w:val="num" w:pos="1080"/>
        </w:tabs>
        <w:spacing w:line="360" w:lineRule="auto"/>
        <w:ind w:left="0" w:firstLine="709"/>
        <w:jc w:val="both"/>
      </w:pPr>
      <w:r w:rsidRPr="000D6A11">
        <w:t>поставщики материалов;</w:t>
      </w:r>
    </w:p>
    <w:p w:rsidR="000D6A11" w:rsidRPr="000D6A11" w:rsidRDefault="000D6A11" w:rsidP="000D6A11">
      <w:pPr>
        <w:numPr>
          <w:ilvl w:val="0"/>
          <w:numId w:val="12"/>
        </w:numPr>
        <w:tabs>
          <w:tab w:val="clear" w:pos="435"/>
          <w:tab w:val="num" w:pos="1080"/>
        </w:tabs>
        <w:spacing w:line="360" w:lineRule="auto"/>
        <w:ind w:left="0" w:firstLine="709"/>
        <w:jc w:val="both"/>
      </w:pPr>
      <w:r w:rsidRPr="000D6A11">
        <w:t>поставщики капитала;</w:t>
      </w:r>
    </w:p>
    <w:p w:rsidR="000D6A11" w:rsidRPr="000D6A11" w:rsidRDefault="000D6A11" w:rsidP="000D6A11">
      <w:pPr>
        <w:numPr>
          <w:ilvl w:val="0"/>
          <w:numId w:val="12"/>
        </w:numPr>
        <w:tabs>
          <w:tab w:val="clear" w:pos="435"/>
          <w:tab w:val="num" w:pos="1080"/>
        </w:tabs>
        <w:spacing w:line="360" w:lineRule="auto"/>
        <w:ind w:left="0" w:firstLine="709"/>
        <w:jc w:val="both"/>
      </w:pPr>
      <w:r w:rsidRPr="000D6A11">
        <w:t>поставщики трудовых ресурсов.</w:t>
      </w:r>
    </w:p>
    <w:p w:rsidR="000D6A11" w:rsidRPr="000D6A11" w:rsidRDefault="000D6A11" w:rsidP="000D6A11">
      <w:pPr>
        <w:spacing w:line="360" w:lineRule="auto"/>
        <w:ind w:firstLine="709"/>
        <w:jc w:val="both"/>
      </w:pPr>
      <w:r w:rsidRPr="000D6A11">
        <w:t>Многие законы и государственные учреждения влияют на организации. Каждая организация имеет определенный правовой статус, являясь единоличным владением, компанией, корпорацией или некоммерческой корпорацией, и именно это определяет, как организаций может вести свои дела и какие налоги должна платить. Как бы ни относилось руководство к этим законам, ему приходится придерживаться их или пожинать плоды отказа от законопослушания в форме штрафов или даже полного прекращении бизнеса.</w:t>
      </w:r>
    </w:p>
    <w:p w:rsidR="000D6A11" w:rsidRPr="000D6A11" w:rsidRDefault="000D6A11" w:rsidP="000D6A11">
      <w:pPr>
        <w:spacing w:line="360" w:lineRule="auto"/>
        <w:ind w:firstLine="709"/>
        <w:jc w:val="both"/>
      </w:pPr>
      <w:r w:rsidRPr="000D6A11">
        <w:t xml:space="preserve">Известный специалист по управлению Питер Ф. Друкер, говоря о цели организации, выделял, по его мнению, единственную подлинную цель бизнеса – создание потребителя. Под этим понимается следующее: само выживание и оправдание существования организации зависит от ее способности находить потребителя результатов ее деятельности и удовлетворять его запросы. Значение потребителей для бизнеса очевидно. Все многообразие внешних факторов находит отражение в потребителе и через него влияет на организацию, ее цели и стратегию. Необходимость удовлетворения потребностей покупателей влияет на взаимодействия организации с поставщиками материалов и трудовых ресурсов. Многие организации ориентируют свои структуры на крупные группы потребителей, от которых они в наибольшей мере зависят. Важное </w:t>
      </w:r>
      <w:r w:rsidRPr="000D6A11">
        <w:lastRenderedPageBreak/>
        <w:t>значение приобретают в современных условиях и различные ассоциации и объединения потребителей, оказывающих влияние не только на спрос, но и на имидж фирм. Необходимо учитывать факторы, влияющие на поведение потребителей, на их спрос.</w:t>
      </w:r>
    </w:p>
    <w:p w:rsidR="000D6A11" w:rsidRPr="000D6A11" w:rsidRDefault="000D6A11" w:rsidP="000D6A11">
      <w:pPr>
        <w:spacing w:line="360" w:lineRule="auto"/>
        <w:ind w:firstLine="709"/>
        <w:jc w:val="both"/>
      </w:pPr>
      <w:r w:rsidRPr="000D6A11">
        <w:t>Влияние на организацию такого фактора как конкуренция невозможно оспаривать. Руководство каждого предприятия четко понимает, что если не удовлетворять нужды потребителей так же эффективно, как это делают конкуренты, предприятию долго не продержаться на плаву. Во многих случаях не потребители, а как раз конкуренты определяют, какого рода результаты деятельности можно продать и какую цену можно запросить. Недооценка конкурентов и переоценка рынков приводят даже крупнейшие компании к значительным потерям и к кризисам. Важно понимать, что потребители — не единственный объект соперничества организаций. Последние могут также вести конкурентную борьбу за трудовые ресурсы, материалы, капитал и право использовать определенные технические нововведения. От реакции на конкуренцию зависят такие внутренние факторы, как условия работы, оплата труда и характер отношений руководителей с подчиненными. Вместе с тем, нужно отметить, что конкуренция иногда толкает фирмы и на создание между ними соглашений различных типов от раздела рынка до кооперации между конкурентами.</w:t>
      </w:r>
    </w:p>
    <w:p w:rsidR="000D6A11" w:rsidRPr="000D6A11" w:rsidRDefault="000D6A11" w:rsidP="000D6A11">
      <w:pPr>
        <w:spacing w:line="360" w:lineRule="auto"/>
        <w:ind w:firstLine="709"/>
        <w:jc w:val="both"/>
      </w:pPr>
      <w:r w:rsidRPr="000D6A11">
        <w:t>Влияние на организацию имеют уровень образования, квалификация и этика, личные качества (самостоятельность, ответственность за выполняемую работу) персонала. Выделяют самостоятельный вид профессиональных специалистов-менеджеров – управляющих персоналом, главной целью которых, является повышение производственной, творческой отдачи и активности персонала; ориентация на сокращение численности производственных и управленческих работников; разработка и реализация политики подбора и расстановки персонала; выработка правил приема и увольнения персонала; решение вопросов, связанных с обучением и повышением квалификации.</w:t>
      </w:r>
    </w:p>
    <w:p w:rsidR="000D6A11" w:rsidRPr="000D6A11" w:rsidRDefault="000D6A11" w:rsidP="000D6A11">
      <w:pPr>
        <w:spacing w:line="360" w:lineRule="auto"/>
        <w:ind w:firstLine="709"/>
        <w:jc w:val="both"/>
      </w:pPr>
      <w:r w:rsidRPr="000D6A11">
        <w:t>Таким образом, в данной части курсовой работы было рассмотрено понятие анализа окружения, как одного из основных подходов к понятию стратегического менеджмента. Данный подход включает в себя анализ, ближайшего окружения, сущность которого заключается в том, что он позволяет предприятию выбрать стратегию по построению связей с элементами ближайшего окружения, а также в дальнейшем данную стратегию корректировать.</w:t>
      </w:r>
    </w:p>
    <w:p w:rsidR="000D6A11" w:rsidRPr="000D6A11" w:rsidRDefault="000D6A11" w:rsidP="000D6A11">
      <w:pPr>
        <w:spacing w:line="360" w:lineRule="auto"/>
        <w:ind w:left="658"/>
        <w:rPr>
          <w:sz w:val="26"/>
          <w:szCs w:val="26"/>
        </w:rPr>
      </w:pPr>
      <w:r w:rsidRPr="000D6A11">
        <w:rPr>
          <w:sz w:val="28"/>
          <w:szCs w:val="28"/>
        </w:rPr>
        <w:br w:type="page"/>
      </w:r>
    </w:p>
    <w:p w:rsidR="000D6A11" w:rsidRDefault="000D6A11" w:rsidP="000D6A11">
      <w:pPr>
        <w:pStyle w:val="2"/>
        <w:ind w:left="360"/>
        <w:rPr>
          <w:rFonts w:ascii="Times New Roman" w:hAnsi="Times New Roman" w:cs="Times New Roman"/>
        </w:rPr>
      </w:pPr>
      <w:bookmarkStart w:id="1" w:name="_Toc229270434"/>
      <w:r>
        <w:rPr>
          <w:rFonts w:ascii="Times New Roman" w:hAnsi="Times New Roman" w:cs="Times New Roman"/>
        </w:rPr>
        <w:t xml:space="preserve">2.3. </w:t>
      </w:r>
      <w:r w:rsidRPr="00A10A02">
        <w:rPr>
          <w:rFonts w:ascii="Times New Roman" w:hAnsi="Times New Roman" w:cs="Times New Roman"/>
        </w:rPr>
        <w:t>Анализ внутренней среды ОАО «</w:t>
      </w:r>
      <w:r>
        <w:rPr>
          <w:rFonts w:ascii="Times New Roman" w:hAnsi="Times New Roman" w:cs="Times New Roman"/>
        </w:rPr>
        <w:t>РЖД</w:t>
      </w:r>
      <w:r w:rsidRPr="00A10A02">
        <w:rPr>
          <w:rFonts w:ascii="Times New Roman" w:hAnsi="Times New Roman" w:cs="Times New Roman"/>
        </w:rPr>
        <w:t>»</w:t>
      </w:r>
      <w:bookmarkEnd w:id="1"/>
    </w:p>
    <w:p w:rsidR="000D6A11" w:rsidRPr="000D6A11" w:rsidRDefault="000D6A11" w:rsidP="000D6A11">
      <w:pPr>
        <w:spacing w:line="360" w:lineRule="auto"/>
        <w:ind w:firstLine="720"/>
        <w:jc w:val="both"/>
      </w:pPr>
      <w:r w:rsidRPr="000D6A11">
        <w:rPr>
          <w:bCs/>
        </w:rPr>
        <w:t xml:space="preserve"> </w:t>
      </w:r>
      <w:r w:rsidRPr="000D6A11">
        <w:t>В данном разделе будет проведен анализ внутренней среды организации ОАО «УАЗ» с целью выявления инновационного потенциала и возможностей организации для успешного развития. Особенностью компании является долгий срок существовании и как следствие наличие обширных производственных мощностей по всей стране.</w:t>
      </w:r>
    </w:p>
    <w:p w:rsidR="000D6A11" w:rsidRPr="000D6A11" w:rsidRDefault="000D6A11" w:rsidP="000D6A11">
      <w:pPr>
        <w:shd w:val="clear" w:color="auto" w:fill="FFFFFF"/>
        <w:spacing w:line="360" w:lineRule="auto"/>
        <w:ind w:firstLine="709"/>
        <w:jc w:val="both"/>
      </w:pPr>
      <w:r w:rsidRPr="000D6A11">
        <w:rPr>
          <w:color w:val="000000"/>
        </w:rPr>
        <w:t>Определение роли и места технологий в области менеджмента и управления всем комплексом различных направлений деятельности организации должно быть ориентиро</w:t>
      </w:r>
      <w:r w:rsidRPr="000D6A11">
        <w:rPr>
          <w:color w:val="000000"/>
        </w:rPr>
        <w:softHyphen/>
        <w:t>вано на прагматические результаты, обеспечивающие продвижение наиболее прогрессивных и современных технологий управления в практическую деятельность. Эффек</w:t>
      </w:r>
      <w:r w:rsidRPr="000D6A11">
        <w:rPr>
          <w:color w:val="000000"/>
        </w:rPr>
        <w:softHyphen/>
        <w:t xml:space="preserve">тивность работы компании на рынке определяется наличием у неё системы управления, основанной на стратегии развития, являющейся ранжированной по приоритетам системой взаимодействия внедрённых технологий. Алгоритм выбора, исследования и внесения технологии в корпоративную среду фирмы представлен на рис. </w:t>
      </w:r>
      <w:r w:rsidR="0047362D">
        <w:rPr>
          <w:color w:val="000000"/>
        </w:rPr>
        <w:t>2</w:t>
      </w:r>
    </w:p>
    <w:p w:rsidR="000D6A11" w:rsidRPr="000D6A11" w:rsidRDefault="009E39EC" w:rsidP="000D6A11">
      <w:pPr>
        <w:shd w:val="clear" w:color="auto" w:fill="FFFFFF"/>
        <w:spacing w:line="360" w:lineRule="auto"/>
        <w:ind w:firstLine="709"/>
        <w:jc w:val="both"/>
        <w:rPr>
          <w:color w:val="000000"/>
        </w:rPr>
      </w:pPr>
      <w:r>
        <w:rPr>
          <w:noProof/>
          <w:color w:val="000000"/>
        </w:rPr>
        <w:pict>
          <v:shape id="Рисунок 9" o:spid="_x0000_i1026" type="#_x0000_t75" style="width:424.5pt;height:298.5pt;visibility:visible">
            <v:imagedata r:id="rId9" o:title=""/>
          </v:shape>
        </w:pict>
      </w:r>
    </w:p>
    <w:p w:rsidR="000D6A11" w:rsidRPr="000D6A11" w:rsidRDefault="000D6A11" w:rsidP="000D6A11">
      <w:pPr>
        <w:shd w:val="clear" w:color="auto" w:fill="FFFFFF"/>
        <w:spacing w:line="360" w:lineRule="auto"/>
        <w:ind w:firstLine="709"/>
        <w:jc w:val="both"/>
      </w:pPr>
      <w:r w:rsidRPr="000D6A11">
        <w:t>Рис.</w:t>
      </w:r>
      <w:r w:rsidR="0047362D">
        <w:t>2</w:t>
      </w:r>
      <w:r w:rsidRPr="000D6A11">
        <w:t>. Алгоритм выбора, исследования и внедрения технологий управления</w:t>
      </w:r>
    </w:p>
    <w:p w:rsidR="000D6A11" w:rsidRPr="000D6A11" w:rsidRDefault="000D6A11" w:rsidP="000D6A11">
      <w:pPr>
        <w:shd w:val="clear" w:color="auto" w:fill="FFFFFF"/>
        <w:spacing w:line="360" w:lineRule="auto"/>
        <w:ind w:firstLine="709"/>
        <w:jc w:val="both"/>
        <w:rPr>
          <w:color w:val="000000"/>
        </w:rPr>
      </w:pPr>
    </w:p>
    <w:p w:rsidR="000D6A11" w:rsidRPr="000D6A11" w:rsidRDefault="000D6A11" w:rsidP="000D6A11">
      <w:pPr>
        <w:shd w:val="clear" w:color="auto" w:fill="FFFFFF"/>
        <w:spacing w:line="360" w:lineRule="auto"/>
        <w:ind w:firstLine="709"/>
        <w:jc w:val="both"/>
      </w:pPr>
      <w:r w:rsidRPr="000D6A11">
        <w:rPr>
          <w:color w:val="000000"/>
        </w:rPr>
        <w:t>Систему управления предприятием можно рассматривать как интегрированную систему управления технологиями, выстроенную по заданному алгоритму и приоритетам. Для принятия решения о необходимости разработки или покупки управленческой технологии компании исследуют её.</w:t>
      </w:r>
    </w:p>
    <w:p w:rsidR="000D6A11" w:rsidRPr="000D6A11" w:rsidRDefault="000D6A11" w:rsidP="000D6A11">
      <w:pPr>
        <w:shd w:val="clear" w:color="auto" w:fill="FFFFFF"/>
        <w:spacing w:line="360" w:lineRule="auto"/>
        <w:ind w:firstLine="709"/>
        <w:jc w:val="both"/>
      </w:pPr>
      <w:r w:rsidRPr="000D6A11">
        <w:rPr>
          <w:color w:val="000000"/>
        </w:rPr>
        <w:lastRenderedPageBreak/>
        <w:t xml:space="preserve">Выбор и исследование технологии, предполагаемой к внедрению, начинают с предметно-ориентированного описания элементов технологии и параметров её сети поддержки во взаимодействии с элементами и параметрами внутренней корпоративной среды фирмы. Определение свойств и атрибутов ядра и сети поддержки технологий описывают в терминах единого словаря принятых на фирме понятий. </w:t>
      </w:r>
    </w:p>
    <w:p w:rsidR="000D6A11" w:rsidRPr="000D6A11" w:rsidRDefault="000D6A11" w:rsidP="000D6A11">
      <w:pPr>
        <w:shd w:val="clear" w:color="auto" w:fill="FFFFFF"/>
        <w:spacing w:line="360" w:lineRule="auto"/>
        <w:ind w:firstLine="709"/>
        <w:jc w:val="both"/>
      </w:pPr>
      <w:r w:rsidRPr="000D6A11">
        <w:rPr>
          <w:color w:val="000000"/>
        </w:rPr>
        <w:t>Внутреннюю корпоративную среду в описываемом подходе можно рассматривать состоящей из пяти основных частей (рис</w:t>
      </w:r>
      <w:r w:rsidR="0047362D">
        <w:rPr>
          <w:color w:val="000000"/>
        </w:rPr>
        <w:t>.3</w:t>
      </w:r>
      <w:r w:rsidRPr="000D6A11">
        <w:rPr>
          <w:color w:val="000000"/>
        </w:rPr>
        <w:t>):</w:t>
      </w:r>
    </w:p>
    <w:p w:rsidR="000D6A11" w:rsidRPr="000D6A11" w:rsidRDefault="009E39EC" w:rsidP="000D6A11">
      <w:pPr>
        <w:shd w:val="clear" w:color="auto" w:fill="FFFFFF"/>
        <w:spacing w:line="360" w:lineRule="auto"/>
        <w:ind w:firstLine="709"/>
        <w:jc w:val="center"/>
        <w:rPr>
          <w:color w:val="000000"/>
        </w:rPr>
      </w:pPr>
      <w:r>
        <w:rPr>
          <w:noProof/>
          <w:color w:val="000000"/>
        </w:rPr>
        <w:pict>
          <v:shape id="Рисунок 10" o:spid="_x0000_i1027" type="#_x0000_t75" style="width:362.25pt;height:88.5pt;visibility:visible">
            <v:imagedata r:id="rId10" o:title=""/>
          </v:shape>
        </w:pict>
      </w:r>
    </w:p>
    <w:p w:rsidR="000D6A11" w:rsidRPr="000D6A11" w:rsidRDefault="000D6A11" w:rsidP="000D6A11">
      <w:pPr>
        <w:shd w:val="clear" w:color="auto" w:fill="FFFFFF"/>
        <w:spacing w:line="360" w:lineRule="auto"/>
        <w:ind w:firstLine="709"/>
        <w:jc w:val="both"/>
        <w:rPr>
          <w:color w:val="000000"/>
        </w:rPr>
      </w:pPr>
    </w:p>
    <w:p w:rsidR="000D6A11" w:rsidRPr="000D6A11" w:rsidRDefault="000D6A11" w:rsidP="000D6A11">
      <w:pPr>
        <w:shd w:val="clear" w:color="auto" w:fill="FFFFFF"/>
        <w:spacing w:line="360" w:lineRule="auto"/>
        <w:ind w:firstLine="709"/>
        <w:jc w:val="both"/>
      </w:pPr>
      <w:r w:rsidRPr="000D6A11">
        <w:rPr>
          <w:color w:val="000000"/>
        </w:rPr>
        <w:t xml:space="preserve">Рис. </w:t>
      </w:r>
      <w:r w:rsidR="0047362D">
        <w:rPr>
          <w:color w:val="000000"/>
        </w:rPr>
        <w:t>3</w:t>
      </w:r>
      <w:r w:rsidRPr="000D6A11">
        <w:rPr>
          <w:color w:val="000000"/>
        </w:rPr>
        <w:t xml:space="preserve"> Основные составляющие внутренней корпоративной среды компании</w:t>
      </w:r>
    </w:p>
    <w:p w:rsidR="000D6A11" w:rsidRPr="000D6A11" w:rsidRDefault="000D6A11" w:rsidP="000D6A11">
      <w:pPr>
        <w:shd w:val="clear" w:color="auto" w:fill="FFFFFF"/>
        <w:spacing w:line="360" w:lineRule="auto"/>
        <w:ind w:firstLine="709"/>
        <w:jc w:val="both"/>
        <w:rPr>
          <w:color w:val="000000"/>
        </w:rPr>
      </w:pPr>
    </w:p>
    <w:p w:rsidR="000D6A11" w:rsidRPr="000D6A11" w:rsidRDefault="000D6A11" w:rsidP="000D6A11">
      <w:pPr>
        <w:widowControl w:val="0"/>
        <w:numPr>
          <w:ilvl w:val="0"/>
          <w:numId w:val="14"/>
        </w:numPr>
        <w:shd w:val="clear" w:color="auto" w:fill="FFFFFF"/>
        <w:autoSpaceDE w:val="0"/>
        <w:autoSpaceDN w:val="0"/>
        <w:adjustRightInd w:val="0"/>
        <w:spacing w:line="360" w:lineRule="auto"/>
        <w:ind w:left="0" w:firstLine="709"/>
        <w:jc w:val="both"/>
      </w:pPr>
      <w:r w:rsidRPr="000D6A11">
        <w:rPr>
          <w:color w:val="000000"/>
        </w:rPr>
        <w:t>организационная среда представлена организационной структурой фирмы, системой распределения полномочий и ответственности; порядком и правилами участия и взаимодействия персонала в процессах и в процедурах принятия решений, системой управления фирмой;</w:t>
      </w:r>
    </w:p>
    <w:p w:rsidR="000D6A11" w:rsidRPr="000D6A11" w:rsidRDefault="000D6A11" w:rsidP="000D6A11">
      <w:pPr>
        <w:widowControl w:val="0"/>
        <w:numPr>
          <w:ilvl w:val="0"/>
          <w:numId w:val="14"/>
        </w:numPr>
        <w:shd w:val="clear" w:color="auto" w:fill="FFFFFF"/>
        <w:autoSpaceDE w:val="0"/>
        <w:autoSpaceDN w:val="0"/>
        <w:adjustRightInd w:val="0"/>
        <w:spacing w:line="360" w:lineRule="auto"/>
        <w:ind w:left="0" w:firstLine="709"/>
        <w:jc w:val="both"/>
      </w:pPr>
      <w:r w:rsidRPr="000D6A11">
        <w:rPr>
          <w:color w:val="000000"/>
        </w:rPr>
        <w:t>техническая</w:t>
      </w:r>
      <w:r w:rsidR="0047362D">
        <w:rPr>
          <w:color w:val="000000"/>
        </w:rPr>
        <w:t xml:space="preserve"> </w:t>
      </w:r>
      <w:r w:rsidRPr="000D6A11">
        <w:rPr>
          <w:color w:val="000000"/>
        </w:rPr>
        <w:t>среда</w:t>
      </w:r>
      <w:r w:rsidR="0047362D">
        <w:rPr>
          <w:color w:val="000000"/>
        </w:rPr>
        <w:t xml:space="preserve"> </w:t>
      </w:r>
      <w:r w:rsidRPr="000D6A11">
        <w:rPr>
          <w:color w:val="000000"/>
        </w:rPr>
        <w:t>включает</w:t>
      </w:r>
      <w:r w:rsidR="0047362D">
        <w:rPr>
          <w:color w:val="000000"/>
        </w:rPr>
        <w:t xml:space="preserve"> </w:t>
      </w:r>
      <w:r w:rsidRPr="000D6A11">
        <w:rPr>
          <w:color w:val="000000"/>
        </w:rPr>
        <w:t>в</w:t>
      </w:r>
      <w:r w:rsidR="0047362D">
        <w:rPr>
          <w:color w:val="000000"/>
        </w:rPr>
        <w:t xml:space="preserve"> </w:t>
      </w:r>
      <w:r w:rsidRPr="000D6A11">
        <w:rPr>
          <w:color w:val="000000"/>
        </w:rPr>
        <w:t>себя</w:t>
      </w:r>
      <w:r w:rsidR="0047362D">
        <w:rPr>
          <w:color w:val="000000"/>
        </w:rPr>
        <w:t xml:space="preserve"> </w:t>
      </w:r>
      <w:r w:rsidRPr="000D6A11">
        <w:rPr>
          <w:color w:val="000000"/>
        </w:rPr>
        <w:t>номенклатуру оборудования совокупную</w:t>
      </w:r>
      <w:r w:rsidR="0047362D">
        <w:rPr>
          <w:color w:val="000000"/>
        </w:rPr>
        <w:t xml:space="preserve"> </w:t>
      </w:r>
      <w:r w:rsidRPr="000D6A11">
        <w:rPr>
          <w:color w:val="000000"/>
        </w:rPr>
        <w:t>структуру</w:t>
      </w:r>
      <w:r w:rsidR="0047362D">
        <w:rPr>
          <w:color w:val="000000"/>
        </w:rPr>
        <w:t xml:space="preserve"> </w:t>
      </w:r>
      <w:r w:rsidRPr="000D6A11">
        <w:rPr>
          <w:color w:val="000000"/>
        </w:rPr>
        <w:t>основных</w:t>
      </w:r>
      <w:r w:rsidR="0047362D">
        <w:rPr>
          <w:color w:val="000000"/>
        </w:rPr>
        <w:t xml:space="preserve"> </w:t>
      </w:r>
      <w:r w:rsidRPr="000D6A11">
        <w:rPr>
          <w:color w:val="000000"/>
        </w:rPr>
        <w:t>фондов</w:t>
      </w:r>
      <w:r w:rsidR="0047362D">
        <w:rPr>
          <w:color w:val="000000"/>
        </w:rPr>
        <w:t xml:space="preserve"> </w:t>
      </w:r>
      <w:r w:rsidRPr="000D6A11">
        <w:rPr>
          <w:color w:val="000000"/>
        </w:rPr>
        <w:t>фирмы, также производственные процессы, конструкторские и технологические спецификации изделий фирмы;</w:t>
      </w:r>
    </w:p>
    <w:p w:rsidR="000D6A11" w:rsidRPr="000D6A11" w:rsidRDefault="000D6A11" w:rsidP="000D6A11">
      <w:pPr>
        <w:widowControl w:val="0"/>
        <w:shd w:val="clear" w:color="auto" w:fill="FFFFFF"/>
        <w:tabs>
          <w:tab w:val="left" w:pos="3408"/>
          <w:tab w:val="left" w:pos="4752"/>
          <w:tab w:val="left" w:pos="6744"/>
        </w:tabs>
        <w:autoSpaceDE w:val="0"/>
        <w:autoSpaceDN w:val="0"/>
        <w:adjustRightInd w:val="0"/>
        <w:spacing w:line="360" w:lineRule="auto"/>
        <w:ind w:left="709"/>
        <w:jc w:val="both"/>
      </w:pPr>
      <w:r w:rsidRPr="000D6A11">
        <w:rPr>
          <w:color w:val="000000"/>
        </w:rPr>
        <w:t>информационная среда определяет процессы документооборота фирмы, все элементы информационных технологий, включая глобальные и локальные сети</w:t>
      </w:r>
      <w:r w:rsidR="0047362D">
        <w:rPr>
          <w:color w:val="000000"/>
        </w:rPr>
        <w:t xml:space="preserve"> </w:t>
      </w:r>
      <w:r w:rsidRPr="000D6A11">
        <w:rPr>
          <w:color w:val="000000"/>
        </w:rPr>
        <w:t>фирмы,</w:t>
      </w:r>
      <w:r w:rsidR="008A2D83">
        <w:rPr>
          <w:color w:val="000000"/>
        </w:rPr>
        <w:t xml:space="preserve"> </w:t>
      </w:r>
      <w:r w:rsidRPr="000D6A11">
        <w:rPr>
          <w:color w:val="000000"/>
        </w:rPr>
        <w:t>систему</w:t>
      </w:r>
      <w:r w:rsidR="0047362D">
        <w:rPr>
          <w:color w:val="000000"/>
        </w:rPr>
        <w:t xml:space="preserve"> </w:t>
      </w:r>
      <w:r w:rsidRPr="000D6A11">
        <w:rPr>
          <w:color w:val="000000"/>
        </w:rPr>
        <w:t>накопления</w:t>
      </w:r>
      <w:r w:rsidR="0047362D">
        <w:rPr>
          <w:color w:val="000000"/>
        </w:rPr>
        <w:t xml:space="preserve"> </w:t>
      </w:r>
      <w:r w:rsidRPr="000D6A11">
        <w:rPr>
          <w:color w:val="000000"/>
        </w:rPr>
        <w:t>и</w:t>
      </w:r>
      <w:r w:rsidR="0047362D">
        <w:rPr>
          <w:color w:val="000000"/>
        </w:rPr>
        <w:t xml:space="preserve"> </w:t>
      </w:r>
      <w:r w:rsidRPr="000D6A11">
        <w:rPr>
          <w:color w:val="000000"/>
        </w:rPr>
        <w:t xml:space="preserve">использования информации и знаний; </w:t>
      </w:r>
    </w:p>
    <w:p w:rsidR="000D6A11" w:rsidRPr="000D6A11" w:rsidRDefault="000D6A11" w:rsidP="000D6A11">
      <w:pPr>
        <w:widowControl w:val="0"/>
        <w:shd w:val="clear" w:color="auto" w:fill="FFFFFF"/>
        <w:tabs>
          <w:tab w:val="left" w:pos="3408"/>
          <w:tab w:val="left" w:pos="4752"/>
          <w:tab w:val="left" w:pos="6744"/>
        </w:tabs>
        <w:autoSpaceDE w:val="0"/>
        <w:autoSpaceDN w:val="0"/>
        <w:adjustRightInd w:val="0"/>
        <w:spacing w:line="360" w:lineRule="auto"/>
        <w:ind w:left="709"/>
        <w:jc w:val="both"/>
      </w:pPr>
      <w:r w:rsidRPr="000D6A11">
        <w:rPr>
          <w:color w:val="000000"/>
        </w:rPr>
        <w:t>культурная корпоративная среда идентифицирует текущее состояние и формирует требования к персоналу фирмы, его квалификационный уровень, требования к обучению, подготовке и переподготовке персонала, мотивацию труда и карьерные возможности;</w:t>
      </w:r>
    </w:p>
    <w:p w:rsidR="000D6A11" w:rsidRPr="000D6A11" w:rsidRDefault="000D6A11" w:rsidP="000D6A11">
      <w:pPr>
        <w:widowControl w:val="0"/>
        <w:numPr>
          <w:ilvl w:val="0"/>
          <w:numId w:val="14"/>
        </w:numPr>
        <w:shd w:val="clear" w:color="auto" w:fill="FFFFFF"/>
        <w:autoSpaceDE w:val="0"/>
        <w:autoSpaceDN w:val="0"/>
        <w:adjustRightInd w:val="0"/>
        <w:spacing w:line="360" w:lineRule="auto"/>
        <w:ind w:left="0" w:firstLine="709"/>
        <w:jc w:val="both"/>
      </w:pPr>
      <w:r w:rsidRPr="000D6A11">
        <w:rPr>
          <w:color w:val="000000"/>
        </w:rPr>
        <w:t xml:space="preserve">нормативная среда состоит из стандартов предприятия, внедрённых на фирме, методик, инструкций, включая, например, адаптированные к условиям фирмы требования системы менеджмента качества серии </w:t>
      </w:r>
      <w:r w:rsidRPr="000D6A11">
        <w:rPr>
          <w:color w:val="000000"/>
          <w:lang w:val="en-US"/>
        </w:rPr>
        <w:t>ISO</w:t>
      </w:r>
      <w:r w:rsidRPr="000D6A11">
        <w:rPr>
          <w:color w:val="000000"/>
        </w:rPr>
        <w:t>-9000.</w:t>
      </w:r>
    </w:p>
    <w:p w:rsidR="000D6A11" w:rsidRPr="000D6A11" w:rsidRDefault="000D6A11" w:rsidP="000D6A11">
      <w:pPr>
        <w:shd w:val="clear" w:color="auto" w:fill="FFFFFF"/>
        <w:spacing w:line="360" w:lineRule="auto"/>
        <w:ind w:firstLine="709"/>
        <w:jc w:val="both"/>
      </w:pPr>
      <w:r w:rsidRPr="000D6A11">
        <w:rPr>
          <w:color w:val="000000"/>
        </w:rPr>
        <w:t xml:space="preserve">Состояние внутренней корпоративной среды зависит от влияния таких внешних факторов, как законодательная база государства, политическая и экономическая составляющие государственной политики, социальные и культурные особенности </w:t>
      </w:r>
      <w:r w:rsidRPr="000D6A11">
        <w:rPr>
          <w:color w:val="000000"/>
        </w:rPr>
        <w:lastRenderedPageBreak/>
        <w:t>региона, специфика функционирования фирмы, качество и</w:t>
      </w:r>
      <w:r w:rsidRPr="000D6A11">
        <w:t xml:space="preserve"> </w:t>
      </w:r>
      <w:r w:rsidRPr="000D6A11">
        <w:rPr>
          <w:color w:val="000000"/>
        </w:rPr>
        <w:t>содержание государственных и отраслевых стандартов.</w:t>
      </w:r>
    </w:p>
    <w:p w:rsidR="000D6A11" w:rsidRPr="000D6A11" w:rsidRDefault="000D6A11" w:rsidP="000D6A11">
      <w:pPr>
        <w:shd w:val="clear" w:color="auto" w:fill="FFFFFF"/>
        <w:spacing w:line="360" w:lineRule="auto"/>
        <w:ind w:firstLine="709"/>
        <w:jc w:val="both"/>
      </w:pPr>
      <w:r w:rsidRPr="000D6A11">
        <w:rPr>
          <w:color w:val="000000"/>
        </w:rPr>
        <w:t>Никакая система или подсистема управления не будет функционировать, если в расчёт не будет взята поведенческая функция персонала. Именно персонал определяет функционирование всех вышеперечисленных сред. Поэтому отдельным самостоятельным фактором формирования системы стратегического управления развитием фирмы является разработка и внедрение системы управления персоналом. Определяющей в системе управления трудовыми ресурсами фирмы является необходимость найти и определить возможности реализации рационального поведения сотрудника фирмы — оптимального для него и одновременно полезного для фирмы. Условия, которые позволяют персоналу оптимально удовлетворять свои интересы при рациональном поведении по отношению к фирме, являются критериальными. Эти условия должны быть прозрачны для персонала и отражать мотивацию его рационального поведения, включая материальные и моральные стимулы, условия карьерного продвижения по службе.</w:t>
      </w:r>
    </w:p>
    <w:p w:rsidR="000D6A11" w:rsidRPr="000D6A11" w:rsidRDefault="000D6A11" w:rsidP="000D6A11">
      <w:pPr>
        <w:shd w:val="clear" w:color="auto" w:fill="FFFFFF"/>
        <w:spacing w:line="360" w:lineRule="auto"/>
        <w:ind w:firstLine="709"/>
        <w:jc w:val="both"/>
      </w:pPr>
      <w:r w:rsidRPr="000D6A11">
        <w:rPr>
          <w:color w:val="000000"/>
        </w:rPr>
        <w:t>Каждая новая управленческая концепция призвана отражать определённую технологию или комплекс управленческих технологий, направленных на получение конкретных конкурентных преимуществ.</w:t>
      </w:r>
    </w:p>
    <w:p w:rsidR="000D6A11" w:rsidRPr="000D6A11" w:rsidRDefault="000D6A11" w:rsidP="000D6A11">
      <w:pPr>
        <w:shd w:val="clear" w:color="auto" w:fill="FFFFFF"/>
        <w:spacing w:line="360" w:lineRule="auto"/>
        <w:ind w:firstLine="709"/>
        <w:jc w:val="both"/>
        <w:rPr>
          <w:color w:val="000000"/>
        </w:rPr>
      </w:pPr>
      <w:r w:rsidRPr="000D6A11">
        <w:rPr>
          <w:color w:val="000000"/>
        </w:rPr>
        <w:t xml:space="preserve">Введение понятий технологического ядра и сети поддержки технологий позволяет сделать ряд методологических выводов, представляющих интерес для практического менеджмента. </w:t>
      </w:r>
    </w:p>
    <w:p w:rsidR="000D6A11" w:rsidRPr="000D6A11" w:rsidRDefault="000D6A11" w:rsidP="000D6A11">
      <w:pPr>
        <w:shd w:val="clear" w:color="auto" w:fill="FFFFFF"/>
        <w:spacing w:line="360" w:lineRule="auto"/>
        <w:ind w:firstLine="709"/>
        <w:jc w:val="both"/>
        <w:rPr>
          <w:color w:val="000000"/>
        </w:rPr>
      </w:pPr>
      <w:r w:rsidRPr="000D6A11">
        <w:rPr>
          <w:color w:val="000000"/>
        </w:rPr>
        <w:t>Вопрос о формировании сети поддержки технологий, складывающейся на фирме, как набора технологий из различных областей знаний позволяеттоп-менеджерамобеспечитьусловиядостижения</w:t>
      </w:r>
      <w:r w:rsidRPr="000D6A11">
        <w:t xml:space="preserve"> </w:t>
      </w:r>
      <w:r w:rsidRPr="000D6A11">
        <w:rPr>
          <w:color w:val="000000"/>
        </w:rPr>
        <w:t>поставленных целей управления всем комплексом процессов на фирме наиболее эффективным путём, формировать этапы и переходы планируемой эволюции к будущим, более совершенным системам управления. Поэтому разработку и внедрение любых систем управления компании рассматривают и концептуально проектируют как интегрированную модель взаимодействия различных технологических ядер с учётом формирования достаточно сложной гиперсети поддержки технологий, отвечающей критериям заданной эффективности. Именно менеджмент должен проектировать сеть поддержки технологий с тем, чтобы в конечном итоге создать эффективную систему управления организацией.</w:t>
      </w:r>
    </w:p>
    <w:p w:rsidR="000D6A11" w:rsidRPr="000D6A11" w:rsidRDefault="000D6A11" w:rsidP="000D6A11">
      <w:pPr>
        <w:spacing w:line="360" w:lineRule="auto"/>
        <w:ind w:firstLine="709"/>
        <w:jc w:val="both"/>
      </w:pPr>
      <w:r w:rsidRPr="000D6A11">
        <w:t xml:space="preserve">В последние три года Ульяновский автомобильный завод демонстрирует стабильные объемы производства и продаж. По итогам 2006 года УАЗ произвел и продал более 66 000 автомобилей, что сопоставимо с уровнем 2005 года. В 2007 году предприятие планирует произвести и продать около 67 000 автомобилей. </w:t>
      </w:r>
    </w:p>
    <w:p w:rsidR="000D6A11" w:rsidRPr="000D6A11" w:rsidRDefault="000D6A11" w:rsidP="000D6A11">
      <w:pPr>
        <w:spacing w:line="360" w:lineRule="auto"/>
        <w:ind w:firstLine="709"/>
        <w:jc w:val="both"/>
      </w:pPr>
      <w:r w:rsidRPr="000D6A11">
        <w:lastRenderedPageBreak/>
        <w:t xml:space="preserve">На внутреннем рынке основными потребителями УАЗа являются коммерческие и бюджетные организации, широко представленные в регионах, а также сельхозпроизводители и государственные структуры. </w:t>
      </w:r>
    </w:p>
    <w:p w:rsidR="000D6A11" w:rsidRPr="000D6A11" w:rsidRDefault="000D6A11" w:rsidP="000D6A11">
      <w:pPr>
        <w:spacing w:line="360" w:lineRule="auto"/>
        <w:ind w:firstLine="709"/>
        <w:jc w:val="both"/>
      </w:pPr>
      <w:r w:rsidRPr="000D6A11">
        <w:t xml:space="preserve">Вместе с тем, в последнее время с началом выпуска нового автомобиля УАЗ ПАТРИОТ, среди потребителей резко возрос процент физических лиц, так как данный внедорожник рассчитан, прежде всего, на личную эксплуатацию. </w:t>
      </w:r>
    </w:p>
    <w:p w:rsidR="000D6A11" w:rsidRPr="000D6A11" w:rsidRDefault="000D6A11" w:rsidP="000D6A11">
      <w:pPr>
        <w:spacing w:line="360" w:lineRule="auto"/>
        <w:ind w:firstLine="709"/>
        <w:jc w:val="both"/>
      </w:pPr>
      <w:r w:rsidRPr="000D6A11">
        <w:t>Что касается экспорта, то он по-прежнему занимает значительную долю в общем объеме продаж УАЗа. По итогам 2006 года УАЗ поставил на экспорт 12 500 автомобилей. За последние годы заводу удалось создать разветвленную дилерскую сеть в СНГ, а также вернуться на свои традиционные рынки, потерянные в постсоветские годы – в страны Азии (Могнолия Вьетнам). Ближнего Востока (Сирия, Афганистан), Африки (Ангола, Нигерия) и Латинской Америки (Куба, Колумбия, Уругвай, Никарагуа). С целью увеличения экспортных продаж создаются сборочные производства автомобилей УАЗ за рубежом (в частности такие проекты действуют во Вьетнаме и на Кубе).</w:t>
      </w:r>
    </w:p>
    <w:p w:rsidR="000D6A11" w:rsidRPr="000D6A11" w:rsidRDefault="000D6A11" w:rsidP="000D6A11">
      <w:pPr>
        <w:spacing w:line="360" w:lineRule="auto"/>
        <w:ind w:firstLine="709"/>
        <w:jc w:val="both"/>
      </w:pPr>
      <w:r w:rsidRPr="000D6A11">
        <w:t xml:space="preserve">Для улучшения финансового состояния предприятия и повышения его прибыльности в течение последних трех лет на Уазе активно реализуются комплексные программы сокращения издержек и построения производственной системы УАЗа на основе принципов бережливого производства. Благодаря проделанной работе с привлечением консультантов японской компании Culman за последнее время на УАЗе были достигнуты следующие показатели: </w:t>
      </w:r>
    </w:p>
    <w:p w:rsidR="000D6A11" w:rsidRPr="000D6A11" w:rsidRDefault="000D6A11" w:rsidP="000D6A11">
      <w:pPr>
        <w:spacing w:line="360" w:lineRule="auto"/>
        <w:ind w:firstLine="709"/>
        <w:jc w:val="both"/>
      </w:pPr>
      <w:r w:rsidRPr="000D6A11">
        <w:t xml:space="preserve">– снижение дефектности производимой продукции на 60%; </w:t>
      </w:r>
    </w:p>
    <w:p w:rsidR="000D6A11" w:rsidRPr="000D6A11" w:rsidRDefault="000D6A11" w:rsidP="000D6A11">
      <w:pPr>
        <w:spacing w:line="360" w:lineRule="auto"/>
        <w:ind w:firstLine="709"/>
        <w:jc w:val="both"/>
      </w:pPr>
      <w:r w:rsidRPr="000D6A11">
        <w:t>– снижение уровня незавершенного производства на 38%;</w:t>
      </w:r>
    </w:p>
    <w:p w:rsidR="000D6A11" w:rsidRPr="000D6A11" w:rsidRDefault="000D6A11" w:rsidP="000D6A11">
      <w:pPr>
        <w:spacing w:line="360" w:lineRule="auto"/>
        <w:ind w:firstLine="709"/>
        <w:jc w:val="both"/>
      </w:pPr>
      <w:r w:rsidRPr="000D6A11">
        <w:t>– снижение среднесуточного времени простоя оборудования на 86%;</w:t>
      </w:r>
    </w:p>
    <w:p w:rsidR="000D6A11" w:rsidRPr="000D6A11" w:rsidRDefault="000D6A11" w:rsidP="000D6A11">
      <w:pPr>
        <w:spacing w:line="360" w:lineRule="auto"/>
        <w:ind w:firstLine="709"/>
        <w:jc w:val="both"/>
      </w:pPr>
      <w:r w:rsidRPr="000D6A11">
        <w:t>– рост производительности труда на 15%.</w:t>
      </w:r>
    </w:p>
    <w:p w:rsidR="000D6A11" w:rsidRPr="000D6A11" w:rsidRDefault="000D6A11" w:rsidP="000D6A11">
      <w:pPr>
        <w:spacing w:line="360" w:lineRule="auto"/>
        <w:ind w:firstLine="709"/>
        <w:jc w:val="both"/>
      </w:pPr>
      <w:r w:rsidRPr="000D6A11">
        <w:t xml:space="preserve"> Экономический эффект, полученный за счет этих изменений, сказался на финансовых результатах завода за последние несколько лет. </w:t>
      </w:r>
    </w:p>
    <w:p w:rsidR="000D6A11" w:rsidRPr="000D6A11" w:rsidRDefault="000D6A11" w:rsidP="000D6A11">
      <w:pPr>
        <w:spacing w:line="360" w:lineRule="auto"/>
        <w:ind w:firstLine="709"/>
        <w:jc w:val="both"/>
      </w:pPr>
    </w:p>
    <w:p w:rsidR="000D6A11" w:rsidRPr="000D6A11" w:rsidRDefault="008A2D83" w:rsidP="008A2D83">
      <w:pPr>
        <w:spacing w:line="360" w:lineRule="auto"/>
        <w:ind w:firstLine="709"/>
        <w:jc w:val="both"/>
      </w:pPr>
      <w:r>
        <w:t xml:space="preserve">Таблица №5 - </w:t>
      </w:r>
      <w:r w:rsidR="000D6A11" w:rsidRPr="000D6A11">
        <w:t>Показатели работы ОАО «УАЗ»</w:t>
      </w:r>
    </w:p>
    <w:tbl>
      <w:tblPr>
        <w:tblW w:w="9475" w:type="dxa"/>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000" w:firstRow="0" w:lastRow="0" w:firstColumn="0" w:lastColumn="0" w:noHBand="0" w:noVBand="0"/>
      </w:tblPr>
      <w:tblGrid>
        <w:gridCol w:w="2400"/>
        <w:gridCol w:w="2103"/>
        <w:gridCol w:w="1317"/>
        <w:gridCol w:w="1433"/>
        <w:gridCol w:w="2222"/>
      </w:tblGrid>
      <w:tr w:rsidR="000D6A11" w:rsidRPr="000D6A11" w:rsidTr="004A17B9">
        <w:trPr>
          <w:trHeight w:val="375"/>
        </w:trPr>
        <w:tc>
          <w:tcPr>
            <w:tcW w:w="7253" w:type="dxa"/>
            <w:gridSpan w:val="4"/>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Показатели работы ОАО «УАЗ»</w:t>
            </w:r>
          </w:p>
        </w:tc>
        <w:tc>
          <w:tcPr>
            <w:tcW w:w="2222"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sz w:val="20"/>
                <w:szCs w:val="20"/>
              </w:rPr>
              <w:t> </w:t>
            </w:r>
          </w:p>
        </w:tc>
      </w:tr>
      <w:tr w:rsidR="000D6A11" w:rsidRPr="000D6A11" w:rsidTr="004A17B9">
        <w:trPr>
          <w:trHeight w:val="375"/>
        </w:trPr>
        <w:tc>
          <w:tcPr>
            <w:tcW w:w="7253" w:type="dxa"/>
            <w:gridSpan w:val="4"/>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 xml:space="preserve">за 2005 г., </w:t>
            </w:r>
            <w:smartTag w:uri="urn:schemas-microsoft-com:office:smarttags" w:element="metricconverter">
              <w:smartTagPr>
                <w:attr w:name="ProductID" w:val="2006 г"/>
              </w:smartTagPr>
              <w:r w:rsidRPr="000D6A11">
                <w:rPr>
                  <w:bCs/>
                  <w:color w:val="000000"/>
                  <w:sz w:val="20"/>
                  <w:szCs w:val="20"/>
                </w:rPr>
                <w:t>2006 г</w:t>
              </w:r>
            </w:smartTag>
            <w:r w:rsidRPr="000D6A11">
              <w:rPr>
                <w:bCs/>
                <w:color w:val="000000"/>
                <w:sz w:val="20"/>
                <w:szCs w:val="20"/>
              </w:rPr>
              <w:t>., 1 полугодие и 7 месяцев 2007г.</w:t>
            </w:r>
          </w:p>
        </w:tc>
        <w:tc>
          <w:tcPr>
            <w:tcW w:w="2222"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sz w:val="20"/>
                <w:szCs w:val="20"/>
              </w:rPr>
              <w:t> </w:t>
            </w:r>
          </w:p>
        </w:tc>
      </w:tr>
      <w:tr w:rsidR="000D6A11" w:rsidRPr="000D6A11" w:rsidTr="004A17B9">
        <w:trPr>
          <w:trHeight w:val="483"/>
        </w:trPr>
        <w:tc>
          <w:tcPr>
            <w:tcW w:w="2400" w:type="dxa"/>
            <w:vMerge w:val="restart"/>
            <w:tcBorders>
              <w:top w:val="outset" w:sz="8" w:space="0" w:color="auto"/>
              <w:left w:val="outset" w:sz="8" w:space="0" w:color="auto"/>
              <w:bottom w:val="outset" w:sz="8" w:space="0" w:color="auto"/>
              <w:right w:val="outset" w:sz="8" w:space="0" w:color="auto"/>
            </w:tcBorders>
          </w:tcPr>
          <w:p w:rsidR="000D6A11" w:rsidRPr="000D6A11" w:rsidRDefault="000D6A11" w:rsidP="004A17B9">
            <w:pPr>
              <w:rPr>
                <w:sz w:val="20"/>
                <w:szCs w:val="20"/>
              </w:rPr>
            </w:pPr>
            <w:r w:rsidRPr="000D6A11">
              <w:rPr>
                <w:bCs/>
                <w:color w:val="000000"/>
                <w:sz w:val="20"/>
                <w:szCs w:val="20"/>
              </w:rPr>
              <w:t>Наименование</w:t>
            </w:r>
          </w:p>
        </w:tc>
        <w:tc>
          <w:tcPr>
            <w:tcW w:w="2103" w:type="dxa"/>
            <w:vMerge w:val="restart"/>
            <w:tcBorders>
              <w:top w:val="outset" w:sz="8" w:space="0" w:color="auto"/>
              <w:left w:val="outset" w:sz="8" w:space="0" w:color="auto"/>
              <w:bottom w:val="outset" w:sz="8" w:space="0" w:color="auto"/>
              <w:right w:val="outset" w:sz="8" w:space="0" w:color="auto"/>
            </w:tcBorders>
          </w:tcPr>
          <w:p w:rsidR="000D6A11" w:rsidRPr="000D6A11" w:rsidRDefault="000D6A11" w:rsidP="004A17B9">
            <w:pPr>
              <w:rPr>
                <w:sz w:val="20"/>
                <w:szCs w:val="20"/>
              </w:rPr>
            </w:pPr>
            <w:smartTag w:uri="urn:schemas-microsoft-com:office:smarttags" w:element="metricconverter">
              <w:smartTagPr>
                <w:attr w:name="ProductID" w:val="2005 г"/>
              </w:smartTagPr>
              <w:r w:rsidRPr="000D6A11">
                <w:rPr>
                  <w:bCs/>
                  <w:color w:val="000000"/>
                  <w:sz w:val="20"/>
                  <w:szCs w:val="20"/>
                </w:rPr>
                <w:t>2005 г</w:t>
              </w:r>
            </w:smartTag>
            <w:r w:rsidRPr="000D6A11">
              <w:rPr>
                <w:bCs/>
                <w:color w:val="000000"/>
                <w:sz w:val="20"/>
                <w:szCs w:val="20"/>
              </w:rPr>
              <w:t>. отчет</w:t>
            </w:r>
          </w:p>
        </w:tc>
        <w:tc>
          <w:tcPr>
            <w:tcW w:w="1317" w:type="dxa"/>
            <w:vMerge w:val="restart"/>
            <w:tcBorders>
              <w:top w:val="outset" w:sz="8" w:space="0" w:color="auto"/>
              <w:left w:val="outset" w:sz="8" w:space="0" w:color="auto"/>
              <w:bottom w:val="outset" w:sz="8" w:space="0" w:color="auto"/>
              <w:right w:val="outset" w:sz="8" w:space="0" w:color="auto"/>
            </w:tcBorders>
          </w:tcPr>
          <w:p w:rsidR="000D6A11" w:rsidRPr="000D6A11" w:rsidRDefault="000D6A11" w:rsidP="004A17B9">
            <w:pPr>
              <w:rPr>
                <w:sz w:val="20"/>
                <w:szCs w:val="20"/>
              </w:rPr>
            </w:pPr>
            <w:smartTag w:uri="urn:schemas-microsoft-com:office:smarttags" w:element="metricconverter">
              <w:smartTagPr>
                <w:attr w:name="ProductID" w:val="2006 г"/>
              </w:smartTagPr>
              <w:r w:rsidRPr="000D6A11">
                <w:rPr>
                  <w:bCs/>
                  <w:color w:val="000000"/>
                  <w:sz w:val="20"/>
                  <w:szCs w:val="20"/>
                </w:rPr>
                <w:t>2006 г</w:t>
              </w:r>
            </w:smartTag>
            <w:r w:rsidRPr="000D6A11">
              <w:rPr>
                <w:bCs/>
                <w:color w:val="000000"/>
                <w:sz w:val="20"/>
                <w:szCs w:val="20"/>
              </w:rPr>
              <w:t>. отчет</w:t>
            </w:r>
          </w:p>
        </w:tc>
        <w:tc>
          <w:tcPr>
            <w:tcW w:w="1433" w:type="dxa"/>
            <w:vMerge w:val="restart"/>
            <w:tcBorders>
              <w:top w:val="outset" w:sz="8" w:space="0" w:color="auto"/>
              <w:left w:val="outset" w:sz="8" w:space="0" w:color="auto"/>
              <w:bottom w:val="outset" w:sz="8" w:space="0" w:color="auto"/>
              <w:right w:val="outset" w:sz="8" w:space="0" w:color="auto"/>
            </w:tcBorders>
          </w:tcPr>
          <w:p w:rsidR="000D6A11" w:rsidRPr="000D6A11" w:rsidRDefault="000D6A11" w:rsidP="004A17B9">
            <w:pPr>
              <w:rPr>
                <w:sz w:val="20"/>
                <w:szCs w:val="20"/>
              </w:rPr>
            </w:pPr>
            <w:r w:rsidRPr="000D6A11">
              <w:rPr>
                <w:bCs/>
                <w:color w:val="000000"/>
                <w:sz w:val="20"/>
                <w:szCs w:val="20"/>
              </w:rPr>
              <w:t xml:space="preserve">1 полугодие </w:t>
            </w:r>
            <w:smartTag w:uri="urn:schemas-microsoft-com:office:smarttags" w:element="metricconverter">
              <w:smartTagPr>
                <w:attr w:name="ProductID" w:val="2007 г"/>
              </w:smartTagPr>
              <w:r w:rsidRPr="000D6A11">
                <w:rPr>
                  <w:bCs/>
                  <w:color w:val="000000"/>
                  <w:sz w:val="20"/>
                  <w:szCs w:val="20"/>
                </w:rPr>
                <w:t>2007 г</w:t>
              </w:r>
            </w:smartTag>
            <w:r w:rsidRPr="000D6A11">
              <w:rPr>
                <w:bCs/>
                <w:color w:val="000000"/>
                <w:sz w:val="20"/>
                <w:szCs w:val="20"/>
              </w:rPr>
              <w:t>. отчет</w:t>
            </w:r>
          </w:p>
        </w:tc>
        <w:tc>
          <w:tcPr>
            <w:tcW w:w="2222" w:type="dxa"/>
            <w:vMerge w:val="restart"/>
            <w:tcBorders>
              <w:top w:val="outset" w:sz="8" w:space="0" w:color="auto"/>
              <w:left w:val="outset" w:sz="8" w:space="0" w:color="auto"/>
              <w:bottom w:val="outset" w:sz="8" w:space="0" w:color="auto"/>
              <w:right w:val="outset" w:sz="8" w:space="0" w:color="auto"/>
            </w:tcBorders>
          </w:tcPr>
          <w:p w:rsidR="000D6A11" w:rsidRPr="000D6A11" w:rsidRDefault="000D6A11" w:rsidP="004A17B9">
            <w:pPr>
              <w:rPr>
                <w:sz w:val="20"/>
                <w:szCs w:val="20"/>
              </w:rPr>
            </w:pPr>
            <w:r w:rsidRPr="000D6A11">
              <w:rPr>
                <w:bCs/>
                <w:color w:val="000000"/>
                <w:sz w:val="20"/>
                <w:szCs w:val="20"/>
              </w:rPr>
              <w:t>7 месяцев 2007г. отчет</w:t>
            </w:r>
          </w:p>
        </w:tc>
      </w:tr>
      <w:tr w:rsidR="000D6A11" w:rsidRPr="000D6A11" w:rsidTr="004A17B9">
        <w:trPr>
          <w:trHeight w:val="483"/>
        </w:trPr>
        <w:tc>
          <w:tcPr>
            <w:tcW w:w="2400" w:type="dxa"/>
            <w:vMerge/>
            <w:tcBorders>
              <w:top w:val="outset" w:sz="8" w:space="0" w:color="auto"/>
              <w:left w:val="outset" w:sz="8" w:space="0" w:color="auto"/>
              <w:bottom w:val="outset" w:sz="8" w:space="0" w:color="auto"/>
              <w:right w:val="outset" w:sz="8" w:space="0" w:color="auto"/>
            </w:tcBorders>
          </w:tcPr>
          <w:p w:rsidR="000D6A11" w:rsidRPr="000D6A11" w:rsidRDefault="000D6A11" w:rsidP="004A17B9">
            <w:pPr>
              <w:rPr>
                <w:sz w:val="20"/>
                <w:szCs w:val="20"/>
              </w:rPr>
            </w:pPr>
          </w:p>
        </w:tc>
        <w:tc>
          <w:tcPr>
            <w:tcW w:w="2103" w:type="dxa"/>
            <w:vMerge/>
            <w:tcBorders>
              <w:top w:val="outset" w:sz="8" w:space="0" w:color="auto"/>
              <w:left w:val="outset" w:sz="8" w:space="0" w:color="auto"/>
              <w:bottom w:val="outset" w:sz="8" w:space="0" w:color="auto"/>
              <w:right w:val="outset" w:sz="8" w:space="0" w:color="auto"/>
            </w:tcBorders>
          </w:tcPr>
          <w:p w:rsidR="000D6A11" w:rsidRPr="000D6A11" w:rsidRDefault="000D6A11" w:rsidP="004A17B9">
            <w:pPr>
              <w:rPr>
                <w:sz w:val="20"/>
                <w:szCs w:val="20"/>
              </w:rPr>
            </w:pPr>
          </w:p>
        </w:tc>
        <w:tc>
          <w:tcPr>
            <w:tcW w:w="1317" w:type="dxa"/>
            <w:vMerge/>
            <w:tcBorders>
              <w:top w:val="outset" w:sz="8" w:space="0" w:color="auto"/>
              <w:left w:val="outset" w:sz="8" w:space="0" w:color="auto"/>
              <w:bottom w:val="outset" w:sz="8" w:space="0" w:color="auto"/>
              <w:right w:val="outset" w:sz="8" w:space="0" w:color="auto"/>
            </w:tcBorders>
          </w:tcPr>
          <w:p w:rsidR="000D6A11" w:rsidRPr="000D6A11" w:rsidRDefault="000D6A11" w:rsidP="004A17B9">
            <w:pPr>
              <w:rPr>
                <w:sz w:val="20"/>
                <w:szCs w:val="20"/>
              </w:rPr>
            </w:pPr>
          </w:p>
        </w:tc>
        <w:tc>
          <w:tcPr>
            <w:tcW w:w="1433" w:type="dxa"/>
            <w:vMerge/>
            <w:tcBorders>
              <w:top w:val="outset" w:sz="8" w:space="0" w:color="auto"/>
              <w:left w:val="outset" w:sz="8" w:space="0" w:color="auto"/>
              <w:bottom w:val="outset" w:sz="8" w:space="0" w:color="auto"/>
              <w:right w:val="outset" w:sz="8" w:space="0" w:color="auto"/>
            </w:tcBorders>
          </w:tcPr>
          <w:p w:rsidR="000D6A11" w:rsidRPr="000D6A11" w:rsidRDefault="000D6A11" w:rsidP="004A17B9">
            <w:pPr>
              <w:rPr>
                <w:sz w:val="20"/>
                <w:szCs w:val="20"/>
              </w:rPr>
            </w:pPr>
          </w:p>
        </w:tc>
        <w:tc>
          <w:tcPr>
            <w:tcW w:w="2222" w:type="dxa"/>
            <w:vMerge/>
            <w:tcBorders>
              <w:top w:val="outset" w:sz="8" w:space="0" w:color="auto"/>
              <w:left w:val="outset" w:sz="8" w:space="0" w:color="auto"/>
              <w:bottom w:val="outset" w:sz="8" w:space="0" w:color="auto"/>
              <w:right w:val="outset" w:sz="8" w:space="0" w:color="auto"/>
            </w:tcBorders>
          </w:tcPr>
          <w:p w:rsidR="000D6A11" w:rsidRPr="000D6A11" w:rsidRDefault="000D6A11" w:rsidP="004A17B9">
            <w:pPr>
              <w:rPr>
                <w:sz w:val="20"/>
                <w:szCs w:val="20"/>
              </w:rPr>
            </w:pPr>
          </w:p>
        </w:tc>
      </w:tr>
      <w:tr w:rsidR="000D6A11" w:rsidRPr="000D6A11" w:rsidTr="004A17B9">
        <w:trPr>
          <w:trHeight w:val="379"/>
        </w:trPr>
        <w:tc>
          <w:tcPr>
            <w:tcW w:w="2400" w:type="dxa"/>
            <w:vMerge/>
            <w:tcBorders>
              <w:top w:val="outset" w:sz="8" w:space="0" w:color="auto"/>
              <w:left w:val="outset" w:sz="8" w:space="0" w:color="auto"/>
              <w:bottom w:val="outset" w:sz="8" w:space="0" w:color="auto"/>
              <w:right w:val="outset" w:sz="8" w:space="0" w:color="auto"/>
            </w:tcBorders>
          </w:tcPr>
          <w:p w:rsidR="000D6A11" w:rsidRPr="000D6A11" w:rsidRDefault="000D6A11" w:rsidP="004A17B9">
            <w:pPr>
              <w:rPr>
                <w:sz w:val="20"/>
                <w:szCs w:val="20"/>
              </w:rPr>
            </w:pPr>
          </w:p>
        </w:tc>
        <w:tc>
          <w:tcPr>
            <w:tcW w:w="2103" w:type="dxa"/>
            <w:vMerge/>
            <w:tcBorders>
              <w:top w:val="outset" w:sz="8" w:space="0" w:color="auto"/>
              <w:left w:val="outset" w:sz="8" w:space="0" w:color="auto"/>
              <w:bottom w:val="outset" w:sz="8" w:space="0" w:color="auto"/>
              <w:right w:val="outset" w:sz="8" w:space="0" w:color="auto"/>
            </w:tcBorders>
          </w:tcPr>
          <w:p w:rsidR="000D6A11" w:rsidRPr="000D6A11" w:rsidRDefault="000D6A11" w:rsidP="004A17B9">
            <w:pPr>
              <w:rPr>
                <w:sz w:val="20"/>
                <w:szCs w:val="20"/>
              </w:rPr>
            </w:pPr>
          </w:p>
        </w:tc>
        <w:tc>
          <w:tcPr>
            <w:tcW w:w="1317" w:type="dxa"/>
            <w:vMerge/>
            <w:tcBorders>
              <w:top w:val="outset" w:sz="8" w:space="0" w:color="auto"/>
              <w:left w:val="outset" w:sz="8" w:space="0" w:color="auto"/>
              <w:bottom w:val="outset" w:sz="8" w:space="0" w:color="auto"/>
              <w:right w:val="outset" w:sz="8" w:space="0" w:color="auto"/>
            </w:tcBorders>
          </w:tcPr>
          <w:p w:rsidR="000D6A11" w:rsidRPr="000D6A11" w:rsidRDefault="000D6A11" w:rsidP="004A17B9">
            <w:pPr>
              <w:rPr>
                <w:sz w:val="20"/>
                <w:szCs w:val="20"/>
              </w:rPr>
            </w:pPr>
          </w:p>
        </w:tc>
        <w:tc>
          <w:tcPr>
            <w:tcW w:w="1433" w:type="dxa"/>
            <w:vMerge/>
            <w:tcBorders>
              <w:top w:val="outset" w:sz="8" w:space="0" w:color="auto"/>
              <w:left w:val="outset" w:sz="8" w:space="0" w:color="auto"/>
              <w:bottom w:val="outset" w:sz="8" w:space="0" w:color="auto"/>
              <w:right w:val="outset" w:sz="8" w:space="0" w:color="auto"/>
            </w:tcBorders>
          </w:tcPr>
          <w:p w:rsidR="000D6A11" w:rsidRPr="000D6A11" w:rsidRDefault="000D6A11" w:rsidP="004A17B9">
            <w:pPr>
              <w:rPr>
                <w:sz w:val="20"/>
                <w:szCs w:val="20"/>
              </w:rPr>
            </w:pPr>
          </w:p>
        </w:tc>
        <w:tc>
          <w:tcPr>
            <w:tcW w:w="2222" w:type="dxa"/>
            <w:vMerge/>
            <w:tcBorders>
              <w:top w:val="outset" w:sz="8" w:space="0" w:color="auto"/>
              <w:left w:val="outset" w:sz="8" w:space="0" w:color="auto"/>
              <w:bottom w:val="outset" w:sz="8" w:space="0" w:color="auto"/>
              <w:right w:val="outset" w:sz="8" w:space="0" w:color="auto"/>
            </w:tcBorders>
          </w:tcPr>
          <w:p w:rsidR="000D6A11" w:rsidRPr="000D6A11" w:rsidRDefault="000D6A11" w:rsidP="004A17B9">
            <w:pPr>
              <w:rPr>
                <w:sz w:val="20"/>
                <w:szCs w:val="20"/>
              </w:rPr>
            </w:pPr>
          </w:p>
        </w:tc>
      </w:tr>
      <w:tr w:rsidR="000D6A11" w:rsidRPr="000D6A11" w:rsidTr="004A17B9">
        <w:trPr>
          <w:trHeight w:val="630"/>
        </w:trPr>
        <w:tc>
          <w:tcPr>
            <w:tcW w:w="2400"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lastRenderedPageBreak/>
              <w:t xml:space="preserve">Продажа автомобилей и машкомплектов марки УАЗ, </w:t>
            </w:r>
            <w:r w:rsidRPr="000D6A11">
              <w:rPr>
                <w:sz w:val="20"/>
                <w:szCs w:val="20"/>
              </w:rPr>
              <w:t>шт.</w:t>
            </w:r>
          </w:p>
        </w:tc>
        <w:tc>
          <w:tcPr>
            <w:tcW w:w="2103"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66 310</w:t>
            </w:r>
          </w:p>
        </w:tc>
        <w:tc>
          <w:tcPr>
            <w:tcW w:w="1317"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66 120</w:t>
            </w:r>
          </w:p>
        </w:tc>
        <w:tc>
          <w:tcPr>
            <w:tcW w:w="1433"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33 174</w:t>
            </w:r>
          </w:p>
        </w:tc>
        <w:tc>
          <w:tcPr>
            <w:tcW w:w="2222"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38 515</w:t>
            </w:r>
          </w:p>
        </w:tc>
      </w:tr>
      <w:tr w:rsidR="000D6A11" w:rsidRPr="000D6A11" w:rsidTr="004A17B9">
        <w:trPr>
          <w:trHeight w:val="315"/>
        </w:trPr>
        <w:tc>
          <w:tcPr>
            <w:tcW w:w="2400"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в том числе: легковые</w:t>
            </w:r>
          </w:p>
        </w:tc>
        <w:tc>
          <w:tcPr>
            <w:tcW w:w="2103"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28 853</w:t>
            </w:r>
          </w:p>
        </w:tc>
        <w:tc>
          <w:tcPr>
            <w:tcW w:w="1317"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28 823</w:t>
            </w:r>
          </w:p>
        </w:tc>
        <w:tc>
          <w:tcPr>
            <w:tcW w:w="1433"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14 847</w:t>
            </w:r>
          </w:p>
        </w:tc>
        <w:tc>
          <w:tcPr>
            <w:tcW w:w="2222"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17 322</w:t>
            </w:r>
          </w:p>
        </w:tc>
      </w:tr>
      <w:tr w:rsidR="000D6A11" w:rsidRPr="000D6A11" w:rsidTr="004A17B9">
        <w:trPr>
          <w:trHeight w:val="315"/>
        </w:trPr>
        <w:tc>
          <w:tcPr>
            <w:tcW w:w="2400"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из них:UAZ Patriot</w:t>
            </w:r>
          </w:p>
        </w:tc>
        <w:tc>
          <w:tcPr>
            <w:tcW w:w="2103" w:type="dxa"/>
            <w:tcBorders>
              <w:top w:val="outset" w:sz="8" w:space="0" w:color="auto"/>
              <w:left w:val="outset" w:sz="8" w:space="0" w:color="auto"/>
              <w:bottom w:val="outset" w:sz="8" w:space="0" w:color="auto"/>
              <w:right w:val="outset" w:sz="8" w:space="0" w:color="auto"/>
            </w:tcBorders>
          </w:tcPr>
          <w:p w:rsidR="000D6A11" w:rsidRPr="000D6A11" w:rsidRDefault="000D6A11" w:rsidP="004A17B9">
            <w:pPr>
              <w:rPr>
                <w:sz w:val="20"/>
                <w:szCs w:val="20"/>
              </w:rPr>
            </w:pPr>
            <w:r w:rsidRPr="000D6A11">
              <w:rPr>
                <w:bCs/>
                <w:color w:val="000000"/>
                <w:sz w:val="20"/>
                <w:szCs w:val="20"/>
              </w:rPr>
              <w:t>3 873</w:t>
            </w:r>
          </w:p>
        </w:tc>
        <w:tc>
          <w:tcPr>
            <w:tcW w:w="1317" w:type="dxa"/>
            <w:tcBorders>
              <w:top w:val="outset" w:sz="8" w:space="0" w:color="auto"/>
              <w:left w:val="outset" w:sz="8" w:space="0" w:color="auto"/>
              <w:bottom w:val="outset" w:sz="8" w:space="0" w:color="auto"/>
              <w:right w:val="outset" w:sz="8" w:space="0" w:color="auto"/>
            </w:tcBorders>
          </w:tcPr>
          <w:p w:rsidR="000D6A11" w:rsidRPr="000D6A11" w:rsidRDefault="000D6A11" w:rsidP="004A17B9">
            <w:pPr>
              <w:rPr>
                <w:sz w:val="20"/>
                <w:szCs w:val="20"/>
              </w:rPr>
            </w:pPr>
            <w:r w:rsidRPr="000D6A11">
              <w:rPr>
                <w:bCs/>
                <w:color w:val="000000"/>
                <w:sz w:val="20"/>
                <w:szCs w:val="20"/>
              </w:rPr>
              <w:t>10 051</w:t>
            </w:r>
          </w:p>
        </w:tc>
        <w:tc>
          <w:tcPr>
            <w:tcW w:w="1433" w:type="dxa"/>
            <w:tcBorders>
              <w:top w:val="outset" w:sz="8" w:space="0" w:color="auto"/>
              <w:left w:val="outset" w:sz="8" w:space="0" w:color="auto"/>
              <w:bottom w:val="outset" w:sz="8" w:space="0" w:color="auto"/>
              <w:right w:val="outset" w:sz="8" w:space="0" w:color="auto"/>
            </w:tcBorders>
          </w:tcPr>
          <w:p w:rsidR="000D6A11" w:rsidRPr="000D6A11" w:rsidRDefault="000D6A11" w:rsidP="004A17B9">
            <w:pPr>
              <w:rPr>
                <w:sz w:val="20"/>
                <w:szCs w:val="20"/>
              </w:rPr>
            </w:pPr>
            <w:r w:rsidRPr="000D6A11">
              <w:rPr>
                <w:bCs/>
                <w:color w:val="000000"/>
                <w:sz w:val="20"/>
                <w:szCs w:val="20"/>
              </w:rPr>
              <w:t>5 575</w:t>
            </w:r>
          </w:p>
        </w:tc>
        <w:tc>
          <w:tcPr>
            <w:tcW w:w="2222" w:type="dxa"/>
            <w:tcBorders>
              <w:top w:val="outset" w:sz="8" w:space="0" w:color="auto"/>
              <w:left w:val="outset" w:sz="8" w:space="0" w:color="auto"/>
              <w:bottom w:val="outset" w:sz="8" w:space="0" w:color="auto"/>
              <w:right w:val="outset" w:sz="8" w:space="0" w:color="auto"/>
            </w:tcBorders>
          </w:tcPr>
          <w:p w:rsidR="000D6A11" w:rsidRPr="000D6A11" w:rsidRDefault="000D6A11" w:rsidP="004A17B9">
            <w:pPr>
              <w:rPr>
                <w:sz w:val="20"/>
                <w:szCs w:val="20"/>
              </w:rPr>
            </w:pPr>
            <w:r w:rsidRPr="000D6A11">
              <w:rPr>
                <w:bCs/>
                <w:color w:val="000000"/>
                <w:sz w:val="20"/>
                <w:szCs w:val="20"/>
              </w:rPr>
              <w:t>6 419</w:t>
            </w:r>
          </w:p>
        </w:tc>
      </w:tr>
      <w:tr w:rsidR="000D6A11" w:rsidRPr="000D6A11" w:rsidTr="004A17B9">
        <w:trPr>
          <w:trHeight w:val="315"/>
        </w:trPr>
        <w:tc>
          <w:tcPr>
            <w:tcW w:w="2400"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грузовые</w:t>
            </w:r>
          </w:p>
        </w:tc>
        <w:tc>
          <w:tcPr>
            <w:tcW w:w="2103"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5 308</w:t>
            </w:r>
          </w:p>
        </w:tc>
        <w:tc>
          <w:tcPr>
            <w:tcW w:w="1317"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4 493</w:t>
            </w:r>
          </w:p>
        </w:tc>
        <w:tc>
          <w:tcPr>
            <w:tcW w:w="1433"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2 533</w:t>
            </w:r>
          </w:p>
        </w:tc>
        <w:tc>
          <w:tcPr>
            <w:tcW w:w="2222"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2 998</w:t>
            </w:r>
          </w:p>
        </w:tc>
      </w:tr>
      <w:tr w:rsidR="000D6A11" w:rsidRPr="000D6A11" w:rsidTr="004A17B9">
        <w:trPr>
          <w:trHeight w:val="315"/>
        </w:trPr>
        <w:tc>
          <w:tcPr>
            <w:tcW w:w="2400"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спецавтомобили</w:t>
            </w:r>
          </w:p>
        </w:tc>
        <w:tc>
          <w:tcPr>
            <w:tcW w:w="2103"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13 924</w:t>
            </w:r>
          </w:p>
        </w:tc>
        <w:tc>
          <w:tcPr>
            <w:tcW w:w="1317"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15 491</w:t>
            </w:r>
          </w:p>
        </w:tc>
        <w:tc>
          <w:tcPr>
            <w:tcW w:w="1433"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7 625</w:t>
            </w:r>
          </w:p>
        </w:tc>
        <w:tc>
          <w:tcPr>
            <w:tcW w:w="2222"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8 576</w:t>
            </w:r>
          </w:p>
        </w:tc>
      </w:tr>
      <w:tr w:rsidR="000D6A11" w:rsidRPr="000D6A11" w:rsidTr="004A17B9">
        <w:trPr>
          <w:trHeight w:val="315"/>
        </w:trPr>
        <w:tc>
          <w:tcPr>
            <w:tcW w:w="2400"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автобусы</w:t>
            </w:r>
          </w:p>
        </w:tc>
        <w:tc>
          <w:tcPr>
            <w:tcW w:w="2103"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17 819</w:t>
            </w:r>
          </w:p>
        </w:tc>
        <w:tc>
          <w:tcPr>
            <w:tcW w:w="1317"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17 217</w:t>
            </w:r>
          </w:p>
        </w:tc>
        <w:tc>
          <w:tcPr>
            <w:tcW w:w="1433"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8 168</w:t>
            </w:r>
          </w:p>
        </w:tc>
        <w:tc>
          <w:tcPr>
            <w:tcW w:w="2222"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9 618</w:t>
            </w:r>
          </w:p>
        </w:tc>
      </w:tr>
      <w:tr w:rsidR="000D6A11" w:rsidRPr="000D6A11" w:rsidTr="004A17B9">
        <w:trPr>
          <w:trHeight w:val="315"/>
        </w:trPr>
        <w:tc>
          <w:tcPr>
            <w:tcW w:w="2400"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 xml:space="preserve"> машкомплекты</w:t>
            </w:r>
          </w:p>
        </w:tc>
        <w:tc>
          <w:tcPr>
            <w:tcW w:w="2103"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406</w:t>
            </w:r>
          </w:p>
        </w:tc>
        <w:tc>
          <w:tcPr>
            <w:tcW w:w="1317"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96</w:t>
            </w:r>
          </w:p>
        </w:tc>
        <w:tc>
          <w:tcPr>
            <w:tcW w:w="1433"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1</w:t>
            </w:r>
          </w:p>
        </w:tc>
        <w:tc>
          <w:tcPr>
            <w:tcW w:w="2222"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1</w:t>
            </w:r>
          </w:p>
        </w:tc>
      </w:tr>
      <w:tr w:rsidR="000D6A11" w:rsidRPr="000D6A11" w:rsidTr="004A17B9">
        <w:trPr>
          <w:trHeight w:val="615"/>
        </w:trPr>
        <w:tc>
          <w:tcPr>
            <w:tcW w:w="2400"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 xml:space="preserve">Продажа запасных частей собственного производства, </w:t>
            </w:r>
            <w:r w:rsidRPr="000D6A11">
              <w:rPr>
                <w:sz w:val="20"/>
                <w:szCs w:val="20"/>
              </w:rPr>
              <w:t>млн. руб.</w:t>
            </w:r>
          </w:p>
        </w:tc>
        <w:tc>
          <w:tcPr>
            <w:tcW w:w="2103"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1 044</w:t>
            </w:r>
          </w:p>
        </w:tc>
        <w:tc>
          <w:tcPr>
            <w:tcW w:w="1317"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1 083</w:t>
            </w:r>
          </w:p>
        </w:tc>
        <w:tc>
          <w:tcPr>
            <w:tcW w:w="1433"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588</w:t>
            </w:r>
          </w:p>
        </w:tc>
        <w:tc>
          <w:tcPr>
            <w:tcW w:w="2222"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695</w:t>
            </w:r>
          </w:p>
        </w:tc>
      </w:tr>
      <w:tr w:rsidR="000D6A11" w:rsidRPr="000D6A11" w:rsidTr="004A17B9">
        <w:trPr>
          <w:trHeight w:val="495"/>
        </w:trPr>
        <w:tc>
          <w:tcPr>
            <w:tcW w:w="2400"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 xml:space="preserve">Выручка от продаж, </w:t>
            </w:r>
            <w:r w:rsidRPr="000D6A11">
              <w:rPr>
                <w:sz w:val="20"/>
                <w:szCs w:val="20"/>
              </w:rPr>
              <w:t>млн. руб.</w:t>
            </w:r>
          </w:p>
        </w:tc>
        <w:tc>
          <w:tcPr>
            <w:tcW w:w="2103"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15 197</w:t>
            </w:r>
          </w:p>
        </w:tc>
        <w:tc>
          <w:tcPr>
            <w:tcW w:w="1317"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17 120</w:t>
            </w:r>
          </w:p>
        </w:tc>
        <w:tc>
          <w:tcPr>
            <w:tcW w:w="1433"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10 155</w:t>
            </w:r>
          </w:p>
        </w:tc>
        <w:tc>
          <w:tcPr>
            <w:tcW w:w="2222"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11 940</w:t>
            </w:r>
          </w:p>
        </w:tc>
      </w:tr>
      <w:tr w:rsidR="000D6A11" w:rsidRPr="000D6A11" w:rsidTr="004A17B9">
        <w:trPr>
          <w:trHeight w:val="510"/>
        </w:trPr>
        <w:tc>
          <w:tcPr>
            <w:tcW w:w="2400"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 xml:space="preserve">Прибыль от продаж, </w:t>
            </w:r>
            <w:r w:rsidRPr="000D6A11">
              <w:rPr>
                <w:sz w:val="20"/>
                <w:szCs w:val="20"/>
              </w:rPr>
              <w:t>млн. руб.</w:t>
            </w:r>
          </w:p>
        </w:tc>
        <w:tc>
          <w:tcPr>
            <w:tcW w:w="2103"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862</w:t>
            </w:r>
          </w:p>
        </w:tc>
        <w:tc>
          <w:tcPr>
            <w:tcW w:w="1317"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1 593</w:t>
            </w:r>
          </w:p>
        </w:tc>
        <w:tc>
          <w:tcPr>
            <w:tcW w:w="1433"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964</w:t>
            </w:r>
          </w:p>
        </w:tc>
        <w:tc>
          <w:tcPr>
            <w:tcW w:w="2222"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1 154</w:t>
            </w:r>
          </w:p>
        </w:tc>
      </w:tr>
      <w:tr w:rsidR="000D6A11" w:rsidRPr="000D6A11" w:rsidTr="004A17B9">
        <w:trPr>
          <w:trHeight w:val="360"/>
        </w:trPr>
        <w:tc>
          <w:tcPr>
            <w:tcW w:w="2400"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 xml:space="preserve">Рентабельность продаж, </w:t>
            </w:r>
            <w:r w:rsidRPr="000D6A11">
              <w:rPr>
                <w:sz w:val="20"/>
                <w:szCs w:val="20"/>
              </w:rPr>
              <w:t>%</w:t>
            </w:r>
          </w:p>
        </w:tc>
        <w:tc>
          <w:tcPr>
            <w:tcW w:w="2103"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5,7</w:t>
            </w:r>
          </w:p>
        </w:tc>
        <w:tc>
          <w:tcPr>
            <w:tcW w:w="1317"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9,3</w:t>
            </w:r>
          </w:p>
        </w:tc>
        <w:tc>
          <w:tcPr>
            <w:tcW w:w="1433"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9,5</w:t>
            </w:r>
          </w:p>
        </w:tc>
        <w:tc>
          <w:tcPr>
            <w:tcW w:w="2222"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9,7</w:t>
            </w:r>
          </w:p>
        </w:tc>
      </w:tr>
      <w:tr w:rsidR="000D6A11" w:rsidRPr="000D6A11" w:rsidTr="004A17B9">
        <w:trPr>
          <w:trHeight w:val="375"/>
        </w:trPr>
        <w:tc>
          <w:tcPr>
            <w:tcW w:w="2400"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 xml:space="preserve">Чистая прибыль, </w:t>
            </w:r>
            <w:r w:rsidRPr="000D6A11">
              <w:rPr>
                <w:sz w:val="20"/>
                <w:szCs w:val="20"/>
              </w:rPr>
              <w:t>млн. руб.</w:t>
            </w:r>
          </w:p>
        </w:tc>
        <w:tc>
          <w:tcPr>
            <w:tcW w:w="2103"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370</w:t>
            </w:r>
          </w:p>
        </w:tc>
        <w:tc>
          <w:tcPr>
            <w:tcW w:w="1317"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920</w:t>
            </w:r>
          </w:p>
        </w:tc>
        <w:tc>
          <w:tcPr>
            <w:tcW w:w="1433"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469</w:t>
            </w:r>
          </w:p>
        </w:tc>
        <w:tc>
          <w:tcPr>
            <w:tcW w:w="2222"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647</w:t>
            </w:r>
          </w:p>
        </w:tc>
      </w:tr>
      <w:tr w:rsidR="000D6A11" w:rsidRPr="000D6A11" w:rsidTr="004A17B9">
        <w:trPr>
          <w:trHeight w:val="645"/>
        </w:trPr>
        <w:tc>
          <w:tcPr>
            <w:tcW w:w="2400"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 xml:space="preserve">Средняя заработная плата (с дочерними обществами без УФ) </w:t>
            </w:r>
            <w:r w:rsidRPr="000D6A11">
              <w:rPr>
                <w:sz w:val="20"/>
                <w:szCs w:val="20"/>
              </w:rPr>
              <w:t>руб.</w:t>
            </w:r>
          </w:p>
        </w:tc>
        <w:tc>
          <w:tcPr>
            <w:tcW w:w="2103"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7 695</w:t>
            </w:r>
          </w:p>
        </w:tc>
        <w:tc>
          <w:tcPr>
            <w:tcW w:w="1317"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8 965</w:t>
            </w:r>
          </w:p>
        </w:tc>
        <w:tc>
          <w:tcPr>
            <w:tcW w:w="1433"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10 560</w:t>
            </w:r>
          </w:p>
        </w:tc>
        <w:tc>
          <w:tcPr>
            <w:tcW w:w="2222"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10 902</w:t>
            </w:r>
          </w:p>
        </w:tc>
      </w:tr>
      <w:tr w:rsidR="000D6A11" w:rsidRPr="000D6A11" w:rsidTr="004A17B9">
        <w:trPr>
          <w:trHeight w:val="330"/>
        </w:trPr>
        <w:tc>
          <w:tcPr>
            <w:tcW w:w="2400"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в том числе ОАО «УАЗ», руб.</w:t>
            </w:r>
          </w:p>
        </w:tc>
        <w:tc>
          <w:tcPr>
            <w:tcW w:w="2103"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7 775</w:t>
            </w:r>
          </w:p>
        </w:tc>
        <w:tc>
          <w:tcPr>
            <w:tcW w:w="1317"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9 165</w:t>
            </w:r>
          </w:p>
        </w:tc>
        <w:tc>
          <w:tcPr>
            <w:tcW w:w="1433"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10 853</w:t>
            </w:r>
          </w:p>
        </w:tc>
        <w:tc>
          <w:tcPr>
            <w:tcW w:w="2222"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11 210</w:t>
            </w:r>
          </w:p>
        </w:tc>
      </w:tr>
      <w:tr w:rsidR="000D6A11" w:rsidRPr="000D6A11" w:rsidTr="004A17B9">
        <w:trPr>
          <w:trHeight w:val="645"/>
        </w:trPr>
        <w:tc>
          <w:tcPr>
            <w:tcW w:w="2400"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 xml:space="preserve">Среднесписочная численность работающих (с дочерними обществами без УФ), </w:t>
            </w:r>
            <w:r w:rsidRPr="000D6A11">
              <w:rPr>
                <w:sz w:val="20"/>
                <w:szCs w:val="20"/>
              </w:rPr>
              <w:t>чел.</w:t>
            </w:r>
          </w:p>
        </w:tc>
        <w:tc>
          <w:tcPr>
            <w:tcW w:w="2103"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19 714</w:t>
            </w:r>
          </w:p>
        </w:tc>
        <w:tc>
          <w:tcPr>
            <w:tcW w:w="1317"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16 982</w:t>
            </w:r>
          </w:p>
        </w:tc>
        <w:tc>
          <w:tcPr>
            <w:tcW w:w="1433"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16 209</w:t>
            </w:r>
          </w:p>
        </w:tc>
        <w:tc>
          <w:tcPr>
            <w:tcW w:w="2222"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16 204</w:t>
            </w:r>
          </w:p>
        </w:tc>
      </w:tr>
      <w:tr w:rsidR="000D6A11" w:rsidRPr="000D6A11" w:rsidTr="004A17B9">
        <w:trPr>
          <w:trHeight w:val="330"/>
        </w:trPr>
        <w:tc>
          <w:tcPr>
            <w:tcW w:w="2400"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в том числе ОАО «УАЗ», чел.</w:t>
            </w:r>
          </w:p>
        </w:tc>
        <w:tc>
          <w:tcPr>
            <w:tcW w:w="2103"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15 418</w:t>
            </w:r>
          </w:p>
        </w:tc>
        <w:tc>
          <w:tcPr>
            <w:tcW w:w="1317"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12 196</w:t>
            </w:r>
          </w:p>
        </w:tc>
        <w:tc>
          <w:tcPr>
            <w:tcW w:w="1433"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11 672</w:t>
            </w:r>
          </w:p>
        </w:tc>
        <w:tc>
          <w:tcPr>
            <w:tcW w:w="2222"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11 679</w:t>
            </w:r>
          </w:p>
        </w:tc>
      </w:tr>
      <w:tr w:rsidR="000D6A11" w:rsidRPr="000D6A11" w:rsidTr="004A17B9">
        <w:trPr>
          <w:trHeight w:val="945"/>
        </w:trPr>
        <w:tc>
          <w:tcPr>
            <w:tcW w:w="2400"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Уплачено налогов (с дочерними обществами и УФ),</w:t>
            </w:r>
            <w:r w:rsidRPr="000D6A11">
              <w:rPr>
                <w:sz w:val="20"/>
                <w:szCs w:val="20"/>
              </w:rPr>
              <w:t xml:space="preserve"> млн. руб.,*в том числе:</w:t>
            </w:r>
          </w:p>
        </w:tc>
        <w:tc>
          <w:tcPr>
            <w:tcW w:w="2103"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940</w:t>
            </w:r>
          </w:p>
        </w:tc>
        <w:tc>
          <w:tcPr>
            <w:tcW w:w="1317"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1 793</w:t>
            </w:r>
          </w:p>
        </w:tc>
        <w:tc>
          <w:tcPr>
            <w:tcW w:w="1433"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710</w:t>
            </w:r>
          </w:p>
        </w:tc>
        <w:tc>
          <w:tcPr>
            <w:tcW w:w="2222"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1 004</w:t>
            </w:r>
          </w:p>
        </w:tc>
      </w:tr>
      <w:tr w:rsidR="000D6A11" w:rsidRPr="000D6A11" w:rsidTr="004A17B9">
        <w:trPr>
          <w:trHeight w:val="315"/>
        </w:trPr>
        <w:tc>
          <w:tcPr>
            <w:tcW w:w="2400"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 xml:space="preserve"> Федеральный бюджет</w:t>
            </w:r>
          </w:p>
        </w:tc>
        <w:tc>
          <w:tcPr>
            <w:tcW w:w="2103"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111</w:t>
            </w:r>
          </w:p>
        </w:tc>
        <w:tc>
          <w:tcPr>
            <w:tcW w:w="1317"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741</w:t>
            </w:r>
          </w:p>
        </w:tc>
        <w:tc>
          <w:tcPr>
            <w:tcW w:w="1433"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127</w:t>
            </w:r>
          </w:p>
        </w:tc>
        <w:tc>
          <w:tcPr>
            <w:tcW w:w="2222"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231</w:t>
            </w:r>
          </w:p>
        </w:tc>
      </w:tr>
      <w:tr w:rsidR="000D6A11" w:rsidRPr="000D6A11" w:rsidTr="004A17B9">
        <w:trPr>
          <w:trHeight w:val="315"/>
        </w:trPr>
        <w:tc>
          <w:tcPr>
            <w:tcW w:w="2400"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 xml:space="preserve"> Областной бюджет</w:t>
            </w:r>
          </w:p>
        </w:tc>
        <w:tc>
          <w:tcPr>
            <w:tcW w:w="2103"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199</w:t>
            </w:r>
          </w:p>
        </w:tc>
        <w:tc>
          <w:tcPr>
            <w:tcW w:w="1317"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413</w:t>
            </w:r>
          </w:p>
        </w:tc>
        <w:tc>
          <w:tcPr>
            <w:tcW w:w="1433"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247</w:t>
            </w:r>
          </w:p>
        </w:tc>
        <w:tc>
          <w:tcPr>
            <w:tcW w:w="2222"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360</w:t>
            </w:r>
          </w:p>
        </w:tc>
      </w:tr>
      <w:tr w:rsidR="000D6A11" w:rsidRPr="000D6A11" w:rsidTr="004A17B9">
        <w:trPr>
          <w:trHeight w:val="315"/>
        </w:trPr>
        <w:tc>
          <w:tcPr>
            <w:tcW w:w="2400"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 xml:space="preserve"> Местный бюджет</w:t>
            </w:r>
          </w:p>
        </w:tc>
        <w:tc>
          <w:tcPr>
            <w:tcW w:w="2103"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177</w:t>
            </w:r>
          </w:p>
        </w:tc>
        <w:tc>
          <w:tcPr>
            <w:tcW w:w="1317"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187</w:t>
            </w:r>
          </w:p>
        </w:tc>
        <w:tc>
          <w:tcPr>
            <w:tcW w:w="1433"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91</w:t>
            </w:r>
          </w:p>
        </w:tc>
        <w:tc>
          <w:tcPr>
            <w:tcW w:w="2222"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124</w:t>
            </w:r>
          </w:p>
        </w:tc>
      </w:tr>
      <w:tr w:rsidR="000D6A11" w:rsidRPr="000D6A11" w:rsidTr="004A17B9">
        <w:trPr>
          <w:trHeight w:val="315"/>
        </w:trPr>
        <w:tc>
          <w:tcPr>
            <w:tcW w:w="2400"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 xml:space="preserve"> Внебюджетные фонды</w:t>
            </w:r>
          </w:p>
        </w:tc>
        <w:tc>
          <w:tcPr>
            <w:tcW w:w="2103"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454</w:t>
            </w:r>
          </w:p>
        </w:tc>
        <w:tc>
          <w:tcPr>
            <w:tcW w:w="1317"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451</w:t>
            </w:r>
          </w:p>
        </w:tc>
        <w:tc>
          <w:tcPr>
            <w:tcW w:w="1433"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244</w:t>
            </w:r>
          </w:p>
        </w:tc>
        <w:tc>
          <w:tcPr>
            <w:tcW w:w="2222" w:type="dxa"/>
            <w:tcBorders>
              <w:top w:val="outset" w:sz="8" w:space="0" w:color="auto"/>
              <w:left w:val="outset" w:sz="8" w:space="0" w:color="auto"/>
              <w:bottom w:val="outset" w:sz="8" w:space="0" w:color="auto"/>
              <w:right w:val="outset" w:sz="8" w:space="0" w:color="auto"/>
            </w:tcBorders>
            <w:vAlign w:val="bottom"/>
          </w:tcPr>
          <w:p w:rsidR="000D6A11" w:rsidRPr="000D6A11" w:rsidRDefault="000D6A11" w:rsidP="004A17B9">
            <w:pPr>
              <w:rPr>
                <w:sz w:val="20"/>
                <w:szCs w:val="20"/>
              </w:rPr>
            </w:pPr>
            <w:r w:rsidRPr="000D6A11">
              <w:rPr>
                <w:bCs/>
                <w:color w:val="000000"/>
                <w:sz w:val="20"/>
                <w:szCs w:val="20"/>
              </w:rPr>
              <w:t>289</w:t>
            </w:r>
          </w:p>
        </w:tc>
      </w:tr>
    </w:tbl>
    <w:p w:rsidR="000D6A11" w:rsidRPr="000D6A11" w:rsidRDefault="000D6A11" w:rsidP="000D6A11">
      <w:pPr>
        <w:spacing w:line="360" w:lineRule="auto"/>
        <w:ind w:firstLine="709"/>
        <w:jc w:val="both"/>
      </w:pPr>
      <w:r w:rsidRPr="000D6A11">
        <w:t> </w:t>
      </w:r>
    </w:p>
    <w:p w:rsidR="00992501" w:rsidRDefault="00992501" w:rsidP="00992501">
      <w:pPr>
        <w:spacing w:line="360" w:lineRule="auto"/>
        <w:jc w:val="both"/>
      </w:pPr>
    </w:p>
    <w:p w:rsidR="008A2D83" w:rsidRDefault="008A2D83" w:rsidP="00992501">
      <w:pPr>
        <w:spacing w:line="360" w:lineRule="auto"/>
        <w:jc w:val="both"/>
      </w:pPr>
    </w:p>
    <w:p w:rsidR="00481EF8" w:rsidRDefault="00481EF8" w:rsidP="00992501">
      <w:pPr>
        <w:spacing w:line="360" w:lineRule="auto"/>
        <w:jc w:val="both"/>
      </w:pPr>
    </w:p>
    <w:p w:rsidR="00C1177F" w:rsidRPr="00C1177F" w:rsidRDefault="00481EF8" w:rsidP="00C1177F">
      <w:pPr>
        <w:spacing w:line="360" w:lineRule="auto"/>
        <w:jc w:val="both"/>
        <w:rPr>
          <w:b/>
          <w:i/>
        </w:rPr>
      </w:pPr>
      <w:r w:rsidRPr="00C1177F">
        <w:rPr>
          <w:b/>
          <w:i/>
        </w:rPr>
        <w:lastRenderedPageBreak/>
        <w:t>3.Формулирование проблем ОАО «УАЗ».</w:t>
      </w:r>
    </w:p>
    <w:p w:rsidR="00C1177F" w:rsidRPr="00C1177F" w:rsidRDefault="00C1177F" w:rsidP="00C1177F">
      <w:pPr>
        <w:spacing w:line="360" w:lineRule="auto"/>
        <w:jc w:val="both"/>
        <w:rPr>
          <w:sz w:val="26"/>
          <w:szCs w:val="26"/>
        </w:rPr>
      </w:pPr>
    </w:p>
    <w:p w:rsidR="00C1177F" w:rsidRDefault="00C1177F" w:rsidP="00C1177F">
      <w:pPr>
        <w:spacing w:line="360" w:lineRule="auto"/>
        <w:ind w:firstLine="709"/>
      </w:pPr>
      <w:r>
        <w:t xml:space="preserve">В процессе анализа были выявлены следующие </w:t>
      </w:r>
      <w:r w:rsidRPr="00C704C1">
        <w:t>проблемы:</w:t>
      </w:r>
    </w:p>
    <w:p w:rsidR="00C1177F" w:rsidRDefault="00C1177F" w:rsidP="00C1177F">
      <w:pPr>
        <w:numPr>
          <w:ilvl w:val="0"/>
          <w:numId w:val="15"/>
        </w:numPr>
        <w:spacing w:line="360" w:lineRule="auto"/>
      </w:pPr>
      <w:r>
        <w:t>Стремительное устаревание оборудования и производственных мощностей</w:t>
      </w:r>
    </w:p>
    <w:p w:rsidR="00C1177F" w:rsidRDefault="00C1177F" w:rsidP="00C1177F">
      <w:pPr>
        <w:numPr>
          <w:ilvl w:val="0"/>
          <w:numId w:val="15"/>
        </w:numPr>
        <w:spacing w:line="360" w:lineRule="auto"/>
      </w:pPr>
      <w:r>
        <w:t>Недоработанная система управления компанией</w:t>
      </w:r>
    </w:p>
    <w:p w:rsidR="00C1177F" w:rsidRDefault="00C1177F" w:rsidP="00C1177F">
      <w:pPr>
        <w:numPr>
          <w:ilvl w:val="0"/>
          <w:numId w:val="15"/>
        </w:numPr>
        <w:spacing w:line="360" w:lineRule="auto"/>
      </w:pPr>
      <w:r>
        <w:t>Себестоимость производимых автомобилей слишком велика</w:t>
      </w:r>
    </w:p>
    <w:p w:rsidR="00C1177F" w:rsidRDefault="00C1177F" w:rsidP="00C1177F">
      <w:pPr>
        <w:numPr>
          <w:ilvl w:val="0"/>
          <w:numId w:val="15"/>
        </w:numPr>
        <w:spacing w:line="360" w:lineRule="auto"/>
      </w:pPr>
      <w:r>
        <w:t>Минимальное инвестирование средств в НИОКР</w:t>
      </w:r>
    </w:p>
    <w:p w:rsidR="00C1177F" w:rsidRDefault="00C1177F" w:rsidP="00C1177F">
      <w:pPr>
        <w:numPr>
          <w:ilvl w:val="0"/>
          <w:numId w:val="15"/>
        </w:numPr>
        <w:spacing w:line="360" w:lineRule="auto"/>
      </w:pPr>
      <w:r>
        <w:t>Неконкурентный производимый продукт</w:t>
      </w:r>
    </w:p>
    <w:p w:rsidR="00C1177F" w:rsidRDefault="00C1177F" w:rsidP="00C1177F">
      <w:pPr>
        <w:spacing w:line="360" w:lineRule="auto"/>
      </w:pPr>
    </w:p>
    <w:p w:rsidR="00C1177F" w:rsidRDefault="00C1177F" w:rsidP="00C1177F">
      <w:pPr>
        <w:spacing w:line="360" w:lineRule="auto"/>
        <w:ind w:firstLine="720"/>
        <w:jc w:val="both"/>
      </w:pPr>
      <w:r>
        <w:t>Если обобщить все проблемы компании, то их можно свести к трем группам: неэффективная производственная линия, отсутствие собственной базы НИОКР, недостаток инвестирования.</w:t>
      </w:r>
    </w:p>
    <w:p w:rsidR="00481EF8" w:rsidRDefault="00481EF8" w:rsidP="00992501">
      <w:pPr>
        <w:spacing w:line="360" w:lineRule="auto"/>
        <w:jc w:val="both"/>
      </w:pPr>
    </w:p>
    <w:p w:rsidR="00C1177F" w:rsidRDefault="00C1177F" w:rsidP="00992501">
      <w:pPr>
        <w:spacing w:line="360" w:lineRule="auto"/>
        <w:jc w:val="both"/>
      </w:pPr>
    </w:p>
    <w:p w:rsidR="00C1177F" w:rsidRDefault="00C1177F" w:rsidP="00992501">
      <w:pPr>
        <w:spacing w:line="360" w:lineRule="auto"/>
        <w:jc w:val="both"/>
      </w:pPr>
    </w:p>
    <w:p w:rsidR="00C1177F" w:rsidRDefault="00C1177F" w:rsidP="00992501">
      <w:pPr>
        <w:spacing w:line="360" w:lineRule="auto"/>
        <w:jc w:val="both"/>
      </w:pPr>
    </w:p>
    <w:p w:rsidR="00C1177F" w:rsidRDefault="00C1177F" w:rsidP="00992501">
      <w:pPr>
        <w:spacing w:line="360" w:lineRule="auto"/>
        <w:jc w:val="both"/>
      </w:pPr>
    </w:p>
    <w:p w:rsidR="00C1177F" w:rsidRDefault="00C1177F" w:rsidP="00992501">
      <w:pPr>
        <w:spacing w:line="360" w:lineRule="auto"/>
        <w:jc w:val="both"/>
      </w:pPr>
    </w:p>
    <w:p w:rsidR="00C1177F" w:rsidRDefault="00C1177F" w:rsidP="00992501">
      <w:pPr>
        <w:spacing w:line="360" w:lineRule="auto"/>
        <w:jc w:val="both"/>
      </w:pPr>
    </w:p>
    <w:p w:rsidR="00C1177F" w:rsidRDefault="00C1177F" w:rsidP="00992501">
      <w:pPr>
        <w:spacing w:line="360" w:lineRule="auto"/>
        <w:jc w:val="both"/>
      </w:pPr>
    </w:p>
    <w:p w:rsidR="00C1177F" w:rsidRDefault="00C1177F" w:rsidP="00992501">
      <w:pPr>
        <w:spacing w:line="360" w:lineRule="auto"/>
        <w:jc w:val="both"/>
      </w:pPr>
    </w:p>
    <w:p w:rsidR="00C1177F" w:rsidRDefault="00C1177F" w:rsidP="00992501">
      <w:pPr>
        <w:spacing w:line="360" w:lineRule="auto"/>
        <w:jc w:val="both"/>
      </w:pPr>
    </w:p>
    <w:p w:rsidR="00C1177F" w:rsidRDefault="00C1177F" w:rsidP="00992501">
      <w:pPr>
        <w:spacing w:line="360" w:lineRule="auto"/>
        <w:jc w:val="both"/>
      </w:pPr>
    </w:p>
    <w:p w:rsidR="00C1177F" w:rsidRDefault="00C1177F" w:rsidP="00992501">
      <w:pPr>
        <w:spacing w:line="360" w:lineRule="auto"/>
        <w:jc w:val="both"/>
      </w:pPr>
    </w:p>
    <w:p w:rsidR="00C1177F" w:rsidRDefault="00C1177F" w:rsidP="00992501">
      <w:pPr>
        <w:spacing w:line="360" w:lineRule="auto"/>
        <w:jc w:val="both"/>
      </w:pPr>
    </w:p>
    <w:p w:rsidR="00C1177F" w:rsidRDefault="00C1177F" w:rsidP="00992501">
      <w:pPr>
        <w:spacing w:line="360" w:lineRule="auto"/>
        <w:jc w:val="both"/>
      </w:pPr>
    </w:p>
    <w:p w:rsidR="00C1177F" w:rsidRDefault="00C1177F" w:rsidP="00992501">
      <w:pPr>
        <w:spacing w:line="360" w:lineRule="auto"/>
        <w:jc w:val="both"/>
      </w:pPr>
    </w:p>
    <w:p w:rsidR="00C1177F" w:rsidRDefault="00C1177F" w:rsidP="00992501">
      <w:pPr>
        <w:spacing w:line="360" w:lineRule="auto"/>
        <w:jc w:val="both"/>
      </w:pPr>
    </w:p>
    <w:p w:rsidR="00C1177F" w:rsidRDefault="00C1177F" w:rsidP="00992501">
      <w:pPr>
        <w:spacing w:line="360" w:lineRule="auto"/>
        <w:jc w:val="both"/>
      </w:pPr>
    </w:p>
    <w:p w:rsidR="00C1177F" w:rsidRDefault="00C1177F" w:rsidP="00992501">
      <w:pPr>
        <w:spacing w:line="360" w:lineRule="auto"/>
        <w:jc w:val="both"/>
      </w:pPr>
    </w:p>
    <w:p w:rsidR="00C1177F" w:rsidRDefault="00C1177F" w:rsidP="00992501">
      <w:pPr>
        <w:spacing w:line="360" w:lineRule="auto"/>
        <w:jc w:val="both"/>
      </w:pPr>
    </w:p>
    <w:p w:rsidR="00C1177F" w:rsidRDefault="00C1177F" w:rsidP="00992501">
      <w:pPr>
        <w:spacing w:line="360" w:lineRule="auto"/>
        <w:jc w:val="both"/>
      </w:pPr>
    </w:p>
    <w:p w:rsidR="00C1177F" w:rsidRDefault="00C1177F" w:rsidP="00992501">
      <w:pPr>
        <w:spacing w:line="360" w:lineRule="auto"/>
        <w:jc w:val="both"/>
      </w:pPr>
    </w:p>
    <w:p w:rsidR="00C1177F" w:rsidRDefault="00C1177F" w:rsidP="00992501">
      <w:pPr>
        <w:spacing w:line="360" w:lineRule="auto"/>
        <w:jc w:val="both"/>
      </w:pPr>
    </w:p>
    <w:p w:rsidR="00C1177F" w:rsidRDefault="00C1177F" w:rsidP="00992501">
      <w:pPr>
        <w:spacing w:line="360" w:lineRule="auto"/>
        <w:jc w:val="both"/>
      </w:pPr>
    </w:p>
    <w:p w:rsidR="00C1177F" w:rsidRPr="00C1177F" w:rsidRDefault="00C1177F" w:rsidP="00C1177F">
      <w:pPr>
        <w:pStyle w:val="1"/>
        <w:rPr>
          <w:rFonts w:ascii="Times New Roman" w:hAnsi="Times New Roman"/>
          <w:i/>
          <w:sz w:val="24"/>
          <w:szCs w:val="24"/>
        </w:rPr>
      </w:pPr>
      <w:r w:rsidRPr="00C1177F">
        <w:rPr>
          <w:rFonts w:ascii="Times New Roman" w:hAnsi="Times New Roman"/>
          <w:i/>
          <w:sz w:val="24"/>
          <w:szCs w:val="24"/>
        </w:rPr>
        <w:lastRenderedPageBreak/>
        <w:t>4.Разработка миссий и целей ОАО “УАЗ”</w:t>
      </w:r>
    </w:p>
    <w:p w:rsidR="00C1177F" w:rsidRPr="00C1177F" w:rsidRDefault="00C1177F" w:rsidP="00C1177F">
      <w:pPr>
        <w:widowControl w:val="0"/>
        <w:autoSpaceDE w:val="0"/>
        <w:autoSpaceDN w:val="0"/>
        <w:adjustRightInd w:val="0"/>
        <w:ind w:firstLine="709"/>
      </w:pPr>
    </w:p>
    <w:p w:rsidR="00C1177F" w:rsidRPr="00826293" w:rsidRDefault="00C1177F" w:rsidP="00C1177F">
      <w:pPr>
        <w:widowControl w:val="0"/>
        <w:autoSpaceDE w:val="0"/>
        <w:autoSpaceDN w:val="0"/>
        <w:adjustRightInd w:val="0"/>
        <w:spacing w:line="360" w:lineRule="auto"/>
        <w:ind w:firstLine="709"/>
        <w:jc w:val="both"/>
      </w:pPr>
      <w:r w:rsidRPr="00826293">
        <w:t xml:space="preserve">Миссия организации – это главная цель организации, ради которой она создана и которая характеризует определённый вид её деятельности. Миссия детализирует статус организации и направление деятельности для определения главной цели и стратегии организации. Формулировка миссии обычно включает: цель организации по товарам и услугам, рынкам, технологиям; характеристику культуры организации; тип привлекаемых работников. </w:t>
      </w:r>
    </w:p>
    <w:p w:rsidR="00C1177F" w:rsidRPr="00826293" w:rsidRDefault="00C1177F" w:rsidP="00C1177F">
      <w:pPr>
        <w:widowControl w:val="0"/>
        <w:autoSpaceDE w:val="0"/>
        <w:autoSpaceDN w:val="0"/>
        <w:adjustRightInd w:val="0"/>
        <w:spacing w:line="360" w:lineRule="auto"/>
        <w:ind w:firstLine="709"/>
        <w:jc w:val="both"/>
      </w:pPr>
      <w:r>
        <w:t>Миссия ООО «УАЗ</w:t>
      </w:r>
      <w:r w:rsidRPr="00826293">
        <w:t xml:space="preserve">» заключается в том, чтобы оказывать услуги наивысшего качества для максимального удовлетворения запросов потребителей. </w:t>
      </w:r>
    </w:p>
    <w:p w:rsidR="00C1177F" w:rsidRPr="00826293" w:rsidRDefault="00C1177F" w:rsidP="00C1177F">
      <w:pPr>
        <w:widowControl w:val="0"/>
        <w:autoSpaceDE w:val="0"/>
        <w:autoSpaceDN w:val="0"/>
        <w:adjustRightInd w:val="0"/>
        <w:spacing w:line="360" w:lineRule="auto"/>
        <w:ind w:firstLine="709"/>
        <w:jc w:val="both"/>
      </w:pPr>
      <w:r w:rsidRPr="00826293">
        <w:t xml:space="preserve">Достижение этой цели требует создания организации и условий работы, привлекающих самых достойных людей, обеспечивающих наиболее полное развитие их талантов, свободный и вдохновенный труд на благо процветания дела, сохранение и развитие исторических принципов честного отношения к труду и правильных действий. </w:t>
      </w:r>
    </w:p>
    <w:p w:rsidR="00C1177F" w:rsidRPr="00826293" w:rsidRDefault="00C1177F" w:rsidP="00C1177F">
      <w:pPr>
        <w:widowControl w:val="0"/>
        <w:autoSpaceDE w:val="0"/>
        <w:autoSpaceDN w:val="0"/>
        <w:adjustRightInd w:val="0"/>
        <w:spacing w:line="360" w:lineRule="auto"/>
        <w:ind w:firstLine="709"/>
        <w:jc w:val="both"/>
      </w:pPr>
      <w:r w:rsidRPr="00826293">
        <w:t>Путём успешного применения э</w:t>
      </w:r>
      <w:r>
        <w:t>тих принципов ООО «УАЗ</w:t>
      </w:r>
      <w:r w:rsidRPr="00826293">
        <w:t xml:space="preserve">» сможет добиться лидирующего положения своих услуг на рынке по доле и прибыли, что приведёт к процветанию дела, рабочих и служащих. </w:t>
      </w:r>
    </w:p>
    <w:p w:rsidR="00C1177F" w:rsidRDefault="00C1177F" w:rsidP="00C1177F">
      <w:pPr>
        <w:widowControl w:val="0"/>
        <w:autoSpaceDE w:val="0"/>
        <w:autoSpaceDN w:val="0"/>
        <w:adjustRightInd w:val="0"/>
        <w:spacing w:line="360" w:lineRule="auto"/>
        <w:ind w:firstLine="709"/>
        <w:jc w:val="both"/>
        <w:rPr>
          <w:lang w:val="uk-UA"/>
        </w:rPr>
      </w:pPr>
      <w:r w:rsidRPr="00826293">
        <w:t xml:space="preserve">Цель – фундаментальное понятие теории управления. Цели разделяются на общие и специфические. Общие цели отражают концепцию организации, её миссию и разрабатываются на длительную перспективу. Специфические цели разрабатываются в контурах общих целей по основным направлениям деятельности организации и по её подразделениям или дочерним организациям. </w:t>
      </w:r>
    </w:p>
    <w:p w:rsidR="00C1177F" w:rsidRDefault="009E39EC" w:rsidP="00C1177F">
      <w:pPr>
        <w:widowControl w:val="0"/>
        <w:autoSpaceDE w:val="0"/>
        <w:autoSpaceDN w:val="0"/>
        <w:adjustRightInd w:val="0"/>
        <w:spacing w:line="360" w:lineRule="auto"/>
        <w:ind w:firstLine="709"/>
        <w:jc w:val="both"/>
        <w:rPr>
          <w:lang w:val="uk-UA"/>
        </w:rPr>
      </w:pPr>
      <w:r>
        <w:rPr>
          <w:noProof/>
        </w:rPr>
        <w:lastRenderedPageBreak/>
        <w:pict>
          <v:group id="_x0000_s1026" style="position:absolute;left:0;text-align:left;margin-left:23.1pt;margin-top:26.55pt;width:403.9pt;height:579.25pt;z-index:251657216" coordorigin="1463,1249" coordsize="9909,12488">
            <v:shapetype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_x0000_s1027" type="#_x0000_t108" style="position:absolute;left:1657;top:1249;width:8895;height:841" fillcolor="#ffc" strokeweight="1pt">
              <v:fill r:id="rId11" o:title="" color2="#ffebfa" rotate="t" colors="0 #5e9eff;26214f #85c2ff;45875f #c4d6eb;1 #ffebfa" method="none" focus="100%" type="tile"/>
              <v:textbox style="mso-next-textbox:#_x0000_s1027">
                <w:txbxContent>
                  <w:p w:rsidR="00C1177F" w:rsidRPr="00C704C3" w:rsidRDefault="00C1177F" w:rsidP="00C1177F">
                    <w:pPr>
                      <w:pStyle w:val="a7"/>
                    </w:pPr>
                    <w:r w:rsidRPr="00C704C3">
                      <w:t>Оказание услуг наивысшего качества</w:t>
                    </w:r>
                  </w:p>
                </w:txbxContent>
              </v:textbox>
            </v:shape>
            <v:rect id="_x0000_s1028" style="position:absolute;left:3887;top:2574;width:4320;height:574" fillcolor="#ccecff">
              <v:fill r:id="rId12" o:title="" color2="#92cddc" rotate="t" focus="100%" type="tile"/>
              <v:textbox style="mso-next-textbox:#_x0000_s1028">
                <w:txbxContent>
                  <w:p w:rsidR="00C1177F" w:rsidRPr="00C531CA" w:rsidRDefault="00C1177F" w:rsidP="00C1177F">
                    <w:pPr>
                      <w:pStyle w:val="a7"/>
                    </w:pPr>
                    <w:r>
                      <w:t>Получение прибыли</w:t>
                    </w:r>
                  </w:p>
                </w:txbxContent>
              </v:textbox>
            </v:rect>
            <v:roundrect id="_x0000_s1029" style="position:absolute;left:1657;top:3849;width:1669;height:853" arcsize="10923f" fillcolor="#f8f8f8">
              <v:fill r:id="rId13" o:title="" rotate="t" type="tile"/>
              <v:textbox style="mso-next-textbox:#_x0000_s1029">
                <w:txbxContent>
                  <w:p w:rsidR="00C1177F" w:rsidRPr="00DA2FE1" w:rsidRDefault="00C1177F" w:rsidP="00C1177F">
                    <w:pPr>
                      <w:pStyle w:val="a7"/>
                    </w:pPr>
                    <w:r>
                      <w:t>Экономические цели</w:t>
                    </w:r>
                  </w:p>
                </w:txbxContent>
              </v:textbox>
            </v:roundrect>
            <v:roundrect id="_x0000_s1030" style="position:absolute;left:3542;top:3849;width:1657;height:853" arcsize="10923f" fillcolor="#f8f8f8">
              <v:fill r:id="rId13" o:title="" rotate="t" type="tile"/>
              <v:textbox style="mso-next-textbox:#_x0000_s1030">
                <w:txbxContent>
                  <w:p w:rsidR="00C1177F" w:rsidRPr="00DA2FE1" w:rsidRDefault="00C1177F" w:rsidP="00C1177F">
                    <w:pPr>
                      <w:pStyle w:val="a7"/>
                    </w:pPr>
                    <w:r>
                      <w:t>Маркетинговые цели</w:t>
                    </w:r>
                  </w:p>
                </w:txbxContent>
              </v:textbox>
            </v:roundrect>
            <v:roundrect id="_x0000_s1031" style="position:absolute;left:5629;top:3773;width:1494;height:891" arcsize="10923f" fillcolor="#f8f8f8">
              <v:fill r:id="rId13" o:title="" rotate="t" type="tile"/>
              <v:textbox style="mso-next-textbox:#_x0000_s1031">
                <w:txbxContent>
                  <w:p w:rsidR="00C1177F" w:rsidRPr="00DA2FE1" w:rsidRDefault="00C1177F" w:rsidP="00C1177F">
                    <w:pPr>
                      <w:pStyle w:val="a7"/>
                    </w:pPr>
                    <w:r>
                      <w:t>Кадровые цели</w:t>
                    </w:r>
                  </w:p>
                </w:txbxContent>
              </v:textbox>
            </v:roundrect>
            <v:oval id="_x0000_s1032" style="position:absolute;left:1529;top:5123;width:1797;height:1746">
              <v:fill r:id="rId14" o:title="" rotate="t" type="tile"/>
              <v:textbox style="mso-next-textbox:#_x0000_s1032">
                <w:txbxContent>
                  <w:p w:rsidR="00C1177F" w:rsidRPr="00210DCD" w:rsidRDefault="00C1177F" w:rsidP="00C1177F">
                    <w:pPr>
                      <w:pStyle w:val="a7"/>
                    </w:pPr>
                    <w:r>
                      <w:t>Повышение прибыли от оказываемых услуг</w:t>
                    </w:r>
                  </w:p>
                </w:txbxContent>
              </v:textbox>
            </v:oval>
            <v:oval id="_x0000_s1033" style="position:absolute;left:9520;top:5161;width:1797;height:1746">
              <v:fill r:id="rId14" o:title="" rotate="t" type="tile"/>
              <v:textbox style="mso-next-textbox:#_x0000_s1033">
                <w:txbxContent>
                  <w:p w:rsidR="00C1177F" w:rsidRPr="006163E6" w:rsidRDefault="00C1177F" w:rsidP="00C1177F">
                    <w:pPr>
                      <w:pStyle w:val="a7"/>
                    </w:pPr>
                    <w:r>
                      <w:t>Снижение расходов на себестоимость услуг</w:t>
                    </w:r>
                  </w:p>
                </w:txbxContent>
              </v:textbox>
            </v:oval>
            <v:oval id="_x0000_s1034" style="position:absolute;left:9520;top:7558;width:1852;height:1746">
              <v:fill r:id="rId14" o:title="" rotate="t" type="tile"/>
              <v:textbox style="mso-next-textbox:#_x0000_s1034">
                <w:txbxContent>
                  <w:p w:rsidR="00C1177F" w:rsidRPr="00E82B98" w:rsidRDefault="00C1177F" w:rsidP="00C1177F">
                    <w:pPr>
                      <w:pStyle w:val="a7"/>
                    </w:pPr>
                    <w:r>
                      <w:t>Уменьшение расходов на поставку материала</w:t>
                    </w:r>
                  </w:p>
                </w:txbxContent>
              </v:textbox>
            </v:oval>
            <v:oval id="_x0000_s1035" style="position:absolute;left:9520;top:9966;width:1797;height:1746">
              <v:fill r:id="rId14" o:title="" rotate="t" type="tile"/>
              <v:textbox style="mso-next-textbox:#_x0000_s1035">
                <w:txbxContent>
                  <w:p w:rsidR="00C1177F" w:rsidRPr="00E82B98" w:rsidRDefault="00C1177F" w:rsidP="00C1177F">
                    <w:pPr>
                      <w:pStyle w:val="a7"/>
                    </w:pPr>
                    <w:r>
                      <w:t>Снижение транспортных расходов</w:t>
                    </w:r>
                  </w:p>
                </w:txbxContent>
              </v:textbox>
            </v:oval>
            <v:oval id="_x0000_s1036" style="position:absolute;left:3477;top:5161;width:1797;height:1746">
              <v:fill r:id="rId14" o:title="" rotate="t" type="tile"/>
              <v:textbox style="mso-next-textbox:#_x0000_s1036">
                <w:txbxContent>
                  <w:p w:rsidR="00C1177F" w:rsidRPr="00042EF5" w:rsidRDefault="00C1177F" w:rsidP="00C1177F">
                    <w:pPr>
                      <w:pStyle w:val="a7"/>
                    </w:pPr>
                    <w:r>
                      <w:t>Улучшение качества оказываемых услуг</w:t>
                    </w:r>
                  </w:p>
                </w:txbxContent>
              </v:textbox>
            </v:oval>
            <v:oval id="_x0000_s1037" style="position:absolute;left:3381;top:7455;width:2017;height:2000">
              <v:fill r:id="rId14" o:title="" rotate="t" type="tile"/>
              <v:textbox style="mso-next-textbox:#_x0000_s1037">
                <w:txbxContent>
                  <w:p w:rsidR="00C1177F" w:rsidRPr="005B4629" w:rsidRDefault="00C1177F" w:rsidP="00C1177F">
                    <w:pPr>
                      <w:pStyle w:val="a7"/>
                    </w:pPr>
                    <w:r>
                      <w:t>Координирование деятельности хозяйствующих субъектов</w:t>
                    </w:r>
                  </w:p>
                </w:txbxContent>
              </v:textbox>
            </v:oval>
            <v:oval id="_x0000_s1038" style="position:absolute;left:7430;top:5085;width:2090;height:1988">
              <v:fill r:id="rId14" o:title="" rotate="t" type="tile"/>
              <v:textbox style="mso-next-textbox:#_x0000_s1038">
                <w:txbxContent>
                  <w:p w:rsidR="00C1177F" w:rsidRPr="005B4629" w:rsidRDefault="00C1177F" w:rsidP="00C1177F">
                    <w:pPr>
                      <w:pStyle w:val="a7"/>
                    </w:pPr>
                    <w:r>
                      <w:t>Максимизация эффективного использования ресурсов</w:t>
                    </w:r>
                  </w:p>
                </w:txbxContent>
              </v:textbox>
            </v:oval>
            <v:oval id="_x0000_s1039" style="position:absolute;left:5398;top:5149;width:1937;height:1784">
              <v:fill r:id="rId14" o:title="" rotate="t" type="tile"/>
              <v:textbox style="mso-next-textbox:#_x0000_s1039">
                <w:txbxContent>
                  <w:p w:rsidR="00C1177F" w:rsidRPr="00586EF1" w:rsidRDefault="00C1177F" w:rsidP="00C1177F">
                    <w:pPr>
                      <w:pStyle w:val="a7"/>
                    </w:pPr>
                    <w:r>
                      <w:t>Найм квалифицированного рабочего персонала</w:t>
                    </w:r>
                  </w:p>
                </w:txbxContent>
              </v:textbox>
            </v:oval>
            <v:oval id="_x0000_s1040" style="position:absolute;left:5462;top:7545;width:1797;height:1746">
              <v:fill r:id="rId14" o:title="" rotate="t" type="tile"/>
              <v:textbox style="mso-next-textbox:#_x0000_s1040">
                <w:txbxContent>
                  <w:p w:rsidR="00C1177F" w:rsidRPr="00586EF1" w:rsidRDefault="00C1177F" w:rsidP="00C1177F">
                    <w:pPr>
                      <w:pStyle w:val="a7"/>
                    </w:pPr>
                    <w:r>
                      <w:t>Обучение и переквалификация работников</w:t>
                    </w:r>
                  </w:p>
                </w:txbxContent>
              </v:textbox>
            </v:oval>
            <v:shapetype id="_x0000_t32" coordsize="21600,21600" o:spt="32" o:oned="t" path="m,l21600,21600e" filled="f">
              <v:path arrowok="t" fillok="f" o:connecttype="none"/>
              <o:lock v:ext="edit" shapetype="t"/>
            </v:shapetype>
            <v:shape id="_x0000_s1041" type="#_x0000_t32" style="position:absolute;left:6091;top:1873;width:0;height:701" o:connectortype="straight"/>
            <v:shape id="_x0000_s1042" type="#_x0000_t32" style="position:absolute;left:6360;top:3148;width:1;height:357" o:connectortype="straight"/>
            <v:shape id="_x0000_s1043" type="#_x0000_t32" style="position:absolute;left:2459;top:3504;width:7876;height:0" o:connectortype="straight"/>
            <v:shape id="_x0000_s1044" type="#_x0000_t32" style="position:absolute;left:2459;top:3504;width:0;height:345" o:connectortype="straight"/>
            <v:shape id="_x0000_s1045" type="#_x0000_t32" style="position:absolute;left:4333;top:3505;width:0;height:345" o:connectortype="straight"/>
            <v:shape id="_x0000_s1046" type="#_x0000_t32" style="position:absolute;left:2459;top:4702;width:0;height:421" o:connectortype="straight"/>
            <v:shape id="_x0000_s1047" type="#_x0000_t32" style="position:absolute;left:4409;top:4702;width:0;height:459" o:connectortype="straight"/>
            <v:shape id="_x0000_s1048" type="#_x0000_t32" style="position:absolute;left:6359;top:4664;width:1;height:485" o:connectortype="straight"/>
            <v:shape id="_x0000_s1049" type="#_x0000_t32" style="position:absolute;left:10336;top:4702;width:0;height:447" o:connectortype="straight"/>
            <v:shape id="_x0000_s1050" type="#_x0000_t32" style="position:absolute;left:4409;top:6933;width:0;height:548" o:connectortype="straight"/>
            <v:shape id="_x0000_s1051" type="#_x0000_t32" style="position:absolute;left:6359;top:6933;width:0;height:612" o:connectortype="straight"/>
            <v:shape id="_x0000_s1052" type="#_x0000_t32" style="position:absolute;left:10462;top:6933;width:0;height:625" o:connectortype="straight"/>
            <v:shape id="_x0000_s1053" type="#_x0000_t32" style="position:absolute;left:8436;top:4664;width:0;height:421" o:connectortype="straight"/>
            <v:shape id="_x0000_s1054" type="#_x0000_t32" style="position:absolute;left:10462;top:9304;width:0;height:662" o:connectortype="straight"/>
            <v:shape id="_x0000_s1055" type="#_x0000_t32" style="position:absolute;left:6360;top:3504;width:0;height:307" o:connectortype="straight"/>
            <v:shape id="_x0000_s1056" type="#_x0000_t32" style="position:absolute;left:8436;top:3505;width:0;height:307" o:connectortype="straight"/>
            <v:roundrect id="_x0000_s1057" style="position:absolute;left:7683;top:3811;width:1415;height:853" arcsize="10923f" fillcolor="#f8f8f8">
              <v:fill r:id="rId13" o:title="" rotate="t" type="tile"/>
              <v:textbox style="mso-next-textbox:#_x0000_s1057">
                <w:txbxContent>
                  <w:p w:rsidR="00C1177F" w:rsidRPr="00C475BE" w:rsidRDefault="00C1177F" w:rsidP="00C1177F">
                    <w:pPr>
                      <w:pStyle w:val="a7"/>
                    </w:pPr>
                    <w:r>
                      <w:t>Ресурсные цели</w:t>
                    </w:r>
                  </w:p>
                </w:txbxContent>
              </v:textbox>
            </v:roundrect>
            <v:oval id="_x0000_s1058" style="position:absolute;left:7480;top:7621;width:1963;height:1834">
              <v:fill r:id="rId14" o:title="" rotate="t" type="tile"/>
              <v:textbox style="mso-next-textbox:#_x0000_s1058">
                <w:txbxContent>
                  <w:p w:rsidR="00C1177F" w:rsidRPr="00C475BE" w:rsidRDefault="00C1177F" w:rsidP="00C1177F">
                    <w:pPr>
                      <w:pStyle w:val="a7"/>
                    </w:pPr>
                    <w:r>
                      <w:t>Применение ресурсов сберегательных технологий</w:t>
                    </w:r>
                  </w:p>
                </w:txbxContent>
              </v:textbox>
            </v:oval>
            <v:shape id="_x0000_s1059" type="#_x0000_t32" style="position:absolute;left:8500;top:7073;width:0;height:548" o:connectortype="straight"/>
            <v:shape id="_x0000_s1060" type="#_x0000_t32" style="position:absolute;left:10335;top:3504;width:1;height:346" o:connectortype="straight"/>
            <v:roundrect id="_x0000_s1061" style="position:absolute;left:9520;top:3850;width:1633;height:814" arcsize="10923f" fillcolor="#f8f8f8">
              <v:fill r:id="rId13" o:title="" rotate="t" type="tile"/>
              <v:textbox style="mso-next-textbox:#_x0000_s1061">
                <w:txbxContent>
                  <w:p w:rsidR="00C1177F" w:rsidRPr="00B4420A" w:rsidRDefault="00C1177F" w:rsidP="00C1177F">
                    <w:pPr>
                      <w:pStyle w:val="a7"/>
                    </w:pPr>
                    <w:r>
                      <w:t>Производственные цели</w:t>
                    </w:r>
                  </w:p>
                </w:txbxContent>
              </v:textbox>
            </v:roundrect>
            <v:oval id="_x0000_s1062" style="position:absolute;left:1529;top:7545;width:1694;height:1683">
              <v:fill r:id="rId14" o:title="" rotate="t" type="tile"/>
              <v:textbox style="mso-next-textbox:#_x0000_s1062">
                <w:txbxContent>
                  <w:p w:rsidR="00C1177F" w:rsidRPr="00A018D1" w:rsidRDefault="00C1177F" w:rsidP="00C1177F">
                    <w:pPr>
                      <w:pStyle w:val="a7"/>
                    </w:pPr>
                    <w:r>
                      <w:t>Повышение рентабельности</w:t>
                    </w:r>
                  </w:p>
                </w:txbxContent>
              </v:textbox>
            </v:oval>
            <v:shape id="_x0000_s1063" type="#_x0000_t32" style="position:absolute;left:2370;top:6869;width:0;height:689" o:connectortype="straight"/>
            <v:oval id="_x0000_s1064" style="position:absolute;left:1463;top:9872;width:1760;height:1673">
              <v:fill r:id="rId14" o:title="" rotate="t" type="tile"/>
              <v:textbox style="mso-next-textbox:#_x0000_s1064">
                <w:txbxContent>
                  <w:p w:rsidR="00C1177F" w:rsidRPr="00A018D1" w:rsidRDefault="00C1177F" w:rsidP="00C1177F">
                    <w:pPr>
                      <w:pStyle w:val="a7"/>
                    </w:pPr>
                    <w:r>
                      <w:t>Увеличение доли рынка</w:t>
                    </w:r>
                  </w:p>
                </w:txbxContent>
              </v:textbox>
            </v:oval>
            <v:shape id="_x0000_s1065" type="#_x0000_t32" style="position:absolute;left:2370;top:9228;width:0;height:644" o:connectortype="straight"/>
            <v:oval id="_x0000_s1066" style="position:absolute;left:5369;top:9935;width:2061;height:1847">
              <v:fill r:id="rId14" o:title="" rotate="t" type="tile"/>
              <v:textbox style="mso-next-textbox:#_x0000_s1066">
                <w:txbxContent>
                  <w:p w:rsidR="00C1177F" w:rsidRPr="00A018D1" w:rsidRDefault="00C1177F" w:rsidP="00C1177F">
                    <w:pPr>
                      <w:pStyle w:val="a7"/>
                    </w:pPr>
                    <w:r>
                      <w:t>Обеспечение высокого качества трудовой жизни</w:t>
                    </w:r>
                  </w:p>
                </w:txbxContent>
              </v:textbox>
            </v:oval>
            <v:shape id="_x0000_s1067" type="#_x0000_t32" style="position:absolute;left:6361;top:9291;width:0;height:644" o:connectortype="straight"/>
            <v:oval id="_x0000_s1068" style="position:absolute;left:1463;top:12189;width:1672;height:1548">
              <v:fill r:id="rId14" o:title="" rotate="t" type="tile"/>
              <v:textbox style="mso-next-textbox:#_x0000_s1068">
                <w:txbxContent>
                  <w:p w:rsidR="00C1177F" w:rsidRPr="00A018D1" w:rsidRDefault="00C1177F" w:rsidP="00C1177F">
                    <w:pPr>
                      <w:pStyle w:val="a7"/>
                    </w:pPr>
                    <w:r>
                      <w:t>Увеличе</w:t>
                    </w:r>
                    <w:r>
                      <w:rPr>
                        <w:lang w:val="uk-UA"/>
                      </w:rPr>
                      <w:t>-</w:t>
                    </w:r>
                    <w:r>
                      <w:t xml:space="preserve">ние темпа роста </w:t>
                    </w:r>
                  </w:p>
                </w:txbxContent>
              </v:textbox>
            </v:oval>
            <v:shape id="_x0000_s1069" type="#_x0000_t32" style="position:absolute;left:2294;top:11545;width:0;height:644" o:connectortype="straight"/>
            <w10:wrap type="topAndBottom"/>
          </v:group>
        </w:pict>
      </w:r>
    </w:p>
    <w:p w:rsidR="00C1177F" w:rsidRPr="00B05133" w:rsidRDefault="008A2D83" w:rsidP="00C1177F">
      <w:pPr>
        <w:widowControl w:val="0"/>
        <w:autoSpaceDE w:val="0"/>
        <w:autoSpaceDN w:val="0"/>
        <w:adjustRightInd w:val="0"/>
        <w:spacing w:line="360" w:lineRule="auto"/>
        <w:ind w:firstLine="709"/>
        <w:jc w:val="both"/>
        <w:rPr>
          <w:lang w:val="uk-UA"/>
        </w:rPr>
      </w:pPr>
      <w:r>
        <w:t>Рис.4</w:t>
      </w:r>
      <w:r w:rsidR="00C1177F" w:rsidRPr="00826293">
        <w:t>. «Дерево целей» ООО «УАЗ-Автотранс»</w:t>
      </w:r>
      <w:r w:rsidR="00C1177F">
        <w:rPr>
          <w:lang w:val="uk-UA"/>
        </w:rPr>
        <w:t>.</w:t>
      </w:r>
    </w:p>
    <w:p w:rsidR="00C1177F" w:rsidRPr="00826293" w:rsidRDefault="00C1177F" w:rsidP="00C1177F">
      <w:pPr>
        <w:widowControl w:val="0"/>
        <w:autoSpaceDE w:val="0"/>
        <w:autoSpaceDN w:val="0"/>
        <w:adjustRightInd w:val="0"/>
        <w:spacing w:line="360" w:lineRule="auto"/>
        <w:ind w:firstLine="709"/>
        <w:jc w:val="both"/>
      </w:pPr>
      <w:r>
        <w:br w:type="page"/>
      </w:r>
      <w:r w:rsidRPr="00826293">
        <w:lastRenderedPageBreak/>
        <w:t xml:space="preserve">Поскольку цели определяют стремление работать эффективно в заданном ими направлении, постольку для этого необходим период времени для достижения цели разделяется на этапы. На каждом таком этапе цель подразделяется на подцели с тем, чтобы чётко определить на каждом этапе количественно измеряемые рубежи. Чтобы сама цель и подцели были выполнены в полном объёме и в установленные сроки, необходима полная увязка подцелей и цели с ресурсным обеспечением для их достижения. </w:t>
      </w:r>
    </w:p>
    <w:p w:rsidR="00C1177F" w:rsidRPr="00826293" w:rsidRDefault="00C1177F" w:rsidP="00C1177F">
      <w:pPr>
        <w:widowControl w:val="0"/>
        <w:autoSpaceDE w:val="0"/>
        <w:autoSpaceDN w:val="0"/>
        <w:adjustRightInd w:val="0"/>
        <w:spacing w:line="360" w:lineRule="auto"/>
        <w:ind w:firstLine="709"/>
        <w:jc w:val="both"/>
      </w:pPr>
      <w:r w:rsidRPr="00826293">
        <w:t>Чтобы лучше рас</w:t>
      </w:r>
      <w:r>
        <w:t>смотреть цели ООО «УАЗ</w:t>
      </w:r>
      <w:r w:rsidRPr="00826293">
        <w:t>» следует составить «дерево целей» (</w:t>
      </w:r>
      <w:r>
        <w:t>рис.5</w:t>
      </w:r>
      <w:r w:rsidRPr="00826293">
        <w:t xml:space="preserve">). </w:t>
      </w:r>
    </w:p>
    <w:p w:rsidR="00C1177F" w:rsidRPr="00826293" w:rsidRDefault="00C1177F" w:rsidP="00C1177F">
      <w:pPr>
        <w:widowControl w:val="0"/>
        <w:autoSpaceDE w:val="0"/>
        <w:autoSpaceDN w:val="0"/>
        <w:adjustRightInd w:val="0"/>
        <w:spacing w:line="360" w:lineRule="auto"/>
        <w:ind w:firstLine="709"/>
        <w:jc w:val="both"/>
      </w:pPr>
      <w:r w:rsidRPr="00826293">
        <w:t xml:space="preserve">После составления «дерева целей» необходимо произвести расчёт необходимых факторов производства. Для этого определим, что прибыль от оказываемых услуг может увеличиться за счёт: </w:t>
      </w:r>
    </w:p>
    <w:p w:rsidR="00C1177F" w:rsidRPr="00826293" w:rsidRDefault="00C1177F" w:rsidP="00C1177F">
      <w:pPr>
        <w:widowControl w:val="0"/>
        <w:autoSpaceDE w:val="0"/>
        <w:autoSpaceDN w:val="0"/>
        <w:adjustRightInd w:val="0"/>
        <w:spacing w:line="360" w:lineRule="auto"/>
        <w:ind w:firstLine="709"/>
        <w:jc w:val="both"/>
      </w:pPr>
      <w:r w:rsidRPr="00826293">
        <w:t xml:space="preserve">снижения расходов по оказываемым услугам; </w:t>
      </w:r>
    </w:p>
    <w:p w:rsidR="00C1177F" w:rsidRPr="00826293" w:rsidRDefault="00C1177F" w:rsidP="00C1177F">
      <w:pPr>
        <w:widowControl w:val="0"/>
        <w:autoSpaceDE w:val="0"/>
        <w:autoSpaceDN w:val="0"/>
        <w:adjustRightInd w:val="0"/>
        <w:spacing w:line="360" w:lineRule="auto"/>
        <w:ind w:firstLine="709"/>
        <w:jc w:val="both"/>
      </w:pPr>
      <w:r w:rsidRPr="00826293">
        <w:t xml:space="preserve">увеличения объёма услуг оказываемых населению, с помощью нахождения новых потребителей предлагаемых услуг; </w:t>
      </w:r>
    </w:p>
    <w:p w:rsidR="00C1177F" w:rsidRPr="00826293" w:rsidRDefault="00C1177F" w:rsidP="00C1177F">
      <w:pPr>
        <w:widowControl w:val="0"/>
        <w:autoSpaceDE w:val="0"/>
        <w:autoSpaceDN w:val="0"/>
        <w:adjustRightInd w:val="0"/>
        <w:spacing w:line="360" w:lineRule="auto"/>
        <w:ind w:firstLine="709"/>
        <w:jc w:val="both"/>
      </w:pPr>
      <w:r w:rsidRPr="00826293">
        <w:t>снижения транспортных расходов за счёт:</w:t>
      </w:r>
    </w:p>
    <w:p w:rsidR="00C1177F" w:rsidRPr="00826293" w:rsidRDefault="00C1177F" w:rsidP="00C1177F">
      <w:pPr>
        <w:widowControl w:val="0"/>
        <w:autoSpaceDE w:val="0"/>
        <w:autoSpaceDN w:val="0"/>
        <w:adjustRightInd w:val="0"/>
        <w:spacing w:line="360" w:lineRule="auto"/>
        <w:ind w:firstLine="709"/>
        <w:jc w:val="both"/>
      </w:pPr>
      <w:r w:rsidRPr="00826293">
        <w:t>- закупки более дешёвого топлива;</w:t>
      </w:r>
    </w:p>
    <w:p w:rsidR="00C1177F" w:rsidRPr="00826293" w:rsidRDefault="00C1177F" w:rsidP="00C1177F">
      <w:pPr>
        <w:widowControl w:val="0"/>
        <w:autoSpaceDE w:val="0"/>
        <w:autoSpaceDN w:val="0"/>
        <w:adjustRightInd w:val="0"/>
        <w:spacing w:line="360" w:lineRule="auto"/>
        <w:ind w:firstLine="709"/>
        <w:jc w:val="both"/>
      </w:pPr>
      <w:r w:rsidRPr="00826293">
        <w:t xml:space="preserve">- уменьшения количества поставок материала, за счёт поставки его более большими партиями; </w:t>
      </w:r>
    </w:p>
    <w:p w:rsidR="00C1177F" w:rsidRPr="00826293" w:rsidRDefault="00C1177F" w:rsidP="00C1177F">
      <w:pPr>
        <w:widowControl w:val="0"/>
        <w:autoSpaceDE w:val="0"/>
        <w:autoSpaceDN w:val="0"/>
        <w:adjustRightInd w:val="0"/>
        <w:spacing w:line="360" w:lineRule="auto"/>
        <w:ind w:firstLine="709"/>
        <w:jc w:val="both"/>
      </w:pPr>
      <w:r w:rsidRPr="00826293">
        <w:t xml:space="preserve">4. снижения расходов на рекламу; </w:t>
      </w:r>
    </w:p>
    <w:p w:rsidR="00C1177F" w:rsidRPr="00826293" w:rsidRDefault="00C1177F" w:rsidP="00C1177F">
      <w:pPr>
        <w:widowControl w:val="0"/>
        <w:autoSpaceDE w:val="0"/>
        <w:autoSpaceDN w:val="0"/>
        <w:adjustRightInd w:val="0"/>
        <w:spacing w:line="360" w:lineRule="auto"/>
        <w:ind w:firstLine="709"/>
        <w:jc w:val="both"/>
      </w:pPr>
      <w:r w:rsidRPr="00826293">
        <w:t xml:space="preserve">5. за счёт экономии электроэнергии и экономии горячего и холодного водоснабжения, для этого надо установить счётчики и назначить ответственное лицо, которое будет следить за экономией света и воды в помещениях; </w:t>
      </w:r>
    </w:p>
    <w:p w:rsidR="00C1177F" w:rsidRDefault="00C1177F" w:rsidP="00C1177F">
      <w:pPr>
        <w:spacing w:line="360" w:lineRule="auto"/>
        <w:jc w:val="both"/>
      </w:pPr>
    </w:p>
    <w:p w:rsidR="00C1177F" w:rsidRDefault="00C1177F" w:rsidP="00C1177F">
      <w:pPr>
        <w:spacing w:line="360" w:lineRule="auto"/>
        <w:jc w:val="both"/>
      </w:pPr>
    </w:p>
    <w:p w:rsidR="00C1177F" w:rsidRDefault="00C1177F" w:rsidP="00C1177F">
      <w:pPr>
        <w:spacing w:line="360" w:lineRule="auto"/>
        <w:jc w:val="both"/>
      </w:pPr>
    </w:p>
    <w:p w:rsidR="00C1177F" w:rsidRDefault="00C1177F" w:rsidP="00C1177F">
      <w:pPr>
        <w:spacing w:line="360" w:lineRule="auto"/>
        <w:jc w:val="both"/>
      </w:pPr>
    </w:p>
    <w:p w:rsidR="00C1177F" w:rsidRDefault="00C1177F" w:rsidP="00C1177F">
      <w:pPr>
        <w:spacing w:line="360" w:lineRule="auto"/>
        <w:jc w:val="both"/>
      </w:pPr>
    </w:p>
    <w:p w:rsidR="00C1177F" w:rsidRDefault="00C1177F" w:rsidP="00C1177F">
      <w:pPr>
        <w:spacing w:line="360" w:lineRule="auto"/>
        <w:jc w:val="both"/>
      </w:pPr>
    </w:p>
    <w:p w:rsidR="00C1177F" w:rsidRDefault="00C1177F" w:rsidP="00C1177F">
      <w:pPr>
        <w:spacing w:line="360" w:lineRule="auto"/>
        <w:jc w:val="both"/>
      </w:pPr>
    </w:p>
    <w:p w:rsidR="00C1177F" w:rsidRDefault="00C1177F" w:rsidP="00C1177F">
      <w:pPr>
        <w:spacing w:line="360" w:lineRule="auto"/>
        <w:jc w:val="both"/>
      </w:pPr>
    </w:p>
    <w:p w:rsidR="00C1177F" w:rsidRDefault="00C1177F" w:rsidP="00C1177F">
      <w:pPr>
        <w:spacing w:line="360" w:lineRule="auto"/>
        <w:jc w:val="both"/>
      </w:pPr>
    </w:p>
    <w:p w:rsidR="00C1177F" w:rsidRDefault="00C1177F" w:rsidP="00C1177F">
      <w:pPr>
        <w:spacing w:line="360" w:lineRule="auto"/>
        <w:jc w:val="both"/>
      </w:pPr>
    </w:p>
    <w:p w:rsidR="00C1177F" w:rsidRDefault="00C1177F" w:rsidP="00C1177F">
      <w:pPr>
        <w:spacing w:line="360" w:lineRule="auto"/>
        <w:jc w:val="both"/>
      </w:pPr>
    </w:p>
    <w:p w:rsidR="00C1177F" w:rsidRDefault="00C1177F" w:rsidP="00C1177F">
      <w:pPr>
        <w:spacing w:line="360" w:lineRule="auto"/>
        <w:jc w:val="both"/>
      </w:pPr>
    </w:p>
    <w:p w:rsidR="00C1177F" w:rsidRDefault="00C1177F" w:rsidP="00C1177F">
      <w:pPr>
        <w:spacing w:line="360" w:lineRule="auto"/>
        <w:jc w:val="both"/>
      </w:pPr>
    </w:p>
    <w:p w:rsidR="00C1177F" w:rsidRPr="008A2D83" w:rsidRDefault="00C1177F" w:rsidP="0047362D">
      <w:pPr>
        <w:pStyle w:val="a3"/>
        <w:rPr>
          <w:b/>
          <w:i/>
        </w:rPr>
      </w:pPr>
      <w:r w:rsidRPr="008A2D83">
        <w:rPr>
          <w:b/>
          <w:i/>
        </w:rPr>
        <w:t>5.Формулирование стратегических альтернатив и выбор стратегии</w:t>
      </w:r>
      <w:r w:rsidR="008A2D83">
        <w:rPr>
          <w:b/>
          <w:i/>
        </w:rPr>
        <w:t>.</w:t>
      </w:r>
    </w:p>
    <w:p w:rsidR="0047362D" w:rsidRPr="0047362D" w:rsidRDefault="0047362D" w:rsidP="0047362D">
      <w:pPr>
        <w:shd w:val="clear" w:color="auto" w:fill="FFFFFF"/>
        <w:spacing w:line="360" w:lineRule="auto"/>
        <w:ind w:firstLine="709"/>
        <w:jc w:val="both"/>
      </w:pPr>
      <w:r w:rsidRPr="0047362D">
        <w:rPr>
          <w:color w:val="000000"/>
        </w:rPr>
        <w:t>Принцип создания системы управления предприятием заключается в том, чтобы, провести разделение труда по вертикали, которое осуществляется путем делегирования линейных полномочий сверху вниз по уровням управления, сформированным при построении структуры предприятия. В результате в структуре определяются руководители всех уровней (субъекты управления) и подчиненные им сферы контроля (объекты управления), создается иерархия уровней управления и образуется цепь команд. Кроме делегирования линейных полномочий сверху вниз, нужно определить штабные полномочия, обязанности руководителей по координации (стыковке) работ подразделений по горизонтали и обеспечить интеграцию деятельности всех подразделений для достижения общих целей организации. В организациях обычно выделяют три уровня управления:</w:t>
      </w:r>
    </w:p>
    <w:p w:rsidR="0047362D" w:rsidRPr="0047362D" w:rsidRDefault="0047362D" w:rsidP="0047362D">
      <w:pPr>
        <w:widowControl w:val="0"/>
        <w:numPr>
          <w:ilvl w:val="0"/>
          <w:numId w:val="16"/>
        </w:numPr>
        <w:shd w:val="clear" w:color="auto" w:fill="FFFFFF"/>
        <w:tabs>
          <w:tab w:val="left" w:pos="360"/>
        </w:tabs>
        <w:autoSpaceDE w:val="0"/>
        <w:autoSpaceDN w:val="0"/>
        <w:adjustRightInd w:val="0"/>
        <w:spacing w:line="360" w:lineRule="auto"/>
        <w:ind w:left="0" w:firstLine="709"/>
        <w:jc w:val="both"/>
        <w:rPr>
          <w:color w:val="000000"/>
        </w:rPr>
      </w:pPr>
      <w:r w:rsidRPr="0047362D">
        <w:rPr>
          <w:color w:val="000000"/>
        </w:rPr>
        <w:t>руководители низового звена — технический уровень (мастера — младшие начальники), которые руководят непосредственными исполнителями работ;</w:t>
      </w:r>
    </w:p>
    <w:p w:rsidR="0047362D" w:rsidRPr="0047362D" w:rsidRDefault="0047362D" w:rsidP="0047362D">
      <w:pPr>
        <w:widowControl w:val="0"/>
        <w:numPr>
          <w:ilvl w:val="0"/>
          <w:numId w:val="16"/>
        </w:numPr>
        <w:shd w:val="clear" w:color="auto" w:fill="FFFFFF"/>
        <w:tabs>
          <w:tab w:val="left" w:pos="360"/>
        </w:tabs>
        <w:autoSpaceDE w:val="0"/>
        <w:autoSpaceDN w:val="0"/>
        <w:adjustRightInd w:val="0"/>
        <w:spacing w:line="360" w:lineRule="auto"/>
        <w:ind w:left="0" w:firstLine="709"/>
        <w:jc w:val="both"/>
      </w:pPr>
      <w:r w:rsidRPr="0047362D">
        <w:rPr>
          <w:color w:val="000000"/>
        </w:rPr>
        <w:t>руководители среднего звена — руководители подразделений;</w:t>
      </w:r>
    </w:p>
    <w:p w:rsidR="0047362D" w:rsidRPr="0047362D" w:rsidRDefault="0047362D" w:rsidP="0047362D">
      <w:pPr>
        <w:widowControl w:val="0"/>
        <w:numPr>
          <w:ilvl w:val="0"/>
          <w:numId w:val="16"/>
        </w:numPr>
        <w:shd w:val="clear" w:color="auto" w:fill="FFFFFF"/>
        <w:tabs>
          <w:tab w:val="left" w:pos="360"/>
        </w:tabs>
        <w:autoSpaceDE w:val="0"/>
        <w:autoSpaceDN w:val="0"/>
        <w:adjustRightInd w:val="0"/>
        <w:spacing w:line="360" w:lineRule="auto"/>
        <w:ind w:left="0" w:firstLine="709"/>
        <w:jc w:val="both"/>
      </w:pPr>
      <w:r w:rsidRPr="0047362D">
        <w:rPr>
          <w:color w:val="000000"/>
        </w:rPr>
        <w:t>руководители среднего звена, взаимодействуют на своем уровне с поставщиками и потребителями и поставляют большую часть информации высшему руководству;</w:t>
      </w:r>
    </w:p>
    <w:p w:rsidR="0047362D" w:rsidRPr="0047362D" w:rsidRDefault="0047362D" w:rsidP="0047362D">
      <w:pPr>
        <w:widowControl w:val="0"/>
        <w:numPr>
          <w:ilvl w:val="0"/>
          <w:numId w:val="16"/>
        </w:numPr>
        <w:shd w:val="clear" w:color="auto" w:fill="FFFFFF"/>
        <w:tabs>
          <w:tab w:val="left" w:pos="360"/>
        </w:tabs>
        <w:autoSpaceDE w:val="0"/>
        <w:autoSpaceDN w:val="0"/>
        <w:adjustRightInd w:val="0"/>
        <w:spacing w:line="360" w:lineRule="auto"/>
        <w:ind w:left="0" w:firstLine="709"/>
        <w:jc w:val="both"/>
      </w:pPr>
      <w:r w:rsidRPr="0047362D">
        <w:rPr>
          <w:color w:val="000000"/>
        </w:rPr>
        <w:t>руководители высшего звена, которые разрабатывают стратегию, формулируют цели и политику, взаимодействуют с внешней средой, принимают важнейшие решения, отвечают за мотивацию персонала, общую организацию работ и управление предприятием.</w:t>
      </w:r>
    </w:p>
    <w:p w:rsidR="0047362D" w:rsidRPr="0047362D" w:rsidRDefault="0047362D" w:rsidP="0047362D">
      <w:pPr>
        <w:shd w:val="clear" w:color="auto" w:fill="FFFFFF"/>
        <w:spacing w:line="360" w:lineRule="auto"/>
        <w:ind w:firstLine="709"/>
        <w:jc w:val="both"/>
      </w:pPr>
      <w:r w:rsidRPr="0047362D">
        <w:rPr>
          <w:color w:val="000000"/>
        </w:rPr>
        <w:t>В результате, для обеспечения полноты и непрерывности процесса управления на предприятии, по нашему мнению, необходимо предусмотреть выполнение следующих управленческих функций: взаимодействие с внешней средой, определение стратегии и политики, организацию работ, подбор, подготовку и мотивацию персонала, планирование и подготовку производства, управление производством, контроль производства и качества продукции, информационное обеспечение, разработку мероприятий, принятие решений, внедрение мероприятий.</w:t>
      </w:r>
    </w:p>
    <w:p w:rsidR="0047362D" w:rsidRPr="0047362D" w:rsidRDefault="0047362D" w:rsidP="0047362D">
      <w:pPr>
        <w:shd w:val="clear" w:color="auto" w:fill="FFFFFF"/>
        <w:spacing w:line="360" w:lineRule="auto"/>
        <w:ind w:firstLine="709"/>
        <w:jc w:val="both"/>
      </w:pPr>
      <w:r w:rsidRPr="0047362D">
        <w:rPr>
          <w:color w:val="000000"/>
        </w:rPr>
        <w:t>Содержание и методы работ при выполнении перечисленных выше функций в процессе управления предприятием определяются для каждой функции в отдельности. При этом необходимо применять методы и подходы к управлению, накопленные практикой менеджмента и отвечающие содержанию и характеру реализуемых функций.</w:t>
      </w:r>
    </w:p>
    <w:p w:rsidR="0047362D" w:rsidRPr="0047362D" w:rsidRDefault="0047362D" w:rsidP="0047362D">
      <w:pPr>
        <w:shd w:val="clear" w:color="auto" w:fill="FFFFFF"/>
        <w:spacing w:line="360" w:lineRule="auto"/>
        <w:ind w:firstLine="709"/>
        <w:jc w:val="both"/>
      </w:pPr>
      <w:r w:rsidRPr="0047362D">
        <w:rPr>
          <w:color w:val="000000"/>
        </w:rPr>
        <w:t>На основе процессного подхода можно построить модель управления предприятием и показать на ней процесс управления как непрерывную серию взаимосвязанных управленческих функций (рис.3).</w:t>
      </w:r>
    </w:p>
    <w:p w:rsidR="0047362D" w:rsidRPr="0047362D" w:rsidRDefault="0047362D" w:rsidP="0047362D">
      <w:pPr>
        <w:shd w:val="clear" w:color="auto" w:fill="FFFFFF"/>
        <w:spacing w:line="360" w:lineRule="auto"/>
        <w:ind w:firstLine="709"/>
        <w:jc w:val="both"/>
        <w:rPr>
          <w:color w:val="000000"/>
        </w:rPr>
      </w:pPr>
      <w:r w:rsidRPr="0047362D">
        <w:rPr>
          <w:color w:val="000000"/>
        </w:rPr>
        <w:t>В соответствии с представленной моделью процесс управления начинается со взаимодействия с внешней средой. Исходя из требований заказчиков и рынков сбыта, предприятие определяет объемы поставок, сроки, цену и качество своей продукции и требования к поставщикам материалов и комплектующих элементов. Анализ предприятия принимает стратегические решения, то есть определяет долгосрочные цели, разрабатывает стратегию и политику. Затем проводятся мероприятия по организации работ, подбору, подготовке и мотивации персонала. Исходя из стратегии и политики, с учетом требований рынка и заказчиков, осуществляется планирование производства. Далее проводится подготовка производства, осуществляется непосредственное управление производством и проводится контроль производства и качества продукции. Полученная по результатам контроля информация анализируется и сравнивается с информацией о научно-техническом прогрессе (НТЦ), а также с информацией с рынков сбыта, от заказчиков и конкурентов. По результатам сравнительного анализа разрабатываются мероприятия и принимаются необходимые решения ру</w:t>
      </w:r>
      <w:r w:rsidRPr="0047362D">
        <w:rPr>
          <w:color w:val="000000"/>
        </w:rPr>
        <w:softHyphen/>
        <w:t>ководством предприятия.</w:t>
      </w:r>
    </w:p>
    <w:p w:rsidR="0047362D" w:rsidRPr="0047362D" w:rsidRDefault="0047362D" w:rsidP="0047362D">
      <w:pPr>
        <w:shd w:val="clear" w:color="auto" w:fill="FFFFFF"/>
        <w:spacing w:line="360" w:lineRule="auto"/>
        <w:ind w:firstLine="709"/>
        <w:jc w:val="both"/>
      </w:pPr>
      <w:r w:rsidRPr="0047362D">
        <w:rPr>
          <w:color w:val="000000"/>
        </w:rPr>
        <w:t>После этого осуществляется внедрение мероприятий для реализации принятых решений. Как правило, оперативные решения, принимаемые руководством, направляются на устранение и предупреждение отклонений от технологии и требуемых характеристик продукции при управлении производством, а также на улучшение продукции и производственного процесса. Но кроме этого принимаемые меры могут быть направлены на корректировку ранее принятых оперативных планов, а также на сферу ответственности высшего руководства, например, на изменение организации работ, на повышение квалификации и мотивации персонала, а также на выбор более квалифицированных поставщиков материалов и комплектующих изделий.</w:t>
      </w:r>
    </w:p>
    <w:p w:rsidR="0047362D" w:rsidRPr="0047362D" w:rsidRDefault="009E39EC" w:rsidP="0047362D">
      <w:pPr>
        <w:spacing w:line="360" w:lineRule="auto"/>
        <w:ind w:firstLine="709"/>
        <w:jc w:val="both"/>
      </w:pPr>
      <w:r>
        <w:rPr>
          <w:noProof/>
        </w:rPr>
        <w:pict>
          <v:shape id="Рисунок 46" o:spid="_x0000_s1071" type="#_x0000_t75" style="position:absolute;left:0;text-align:left;margin-left:26.65pt;margin-top:7.4pt;width:411.75pt;height:166.95pt;z-index:-251658240;visibility:visible" wrapcoords="-79 0 -79 21348 21639 21348 21639 0 -79 0">
            <v:imagedata r:id="rId15" o:title=""/>
            <w10:wrap type="tight"/>
          </v:shape>
        </w:pict>
      </w:r>
    </w:p>
    <w:p w:rsidR="0047362D" w:rsidRPr="0047362D" w:rsidRDefault="0047362D" w:rsidP="0047362D">
      <w:pPr>
        <w:shd w:val="clear" w:color="auto" w:fill="FFFFFF"/>
        <w:spacing w:line="360" w:lineRule="auto"/>
        <w:ind w:firstLine="709"/>
        <w:jc w:val="both"/>
        <w:rPr>
          <w:color w:val="000000"/>
        </w:rPr>
      </w:pPr>
    </w:p>
    <w:p w:rsidR="0047362D" w:rsidRPr="0047362D" w:rsidRDefault="0047362D" w:rsidP="0047362D">
      <w:pPr>
        <w:shd w:val="clear" w:color="auto" w:fill="FFFFFF"/>
        <w:spacing w:line="360" w:lineRule="auto"/>
        <w:ind w:firstLine="709"/>
        <w:jc w:val="both"/>
        <w:rPr>
          <w:color w:val="000000"/>
        </w:rPr>
      </w:pPr>
    </w:p>
    <w:p w:rsidR="0047362D" w:rsidRPr="0047362D" w:rsidRDefault="0047362D" w:rsidP="0047362D">
      <w:pPr>
        <w:shd w:val="clear" w:color="auto" w:fill="FFFFFF"/>
        <w:spacing w:line="360" w:lineRule="auto"/>
        <w:ind w:firstLine="709"/>
        <w:jc w:val="both"/>
        <w:rPr>
          <w:color w:val="000000"/>
        </w:rPr>
      </w:pPr>
    </w:p>
    <w:p w:rsidR="0047362D" w:rsidRPr="0047362D" w:rsidRDefault="0047362D" w:rsidP="0047362D">
      <w:pPr>
        <w:shd w:val="clear" w:color="auto" w:fill="FFFFFF"/>
        <w:spacing w:line="360" w:lineRule="auto"/>
        <w:ind w:firstLine="709"/>
        <w:jc w:val="both"/>
        <w:rPr>
          <w:color w:val="000000"/>
        </w:rPr>
      </w:pPr>
    </w:p>
    <w:p w:rsidR="0047362D" w:rsidRPr="0047362D" w:rsidRDefault="0047362D" w:rsidP="0047362D">
      <w:pPr>
        <w:shd w:val="clear" w:color="auto" w:fill="FFFFFF"/>
        <w:spacing w:line="360" w:lineRule="auto"/>
        <w:ind w:firstLine="709"/>
        <w:jc w:val="both"/>
        <w:rPr>
          <w:color w:val="000000"/>
        </w:rPr>
      </w:pPr>
    </w:p>
    <w:p w:rsidR="0047362D" w:rsidRPr="0047362D" w:rsidRDefault="0047362D" w:rsidP="0047362D">
      <w:pPr>
        <w:shd w:val="clear" w:color="auto" w:fill="FFFFFF"/>
        <w:spacing w:line="360" w:lineRule="auto"/>
        <w:ind w:firstLine="709"/>
        <w:jc w:val="both"/>
        <w:rPr>
          <w:color w:val="000000"/>
        </w:rPr>
      </w:pPr>
    </w:p>
    <w:p w:rsidR="0047362D" w:rsidRPr="0047362D" w:rsidRDefault="0047362D" w:rsidP="0047362D">
      <w:pPr>
        <w:shd w:val="clear" w:color="auto" w:fill="FFFFFF"/>
        <w:spacing w:line="360" w:lineRule="auto"/>
        <w:ind w:firstLine="709"/>
        <w:jc w:val="both"/>
        <w:rPr>
          <w:color w:val="000000"/>
        </w:rPr>
      </w:pPr>
    </w:p>
    <w:p w:rsidR="0047362D" w:rsidRPr="0047362D" w:rsidRDefault="0047362D" w:rsidP="0047362D">
      <w:pPr>
        <w:shd w:val="clear" w:color="auto" w:fill="FFFFFF"/>
        <w:spacing w:line="360" w:lineRule="auto"/>
        <w:ind w:firstLine="709"/>
        <w:jc w:val="both"/>
        <w:rPr>
          <w:color w:val="000000"/>
        </w:rPr>
      </w:pPr>
      <w:r w:rsidRPr="0047362D">
        <w:rPr>
          <w:color w:val="000000"/>
        </w:rPr>
        <w:t xml:space="preserve">Рис. </w:t>
      </w:r>
      <w:r w:rsidR="008A2D83">
        <w:rPr>
          <w:color w:val="000000"/>
        </w:rPr>
        <w:t>5</w:t>
      </w:r>
      <w:r w:rsidRPr="0047362D">
        <w:rPr>
          <w:color w:val="000000"/>
        </w:rPr>
        <w:t>.Модель управления предприятием</w:t>
      </w:r>
    </w:p>
    <w:p w:rsidR="0047362D" w:rsidRPr="0047362D" w:rsidRDefault="0047362D" w:rsidP="0047362D">
      <w:pPr>
        <w:shd w:val="clear" w:color="auto" w:fill="FFFFFF"/>
        <w:spacing w:line="360" w:lineRule="auto"/>
        <w:ind w:firstLine="709"/>
        <w:jc w:val="both"/>
        <w:rPr>
          <w:color w:val="000000"/>
        </w:rPr>
      </w:pPr>
    </w:p>
    <w:p w:rsidR="0047362D" w:rsidRPr="0047362D" w:rsidRDefault="0047362D" w:rsidP="0047362D">
      <w:pPr>
        <w:shd w:val="clear" w:color="auto" w:fill="FFFFFF"/>
        <w:spacing w:line="360" w:lineRule="auto"/>
        <w:ind w:firstLine="709"/>
        <w:jc w:val="both"/>
      </w:pPr>
      <w:r w:rsidRPr="0047362D">
        <w:rPr>
          <w:color w:val="000000"/>
        </w:rPr>
        <w:t>После завершения процесса производства продукция поставляется заказчику или на рынки сбыта, и поставщик получает от них реакцию на поставленную продукцию (обратная связь). Таким образом, цикл управления заканчивается выполнением той же функции, с которой он и начинался — взаимодействием с внешней средой.</w:t>
      </w:r>
    </w:p>
    <w:p w:rsidR="00C1177F" w:rsidRDefault="0047362D" w:rsidP="0047362D">
      <w:pPr>
        <w:spacing w:line="360" w:lineRule="auto"/>
        <w:rPr>
          <w:color w:val="000000"/>
        </w:rPr>
      </w:pPr>
      <w:r w:rsidRPr="0047362D">
        <w:rPr>
          <w:color w:val="000000"/>
        </w:rPr>
        <w:t>Для завершения создания системы управления необходимо разработать нормативные документы, указывающие, как надо выполнять указанные выше функции их исполнителями. Только после этого, можно будет сказать, что система управления предприятием сформирована.</w:t>
      </w:r>
    </w:p>
    <w:p w:rsidR="007A0A4D" w:rsidRDefault="007A0A4D" w:rsidP="0047362D">
      <w:pPr>
        <w:spacing w:line="360" w:lineRule="auto"/>
        <w:rPr>
          <w:color w:val="000000"/>
        </w:rPr>
      </w:pPr>
    </w:p>
    <w:p w:rsidR="007A0A4D" w:rsidRDefault="007A0A4D" w:rsidP="0047362D">
      <w:pPr>
        <w:spacing w:line="360" w:lineRule="auto"/>
        <w:rPr>
          <w:color w:val="000000"/>
        </w:rPr>
      </w:pPr>
    </w:p>
    <w:p w:rsidR="007A0A4D" w:rsidRDefault="007A0A4D" w:rsidP="0047362D">
      <w:pPr>
        <w:spacing w:line="360" w:lineRule="auto"/>
        <w:rPr>
          <w:color w:val="000000"/>
        </w:rPr>
      </w:pPr>
    </w:p>
    <w:p w:rsidR="007A0A4D" w:rsidRDefault="007A0A4D" w:rsidP="0047362D">
      <w:pPr>
        <w:spacing w:line="360" w:lineRule="auto"/>
        <w:rPr>
          <w:color w:val="000000"/>
        </w:rPr>
      </w:pPr>
    </w:p>
    <w:p w:rsidR="007A0A4D" w:rsidRDefault="007A0A4D" w:rsidP="0047362D">
      <w:pPr>
        <w:spacing w:line="360" w:lineRule="auto"/>
        <w:rPr>
          <w:color w:val="000000"/>
        </w:rPr>
      </w:pPr>
    </w:p>
    <w:p w:rsidR="007A0A4D" w:rsidRDefault="007A0A4D" w:rsidP="0047362D">
      <w:pPr>
        <w:spacing w:line="360" w:lineRule="auto"/>
        <w:rPr>
          <w:color w:val="000000"/>
        </w:rPr>
      </w:pPr>
    </w:p>
    <w:p w:rsidR="007A0A4D" w:rsidRDefault="007A0A4D" w:rsidP="0047362D">
      <w:pPr>
        <w:spacing w:line="360" w:lineRule="auto"/>
        <w:rPr>
          <w:color w:val="000000"/>
        </w:rPr>
      </w:pPr>
    </w:p>
    <w:p w:rsidR="007A0A4D" w:rsidRDefault="007A0A4D" w:rsidP="0047362D">
      <w:pPr>
        <w:spacing w:line="360" w:lineRule="auto"/>
        <w:rPr>
          <w:color w:val="000000"/>
        </w:rPr>
      </w:pPr>
    </w:p>
    <w:p w:rsidR="007A0A4D" w:rsidRDefault="007A0A4D" w:rsidP="0047362D">
      <w:pPr>
        <w:spacing w:line="360" w:lineRule="auto"/>
        <w:rPr>
          <w:color w:val="000000"/>
        </w:rPr>
      </w:pPr>
    </w:p>
    <w:p w:rsidR="007A0A4D" w:rsidRDefault="007A0A4D" w:rsidP="0047362D">
      <w:pPr>
        <w:spacing w:line="360" w:lineRule="auto"/>
        <w:rPr>
          <w:color w:val="000000"/>
        </w:rPr>
      </w:pPr>
    </w:p>
    <w:p w:rsidR="007A0A4D" w:rsidRDefault="007A0A4D" w:rsidP="0047362D">
      <w:pPr>
        <w:spacing w:line="360" w:lineRule="auto"/>
        <w:rPr>
          <w:color w:val="000000"/>
        </w:rPr>
      </w:pPr>
    </w:p>
    <w:p w:rsidR="007A0A4D" w:rsidRDefault="007A0A4D" w:rsidP="0047362D">
      <w:pPr>
        <w:spacing w:line="360" w:lineRule="auto"/>
        <w:rPr>
          <w:color w:val="000000"/>
        </w:rPr>
      </w:pPr>
    </w:p>
    <w:p w:rsidR="007A0A4D" w:rsidRDefault="007A0A4D" w:rsidP="0047362D">
      <w:pPr>
        <w:spacing w:line="360" w:lineRule="auto"/>
        <w:rPr>
          <w:color w:val="000000"/>
        </w:rPr>
      </w:pPr>
    </w:p>
    <w:p w:rsidR="007A0A4D" w:rsidRDefault="007A0A4D" w:rsidP="0047362D">
      <w:pPr>
        <w:spacing w:line="360" w:lineRule="auto"/>
        <w:rPr>
          <w:color w:val="000000"/>
        </w:rPr>
      </w:pPr>
    </w:p>
    <w:p w:rsidR="007A0A4D" w:rsidRDefault="007A0A4D" w:rsidP="0047362D">
      <w:pPr>
        <w:spacing w:line="360" w:lineRule="auto"/>
        <w:rPr>
          <w:color w:val="000000"/>
        </w:rPr>
      </w:pPr>
    </w:p>
    <w:p w:rsidR="007A0A4D" w:rsidRDefault="007A0A4D" w:rsidP="0047362D">
      <w:pPr>
        <w:spacing w:line="360" w:lineRule="auto"/>
        <w:rPr>
          <w:color w:val="000000"/>
        </w:rPr>
      </w:pPr>
    </w:p>
    <w:p w:rsidR="007A0A4D" w:rsidRDefault="007A0A4D" w:rsidP="0047362D">
      <w:pPr>
        <w:spacing w:line="360" w:lineRule="auto"/>
        <w:rPr>
          <w:color w:val="000000"/>
        </w:rPr>
      </w:pPr>
    </w:p>
    <w:p w:rsidR="007A0A4D" w:rsidRDefault="007A0A4D" w:rsidP="0047362D">
      <w:pPr>
        <w:spacing w:line="360" w:lineRule="auto"/>
        <w:rPr>
          <w:color w:val="000000"/>
        </w:rPr>
      </w:pPr>
    </w:p>
    <w:p w:rsidR="007A0A4D" w:rsidRDefault="007A0A4D" w:rsidP="0047362D">
      <w:pPr>
        <w:spacing w:line="360" w:lineRule="auto"/>
        <w:rPr>
          <w:color w:val="000000"/>
        </w:rPr>
      </w:pPr>
    </w:p>
    <w:p w:rsidR="007A0A4D" w:rsidRDefault="007A0A4D" w:rsidP="0047362D">
      <w:pPr>
        <w:spacing w:line="360" w:lineRule="auto"/>
        <w:rPr>
          <w:color w:val="000000"/>
        </w:rPr>
      </w:pPr>
    </w:p>
    <w:p w:rsidR="007A0A4D" w:rsidRDefault="007A0A4D" w:rsidP="0047362D">
      <w:pPr>
        <w:spacing w:line="360" w:lineRule="auto"/>
        <w:rPr>
          <w:color w:val="000000"/>
        </w:rPr>
      </w:pPr>
    </w:p>
    <w:p w:rsidR="007A0A4D" w:rsidRDefault="007A0A4D" w:rsidP="0047362D">
      <w:pPr>
        <w:spacing w:line="360" w:lineRule="auto"/>
        <w:rPr>
          <w:color w:val="000000"/>
        </w:rPr>
      </w:pPr>
    </w:p>
    <w:p w:rsidR="007A0A4D" w:rsidRDefault="007A0A4D" w:rsidP="0047362D">
      <w:pPr>
        <w:spacing w:line="360" w:lineRule="auto"/>
        <w:rPr>
          <w:color w:val="000000"/>
        </w:rPr>
      </w:pPr>
    </w:p>
    <w:p w:rsidR="007A0A4D" w:rsidRDefault="007A0A4D" w:rsidP="0047362D">
      <w:pPr>
        <w:spacing w:line="360" w:lineRule="auto"/>
        <w:rPr>
          <w:color w:val="000000"/>
        </w:rPr>
      </w:pPr>
    </w:p>
    <w:p w:rsidR="007A0A4D" w:rsidRDefault="007A0A4D" w:rsidP="0047362D">
      <w:pPr>
        <w:spacing w:line="360" w:lineRule="auto"/>
        <w:rPr>
          <w:color w:val="000000"/>
        </w:rPr>
      </w:pPr>
    </w:p>
    <w:p w:rsidR="007A0A4D" w:rsidRDefault="007A0A4D" w:rsidP="007A0A4D">
      <w:pPr>
        <w:spacing w:line="360" w:lineRule="auto"/>
        <w:ind w:firstLine="709"/>
        <w:jc w:val="both"/>
        <w:rPr>
          <w:b/>
          <w:i/>
        </w:rPr>
      </w:pPr>
      <w:r w:rsidRPr="007A0A4D">
        <w:rPr>
          <w:b/>
          <w:i/>
        </w:rPr>
        <w:t>Заключение</w:t>
      </w:r>
    </w:p>
    <w:p w:rsidR="007A0A4D" w:rsidRPr="007A0A4D" w:rsidRDefault="007A0A4D" w:rsidP="007A0A4D">
      <w:pPr>
        <w:spacing w:line="360" w:lineRule="auto"/>
        <w:ind w:firstLine="709"/>
        <w:jc w:val="both"/>
        <w:rPr>
          <w:b/>
          <w:i/>
        </w:rPr>
      </w:pPr>
    </w:p>
    <w:p w:rsidR="007A0A4D" w:rsidRPr="007A0A4D" w:rsidRDefault="007A0A4D" w:rsidP="007A0A4D">
      <w:pPr>
        <w:widowControl w:val="0"/>
        <w:autoSpaceDE w:val="0"/>
        <w:autoSpaceDN w:val="0"/>
        <w:adjustRightInd w:val="0"/>
        <w:spacing w:line="360" w:lineRule="auto"/>
        <w:ind w:firstLine="709"/>
        <w:jc w:val="both"/>
        <w:rPr>
          <w:iCs/>
        </w:rPr>
      </w:pPr>
      <w:r w:rsidRPr="007A0A4D">
        <w:rPr>
          <w:iCs/>
        </w:rPr>
        <w:t xml:space="preserve">В данной работе проводится анализ работы </w:t>
      </w:r>
      <w:r w:rsidRPr="007A0A4D">
        <w:rPr>
          <w:iCs/>
          <w:color w:val="000000"/>
        </w:rPr>
        <w:t>ОАО «УАЗ».</w:t>
      </w:r>
      <w:r w:rsidRPr="007A0A4D">
        <w:rPr>
          <w:iCs/>
        </w:rPr>
        <w:t xml:space="preserve"> Были исследованы такие вопросы, как: система предприятия, факторы прямого и косвенного воздействия на предприятие, контроль за деятельностью и ее планирование, мотивация деятельности. кадровый состав, внутренние и внешние связи и другие важные вопросы.</w:t>
      </w:r>
    </w:p>
    <w:p w:rsidR="007A0A4D" w:rsidRPr="007A0A4D" w:rsidRDefault="007A0A4D" w:rsidP="007A0A4D">
      <w:pPr>
        <w:widowControl w:val="0"/>
        <w:autoSpaceDE w:val="0"/>
        <w:autoSpaceDN w:val="0"/>
        <w:adjustRightInd w:val="0"/>
        <w:spacing w:line="360" w:lineRule="auto"/>
        <w:ind w:firstLine="709"/>
        <w:jc w:val="both"/>
        <w:rPr>
          <w:iCs/>
        </w:rPr>
      </w:pPr>
      <w:r w:rsidRPr="007A0A4D">
        <w:rPr>
          <w:iCs/>
        </w:rPr>
        <w:t>По результатам анализа системы управления выявлены следующие недостатки:</w:t>
      </w:r>
    </w:p>
    <w:p w:rsidR="007A0A4D" w:rsidRPr="007A0A4D" w:rsidRDefault="007A0A4D" w:rsidP="007A0A4D">
      <w:pPr>
        <w:widowControl w:val="0"/>
        <w:numPr>
          <w:ilvl w:val="0"/>
          <w:numId w:val="18"/>
        </w:numPr>
        <w:tabs>
          <w:tab w:val="clear" w:pos="360"/>
          <w:tab w:val="num" w:pos="927"/>
        </w:tabs>
        <w:autoSpaceDE w:val="0"/>
        <w:autoSpaceDN w:val="0"/>
        <w:adjustRightInd w:val="0"/>
        <w:spacing w:line="360" w:lineRule="auto"/>
        <w:ind w:left="0" w:firstLine="709"/>
        <w:jc w:val="both"/>
        <w:rPr>
          <w:iCs/>
        </w:rPr>
      </w:pPr>
      <w:r w:rsidRPr="007A0A4D">
        <w:rPr>
          <w:iCs/>
        </w:rPr>
        <w:t>большая загруженность работой руководителей высшего эшелона управления</w:t>
      </w:r>
    </w:p>
    <w:p w:rsidR="007A0A4D" w:rsidRPr="007A0A4D" w:rsidRDefault="007A0A4D" w:rsidP="007A0A4D">
      <w:pPr>
        <w:widowControl w:val="0"/>
        <w:numPr>
          <w:ilvl w:val="0"/>
          <w:numId w:val="18"/>
        </w:numPr>
        <w:tabs>
          <w:tab w:val="clear" w:pos="360"/>
          <w:tab w:val="num" w:pos="927"/>
        </w:tabs>
        <w:autoSpaceDE w:val="0"/>
        <w:autoSpaceDN w:val="0"/>
        <w:adjustRightInd w:val="0"/>
        <w:spacing w:line="360" w:lineRule="auto"/>
        <w:ind w:left="0" w:firstLine="709"/>
        <w:jc w:val="both"/>
        <w:rPr>
          <w:iCs/>
        </w:rPr>
      </w:pPr>
      <w:r w:rsidRPr="007A0A4D">
        <w:rPr>
          <w:iCs/>
        </w:rPr>
        <w:t>нерациональные информационные потоки (нарушение информационных связей)</w:t>
      </w:r>
    </w:p>
    <w:p w:rsidR="007A0A4D" w:rsidRPr="007A0A4D" w:rsidRDefault="007A0A4D" w:rsidP="007A0A4D">
      <w:pPr>
        <w:widowControl w:val="0"/>
        <w:numPr>
          <w:ilvl w:val="0"/>
          <w:numId w:val="18"/>
        </w:numPr>
        <w:tabs>
          <w:tab w:val="clear" w:pos="360"/>
          <w:tab w:val="num" w:pos="927"/>
        </w:tabs>
        <w:autoSpaceDE w:val="0"/>
        <w:autoSpaceDN w:val="0"/>
        <w:adjustRightInd w:val="0"/>
        <w:spacing w:line="360" w:lineRule="auto"/>
        <w:ind w:left="0" w:firstLine="709"/>
        <w:jc w:val="both"/>
        <w:rPr>
          <w:iCs/>
        </w:rPr>
      </w:pPr>
      <w:r w:rsidRPr="007A0A4D">
        <w:rPr>
          <w:iCs/>
        </w:rPr>
        <w:t>чрезмерная централизация оперативного управления производством</w:t>
      </w:r>
    </w:p>
    <w:p w:rsidR="007A0A4D" w:rsidRPr="007A0A4D" w:rsidRDefault="007A0A4D" w:rsidP="007A0A4D">
      <w:pPr>
        <w:widowControl w:val="0"/>
        <w:numPr>
          <w:ilvl w:val="0"/>
          <w:numId w:val="18"/>
        </w:numPr>
        <w:tabs>
          <w:tab w:val="clear" w:pos="360"/>
          <w:tab w:val="num" w:pos="927"/>
        </w:tabs>
        <w:autoSpaceDE w:val="0"/>
        <w:autoSpaceDN w:val="0"/>
        <w:adjustRightInd w:val="0"/>
        <w:spacing w:line="360" w:lineRule="auto"/>
        <w:ind w:left="0" w:firstLine="709"/>
        <w:jc w:val="both"/>
        <w:rPr>
          <w:iCs/>
        </w:rPr>
      </w:pPr>
      <w:r w:rsidRPr="007A0A4D">
        <w:rPr>
          <w:iCs/>
        </w:rPr>
        <w:t>незаинтересованность сотрудников в общем успехе предприятия</w:t>
      </w:r>
    </w:p>
    <w:p w:rsidR="007A0A4D" w:rsidRPr="007A0A4D" w:rsidRDefault="007A0A4D" w:rsidP="007A0A4D">
      <w:pPr>
        <w:widowControl w:val="0"/>
        <w:numPr>
          <w:ilvl w:val="0"/>
          <w:numId w:val="18"/>
        </w:numPr>
        <w:tabs>
          <w:tab w:val="clear" w:pos="360"/>
          <w:tab w:val="num" w:pos="927"/>
        </w:tabs>
        <w:autoSpaceDE w:val="0"/>
        <w:autoSpaceDN w:val="0"/>
        <w:adjustRightInd w:val="0"/>
        <w:spacing w:line="360" w:lineRule="auto"/>
        <w:ind w:left="0" w:firstLine="709"/>
        <w:jc w:val="both"/>
        <w:rPr>
          <w:iCs/>
        </w:rPr>
      </w:pPr>
      <w:r w:rsidRPr="007A0A4D">
        <w:rPr>
          <w:iCs/>
        </w:rPr>
        <w:t>обособленность администрации</w:t>
      </w:r>
    </w:p>
    <w:p w:rsidR="007A0A4D" w:rsidRPr="007A0A4D" w:rsidRDefault="007A0A4D" w:rsidP="007A0A4D">
      <w:pPr>
        <w:widowControl w:val="0"/>
        <w:numPr>
          <w:ilvl w:val="0"/>
          <w:numId w:val="18"/>
        </w:numPr>
        <w:tabs>
          <w:tab w:val="clear" w:pos="360"/>
          <w:tab w:val="num" w:pos="927"/>
        </w:tabs>
        <w:autoSpaceDE w:val="0"/>
        <w:autoSpaceDN w:val="0"/>
        <w:adjustRightInd w:val="0"/>
        <w:spacing w:line="360" w:lineRule="auto"/>
        <w:ind w:left="0" w:firstLine="709"/>
        <w:jc w:val="both"/>
        <w:rPr>
          <w:iCs/>
        </w:rPr>
      </w:pPr>
      <w:r w:rsidRPr="007A0A4D">
        <w:rPr>
          <w:iCs/>
        </w:rPr>
        <w:t>низкий уровень стимулирования работников</w:t>
      </w:r>
    </w:p>
    <w:p w:rsidR="007A0A4D" w:rsidRPr="007A0A4D" w:rsidRDefault="007A0A4D" w:rsidP="007A0A4D">
      <w:pPr>
        <w:widowControl w:val="0"/>
        <w:autoSpaceDE w:val="0"/>
        <w:autoSpaceDN w:val="0"/>
        <w:adjustRightInd w:val="0"/>
        <w:spacing w:line="360" w:lineRule="auto"/>
        <w:ind w:firstLine="709"/>
        <w:jc w:val="both"/>
        <w:rPr>
          <w:iCs/>
        </w:rPr>
      </w:pPr>
      <w:r w:rsidRPr="007A0A4D">
        <w:rPr>
          <w:iCs/>
        </w:rPr>
        <w:t>Для достижения наибольших успехов в работе ПЗТМ необходимо провести следующие мероприятия:</w:t>
      </w:r>
    </w:p>
    <w:p w:rsidR="007A0A4D" w:rsidRPr="007A0A4D" w:rsidRDefault="007A0A4D" w:rsidP="007A0A4D">
      <w:pPr>
        <w:widowControl w:val="0"/>
        <w:autoSpaceDE w:val="0"/>
        <w:autoSpaceDN w:val="0"/>
        <w:adjustRightInd w:val="0"/>
        <w:spacing w:line="360" w:lineRule="auto"/>
        <w:ind w:firstLine="709"/>
        <w:jc w:val="both"/>
        <w:rPr>
          <w:iCs/>
        </w:rPr>
      </w:pPr>
      <w:r w:rsidRPr="007A0A4D">
        <w:rPr>
          <w:iCs/>
        </w:rPr>
        <w:t xml:space="preserve">1. перестройка системы планирования деятельности предприятия (долгосрочного и текущего) путем реорганизации коммерческой деятельности ПЗТМ на принципах маркетинга; </w:t>
      </w:r>
    </w:p>
    <w:p w:rsidR="007A0A4D" w:rsidRPr="007A0A4D" w:rsidRDefault="007A0A4D" w:rsidP="007A0A4D">
      <w:pPr>
        <w:widowControl w:val="0"/>
        <w:autoSpaceDE w:val="0"/>
        <w:autoSpaceDN w:val="0"/>
        <w:adjustRightInd w:val="0"/>
        <w:spacing w:line="360" w:lineRule="auto"/>
        <w:ind w:firstLine="709"/>
        <w:jc w:val="both"/>
        <w:rPr>
          <w:iCs/>
        </w:rPr>
      </w:pPr>
      <w:r w:rsidRPr="007A0A4D">
        <w:rPr>
          <w:iCs/>
        </w:rPr>
        <w:t>2. создание на предприятии современной информационно-управленческой системы;</w:t>
      </w:r>
    </w:p>
    <w:p w:rsidR="007A0A4D" w:rsidRPr="007A0A4D" w:rsidRDefault="007A0A4D" w:rsidP="007A0A4D">
      <w:pPr>
        <w:widowControl w:val="0"/>
        <w:autoSpaceDE w:val="0"/>
        <w:autoSpaceDN w:val="0"/>
        <w:adjustRightInd w:val="0"/>
        <w:spacing w:line="360" w:lineRule="auto"/>
        <w:ind w:firstLine="709"/>
        <w:jc w:val="both"/>
        <w:rPr>
          <w:iCs/>
        </w:rPr>
      </w:pPr>
      <w:r w:rsidRPr="007A0A4D">
        <w:rPr>
          <w:iCs/>
        </w:rPr>
        <w:t>3. пересмотр действующих принципов стимулирования сотрудников.</w:t>
      </w:r>
    </w:p>
    <w:p w:rsidR="007A0A4D" w:rsidRPr="007A0A4D" w:rsidRDefault="007A0A4D" w:rsidP="007A0A4D">
      <w:pPr>
        <w:widowControl w:val="0"/>
        <w:autoSpaceDE w:val="0"/>
        <w:autoSpaceDN w:val="0"/>
        <w:adjustRightInd w:val="0"/>
        <w:spacing w:line="360" w:lineRule="auto"/>
        <w:ind w:firstLine="709"/>
        <w:jc w:val="both"/>
      </w:pPr>
      <w:r w:rsidRPr="007A0A4D">
        <w:rPr>
          <w:iCs/>
        </w:rPr>
        <w:t xml:space="preserve">Решение указанных задач является сложной комплексной задачей, требующей системного подхода и методического сопровождения, основанного на анализе нормативных материалов, политической и социально-экономической обстановки. </w:t>
      </w:r>
      <w:r w:rsidRPr="007A0A4D">
        <w:t>В представленной работе показано использование приобретенных теоретических знаний в области экономического анализа и теории управления. Использование этих знаний позволяет систематизировать и аналитически представит процессы , происходящие в реальном производстве. Использование экономических законов и положений производственного менеджмента позволяет вовремя определить отклонения в работе предприятия и произвести их корректировки.</w:t>
      </w:r>
    </w:p>
    <w:p w:rsidR="007A0A4D" w:rsidRPr="007A0A4D" w:rsidRDefault="007A0A4D" w:rsidP="007A0A4D">
      <w:pPr>
        <w:spacing w:line="360" w:lineRule="auto"/>
        <w:ind w:firstLine="709"/>
        <w:jc w:val="both"/>
      </w:pPr>
      <w:r w:rsidRPr="007A0A4D">
        <w:t xml:space="preserve">На основе укрупненного анализа деятельности ОАО «УАЗ» необходимо произвести детальный анализ деятельности каждого административного и производственного подразделения, определить круг должностных и функциональных обязанностей каждого работающего на предприятии, увязав их в единую структуру, направленную на реализацию стратегии предприятия, в процессе такого анализа выявится еще множество управленческих операций, которые потребуют совершенствования. Если на предприятии будет проведена такая работа, то успех ему обеспечен. </w:t>
      </w:r>
    </w:p>
    <w:p w:rsidR="007A0A4D" w:rsidRPr="0047362D" w:rsidRDefault="007A0A4D" w:rsidP="007A0A4D">
      <w:pPr>
        <w:pStyle w:val="a3"/>
        <w:ind w:firstLine="1260"/>
      </w:pPr>
      <w:r>
        <w:rPr>
          <w:sz w:val="28"/>
          <w:szCs w:val="28"/>
        </w:rPr>
        <w:br w:type="page"/>
      </w:r>
      <w:bookmarkStart w:id="2" w:name="_GoBack"/>
      <w:bookmarkEnd w:id="2"/>
    </w:p>
    <w:sectPr w:rsidR="007A0A4D" w:rsidRPr="0047362D" w:rsidSect="007A0A4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613" w:rsidRDefault="00136613" w:rsidP="00992501">
      <w:r>
        <w:separator/>
      </w:r>
    </w:p>
  </w:endnote>
  <w:endnote w:type="continuationSeparator" w:id="0">
    <w:p w:rsidR="00136613" w:rsidRDefault="00136613" w:rsidP="00992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613" w:rsidRDefault="00136613" w:rsidP="00992501">
      <w:r>
        <w:separator/>
      </w:r>
    </w:p>
  </w:footnote>
  <w:footnote w:type="continuationSeparator" w:id="0">
    <w:p w:rsidR="00136613" w:rsidRDefault="00136613" w:rsidP="00992501">
      <w:r>
        <w:continuationSeparator/>
      </w:r>
    </w:p>
  </w:footnote>
  <w:footnote w:id="1">
    <w:p w:rsidR="000D6A11" w:rsidRDefault="000D6A11" w:rsidP="000D6A11">
      <w:pPr>
        <w:pStyle w:val="af2"/>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3197E"/>
    <w:multiLevelType w:val="multilevel"/>
    <w:tmpl w:val="80D00AE4"/>
    <w:lvl w:ilvl="0">
      <w:start w:val="1"/>
      <w:numFmt w:val="decimal"/>
      <w:lvlText w:val="%1."/>
      <w:lvlJc w:val="left"/>
      <w:pPr>
        <w:ind w:left="720" w:hanging="360"/>
      </w:pPr>
      <w:rPr>
        <w:rFonts w:hint="default"/>
        <w:color w:val="000000"/>
        <w:sz w:val="24"/>
      </w:rPr>
    </w:lvl>
    <w:lvl w:ilvl="1">
      <w:start w:val="1"/>
      <w:numFmt w:val="decimal"/>
      <w:isLgl/>
      <w:lvlText w:val="%1.%2."/>
      <w:lvlJc w:val="left"/>
      <w:pPr>
        <w:ind w:left="1590" w:hanging="720"/>
      </w:pPr>
      <w:rPr>
        <w:rFonts w:hint="default"/>
      </w:rPr>
    </w:lvl>
    <w:lvl w:ilvl="2">
      <w:start w:val="3"/>
      <w:numFmt w:val="decimal"/>
      <w:isLgl/>
      <w:lvlText w:val="%1.%2.%3."/>
      <w:lvlJc w:val="left"/>
      <w:pPr>
        <w:ind w:left="2100" w:hanging="720"/>
      </w:pPr>
      <w:rPr>
        <w:rFonts w:hint="default"/>
      </w:rPr>
    </w:lvl>
    <w:lvl w:ilvl="3">
      <w:start w:val="1"/>
      <w:numFmt w:val="decimal"/>
      <w:isLgl/>
      <w:lvlText w:val="%1.%2.%3.%4."/>
      <w:lvlJc w:val="left"/>
      <w:pPr>
        <w:ind w:left="2970" w:hanging="108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350" w:hanging="144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730" w:hanging="1800"/>
      </w:pPr>
      <w:rPr>
        <w:rFonts w:hint="default"/>
      </w:rPr>
    </w:lvl>
    <w:lvl w:ilvl="8">
      <w:start w:val="1"/>
      <w:numFmt w:val="decimal"/>
      <w:isLgl/>
      <w:lvlText w:val="%1.%2.%3.%4.%5.%6.%7.%8.%9."/>
      <w:lvlJc w:val="left"/>
      <w:pPr>
        <w:ind w:left="6240" w:hanging="1800"/>
      </w:pPr>
      <w:rPr>
        <w:rFonts w:hint="default"/>
      </w:rPr>
    </w:lvl>
  </w:abstractNum>
  <w:abstractNum w:abstractNumId="1">
    <w:nsid w:val="0A3117F1"/>
    <w:multiLevelType w:val="multilevel"/>
    <w:tmpl w:val="F9A83978"/>
    <w:lvl w:ilvl="0">
      <w:start w:val="1"/>
      <w:numFmt w:val="decimal"/>
      <w:lvlText w:val="%1."/>
      <w:lvlJc w:val="left"/>
      <w:pPr>
        <w:tabs>
          <w:tab w:val="num" w:pos="782"/>
        </w:tabs>
        <w:ind w:left="782" w:hanging="360"/>
      </w:pPr>
    </w:lvl>
    <w:lvl w:ilvl="1">
      <w:start w:val="1"/>
      <w:numFmt w:val="decimal"/>
      <w:isLgl/>
      <w:lvlText w:val="%2.%2."/>
      <w:lvlJc w:val="left"/>
      <w:pPr>
        <w:tabs>
          <w:tab w:val="num" w:pos="2220"/>
        </w:tabs>
        <w:ind w:left="2220" w:hanging="420"/>
      </w:pPr>
      <w:rPr>
        <w:rFonts w:hint="default"/>
      </w:rPr>
    </w:lvl>
    <w:lvl w:ilvl="2">
      <w:start w:val="1"/>
      <w:numFmt w:val="decimal"/>
      <w:isLgl/>
      <w:lvlText w:val="%1.%2.%3."/>
      <w:lvlJc w:val="left"/>
      <w:pPr>
        <w:tabs>
          <w:tab w:val="num" w:pos="2458"/>
        </w:tabs>
        <w:ind w:left="2458" w:hanging="720"/>
      </w:pPr>
      <w:rPr>
        <w:rFonts w:hint="default"/>
      </w:rPr>
    </w:lvl>
    <w:lvl w:ilvl="3">
      <w:start w:val="1"/>
      <w:numFmt w:val="decimal"/>
      <w:isLgl/>
      <w:lvlText w:val="%1.%2.%3.%4."/>
      <w:lvlJc w:val="left"/>
      <w:pPr>
        <w:tabs>
          <w:tab w:val="num" w:pos="3116"/>
        </w:tabs>
        <w:ind w:left="3116" w:hanging="720"/>
      </w:pPr>
      <w:rPr>
        <w:rFonts w:hint="default"/>
      </w:rPr>
    </w:lvl>
    <w:lvl w:ilvl="4">
      <w:start w:val="1"/>
      <w:numFmt w:val="decimal"/>
      <w:isLgl/>
      <w:lvlText w:val="%1.%2.%3.%4.%5."/>
      <w:lvlJc w:val="left"/>
      <w:pPr>
        <w:tabs>
          <w:tab w:val="num" w:pos="4134"/>
        </w:tabs>
        <w:ind w:left="4134" w:hanging="1080"/>
      </w:pPr>
      <w:rPr>
        <w:rFonts w:hint="default"/>
      </w:rPr>
    </w:lvl>
    <w:lvl w:ilvl="5">
      <w:start w:val="1"/>
      <w:numFmt w:val="decimal"/>
      <w:isLgl/>
      <w:lvlText w:val="%1.%2.%3.%4.%5.%6."/>
      <w:lvlJc w:val="left"/>
      <w:pPr>
        <w:tabs>
          <w:tab w:val="num" w:pos="4792"/>
        </w:tabs>
        <w:ind w:left="4792" w:hanging="1080"/>
      </w:pPr>
      <w:rPr>
        <w:rFonts w:hint="default"/>
      </w:rPr>
    </w:lvl>
    <w:lvl w:ilvl="6">
      <w:start w:val="1"/>
      <w:numFmt w:val="decimal"/>
      <w:isLgl/>
      <w:lvlText w:val="%1.%2.%3.%4.%5.%6.%7."/>
      <w:lvlJc w:val="left"/>
      <w:pPr>
        <w:tabs>
          <w:tab w:val="num" w:pos="5810"/>
        </w:tabs>
        <w:ind w:left="5810" w:hanging="1440"/>
      </w:pPr>
      <w:rPr>
        <w:rFonts w:hint="default"/>
      </w:rPr>
    </w:lvl>
    <w:lvl w:ilvl="7">
      <w:start w:val="1"/>
      <w:numFmt w:val="decimal"/>
      <w:isLgl/>
      <w:lvlText w:val="%1.%2.%3.%4.%5.%6.%7.%8."/>
      <w:lvlJc w:val="left"/>
      <w:pPr>
        <w:tabs>
          <w:tab w:val="num" w:pos="6468"/>
        </w:tabs>
        <w:ind w:left="6468" w:hanging="1440"/>
      </w:pPr>
      <w:rPr>
        <w:rFonts w:hint="default"/>
      </w:rPr>
    </w:lvl>
    <w:lvl w:ilvl="8">
      <w:start w:val="1"/>
      <w:numFmt w:val="decimal"/>
      <w:isLgl/>
      <w:lvlText w:val="%1.%2.%3.%4.%5.%6.%7.%8.%9."/>
      <w:lvlJc w:val="left"/>
      <w:pPr>
        <w:tabs>
          <w:tab w:val="num" w:pos="7486"/>
        </w:tabs>
        <w:ind w:left="7486" w:hanging="1800"/>
      </w:pPr>
      <w:rPr>
        <w:rFonts w:hint="default"/>
      </w:rPr>
    </w:lvl>
  </w:abstractNum>
  <w:abstractNum w:abstractNumId="2">
    <w:nsid w:val="0D3B4A5F"/>
    <w:multiLevelType w:val="hybridMultilevel"/>
    <w:tmpl w:val="9AAC3E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32247B"/>
    <w:multiLevelType w:val="multilevel"/>
    <w:tmpl w:val="45E83D2E"/>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1350"/>
        </w:tabs>
        <w:ind w:left="1350" w:hanging="660"/>
      </w:pPr>
      <w:rPr>
        <w:rFonts w:hint="default"/>
      </w:rPr>
    </w:lvl>
    <w:lvl w:ilvl="2">
      <w:start w:val="4"/>
      <w:numFmt w:val="decimal"/>
      <w:lvlText w:val="%1.%2.%3."/>
      <w:lvlJc w:val="left"/>
      <w:pPr>
        <w:tabs>
          <w:tab w:val="num" w:pos="2100"/>
        </w:tabs>
        <w:ind w:left="2100" w:hanging="720"/>
      </w:pPr>
      <w:rPr>
        <w:rFonts w:hint="default"/>
      </w:rPr>
    </w:lvl>
    <w:lvl w:ilvl="3">
      <w:start w:val="1"/>
      <w:numFmt w:val="decimal"/>
      <w:lvlText w:val="%1.%2.%3.%4."/>
      <w:lvlJc w:val="left"/>
      <w:pPr>
        <w:tabs>
          <w:tab w:val="num" w:pos="2790"/>
        </w:tabs>
        <w:ind w:left="2790" w:hanging="720"/>
      </w:pPr>
      <w:rPr>
        <w:rFonts w:hint="default"/>
      </w:rPr>
    </w:lvl>
    <w:lvl w:ilvl="4">
      <w:start w:val="1"/>
      <w:numFmt w:val="decimal"/>
      <w:lvlText w:val="%1.%2.%3.%4.%5."/>
      <w:lvlJc w:val="left"/>
      <w:pPr>
        <w:tabs>
          <w:tab w:val="num" w:pos="3840"/>
        </w:tabs>
        <w:ind w:left="3840" w:hanging="1080"/>
      </w:pPr>
      <w:rPr>
        <w:rFonts w:hint="default"/>
      </w:rPr>
    </w:lvl>
    <w:lvl w:ilvl="5">
      <w:start w:val="1"/>
      <w:numFmt w:val="decimal"/>
      <w:lvlText w:val="%1.%2.%3.%4.%5.%6."/>
      <w:lvlJc w:val="left"/>
      <w:pPr>
        <w:tabs>
          <w:tab w:val="num" w:pos="4530"/>
        </w:tabs>
        <w:ind w:left="4530" w:hanging="1080"/>
      </w:pPr>
      <w:rPr>
        <w:rFonts w:hint="default"/>
      </w:rPr>
    </w:lvl>
    <w:lvl w:ilvl="6">
      <w:start w:val="1"/>
      <w:numFmt w:val="decimal"/>
      <w:lvlText w:val="%1.%2.%3.%4.%5.%6.%7."/>
      <w:lvlJc w:val="left"/>
      <w:pPr>
        <w:tabs>
          <w:tab w:val="num" w:pos="5580"/>
        </w:tabs>
        <w:ind w:left="5580" w:hanging="1440"/>
      </w:pPr>
      <w:rPr>
        <w:rFonts w:hint="default"/>
      </w:rPr>
    </w:lvl>
    <w:lvl w:ilvl="7">
      <w:start w:val="1"/>
      <w:numFmt w:val="decimal"/>
      <w:lvlText w:val="%1.%2.%3.%4.%5.%6.%7.%8."/>
      <w:lvlJc w:val="left"/>
      <w:pPr>
        <w:tabs>
          <w:tab w:val="num" w:pos="6270"/>
        </w:tabs>
        <w:ind w:left="6270" w:hanging="1440"/>
      </w:pPr>
      <w:rPr>
        <w:rFonts w:hint="default"/>
      </w:rPr>
    </w:lvl>
    <w:lvl w:ilvl="8">
      <w:start w:val="1"/>
      <w:numFmt w:val="decimal"/>
      <w:lvlText w:val="%1.%2.%3.%4.%5.%6.%7.%8.%9."/>
      <w:lvlJc w:val="left"/>
      <w:pPr>
        <w:tabs>
          <w:tab w:val="num" w:pos="7320"/>
        </w:tabs>
        <w:ind w:left="7320" w:hanging="1800"/>
      </w:pPr>
      <w:rPr>
        <w:rFonts w:hint="default"/>
      </w:rPr>
    </w:lvl>
  </w:abstractNum>
  <w:abstractNum w:abstractNumId="4">
    <w:nsid w:val="1ADD4CEB"/>
    <w:multiLevelType w:val="hybridMultilevel"/>
    <w:tmpl w:val="280E26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F8F7A69"/>
    <w:multiLevelType w:val="hybridMultilevel"/>
    <w:tmpl w:val="BE5C78C6"/>
    <w:lvl w:ilvl="0" w:tplc="BC324CC0">
      <w:start w:val="6"/>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6">
    <w:nsid w:val="25D64291"/>
    <w:multiLevelType w:val="hybridMultilevel"/>
    <w:tmpl w:val="0D9A1F0E"/>
    <w:lvl w:ilvl="0" w:tplc="90EC2AC2">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69736EA"/>
    <w:multiLevelType w:val="multilevel"/>
    <w:tmpl w:val="4120B24A"/>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43183D06"/>
    <w:multiLevelType w:val="multilevel"/>
    <w:tmpl w:val="F9A83978"/>
    <w:lvl w:ilvl="0">
      <w:start w:val="1"/>
      <w:numFmt w:val="decimal"/>
      <w:lvlText w:val="%1."/>
      <w:lvlJc w:val="left"/>
      <w:pPr>
        <w:tabs>
          <w:tab w:val="num" w:pos="782"/>
        </w:tabs>
        <w:ind w:left="782" w:hanging="360"/>
      </w:pPr>
    </w:lvl>
    <w:lvl w:ilvl="1">
      <w:start w:val="1"/>
      <w:numFmt w:val="decimal"/>
      <w:isLgl/>
      <w:lvlText w:val="%2.%2."/>
      <w:lvlJc w:val="left"/>
      <w:pPr>
        <w:tabs>
          <w:tab w:val="num" w:pos="2220"/>
        </w:tabs>
        <w:ind w:left="2220" w:hanging="420"/>
      </w:pPr>
      <w:rPr>
        <w:rFonts w:hint="default"/>
      </w:rPr>
    </w:lvl>
    <w:lvl w:ilvl="2">
      <w:start w:val="1"/>
      <w:numFmt w:val="decimal"/>
      <w:isLgl/>
      <w:lvlText w:val="%1.%2.%3."/>
      <w:lvlJc w:val="left"/>
      <w:pPr>
        <w:tabs>
          <w:tab w:val="num" w:pos="2458"/>
        </w:tabs>
        <w:ind w:left="2458" w:hanging="720"/>
      </w:pPr>
      <w:rPr>
        <w:rFonts w:hint="default"/>
      </w:rPr>
    </w:lvl>
    <w:lvl w:ilvl="3">
      <w:start w:val="1"/>
      <w:numFmt w:val="decimal"/>
      <w:isLgl/>
      <w:lvlText w:val="%1.%2.%3.%4."/>
      <w:lvlJc w:val="left"/>
      <w:pPr>
        <w:tabs>
          <w:tab w:val="num" w:pos="3116"/>
        </w:tabs>
        <w:ind w:left="3116" w:hanging="720"/>
      </w:pPr>
      <w:rPr>
        <w:rFonts w:hint="default"/>
      </w:rPr>
    </w:lvl>
    <w:lvl w:ilvl="4">
      <w:start w:val="1"/>
      <w:numFmt w:val="decimal"/>
      <w:isLgl/>
      <w:lvlText w:val="%1.%2.%3.%4.%5."/>
      <w:lvlJc w:val="left"/>
      <w:pPr>
        <w:tabs>
          <w:tab w:val="num" w:pos="4134"/>
        </w:tabs>
        <w:ind w:left="4134" w:hanging="1080"/>
      </w:pPr>
      <w:rPr>
        <w:rFonts w:hint="default"/>
      </w:rPr>
    </w:lvl>
    <w:lvl w:ilvl="5">
      <w:start w:val="1"/>
      <w:numFmt w:val="decimal"/>
      <w:isLgl/>
      <w:lvlText w:val="%1.%2.%3.%4.%5.%6."/>
      <w:lvlJc w:val="left"/>
      <w:pPr>
        <w:tabs>
          <w:tab w:val="num" w:pos="4792"/>
        </w:tabs>
        <w:ind w:left="4792" w:hanging="1080"/>
      </w:pPr>
      <w:rPr>
        <w:rFonts w:hint="default"/>
      </w:rPr>
    </w:lvl>
    <w:lvl w:ilvl="6">
      <w:start w:val="1"/>
      <w:numFmt w:val="decimal"/>
      <w:isLgl/>
      <w:lvlText w:val="%1.%2.%3.%4.%5.%6.%7."/>
      <w:lvlJc w:val="left"/>
      <w:pPr>
        <w:tabs>
          <w:tab w:val="num" w:pos="5810"/>
        </w:tabs>
        <w:ind w:left="5810" w:hanging="1440"/>
      </w:pPr>
      <w:rPr>
        <w:rFonts w:hint="default"/>
      </w:rPr>
    </w:lvl>
    <w:lvl w:ilvl="7">
      <w:start w:val="1"/>
      <w:numFmt w:val="decimal"/>
      <w:isLgl/>
      <w:lvlText w:val="%1.%2.%3.%4.%5.%6.%7.%8."/>
      <w:lvlJc w:val="left"/>
      <w:pPr>
        <w:tabs>
          <w:tab w:val="num" w:pos="6468"/>
        </w:tabs>
        <w:ind w:left="6468" w:hanging="1440"/>
      </w:pPr>
      <w:rPr>
        <w:rFonts w:hint="default"/>
      </w:rPr>
    </w:lvl>
    <w:lvl w:ilvl="8">
      <w:start w:val="1"/>
      <w:numFmt w:val="decimal"/>
      <w:isLgl/>
      <w:lvlText w:val="%1.%2.%3.%4.%5.%6.%7.%8.%9."/>
      <w:lvlJc w:val="left"/>
      <w:pPr>
        <w:tabs>
          <w:tab w:val="num" w:pos="7486"/>
        </w:tabs>
        <w:ind w:left="7486" w:hanging="1800"/>
      </w:pPr>
      <w:rPr>
        <w:rFonts w:hint="default"/>
      </w:rPr>
    </w:lvl>
  </w:abstractNum>
  <w:abstractNum w:abstractNumId="9">
    <w:nsid w:val="48FF1221"/>
    <w:multiLevelType w:val="multilevel"/>
    <w:tmpl w:val="45E83D2E"/>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1350"/>
        </w:tabs>
        <w:ind w:left="1350" w:hanging="660"/>
      </w:pPr>
      <w:rPr>
        <w:rFonts w:hint="default"/>
      </w:rPr>
    </w:lvl>
    <w:lvl w:ilvl="2">
      <w:start w:val="4"/>
      <w:numFmt w:val="decimal"/>
      <w:lvlText w:val="%1.%2.%3."/>
      <w:lvlJc w:val="left"/>
      <w:pPr>
        <w:tabs>
          <w:tab w:val="num" w:pos="2100"/>
        </w:tabs>
        <w:ind w:left="2100" w:hanging="720"/>
      </w:pPr>
      <w:rPr>
        <w:rFonts w:hint="default"/>
      </w:rPr>
    </w:lvl>
    <w:lvl w:ilvl="3">
      <w:start w:val="1"/>
      <w:numFmt w:val="decimal"/>
      <w:lvlText w:val="%1.%2.%3.%4."/>
      <w:lvlJc w:val="left"/>
      <w:pPr>
        <w:tabs>
          <w:tab w:val="num" w:pos="2790"/>
        </w:tabs>
        <w:ind w:left="2790" w:hanging="720"/>
      </w:pPr>
      <w:rPr>
        <w:rFonts w:hint="default"/>
      </w:rPr>
    </w:lvl>
    <w:lvl w:ilvl="4">
      <w:start w:val="1"/>
      <w:numFmt w:val="decimal"/>
      <w:lvlText w:val="%1.%2.%3.%4.%5."/>
      <w:lvlJc w:val="left"/>
      <w:pPr>
        <w:tabs>
          <w:tab w:val="num" w:pos="3840"/>
        </w:tabs>
        <w:ind w:left="3840" w:hanging="1080"/>
      </w:pPr>
      <w:rPr>
        <w:rFonts w:hint="default"/>
      </w:rPr>
    </w:lvl>
    <w:lvl w:ilvl="5">
      <w:start w:val="1"/>
      <w:numFmt w:val="decimal"/>
      <w:lvlText w:val="%1.%2.%3.%4.%5.%6."/>
      <w:lvlJc w:val="left"/>
      <w:pPr>
        <w:tabs>
          <w:tab w:val="num" w:pos="4530"/>
        </w:tabs>
        <w:ind w:left="4530" w:hanging="1080"/>
      </w:pPr>
      <w:rPr>
        <w:rFonts w:hint="default"/>
      </w:rPr>
    </w:lvl>
    <w:lvl w:ilvl="6">
      <w:start w:val="1"/>
      <w:numFmt w:val="decimal"/>
      <w:lvlText w:val="%1.%2.%3.%4.%5.%6.%7."/>
      <w:lvlJc w:val="left"/>
      <w:pPr>
        <w:tabs>
          <w:tab w:val="num" w:pos="5580"/>
        </w:tabs>
        <w:ind w:left="5580" w:hanging="1440"/>
      </w:pPr>
      <w:rPr>
        <w:rFonts w:hint="default"/>
      </w:rPr>
    </w:lvl>
    <w:lvl w:ilvl="7">
      <w:start w:val="1"/>
      <w:numFmt w:val="decimal"/>
      <w:lvlText w:val="%1.%2.%3.%4.%5.%6.%7.%8."/>
      <w:lvlJc w:val="left"/>
      <w:pPr>
        <w:tabs>
          <w:tab w:val="num" w:pos="6270"/>
        </w:tabs>
        <w:ind w:left="6270" w:hanging="1440"/>
      </w:pPr>
      <w:rPr>
        <w:rFonts w:hint="default"/>
      </w:rPr>
    </w:lvl>
    <w:lvl w:ilvl="8">
      <w:start w:val="1"/>
      <w:numFmt w:val="decimal"/>
      <w:lvlText w:val="%1.%2.%3.%4.%5.%6.%7.%8.%9."/>
      <w:lvlJc w:val="left"/>
      <w:pPr>
        <w:tabs>
          <w:tab w:val="num" w:pos="7320"/>
        </w:tabs>
        <w:ind w:left="7320" w:hanging="1800"/>
      </w:pPr>
      <w:rPr>
        <w:rFonts w:hint="default"/>
      </w:rPr>
    </w:lvl>
  </w:abstractNum>
  <w:abstractNum w:abstractNumId="10">
    <w:nsid w:val="51087703"/>
    <w:multiLevelType w:val="hybridMultilevel"/>
    <w:tmpl w:val="227EAE9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D9907BC"/>
    <w:multiLevelType w:val="hybridMultilevel"/>
    <w:tmpl w:val="0CFC8CCA"/>
    <w:lvl w:ilvl="0" w:tplc="90EC2AC2">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66034645"/>
    <w:multiLevelType w:val="multilevel"/>
    <w:tmpl w:val="084A8244"/>
    <w:lvl w:ilvl="0">
      <w:start w:val="2"/>
      <w:numFmt w:val="decimal"/>
      <w:lvlText w:val="%1."/>
      <w:lvlJc w:val="left"/>
      <w:pPr>
        <w:ind w:left="585" w:hanging="585"/>
      </w:pPr>
      <w:rPr>
        <w:rFonts w:hint="default"/>
      </w:rPr>
    </w:lvl>
    <w:lvl w:ilvl="1">
      <w:start w:val="1"/>
      <w:numFmt w:val="decimal"/>
      <w:lvlText w:val="%1.%2."/>
      <w:lvlJc w:val="left"/>
      <w:pPr>
        <w:ind w:left="1410" w:hanging="720"/>
      </w:pPr>
      <w:rPr>
        <w:rFonts w:hint="default"/>
      </w:rPr>
    </w:lvl>
    <w:lvl w:ilvl="2">
      <w:start w:val="3"/>
      <w:numFmt w:val="decimal"/>
      <w:lvlText w:val="%1.%2.%3."/>
      <w:lvlJc w:val="left"/>
      <w:pPr>
        <w:ind w:left="2100" w:hanging="720"/>
      </w:pPr>
      <w:rPr>
        <w:rFonts w:hint="default"/>
      </w:rPr>
    </w:lvl>
    <w:lvl w:ilvl="3">
      <w:start w:val="1"/>
      <w:numFmt w:val="decimal"/>
      <w:lvlText w:val="%1.%2.%3.%4."/>
      <w:lvlJc w:val="left"/>
      <w:pPr>
        <w:ind w:left="3150" w:hanging="108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890" w:hanging="144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630" w:hanging="1800"/>
      </w:pPr>
      <w:rPr>
        <w:rFonts w:hint="default"/>
      </w:rPr>
    </w:lvl>
    <w:lvl w:ilvl="8">
      <w:start w:val="1"/>
      <w:numFmt w:val="decimal"/>
      <w:lvlText w:val="%1.%2.%3.%4.%5.%6.%7.%8.%9."/>
      <w:lvlJc w:val="left"/>
      <w:pPr>
        <w:ind w:left="7320" w:hanging="1800"/>
      </w:pPr>
      <w:rPr>
        <w:rFonts w:hint="default"/>
      </w:rPr>
    </w:lvl>
  </w:abstractNum>
  <w:abstractNum w:abstractNumId="13">
    <w:nsid w:val="664E10E6"/>
    <w:multiLevelType w:val="hybridMultilevel"/>
    <w:tmpl w:val="1604F26E"/>
    <w:lvl w:ilvl="0" w:tplc="1CEE53D2">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14">
    <w:nsid w:val="6C0304F6"/>
    <w:multiLevelType w:val="hybridMultilevel"/>
    <w:tmpl w:val="2F5058E4"/>
    <w:lvl w:ilvl="0" w:tplc="90EC2AC2">
      <w:start w:val="1"/>
      <w:numFmt w:val="bullet"/>
      <w:lvlText w:val=""/>
      <w:lvlJc w:val="left"/>
      <w:pPr>
        <w:tabs>
          <w:tab w:val="num" w:pos="720"/>
        </w:tabs>
        <w:ind w:left="720" w:hanging="360"/>
      </w:pPr>
      <w:rPr>
        <w:rFonts w:ascii="Symbol" w:hAnsi="Symbol" w:hint="default"/>
        <w:color w:val="auto"/>
      </w:rPr>
    </w:lvl>
    <w:lvl w:ilvl="1" w:tplc="0419000F">
      <w:start w:val="1"/>
      <w:numFmt w:val="decimal"/>
      <w:lvlText w:val="%2."/>
      <w:lvlJc w:val="left"/>
      <w:pPr>
        <w:tabs>
          <w:tab w:val="num" w:pos="1440"/>
        </w:tabs>
        <w:ind w:left="1440" w:hanging="360"/>
      </w:pPr>
      <w:rPr>
        <w:rFonts w:cs="Times New Roman"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6FEE4C70"/>
    <w:multiLevelType w:val="singleLevel"/>
    <w:tmpl w:val="10BEB97A"/>
    <w:lvl w:ilvl="0">
      <w:start w:val="1"/>
      <w:numFmt w:val="bullet"/>
      <w:lvlText w:val="-"/>
      <w:lvlJc w:val="left"/>
      <w:pPr>
        <w:tabs>
          <w:tab w:val="num" w:pos="360"/>
        </w:tabs>
        <w:ind w:left="360" w:hanging="360"/>
      </w:pPr>
      <w:rPr>
        <w:rFonts w:ascii="Times New Roman" w:hAnsi="Times New Roman" w:hint="default"/>
      </w:rPr>
    </w:lvl>
  </w:abstractNum>
  <w:abstractNum w:abstractNumId="16">
    <w:nsid w:val="73665034"/>
    <w:multiLevelType w:val="hybridMultilevel"/>
    <w:tmpl w:val="579674DE"/>
    <w:lvl w:ilvl="0" w:tplc="04090005">
      <w:start w:val="1"/>
      <w:numFmt w:val="bullet"/>
      <w:lvlText w:val=""/>
      <w:lvlJc w:val="left"/>
      <w:pPr>
        <w:tabs>
          <w:tab w:val="num" w:pos="1400"/>
        </w:tabs>
        <w:ind w:left="1400" w:hanging="360"/>
      </w:pPr>
      <w:rPr>
        <w:rFonts w:ascii="Wingdings" w:hAnsi="Wingdings" w:cs="Wingdings" w:hint="default"/>
      </w:rPr>
    </w:lvl>
    <w:lvl w:ilvl="1" w:tplc="04090003">
      <w:start w:val="1"/>
      <w:numFmt w:val="bullet"/>
      <w:lvlText w:val="o"/>
      <w:lvlJc w:val="left"/>
      <w:pPr>
        <w:tabs>
          <w:tab w:val="num" w:pos="2120"/>
        </w:tabs>
        <w:ind w:left="2120" w:hanging="360"/>
      </w:pPr>
      <w:rPr>
        <w:rFonts w:ascii="Courier New" w:hAnsi="Courier New" w:cs="Courier New" w:hint="default"/>
      </w:rPr>
    </w:lvl>
    <w:lvl w:ilvl="2" w:tplc="04090005">
      <w:start w:val="1"/>
      <w:numFmt w:val="bullet"/>
      <w:lvlText w:val=""/>
      <w:lvlJc w:val="left"/>
      <w:pPr>
        <w:tabs>
          <w:tab w:val="num" w:pos="2840"/>
        </w:tabs>
        <w:ind w:left="2840" w:hanging="360"/>
      </w:pPr>
      <w:rPr>
        <w:rFonts w:ascii="Wingdings" w:hAnsi="Wingdings" w:cs="Wingdings" w:hint="default"/>
      </w:rPr>
    </w:lvl>
    <w:lvl w:ilvl="3" w:tplc="04090001">
      <w:start w:val="1"/>
      <w:numFmt w:val="bullet"/>
      <w:lvlText w:val=""/>
      <w:lvlJc w:val="left"/>
      <w:pPr>
        <w:tabs>
          <w:tab w:val="num" w:pos="3560"/>
        </w:tabs>
        <w:ind w:left="3560" w:hanging="360"/>
      </w:pPr>
      <w:rPr>
        <w:rFonts w:ascii="Symbol" w:hAnsi="Symbol" w:cs="Symbol" w:hint="default"/>
      </w:rPr>
    </w:lvl>
    <w:lvl w:ilvl="4" w:tplc="04090003">
      <w:start w:val="1"/>
      <w:numFmt w:val="bullet"/>
      <w:lvlText w:val="o"/>
      <w:lvlJc w:val="left"/>
      <w:pPr>
        <w:tabs>
          <w:tab w:val="num" w:pos="4280"/>
        </w:tabs>
        <w:ind w:left="4280" w:hanging="360"/>
      </w:pPr>
      <w:rPr>
        <w:rFonts w:ascii="Courier New" w:hAnsi="Courier New" w:cs="Courier New" w:hint="default"/>
      </w:rPr>
    </w:lvl>
    <w:lvl w:ilvl="5" w:tplc="04090005">
      <w:start w:val="1"/>
      <w:numFmt w:val="bullet"/>
      <w:lvlText w:val=""/>
      <w:lvlJc w:val="left"/>
      <w:pPr>
        <w:tabs>
          <w:tab w:val="num" w:pos="5000"/>
        </w:tabs>
        <w:ind w:left="5000" w:hanging="360"/>
      </w:pPr>
      <w:rPr>
        <w:rFonts w:ascii="Wingdings" w:hAnsi="Wingdings" w:cs="Wingdings" w:hint="default"/>
      </w:rPr>
    </w:lvl>
    <w:lvl w:ilvl="6" w:tplc="04090001">
      <w:start w:val="1"/>
      <w:numFmt w:val="bullet"/>
      <w:lvlText w:val=""/>
      <w:lvlJc w:val="left"/>
      <w:pPr>
        <w:tabs>
          <w:tab w:val="num" w:pos="5720"/>
        </w:tabs>
        <w:ind w:left="5720" w:hanging="360"/>
      </w:pPr>
      <w:rPr>
        <w:rFonts w:ascii="Symbol" w:hAnsi="Symbol" w:cs="Symbol" w:hint="default"/>
      </w:rPr>
    </w:lvl>
    <w:lvl w:ilvl="7" w:tplc="04090003">
      <w:start w:val="1"/>
      <w:numFmt w:val="bullet"/>
      <w:lvlText w:val="o"/>
      <w:lvlJc w:val="left"/>
      <w:pPr>
        <w:tabs>
          <w:tab w:val="num" w:pos="6440"/>
        </w:tabs>
        <w:ind w:left="6440" w:hanging="360"/>
      </w:pPr>
      <w:rPr>
        <w:rFonts w:ascii="Courier New" w:hAnsi="Courier New" w:cs="Courier New" w:hint="default"/>
      </w:rPr>
    </w:lvl>
    <w:lvl w:ilvl="8" w:tplc="04090005">
      <w:start w:val="1"/>
      <w:numFmt w:val="bullet"/>
      <w:lvlText w:val=""/>
      <w:lvlJc w:val="left"/>
      <w:pPr>
        <w:tabs>
          <w:tab w:val="num" w:pos="7160"/>
        </w:tabs>
        <w:ind w:left="7160" w:hanging="360"/>
      </w:pPr>
      <w:rPr>
        <w:rFonts w:ascii="Wingdings" w:hAnsi="Wingdings" w:cs="Wingdings" w:hint="default"/>
      </w:rPr>
    </w:lvl>
  </w:abstractNum>
  <w:abstractNum w:abstractNumId="17">
    <w:nsid w:val="7A5867C5"/>
    <w:multiLevelType w:val="hybridMultilevel"/>
    <w:tmpl w:val="579674DE"/>
    <w:lvl w:ilvl="0" w:tplc="347E4C62">
      <w:numFmt w:val="bullet"/>
      <w:lvlText w:val="-"/>
      <w:lvlJc w:val="left"/>
      <w:pPr>
        <w:tabs>
          <w:tab w:val="num" w:pos="2045"/>
        </w:tabs>
        <w:ind w:left="2045" w:hanging="1005"/>
      </w:pPr>
      <w:rPr>
        <w:rFonts w:ascii="Courier New" w:eastAsia="Times New Roman" w:hAnsi="Courier New" w:hint="default"/>
      </w:rPr>
    </w:lvl>
    <w:lvl w:ilvl="1" w:tplc="04090003">
      <w:start w:val="1"/>
      <w:numFmt w:val="bullet"/>
      <w:lvlText w:val="o"/>
      <w:lvlJc w:val="left"/>
      <w:pPr>
        <w:tabs>
          <w:tab w:val="num" w:pos="2120"/>
        </w:tabs>
        <w:ind w:left="2120" w:hanging="360"/>
      </w:pPr>
      <w:rPr>
        <w:rFonts w:ascii="Courier New" w:hAnsi="Courier New" w:cs="Courier New" w:hint="default"/>
      </w:rPr>
    </w:lvl>
    <w:lvl w:ilvl="2" w:tplc="04090005">
      <w:start w:val="1"/>
      <w:numFmt w:val="bullet"/>
      <w:lvlText w:val=""/>
      <w:lvlJc w:val="left"/>
      <w:pPr>
        <w:tabs>
          <w:tab w:val="num" w:pos="2840"/>
        </w:tabs>
        <w:ind w:left="2840" w:hanging="360"/>
      </w:pPr>
      <w:rPr>
        <w:rFonts w:ascii="Wingdings" w:hAnsi="Wingdings" w:cs="Wingdings" w:hint="default"/>
      </w:rPr>
    </w:lvl>
    <w:lvl w:ilvl="3" w:tplc="04090001">
      <w:start w:val="1"/>
      <w:numFmt w:val="bullet"/>
      <w:lvlText w:val=""/>
      <w:lvlJc w:val="left"/>
      <w:pPr>
        <w:tabs>
          <w:tab w:val="num" w:pos="3560"/>
        </w:tabs>
        <w:ind w:left="3560" w:hanging="360"/>
      </w:pPr>
      <w:rPr>
        <w:rFonts w:ascii="Symbol" w:hAnsi="Symbol" w:cs="Symbol" w:hint="default"/>
      </w:rPr>
    </w:lvl>
    <w:lvl w:ilvl="4" w:tplc="04090003">
      <w:start w:val="1"/>
      <w:numFmt w:val="bullet"/>
      <w:lvlText w:val="o"/>
      <w:lvlJc w:val="left"/>
      <w:pPr>
        <w:tabs>
          <w:tab w:val="num" w:pos="4280"/>
        </w:tabs>
        <w:ind w:left="4280" w:hanging="360"/>
      </w:pPr>
      <w:rPr>
        <w:rFonts w:ascii="Courier New" w:hAnsi="Courier New" w:cs="Courier New" w:hint="default"/>
      </w:rPr>
    </w:lvl>
    <w:lvl w:ilvl="5" w:tplc="04090005">
      <w:start w:val="1"/>
      <w:numFmt w:val="bullet"/>
      <w:lvlText w:val=""/>
      <w:lvlJc w:val="left"/>
      <w:pPr>
        <w:tabs>
          <w:tab w:val="num" w:pos="5000"/>
        </w:tabs>
        <w:ind w:left="5000" w:hanging="360"/>
      </w:pPr>
      <w:rPr>
        <w:rFonts w:ascii="Wingdings" w:hAnsi="Wingdings" w:cs="Wingdings" w:hint="default"/>
      </w:rPr>
    </w:lvl>
    <w:lvl w:ilvl="6" w:tplc="04090001">
      <w:start w:val="1"/>
      <w:numFmt w:val="bullet"/>
      <w:lvlText w:val=""/>
      <w:lvlJc w:val="left"/>
      <w:pPr>
        <w:tabs>
          <w:tab w:val="num" w:pos="5720"/>
        </w:tabs>
        <w:ind w:left="5720" w:hanging="360"/>
      </w:pPr>
      <w:rPr>
        <w:rFonts w:ascii="Symbol" w:hAnsi="Symbol" w:cs="Symbol" w:hint="default"/>
      </w:rPr>
    </w:lvl>
    <w:lvl w:ilvl="7" w:tplc="04090003">
      <w:start w:val="1"/>
      <w:numFmt w:val="bullet"/>
      <w:lvlText w:val="o"/>
      <w:lvlJc w:val="left"/>
      <w:pPr>
        <w:tabs>
          <w:tab w:val="num" w:pos="6440"/>
        </w:tabs>
        <w:ind w:left="6440" w:hanging="360"/>
      </w:pPr>
      <w:rPr>
        <w:rFonts w:ascii="Courier New" w:hAnsi="Courier New" w:cs="Courier New" w:hint="default"/>
      </w:rPr>
    </w:lvl>
    <w:lvl w:ilvl="8" w:tplc="04090005">
      <w:start w:val="1"/>
      <w:numFmt w:val="bullet"/>
      <w:lvlText w:val=""/>
      <w:lvlJc w:val="left"/>
      <w:pPr>
        <w:tabs>
          <w:tab w:val="num" w:pos="7160"/>
        </w:tabs>
        <w:ind w:left="7160" w:hanging="360"/>
      </w:pPr>
      <w:rPr>
        <w:rFonts w:ascii="Wingdings" w:hAnsi="Wingdings" w:cs="Wingdings" w:hint="default"/>
      </w:rPr>
    </w:lvl>
  </w:abstractNum>
  <w:abstractNum w:abstractNumId="18">
    <w:nsid w:val="7A9A3326"/>
    <w:multiLevelType w:val="multilevel"/>
    <w:tmpl w:val="EBFCE0B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8"/>
  </w:num>
  <w:num w:numId="2">
    <w:abstractNumId w:val="9"/>
  </w:num>
  <w:num w:numId="3">
    <w:abstractNumId w:val="5"/>
  </w:num>
  <w:num w:numId="4">
    <w:abstractNumId w:val="0"/>
  </w:num>
  <w:num w:numId="5">
    <w:abstractNumId w:val="1"/>
  </w:num>
  <w:num w:numId="6">
    <w:abstractNumId w:val="10"/>
  </w:num>
  <w:num w:numId="7">
    <w:abstractNumId w:val="3"/>
  </w:num>
  <w:num w:numId="8">
    <w:abstractNumId w:val="14"/>
  </w:num>
  <w:num w:numId="9">
    <w:abstractNumId w:val="16"/>
  </w:num>
  <w:num w:numId="10">
    <w:abstractNumId w:val="17"/>
  </w:num>
  <w:num w:numId="11">
    <w:abstractNumId w:val="18"/>
  </w:num>
  <w:num w:numId="12">
    <w:abstractNumId w:val="13"/>
  </w:num>
  <w:num w:numId="13">
    <w:abstractNumId w:val="7"/>
  </w:num>
  <w:num w:numId="14">
    <w:abstractNumId w:val="6"/>
  </w:num>
  <w:num w:numId="15">
    <w:abstractNumId w:val="4"/>
  </w:num>
  <w:num w:numId="16">
    <w:abstractNumId w:val="11"/>
  </w:num>
  <w:num w:numId="17">
    <w:abstractNumId w:val="2"/>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3C2B"/>
    <w:rsid w:val="000554EF"/>
    <w:rsid w:val="000836E4"/>
    <w:rsid w:val="000D6A11"/>
    <w:rsid w:val="00122206"/>
    <w:rsid w:val="00136613"/>
    <w:rsid w:val="00195903"/>
    <w:rsid w:val="001A1887"/>
    <w:rsid w:val="002909A1"/>
    <w:rsid w:val="003F3A5C"/>
    <w:rsid w:val="00420F43"/>
    <w:rsid w:val="00442304"/>
    <w:rsid w:val="00462F8A"/>
    <w:rsid w:val="004643BA"/>
    <w:rsid w:val="0047362D"/>
    <w:rsid w:val="00481EF8"/>
    <w:rsid w:val="004A17B9"/>
    <w:rsid w:val="0053340C"/>
    <w:rsid w:val="005A6374"/>
    <w:rsid w:val="006676E8"/>
    <w:rsid w:val="006E47A3"/>
    <w:rsid w:val="007A0A4D"/>
    <w:rsid w:val="007C55AD"/>
    <w:rsid w:val="007E795B"/>
    <w:rsid w:val="007F0045"/>
    <w:rsid w:val="007F631E"/>
    <w:rsid w:val="00823C2B"/>
    <w:rsid w:val="008A2D83"/>
    <w:rsid w:val="008D077B"/>
    <w:rsid w:val="00931192"/>
    <w:rsid w:val="009628C1"/>
    <w:rsid w:val="00992501"/>
    <w:rsid w:val="009E39EC"/>
    <w:rsid w:val="00A30E5B"/>
    <w:rsid w:val="00B31DB2"/>
    <w:rsid w:val="00C1177F"/>
    <w:rsid w:val="00C76228"/>
    <w:rsid w:val="00DB5489"/>
    <w:rsid w:val="00E30791"/>
    <w:rsid w:val="00F01EB5"/>
    <w:rsid w:val="00FB4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76"/>
    <o:shapelayout v:ext="edit">
      <o:idmap v:ext="edit" data="1"/>
      <o:rules v:ext="edit">
        <o:r id="V:Rule23" type="connector" idref="#_x0000_s1041"/>
        <o:r id="V:Rule24" type="connector" idref="#_x0000_s1043"/>
        <o:r id="V:Rule25" type="connector" idref="#_x0000_s1042"/>
        <o:r id="V:Rule26" type="connector" idref="#_x0000_s1047"/>
        <o:r id="V:Rule27" type="connector" idref="#_x0000_s1060"/>
        <o:r id="V:Rule28" type="connector" idref="#_x0000_s1046"/>
        <o:r id="V:Rule29" type="connector" idref="#_x0000_s1063"/>
        <o:r id="V:Rule30" type="connector" idref="#_x0000_s1044"/>
        <o:r id="V:Rule31" type="connector" idref="#_x0000_s1045"/>
        <o:r id="V:Rule32" type="connector" idref="#_x0000_s1050"/>
        <o:r id="V:Rule33" type="connector" idref="#_x0000_s1067"/>
        <o:r id="V:Rule34" type="connector" idref="#_x0000_s1065"/>
        <o:r id="V:Rule35" type="connector" idref="#_x0000_s1051"/>
        <o:r id="V:Rule36" type="connector" idref="#_x0000_s1069"/>
        <o:r id="V:Rule37" type="connector" idref="#_x0000_s1053"/>
        <o:r id="V:Rule38" type="connector" idref="#_x0000_s1052"/>
        <o:r id="V:Rule39" type="connector" idref="#_x0000_s1059"/>
        <o:r id="V:Rule40" type="connector" idref="#_x0000_s1048"/>
        <o:r id="V:Rule41" type="connector" idref="#_x0000_s1056"/>
        <o:r id="V:Rule42" type="connector" idref="#_x0000_s1049"/>
        <o:r id="V:Rule43" type="connector" idref="#_x0000_s1054"/>
        <o:r id="V:Rule44" type="connector" idref="#_x0000_s1055"/>
      </o:rules>
    </o:shapelayout>
  </w:shapeDefaults>
  <w:decimalSymbol w:val=","/>
  <w:listSeparator w:val=";"/>
  <w15:chartTrackingRefBased/>
  <w15:docId w15:val="{72477651-3E83-4604-8571-FA1064AB8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C2B"/>
    <w:rPr>
      <w:rFonts w:ascii="Times New Roman" w:eastAsia="Times New Roman" w:hAnsi="Times New Roman"/>
      <w:sz w:val="24"/>
      <w:szCs w:val="24"/>
    </w:rPr>
  </w:style>
  <w:style w:type="paragraph" w:styleId="1">
    <w:name w:val="heading 1"/>
    <w:basedOn w:val="a"/>
    <w:next w:val="a"/>
    <w:link w:val="10"/>
    <w:qFormat/>
    <w:rsid w:val="00C1177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D6A11"/>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30E5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т"/>
    <w:basedOn w:val="a"/>
    <w:link w:val="a4"/>
    <w:autoRedefine/>
    <w:rsid w:val="0047362D"/>
    <w:pPr>
      <w:tabs>
        <w:tab w:val="left" w:pos="1260"/>
      </w:tabs>
      <w:spacing w:line="360" w:lineRule="auto"/>
    </w:pPr>
    <w:rPr>
      <w:color w:val="000000"/>
    </w:rPr>
  </w:style>
  <w:style w:type="character" w:customStyle="1" w:styleId="a4">
    <w:name w:val="тт Знак"/>
    <w:basedOn w:val="a0"/>
    <w:link w:val="a3"/>
    <w:rsid w:val="0047362D"/>
    <w:rPr>
      <w:rFonts w:ascii="Times New Roman" w:eastAsia="Times New Roman" w:hAnsi="Times New Roman" w:cs="Times New Roman"/>
      <w:color w:val="000000"/>
      <w:sz w:val="24"/>
      <w:szCs w:val="24"/>
      <w:lang w:eastAsia="ru-RU"/>
    </w:rPr>
  </w:style>
  <w:style w:type="character" w:customStyle="1" w:styleId="apple-style-span">
    <w:name w:val="apple-style-span"/>
    <w:basedOn w:val="a0"/>
    <w:rsid w:val="00823C2B"/>
  </w:style>
  <w:style w:type="character" w:customStyle="1" w:styleId="apple-converted-space">
    <w:name w:val="apple-converted-space"/>
    <w:basedOn w:val="a0"/>
    <w:rsid w:val="00823C2B"/>
  </w:style>
  <w:style w:type="paragraph" w:styleId="a5">
    <w:name w:val="List Paragraph"/>
    <w:basedOn w:val="a"/>
    <w:uiPriority w:val="34"/>
    <w:qFormat/>
    <w:rsid w:val="00823C2B"/>
    <w:pPr>
      <w:ind w:left="720"/>
      <w:contextualSpacing/>
    </w:pPr>
  </w:style>
  <w:style w:type="table" w:styleId="a6">
    <w:name w:val="Table Grid"/>
    <w:basedOn w:val="a1"/>
    <w:rsid w:val="002909A1"/>
    <w:pPr>
      <w:spacing w:line="360" w:lineRule="auto"/>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ТАБЛИЦА"/>
    <w:next w:val="a"/>
    <w:autoRedefine/>
    <w:uiPriority w:val="99"/>
    <w:rsid w:val="002909A1"/>
    <w:pPr>
      <w:spacing w:line="360" w:lineRule="auto"/>
      <w:jc w:val="center"/>
    </w:pPr>
    <w:rPr>
      <w:rFonts w:ascii="Times New Roman" w:hAnsi="Times New Roman"/>
      <w:color w:val="000000"/>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w:basedOn w:val="a"/>
    <w:rsid w:val="00A30E5B"/>
    <w:pPr>
      <w:spacing w:after="160" w:line="240" w:lineRule="exact"/>
    </w:pPr>
    <w:rPr>
      <w:rFonts w:ascii="Verdana" w:hAnsi="Verdana" w:cs="Verdana"/>
      <w:sz w:val="20"/>
      <w:szCs w:val="20"/>
      <w:lang w:val="en-US" w:eastAsia="en-US"/>
    </w:rPr>
  </w:style>
  <w:style w:type="character" w:customStyle="1" w:styleId="30">
    <w:name w:val="Заголовок 3 Знак"/>
    <w:basedOn w:val="a0"/>
    <w:link w:val="3"/>
    <w:rsid w:val="00A30E5B"/>
    <w:rPr>
      <w:rFonts w:ascii="Arial" w:eastAsia="Times New Roman" w:hAnsi="Arial" w:cs="Arial"/>
      <w:b/>
      <w:bCs/>
      <w:sz w:val="26"/>
      <w:szCs w:val="26"/>
      <w:lang w:eastAsia="ru-RU"/>
    </w:rPr>
  </w:style>
  <w:style w:type="paragraph" w:customStyle="1" w:styleId="text">
    <w:name w:val="text"/>
    <w:basedOn w:val="a"/>
    <w:rsid w:val="008D077B"/>
    <w:pPr>
      <w:spacing w:before="105"/>
      <w:jc w:val="both"/>
    </w:pPr>
    <w:rPr>
      <w:rFonts w:ascii="Verdana" w:hAnsi="Verdana"/>
      <w:color w:val="3E4347"/>
      <w:sz w:val="16"/>
      <w:szCs w:val="16"/>
    </w:rPr>
  </w:style>
  <w:style w:type="paragraph" w:styleId="a8">
    <w:name w:val="Body Text"/>
    <w:basedOn w:val="a"/>
    <w:link w:val="a9"/>
    <w:rsid w:val="008D077B"/>
    <w:pPr>
      <w:spacing w:after="120"/>
    </w:pPr>
  </w:style>
  <w:style w:type="character" w:customStyle="1" w:styleId="a9">
    <w:name w:val="Основной текст Знак"/>
    <w:basedOn w:val="a0"/>
    <w:link w:val="a8"/>
    <w:rsid w:val="008D077B"/>
    <w:rPr>
      <w:rFonts w:ascii="Times New Roman" w:eastAsia="Times New Roman" w:hAnsi="Times New Roman" w:cs="Times New Roman"/>
      <w:sz w:val="24"/>
      <w:szCs w:val="24"/>
      <w:lang w:eastAsia="ru-RU"/>
    </w:rPr>
  </w:style>
  <w:style w:type="paragraph" w:styleId="aa">
    <w:name w:val="Body Text Indent"/>
    <w:basedOn w:val="a"/>
    <w:link w:val="ab"/>
    <w:uiPriority w:val="99"/>
    <w:semiHidden/>
    <w:unhideWhenUsed/>
    <w:rsid w:val="00992501"/>
    <w:pPr>
      <w:spacing w:after="120"/>
      <w:ind w:left="283"/>
    </w:pPr>
  </w:style>
  <w:style w:type="character" w:customStyle="1" w:styleId="ab">
    <w:name w:val="Основной текст с отступом Знак"/>
    <w:basedOn w:val="a0"/>
    <w:link w:val="aa"/>
    <w:uiPriority w:val="99"/>
    <w:semiHidden/>
    <w:rsid w:val="00992501"/>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992501"/>
    <w:rPr>
      <w:rFonts w:ascii="Tahoma" w:hAnsi="Tahoma" w:cs="Tahoma"/>
      <w:sz w:val="16"/>
      <w:szCs w:val="16"/>
    </w:rPr>
  </w:style>
  <w:style w:type="character" w:customStyle="1" w:styleId="ad">
    <w:name w:val="Текст выноски Знак"/>
    <w:basedOn w:val="a0"/>
    <w:link w:val="ac"/>
    <w:uiPriority w:val="99"/>
    <w:semiHidden/>
    <w:rsid w:val="00992501"/>
    <w:rPr>
      <w:rFonts w:ascii="Tahoma" w:eastAsia="Times New Roman" w:hAnsi="Tahoma" w:cs="Tahoma"/>
      <w:sz w:val="16"/>
      <w:szCs w:val="16"/>
      <w:lang w:eastAsia="ru-RU"/>
    </w:rPr>
  </w:style>
  <w:style w:type="paragraph" w:styleId="ae">
    <w:name w:val="header"/>
    <w:basedOn w:val="a"/>
    <w:link w:val="af"/>
    <w:uiPriority w:val="99"/>
    <w:semiHidden/>
    <w:unhideWhenUsed/>
    <w:rsid w:val="00992501"/>
    <w:pPr>
      <w:tabs>
        <w:tab w:val="center" w:pos="4677"/>
        <w:tab w:val="right" w:pos="9355"/>
      </w:tabs>
    </w:pPr>
  </w:style>
  <w:style w:type="character" w:customStyle="1" w:styleId="af">
    <w:name w:val="Верхний колонтитул Знак"/>
    <w:basedOn w:val="a0"/>
    <w:link w:val="ae"/>
    <w:uiPriority w:val="99"/>
    <w:semiHidden/>
    <w:rsid w:val="00992501"/>
    <w:rPr>
      <w:rFonts w:ascii="Times New Roman" w:eastAsia="Times New Roman" w:hAnsi="Times New Roman" w:cs="Times New Roman"/>
      <w:sz w:val="24"/>
      <w:szCs w:val="24"/>
      <w:lang w:eastAsia="ru-RU"/>
    </w:rPr>
  </w:style>
  <w:style w:type="paragraph" w:styleId="af0">
    <w:name w:val="footer"/>
    <w:basedOn w:val="a"/>
    <w:link w:val="af1"/>
    <w:uiPriority w:val="99"/>
    <w:semiHidden/>
    <w:unhideWhenUsed/>
    <w:rsid w:val="00992501"/>
    <w:pPr>
      <w:tabs>
        <w:tab w:val="center" w:pos="4677"/>
        <w:tab w:val="right" w:pos="9355"/>
      </w:tabs>
    </w:pPr>
  </w:style>
  <w:style w:type="character" w:customStyle="1" w:styleId="af1">
    <w:name w:val="Нижний колонтитул Знак"/>
    <w:basedOn w:val="a0"/>
    <w:link w:val="af0"/>
    <w:uiPriority w:val="99"/>
    <w:semiHidden/>
    <w:rsid w:val="00992501"/>
    <w:rPr>
      <w:rFonts w:ascii="Times New Roman" w:eastAsia="Times New Roman" w:hAnsi="Times New Roman" w:cs="Times New Roman"/>
      <w:sz w:val="24"/>
      <w:szCs w:val="24"/>
      <w:lang w:eastAsia="ru-RU"/>
    </w:rPr>
  </w:style>
  <w:style w:type="paragraph" w:styleId="af2">
    <w:name w:val="footnote text"/>
    <w:basedOn w:val="a"/>
    <w:link w:val="af3"/>
    <w:uiPriority w:val="99"/>
    <w:semiHidden/>
    <w:rsid w:val="000D6A11"/>
    <w:rPr>
      <w:sz w:val="20"/>
      <w:szCs w:val="20"/>
    </w:rPr>
  </w:style>
  <w:style w:type="character" w:customStyle="1" w:styleId="af3">
    <w:name w:val="Текст сноски Знак"/>
    <w:basedOn w:val="a0"/>
    <w:link w:val="af2"/>
    <w:uiPriority w:val="99"/>
    <w:semiHidden/>
    <w:rsid w:val="000D6A11"/>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0D6A11"/>
    <w:rPr>
      <w:rFonts w:cs="Times New Roman"/>
      <w:vertAlign w:val="superscript"/>
    </w:rPr>
  </w:style>
  <w:style w:type="character" w:customStyle="1" w:styleId="20">
    <w:name w:val="Заголовок 2 Знак"/>
    <w:basedOn w:val="a0"/>
    <w:link w:val="2"/>
    <w:rsid w:val="000D6A11"/>
    <w:rPr>
      <w:rFonts w:ascii="Arial" w:eastAsia="Times New Roman" w:hAnsi="Arial" w:cs="Arial"/>
      <w:b/>
      <w:bCs/>
      <w:i/>
      <w:iCs/>
      <w:sz w:val="28"/>
      <w:szCs w:val="28"/>
      <w:lang w:eastAsia="ru-RU"/>
    </w:rPr>
  </w:style>
  <w:style w:type="character" w:customStyle="1" w:styleId="10">
    <w:name w:val="Заголовок 1 Знак"/>
    <w:basedOn w:val="a0"/>
    <w:link w:val="1"/>
    <w:rsid w:val="00C1177F"/>
    <w:rPr>
      <w:rFonts w:ascii="Arial" w:eastAsia="Times New Roman" w:hAnsi="Arial" w:cs="Arial"/>
      <w:b/>
      <w:bCs/>
      <w:kern w:val="32"/>
      <w:sz w:val="32"/>
      <w:szCs w:val="32"/>
      <w:lang w:eastAsia="ru-RU"/>
    </w:rPr>
  </w:style>
  <w:style w:type="paragraph" w:styleId="21">
    <w:name w:val="Body Text 2"/>
    <w:basedOn w:val="a"/>
    <w:link w:val="22"/>
    <w:uiPriority w:val="99"/>
    <w:semiHidden/>
    <w:unhideWhenUsed/>
    <w:rsid w:val="0047362D"/>
    <w:pPr>
      <w:spacing w:after="120" w:line="480" w:lineRule="auto"/>
    </w:pPr>
  </w:style>
  <w:style w:type="character" w:customStyle="1" w:styleId="22">
    <w:name w:val="Основной текст 2 Знак"/>
    <w:basedOn w:val="a0"/>
    <w:link w:val="21"/>
    <w:uiPriority w:val="99"/>
    <w:semiHidden/>
    <w:rsid w:val="0047362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653412">
      <w:bodyDiv w:val="1"/>
      <w:marLeft w:val="0"/>
      <w:marRight w:val="0"/>
      <w:marTop w:val="0"/>
      <w:marBottom w:val="0"/>
      <w:divBdr>
        <w:top w:val="none" w:sz="0" w:space="0" w:color="auto"/>
        <w:left w:val="none" w:sz="0" w:space="0" w:color="auto"/>
        <w:bottom w:val="none" w:sz="0" w:space="0" w:color="auto"/>
        <w:right w:val="none" w:sz="0" w:space="0" w:color="auto"/>
      </w:divBdr>
    </w:div>
    <w:div w:id="170236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615D7-7F2C-4985-8FE1-92111597C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6548</Words>
  <Characters>37328</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43789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Блинов</dc:creator>
  <cp:keywords/>
  <cp:lastModifiedBy>admin</cp:lastModifiedBy>
  <cp:revision>2</cp:revision>
  <dcterms:created xsi:type="dcterms:W3CDTF">2014-04-03T21:58:00Z</dcterms:created>
  <dcterms:modified xsi:type="dcterms:W3CDTF">2014-04-03T21:58:00Z</dcterms:modified>
</cp:coreProperties>
</file>