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D3" w:rsidRDefault="009930D3" w:rsidP="00CF2273">
      <w:pPr>
        <w:pStyle w:val="8"/>
        <w:keepNext/>
        <w:spacing w:after="0"/>
        <w:jc w:val="center"/>
        <w:rPr>
          <w:i w:val="0"/>
          <w:sz w:val="28"/>
          <w:szCs w:val="28"/>
        </w:rPr>
      </w:pPr>
    </w:p>
    <w:p w:rsidR="00CF2273" w:rsidRPr="00FD7756" w:rsidRDefault="00CF2273" w:rsidP="00CF2273">
      <w:pPr>
        <w:pStyle w:val="8"/>
        <w:keepNext/>
        <w:spacing w:after="0"/>
        <w:jc w:val="center"/>
        <w:rPr>
          <w:i w:val="0"/>
          <w:sz w:val="28"/>
          <w:szCs w:val="28"/>
        </w:rPr>
      </w:pPr>
      <w:r w:rsidRPr="00FD7756">
        <w:rPr>
          <w:i w:val="0"/>
          <w:sz w:val="28"/>
          <w:szCs w:val="28"/>
        </w:rPr>
        <w:t>Государственное образовательное учреждение</w:t>
      </w:r>
    </w:p>
    <w:p w:rsidR="00CF2273" w:rsidRPr="00FD7756" w:rsidRDefault="00CF2273" w:rsidP="00CF2273">
      <w:pPr>
        <w:pStyle w:val="8"/>
        <w:keepNext/>
        <w:spacing w:before="0" w:after="0"/>
        <w:jc w:val="center"/>
        <w:rPr>
          <w:i w:val="0"/>
          <w:sz w:val="28"/>
          <w:szCs w:val="28"/>
        </w:rPr>
      </w:pPr>
      <w:r w:rsidRPr="00FD7756">
        <w:rPr>
          <w:i w:val="0"/>
          <w:sz w:val="28"/>
          <w:szCs w:val="28"/>
        </w:rPr>
        <w:t>высшего профессионального образования</w:t>
      </w:r>
    </w:p>
    <w:p w:rsidR="00CF2273" w:rsidRPr="00B81AE7" w:rsidRDefault="00CF2273" w:rsidP="00CF2273">
      <w:pPr>
        <w:keepNext/>
        <w:spacing w:before="120"/>
        <w:jc w:val="center"/>
        <w:rPr>
          <w:b/>
          <w:sz w:val="32"/>
          <w:szCs w:val="32"/>
        </w:rPr>
      </w:pPr>
      <w:r w:rsidRPr="00B81AE7">
        <w:rPr>
          <w:b/>
          <w:sz w:val="32"/>
          <w:szCs w:val="32"/>
        </w:rPr>
        <w:t>«Российская таможенная академия»</w:t>
      </w:r>
    </w:p>
    <w:p w:rsidR="00CF2273" w:rsidRPr="00B81AE7" w:rsidRDefault="00CF2273" w:rsidP="00CF2273">
      <w:pPr>
        <w:keepNext/>
        <w:jc w:val="center"/>
        <w:rPr>
          <w:sz w:val="32"/>
          <w:szCs w:val="32"/>
        </w:rPr>
      </w:pPr>
    </w:p>
    <w:p w:rsidR="00CF2273" w:rsidRPr="009B63AC" w:rsidRDefault="00CF2273" w:rsidP="00CF2273">
      <w:pPr>
        <w:pStyle w:val="a7"/>
        <w:keepNext/>
        <w:spacing w:line="240" w:lineRule="auto"/>
        <w:rPr>
          <w:b w:val="0"/>
          <w:color w:val="auto"/>
        </w:rPr>
      </w:pPr>
      <w:r w:rsidRPr="009B63AC">
        <w:rPr>
          <w:b w:val="0"/>
          <w:color w:val="auto"/>
        </w:rPr>
        <w:t>Институт дистанционного обучения, переподготовки</w:t>
      </w:r>
    </w:p>
    <w:p w:rsidR="00CF2273" w:rsidRPr="009B63AC" w:rsidRDefault="00CF2273" w:rsidP="00CF2273">
      <w:pPr>
        <w:pStyle w:val="a7"/>
        <w:keepNext/>
        <w:spacing w:line="240" w:lineRule="auto"/>
        <w:rPr>
          <w:b w:val="0"/>
          <w:color w:val="auto"/>
        </w:rPr>
      </w:pPr>
      <w:r w:rsidRPr="009B63AC">
        <w:rPr>
          <w:b w:val="0"/>
          <w:color w:val="auto"/>
        </w:rPr>
        <w:t>и повышения квалификации</w:t>
      </w:r>
    </w:p>
    <w:p w:rsidR="00CF2273" w:rsidRPr="00B81AE7" w:rsidRDefault="00CF2273" w:rsidP="00CF2273">
      <w:pPr>
        <w:keepNext/>
        <w:jc w:val="center"/>
      </w:pPr>
    </w:p>
    <w:p w:rsidR="00CF2273" w:rsidRPr="00B81AE7" w:rsidRDefault="00CF2273" w:rsidP="00CF2273">
      <w:pPr>
        <w:keepNext/>
        <w:jc w:val="center"/>
      </w:pPr>
    </w:p>
    <w:p w:rsidR="00CF2273" w:rsidRPr="00CF2273" w:rsidRDefault="00CF2273" w:rsidP="00CF2273">
      <w:pPr>
        <w:jc w:val="center"/>
        <w:rPr>
          <w:b/>
          <w:sz w:val="36"/>
        </w:rPr>
      </w:pPr>
      <w:bookmarkStart w:id="0" w:name="_Toc82492617"/>
      <w:bookmarkStart w:id="1" w:name="_Toc82513953"/>
      <w:bookmarkStart w:id="2" w:name="_Toc82516216"/>
      <w:r w:rsidRPr="00CF2273">
        <w:rPr>
          <w:b/>
          <w:sz w:val="36"/>
        </w:rPr>
        <w:t>ВЫПУСКНАЯ КВАЛИФИКАЦИОННАЯ РАБОТА</w:t>
      </w:r>
      <w:bookmarkEnd w:id="0"/>
      <w:bookmarkEnd w:id="1"/>
      <w:bookmarkEnd w:id="2"/>
    </w:p>
    <w:p w:rsidR="00CF2273" w:rsidRPr="00B81AE7" w:rsidRDefault="00CF2273" w:rsidP="00CF2273">
      <w:pPr>
        <w:keepNext/>
        <w:jc w:val="center"/>
      </w:pPr>
    </w:p>
    <w:p w:rsidR="00CF2273" w:rsidRPr="00E23BA4" w:rsidRDefault="00CF2273" w:rsidP="00FA3243">
      <w:pPr>
        <w:keepNext/>
        <w:ind w:left="284" w:right="140"/>
        <w:jc w:val="center"/>
        <w:rPr>
          <w:b/>
        </w:rPr>
      </w:pPr>
      <w:r w:rsidRPr="000F17AD">
        <w:t>на тему</w:t>
      </w:r>
      <w:r w:rsidRPr="00B81AE7">
        <w:t xml:space="preserve"> </w:t>
      </w:r>
      <w:r>
        <w:t xml:space="preserve"> </w:t>
      </w:r>
      <w:r w:rsidRPr="00E23BA4">
        <w:rPr>
          <w:b/>
        </w:rPr>
        <w:t>«</w:t>
      </w:r>
      <w:r>
        <w:rPr>
          <w:b/>
        </w:rPr>
        <w:t>Анализ условий перевозки и таможенного оформления</w:t>
      </w:r>
      <w:r>
        <w:rPr>
          <w:b/>
        </w:rPr>
        <w:br/>
        <w:t xml:space="preserve"> товаров, перемещаемых воздушным транспортом </w:t>
      </w:r>
      <w:r w:rsidRPr="00E23BA4">
        <w:rPr>
          <w:b/>
        </w:rPr>
        <w:t>»</w:t>
      </w:r>
    </w:p>
    <w:p w:rsidR="00CF2273"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Pr="00FD7756" w:rsidRDefault="00CF2273" w:rsidP="00CF2273">
      <w:pPr>
        <w:keepNext/>
        <w:tabs>
          <w:tab w:val="left" w:pos="6237"/>
        </w:tabs>
        <w:ind w:left="284" w:right="142"/>
      </w:pPr>
      <w:r w:rsidRPr="00FD7756">
        <w:t>Слушатель</w:t>
      </w:r>
      <w:r w:rsidRPr="00B81AE7">
        <w:t xml:space="preserve">   </w:t>
      </w:r>
      <w:r w:rsidR="000469D9">
        <w:t xml:space="preserve">                            </w:t>
      </w:r>
      <w:r w:rsidRPr="00B81AE7">
        <w:t xml:space="preserve"> _______________</w:t>
      </w:r>
      <w:r w:rsidRPr="00B81AE7">
        <w:tab/>
      </w:r>
      <w:r w:rsidR="000469D9">
        <w:t>Куколкин</w:t>
      </w:r>
      <w:r w:rsidRPr="00FD7756">
        <w:t xml:space="preserve"> </w:t>
      </w:r>
    </w:p>
    <w:p w:rsidR="00CF2273" w:rsidRPr="00FD7756" w:rsidRDefault="00CF2273" w:rsidP="00CF2273">
      <w:pPr>
        <w:keepNext/>
        <w:tabs>
          <w:tab w:val="left" w:pos="6237"/>
        </w:tabs>
        <w:ind w:left="284" w:right="142"/>
      </w:pPr>
      <w:r w:rsidRPr="00FD7756">
        <w:rPr>
          <w:sz w:val="20"/>
          <w:szCs w:val="20"/>
        </w:rPr>
        <w:t xml:space="preserve">                                                              </w:t>
      </w:r>
      <w:r>
        <w:rPr>
          <w:sz w:val="20"/>
          <w:szCs w:val="20"/>
        </w:rPr>
        <w:t xml:space="preserve">               </w:t>
      </w:r>
      <w:r w:rsidRPr="00FD7756">
        <w:rPr>
          <w:sz w:val="20"/>
          <w:szCs w:val="20"/>
        </w:rPr>
        <w:t xml:space="preserve"> </w:t>
      </w:r>
      <w:r w:rsidR="00461701">
        <w:rPr>
          <w:sz w:val="20"/>
          <w:szCs w:val="20"/>
        </w:rPr>
        <w:t xml:space="preserve">     </w:t>
      </w:r>
      <w:r>
        <w:rPr>
          <w:sz w:val="20"/>
          <w:szCs w:val="20"/>
        </w:rPr>
        <w:t xml:space="preserve">  </w:t>
      </w:r>
      <w:r w:rsidRPr="00FD7756">
        <w:rPr>
          <w:sz w:val="20"/>
          <w:szCs w:val="20"/>
        </w:rPr>
        <w:t>(подпись)</w:t>
      </w:r>
      <w:r w:rsidRPr="00FD7756">
        <w:t xml:space="preserve"> </w:t>
      </w:r>
      <w:r w:rsidRPr="00FD7756">
        <w:tab/>
      </w:r>
      <w:r w:rsidR="000469D9">
        <w:t>Алексей</w:t>
      </w:r>
      <w:r w:rsidRPr="00FD7756">
        <w:t xml:space="preserve"> Анатольевич</w:t>
      </w:r>
    </w:p>
    <w:p w:rsidR="00CF2273" w:rsidRPr="00FD7756" w:rsidRDefault="00CF2273" w:rsidP="00CF2273">
      <w:pPr>
        <w:keepNext/>
        <w:tabs>
          <w:tab w:val="left" w:pos="6237"/>
        </w:tabs>
        <w:ind w:left="284" w:right="142"/>
      </w:pPr>
    </w:p>
    <w:p w:rsidR="00CF2273" w:rsidRPr="00FD7756" w:rsidRDefault="00CF2273" w:rsidP="00CF2273">
      <w:pPr>
        <w:keepNext/>
        <w:tabs>
          <w:tab w:val="left" w:pos="6237"/>
        </w:tabs>
        <w:ind w:left="284" w:right="142"/>
      </w:pPr>
    </w:p>
    <w:p w:rsidR="00CF2273" w:rsidRPr="00281312" w:rsidRDefault="00CF2273" w:rsidP="00CF2273">
      <w:pPr>
        <w:keepNext/>
        <w:tabs>
          <w:tab w:val="left" w:pos="6237"/>
        </w:tabs>
        <w:ind w:left="284" w:right="142"/>
      </w:pPr>
      <w:r w:rsidRPr="00281312">
        <w:t>Научный                                   _______________</w:t>
      </w:r>
      <w:r w:rsidRPr="00281312">
        <w:tab/>
      </w:r>
      <w:r w:rsidR="00BC5347">
        <w:t>А</w:t>
      </w:r>
      <w:r w:rsidRPr="00281312">
        <w:t>.</w:t>
      </w:r>
      <w:r w:rsidR="00BC5347">
        <w:t>П</w:t>
      </w:r>
      <w:r w:rsidRPr="00281312">
        <w:t xml:space="preserve">. </w:t>
      </w:r>
      <w:r w:rsidR="00BC5347">
        <w:t>Бойко</w:t>
      </w:r>
      <w:r w:rsidRPr="00281312">
        <w:t xml:space="preserve">, </w:t>
      </w:r>
    </w:p>
    <w:p w:rsidR="00CF2273" w:rsidRPr="00281312" w:rsidRDefault="00CF2273" w:rsidP="00CF2273">
      <w:pPr>
        <w:keepNext/>
        <w:tabs>
          <w:tab w:val="left" w:pos="6237"/>
        </w:tabs>
        <w:ind w:left="284" w:right="142"/>
      </w:pPr>
      <w:r w:rsidRPr="00281312">
        <w:t>руководитель</w:t>
      </w:r>
      <w:r w:rsidRPr="00AB74EC">
        <w:t xml:space="preserve">     </w:t>
      </w:r>
      <w:r w:rsidR="00461701">
        <w:t xml:space="preserve">                              </w:t>
      </w:r>
      <w:r w:rsidRPr="00AB74EC">
        <w:t xml:space="preserve"> </w:t>
      </w:r>
      <w:r w:rsidRPr="007A6F8E">
        <w:rPr>
          <w:sz w:val="20"/>
        </w:rPr>
        <w:t>(подпись)</w:t>
      </w:r>
      <w:r w:rsidRPr="00AB74EC">
        <w:t xml:space="preserve"> </w:t>
      </w:r>
      <w:r w:rsidRPr="00AB74EC">
        <w:tab/>
      </w:r>
      <w:r w:rsidRPr="00281312">
        <w:t>канд. экон. наук,</w:t>
      </w:r>
    </w:p>
    <w:p w:rsidR="00CF2273" w:rsidRPr="00281312" w:rsidRDefault="00CF2273" w:rsidP="00CF2273">
      <w:pPr>
        <w:keepNext/>
        <w:tabs>
          <w:tab w:val="left" w:pos="6237"/>
        </w:tabs>
        <w:ind w:left="284" w:right="142"/>
      </w:pPr>
      <w:r w:rsidRPr="00281312">
        <w:tab/>
        <w:t>доцент</w:t>
      </w:r>
    </w:p>
    <w:p w:rsidR="00CF2273" w:rsidRPr="00281312"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Default="00CF2273" w:rsidP="00CF2273">
      <w:pPr>
        <w:keepNext/>
        <w:tabs>
          <w:tab w:val="left" w:pos="6237"/>
        </w:tabs>
        <w:ind w:left="284" w:right="142"/>
      </w:pPr>
    </w:p>
    <w:p w:rsidR="00CF2273" w:rsidRPr="00281312" w:rsidRDefault="00CF2273" w:rsidP="00CF2273">
      <w:pPr>
        <w:keepNext/>
        <w:tabs>
          <w:tab w:val="left" w:pos="6237"/>
        </w:tabs>
        <w:ind w:left="284" w:right="142"/>
      </w:pPr>
      <w:r w:rsidRPr="00281312">
        <w:t xml:space="preserve">«К защите  допускаю»            </w:t>
      </w:r>
    </w:p>
    <w:p w:rsidR="00CF2273" w:rsidRPr="00281312" w:rsidRDefault="00461701" w:rsidP="00CF2273">
      <w:pPr>
        <w:keepNext/>
        <w:tabs>
          <w:tab w:val="left" w:pos="6237"/>
        </w:tabs>
        <w:ind w:left="284" w:right="142"/>
      </w:pPr>
      <w:r>
        <w:t xml:space="preserve">Заведующий (начальник)       </w:t>
      </w:r>
      <w:r w:rsidR="00CF2273" w:rsidRPr="00281312">
        <w:t xml:space="preserve">_______________ </w:t>
      </w:r>
      <w:r w:rsidR="00CF2273" w:rsidRPr="00281312">
        <w:tab/>
        <w:t xml:space="preserve"> </w:t>
      </w:r>
    </w:p>
    <w:p w:rsidR="00CF2273" w:rsidRPr="00281312" w:rsidRDefault="00CF2273" w:rsidP="00CF2273">
      <w:pPr>
        <w:keepNext/>
        <w:tabs>
          <w:tab w:val="left" w:pos="6237"/>
        </w:tabs>
        <w:ind w:left="284" w:right="142"/>
      </w:pPr>
      <w:r w:rsidRPr="00281312">
        <w:t xml:space="preserve">кафедры                                         </w:t>
      </w:r>
      <w:r w:rsidR="00461701">
        <w:t xml:space="preserve"> </w:t>
      </w:r>
      <w:r w:rsidRPr="00281312">
        <w:t xml:space="preserve">  </w:t>
      </w:r>
      <w:r w:rsidRPr="00281312">
        <w:rPr>
          <w:sz w:val="20"/>
          <w:szCs w:val="20"/>
        </w:rPr>
        <w:t>(подпись)</w:t>
      </w:r>
      <w:r w:rsidRPr="00281312">
        <w:t xml:space="preserve">  </w:t>
      </w:r>
      <w:r w:rsidRPr="00281312">
        <w:tab/>
      </w:r>
    </w:p>
    <w:p w:rsidR="00CF2273" w:rsidRPr="00281312" w:rsidRDefault="00CF2273" w:rsidP="00CF2273">
      <w:pPr>
        <w:keepNext/>
        <w:tabs>
          <w:tab w:val="left" w:pos="6237"/>
        </w:tabs>
        <w:ind w:left="284" w:right="142"/>
      </w:pPr>
      <w:r w:rsidRPr="00281312">
        <w:t xml:space="preserve">«___» ________ 200_ г.       </w:t>
      </w:r>
      <w:r w:rsidRPr="00281312">
        <w:tab/>
      </w:r>
    </w:p>
    <w:p w:rsidR="00CF2273" w:rsidRPr="00FD7756" w:rsidRDefault="00CF2273" w:rsidP="00CF2273">
      <w:pPr>
        <w:keepNext/>
        <w:tabs>
          <w:tab w:val="left" w:pos="6237"/>
        </w:tabs>
        <w:ind w:left="426" w:firstLine="567"/>
      </w:pPr>
    </w:p>
    <w:p w:rsidR="00CF2273" w:rsidRPr="00FD7756" w:rsidRDefault="00CF2273" w:rsidP="00CF2273">
      <w:pPr>
        <w:keepNext/>
        <w:tabs>
          <w:tab w:val="left" w:pos="6237"/>
        </w:tabs>
        <w:ind w:left="426" w:firstLine="567"/>
      </w:pPr>
    </w:p>
    <w:p w:rsidR="00CF2273" w:rsidRDefault="00CF2273" w:rsidP="00CF2273">
      <w:pPr>
        <w:keepNext/>
        <w:spacing w:after="120"/>
        <w:jc w:val="center"/>
      </w:pPr>
    </w:p>
    <w:p w:rsidR="00CF2273" w:rsidRDefault="00CF2273" w:rsidP="00CF2273">
      <w:pPr>
        <w:keepNext/>
        <w:spacing w:after="120"/>
        <w:jc w:val="center"/>
        <w:rPr>
          <w:color w:val="FF0000"/>
        </w:rPr>
      </w:pPr>
    </w:p>
    <w:p w:rsidR="00461701" w:rsidRPr="0070512B" w:rsidRDefault="00461701" w:rsidP="00CF2273">
      <w:pPr>
        <w:keepNext/>
        <w:spacing w:after="120"/>
        <w:jc w:val="center"/>
        <w:rPr>
          <w:color w:val="FF0000"/>
        </w:rPr>
      </w:pPr>
    </w:p>
    <w:p w:rsidR="00CF2273" w:rsidRPr="00A129FD" w:rsidRDefault="00CF2273" w:rsidP="00CF2273">
      <w:pPr>
        <w:keepNext/>
        <w:spacing w:after="120"/>
        <w:jc w:val="center"/>
      </w:pPr>
      <w:r w:rsidRPr="00A129FD">
        <w:t>Москва</w:t>
      </w:r>
    </w:p>
    <w:p w:rsidR="00CF2273" w:rsidRDefault="00CF2273" w:rsidP="00CF2273">
      <w:pPr>
        <w:keepNext/>
        <w:jc w:val="center"/>
      </w:pPr>
      <w:r w:rsidRPr="00FD7756">
        <w:t>2009</w:t>
      </w:r>
    </w:p>
    <w:p w:rsidR="00CF2273" w:rsidRDefault="00CF2273" w:rsidP="00CF2273">
      <w:pPr>
        <w:keepNext/>
        <w:jc w:val="center"/>
      </w:pPr>
    </w:p>
    <w:p w:rsidR="00537E4F" w:rsidRDefault="00537E4F">
      <w:pPr>
        <w:spacing w:line="360" w:lineRule="auto"/>
        <w:jc w:val="center"/>
        <w:rPr>
          <w:b/>
        </w:rPr>
      </w:pPr>
    </w:p>
    <w:p w:rsidR="00537E4F" w:rsidRDefault="00537E4F">
      <w:pPr>
        <w:spacing w:line="360" w:lineRule="auto"/>
        <w:jc w:val="center"/>
        <w:rPr>
          <w:b/>
        </w:rPr>
      </w:pPr>
      <w:r>
        <w:rPr>
          <w:b/>
        </w:rPr>
        <w:t>Оглавление</w:t>
      </w:r>
    </w:p>
    <w:p w:rsidR="00537E4F" w:rsidRDefault="00537E4F">
      <w:pPr>
        <w:spacing w:line="360" w:lineRule="auto"/>
        <w:jc w:val="center"/>
      </w:pPr>
    </w:p>
    <w:p w:rsidR="00CF2273" w:rsidRPr="00CF2273" w:rsidRDefault="00537E4F" w:rsidP="00CF2273">
      <w:pPr>
        <w:pStyle w:val="10"/>
        <w:tabs>
          <w:tab w:val="right" w:leader="dot" w:pos="9345"/>
        </w:tabs>
        <w:spacing w:line="360" w:lineRule="auto"/>
        <w:rPr>
          <w:noProof/>
          <w:sz w:val="24"/>
          <w:szCs w:val="24"/>
        </w:rPr>
      </w:pPr>
      <w:r w:rsidRPr="00CF2273">
        <w:fldChar w:fldCharType="begin"/>
      </w:r>
      <w:r w:rsidRPr="00CF2273">
        <w:instrText xml:space="preserve"> TOC \o "1-3" \h \z \u </w:instrText>
      </w:r>
      <w:r w:rsidRPr="00CF2273">
        <w:fldChar w:fldCharType="separate"/>
      </w:r>
      <w:hyperlink w:anchor="_Toc232972944" w:history="1">
        <w:r w:rsidR="00CF2273" w:rsidRPr="00CF2273">
          <w:rPr>
            <w:rStyle w:val="a9"/>
            <w:noProof/>
          </w:rPr>
          <w:t>Введение</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_Toc232972944 \h </w:instrText>
        </w:r>
        <w:r w:rsidR="00CF2273" w:rsidRPr="00CF2273">
          <w:rPr>
            <w:noProof/>
            <w:webHidden/>
          </w:rPr>
        </w:r>
        <w:r w:rsidR="00CF2273" w:rsidRPr="00CF2273">
          <w:rPr>
            <w:noProof/>
            <w:webHidden/>
          </w:rPr>
          <w:fldChar w:fldCharType="separate"/>
        </w:r>
        <w:r w:rsidR="00DA5369">
          <w:rPr>
            <w:noProof/>
            <w:webHidden/>
          </w:rPr>
          <w:t>4</w:t>
        </w:r>
        <w:r w:rsidR="00CF2273" w:rsidRPr="00CF2273">
          <w:rPr>
            <w:noProof/>
            <w:webHidden/>
          </w:rPr>
          <w:fldChar w:fldCharType="end"/>
        </w:r>
      </w:hyperlink>
    </w:p>
    <w:p w:rsidR="00CF2273" w:rsidRPr="00CF2273" w:rsidRDefault="006969B5" w:rsidP="00CF2273">
      <w:pPr>
        <w:pStyle w:val="10"/>
        <w:tabs>
          <w:tab w:val="right" w:leader="dot" w:pos="9345"/>
        </w:tabs>
        <w:spacing w:line="360" w:lineRule="auto"/>
        <w:rPr>
          <w:noProof/>
          <w:sz w:val="24"/>
          <w:szCs w:val="24"/>
        </w:rPr>
      </w:pPr>
      <w:hyperlink w:anchor="_Toc232972945" w:history="1">
        <w:r w:rsidR="00CF2273" w:rsidRPr="00CF2273">
          <w:rPr>
            <w:rStyle w:val="a9"/>
            <w:bCs/>
            <w:noProof/>
          </w:rPr>
          <w:t>ГЛАВА 1. ОСОБЕННОСТИ РАЗВИТИЯ И ФУНКЦИОНИРОВАНИЯ МЕЖДУНАРОДНЫХ ВОЗДУШНЫХ ПЕРЕВОЗОК ТОВАРОВ</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_Toc232972945 \h </w:instrText>
        </w:r>
        <w:r w:rsidR="00CF2273" w:rsidRPr="00CF2273">
          <w:rPr>
            <w:noProof/>
            <w:webHidden/>
          </w:rPr>
        </w:r>
        <w:r w:rsidR="00CF2273" w:rsidRPr="00CF2273">
          <w:rPr>
            <w:noProof/>
            <w:webHidden/>
          </w:rPr>
          <w:fldChar w:fldCharType="separate"/>
        </w:r>
        <w:r w:rsidR="00DA5369">
          <w:rPr>
            <w:noProof/>
            <w:webHidden/>
          </w:rPr>
          <w:t>6</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46" w:history="1">
        <w:r w:rsidR="00CF2273" w:rsidRPr="00CF2273">
          <w:rPr>
            <w:rStyle w:val="a9"/>
            <w:noProof/>
          </w:rPr>
          <w:t>1.1. Состояние и тенденции развития воздушного транспорта Российской Федерации</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_Toc232972946 \h </w:instrText>
        </w:r>
        <w:r w:rsidR="00CF2273" w:rsidRPr="00CF2273">
          <w:rPr>
            <w:noProof/>
            <w:webHidden/>
          </w:rPr>
        </w:r>
        <w:r w:rsidR="00CF2273" w:rsidRPr="00CF2273">
          <w:rPr>
            <w:noProof/>
            <w:webHidden/>
          </w:rPr>
          <w:fldChar w:fldCharType="separate"/>
        </w:r>
        <w:r w:rsidR="00DA5369">
          <w:rPr>
            <w:noProof/>
            <w:webHidden/>
          </w:rPr>
          <w:t>6</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47" w:history="1">
        <w:r w:rsidR="00CF2273" w:rsidRPr="00CF2273">
          <w:rPr>
            <w:rStyle w:val="a9"/>
            <w:noProof/>
          </w:rPr>
          <w:t>1.2. М</w:t>
        </w:r>
        <w:r w:rsidR="00CF2273" w:rsidRPr="00CF2273">
          <w:rPr>
            <w:rStyle w:val="a9"/>
            <w:bCs/>
            <w:noProof/>
          </w:rPr>
          <w:t>еждународная воздушная перевозка: понятие и особенности толкования</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_Toc232972947 \h </w:instrText>
        </w:r>
        <w:r w:rsidR="00CF2273" w:rsidRPr="00CF2273">
          <w:rPr>
            <w:noProof/>
            <w:webHidden/>
          </w:rPr>
        </w:r>
        <w:r w:rsidR="00CF2273" w:rsidRPr="00CF2273">
          <w:rPr>
            <w:noProof/>
            <w:webHidden/>
          </w:rPr>
          <w:fldChar w:fldCharType="separate"/>
        </w:r>
        <w:r w:rsidR="00DA5369">
          <w:rPr>
            <w:noProof/>
            <w:webHidden/>
          </w:rPr>
          <w:t>15</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48" w:history="1">
        <w:r w:rsidR="00CF2273" w:rsidRPr="00CF2273">
          <w:rPr>
            <w:rStyle w:val="a9"/>
            <w:noProof/>
          </w:rPr>
          <w:t>1.3. Особенности организации деятельности по осуществлению международных воздушных перевозок</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_Toc232972948 \h </w:instrText>
        </w:r>
        <w:r w:rsidR="00CF2273" w:rsidRPr="00CF2273">
          <w:rPr>
            <w:noProof/>
            <w:webHidden/>
          </w:rPr>
        </w:r>
        <w:r w:rsidR="00CF2273" w:rsidRPr="00CF2273">
          <w:rPr>
            <w:noProof/>
            <w:webHidden/>
          </w:rPr>
          <w:fldChar w:fldCharType="separate"/>
        </w:r>
        <w:r w:rsidR="00DA5369">
          <w:rPr>
            <w:noProof/>
            <w:webHidden/>
          </w:rPr>
          <w:t>19</w:t>
        </w:r>
        <w:r w:rsidR="00CF2273" w:rsidRPr="00CF2273">
          <w:rPr>
            <w:noProof/>
            <w:webHidden/>
          </w:rPr>
          <w:fldChar w:fldCharType="end"/>
        </w:r>
      </w:hyperlink>
    </w:p>
    <w:p w:rsidR="00CF2273" w:rsidRPr="00CF2273" w:rsidRDefault="006969B5" w:rsidP="00CF2273">
      <w:pPr>
        <w:pStyle w:val="10"/>
        <w:tabs>
          <w:tab w:val="right" w:leader="dot" w:pos="9345"/>
        </w:tabs>
        <w:spacing w:line="360" w:lineRule="auto"/>
        <w:rPr>
          <w:noProof/>
          <w:sz w:val="24"/>
          <w:szCs w:val="24"/>
        </w:rPr>
      </w:pPr>
      <w:hyperlink w:anchor="_Toc232972949" w:history="1">
        <w:r w:rsidR="00CF2273" w:rsidRPr="00CF2273">
          <w:rPr>
            <w:rStyle w:val="a9"/>
            <w:noProof/>
          </w:rPr>
          <w:t>ГЛАВА 2. ПОРЯДОК ПРОИЗВОДСТВА ТАМОЖЕННОГО ОФОРМЛЕНИЯ ТОВАРОВ, ПЕРЕМЕЩАЕМЫХ ВОЗДУШНЫМ ТРАНСПОРТОМ</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_Toc232972949 \h </w:instrText>
        </w:r>
        <w:r w:rsidR="00CF2273" w:rsidRPr="00CF2273">
          <w:rPr>
            <w:noProof/>
            <w:webHidden/>
          </w:rPr>
        </w:r>
        <w:r w:rsidR="00CF2273" w:rsidRPr="00CF2273">
          <w:rPr>
            <w:noProof/>
            <w:webHidden/>
          </w:rPr>
          <w:fldChar w:fldCharType="separate"/>
        </w:r>
        <w:r w:rsidR="00DA5369">
          <w:rPr>
            <w:noProof/>
            <w:webHidden/>
          </w:rPr>
          <w:t>30</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50" w:history="1">
        <w:r w:rsidR="00CF2273" w:rsidRPr="00CF2273">
          <w:rPr>
            <w:rStyle w:val="a9"/>
            <w:noProof/>
          </w:rPr>
          <w:t>2.1. Особенности таможенного оформления</w:t>
        </w:r>
        <w:r w:rsidR="00CF2273" w:rsidRPr="00CF2273">
          <w:rPr>
            <w:rStyle w:val="a9"/>
            <w:bCs/>
            <w:noProof/>
          </w:rPr>
          <w:t xml:space="preserve"> товаров при их прибытии на таможенную территорию Российской Федерации</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_Toc232972950 \h </w:instrText>
        </w:r>
        <w:r w:rsidR="00CF2273" w:rsidRPr="00CF2273">
          <w:rPr>
            <w:noProof/>
            <w:webHidden/>
          </w:rPr>
        </w:r>
        <w:r w:rsidR="00CF2273" w:rsidRPr="00CF2273">
          <w:rPr>
            <w:noProof/>
            <w:webHidden/>
          </w:rPr>
          <w:fldChar w:fldCharType="separate"/>
        </w:r>
        <w:r w:rsidR="00DA5369">
          <w:rPr>
            <w:noProof/>
            <w:webHidden/>
          </w:rPr>
          <w:t>30</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51" w:history="1">
        <w:r w:rsidR="00CF2273" w:rsidRPr="00CF2273">
          <w:rPr>
            <w:rStyle w:val="a9"/>
            <w:noProof/>
          </w:rPr>
          <w:t>2.2. Особенности таможенного оформления</w:t>
        </w:r>
        <w:r w:rsidR="00CF2273" w:rsidRPr="00CF2273">
          <w:rPr>
            <w:rStyle w:val="a9"/>
            <w:bCs/>
            <w:noProof/>
          </w:rPr>
          <w:t xml:space="preserve"> при их </w:t>
        </w:r>
        <w:r w:rsidR="00CF2273" w:rsidRPr="00CF2273">
          <w:rPr>
            <w:rStyle w:val="a9"/>
            <w:noProof/>
          </w:rPr>
          <w:t>убытии с таможенной территории Российской Федерации</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_Toc232972951 \h </w:instrText>
        </w:r>
        <w:r w:rsidR="00CF2273" w:rsidRPr="00CF2273">
          <w:rPr>
            <w:noProof/>
            <w:webHidden/>
          </w:rPr>
        </w:r>
        <w:r w:rsidR="00CF2273" w:rsidRPr="00CF2273">
          <w:rPr>
            <w:noProof/>
            <w:webHidden/>
          </w:rPr>
          <w:fldChar w:fldCharType="separate"/>
        </w:r>
        <w:r w:rsidR="00DA5369">
          <w:rPr>
            <w:noProof/>
            <w:webHidden/>
          </w:rPr>
          <w:t>46</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52" w:history="1">
        <w:r w:rsidR="00CF2273" w:rsidRPr="00CF2273">
          <w:rPr>
            <w:rStyle w:val="a9"/>
            <w:noProof/>
          </w:rPr>
          <w:t>2.3. Таможенное оформление товаров, перемещаемых</w:t>
        </w:r>
      </w:hyperlink>
    </w:p>
    <w:p w:rsidR="00CF2273" w:rsidRPr="00CF2273" w:rsidRDefault="006969B5" w:rsidP="00CF2273">
      <w:pPr>
        <w:pStyle w:val="2"/>
        <w:tabs>
          <w:tab w:val="right" w:leader="dot" w:pos="9345"/>
        </w:tabs>
        <w:spacing w:line="360" w:lineRule="auto"/>
        <w:rPr>
          <w:noProof/>
          <w:sz w:val="24"/>
          <w:szCs w:val="24"/>
        </w:rPr>
      </w:pPr>
      <w:hyperlink w:anchor="_Toc232972953" w:history="1">
        <w:r w:rsidR="00CF2273" w:rsidRPr="00CF2273">
          <w:rPr>
            <w:rStyle w:val="a9"/>
            <w:noProof/>
          </w:rPr>
          <w:t>воздушным транспортом</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_Toc232972953 \h </w:instrText>
        </w:r>
        <w:r w:rsidR="00CF2273" w:rsidRPr="00CF2273">
          <w:rPr>
            <w:noProof/>
            <w:webHidden/>
          </w:rPr>
        </w:r>
        <w:r w:rsidR="00CF2273" w:rsidRPr="00CF2273">
          <w:rPr>
            <w:noProof/>
            <w:webHidden/>
          </w:rPr>
          <w:fldChar w:fldCharType="separate"/>
        </w:r>
        <w:r w:rsidR="00DA5369">
          <w:rPr>
            <w:noProof/>
            <w:webHidden/>
          </w:rPr>
          <w:t>55</w:t>
        </w:r>
        <w:r w:rsidR="00CF2273" w:rsidRPr="00CF2273">
          <w:rPr>
            <w:noProof/>
            <w:webHidden/>
          </w:rPr>
          <w:fldChar w:fldCharType="end"/>
        </w:r>
      </w:hyperlink>
    </w:p>
    <w:p w:rsidR="00CF2273" w:rsidRPr="00CF2273" w:rsidRDefault="006969B5" w:rsidP="00CF2273">
      <w:pPr>
        <w:pStyle w:val="10"/>
        <w:tabs>
          <w:tab w:val="right" w:leader="dot" w:pos="9345"/>
        </w:tabs>
        <w:spacing w:line="360" w:lineRule="auto"/>
        <w:rPr>
          <w:noProof/>
          <w:sz w:val="24"/>
          <w:szCs w:val="24"/>
        </w:rPr>
      </w:pPr>
      <w:hyperlink w:anchor="_Toc232972954" w:history="1">
        <w:r w:rsidR="00CF2273" w:rsidRPr="00CF2273">
          <w:rPr>
            <w:rStyle w:val="a9"/>
            <w:noProof/>
          </w:rPr>
          <w:t>ГЛАВА 3. АНАЛИЗ ДЕЯТЕЛЬНОСТИ НИЖЕГОРОДСКОЙ ТАМОЖНИ ПО ОСУЩЕСТВЛЕНИЮ ТАМОЖЕННОГО ОФОРМЛЕНИЯ ТОВАРОВ, ПЕРЕМЕЩАЕМЫХ ВОЗДУШНЫМ ТРАНСПОРТОМ</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_Toc232972954 \h </w:instrText>
        </w:r>
        <w:r w:rsidR="00CF2273" w:rsidRPr="00CF2273">
          <w:rPr>
            <w:noProof/>
            <w:webHidden/>
          </w:rPr>
        </w:r>
        <w:r w:rsidR="00CF2273" w:rsidRPr="00CF2273">
          <w:rPr>
            <w:noProof/>
            <w:webHidden/>
          </w:rPr>
          <w:fldChar w:fldCharType="separate"/>
        </w:r>
        <w:r w:rsidR="00DA5369">
          <w:rPr>
            <w:noProof/>
            <w:webHidden/>
          </w:rPr>
          <w:t>74</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55" w:history="1">
        <w:r w:rsidR="00CF2273" w:rsidRPr="00CF2273">
          <w:rPr>
            <w:rStyle w:val="a9"/>
            <w:noProof/>
          </w:rPr>
          <w:t>3.1. Статистика таможенного оформления товаров, перемещаемых</w:t>
        </w:r>
      </w:hyperlink>
    </w:p>
    <w:p w:rsidR="00CF2273" w:rsidRPr="00CF2273" w:rsidRDefault="006969B5" w:rsidP="00CF2273">
      <w:pPr>
        <w:pStyle w:val="2"/>
        <w:tabs>
          <w:tab w:val="right" w:leader="dot" w:pos="9345"/>
        </w:tabs>
        <w:spacing w:line="360" w:lineRule="auto"/>
        <w:rPr>
          <w:noProof/>
          <w:sz w:val="24"/>
          <w:szCs w:val="24"/>
        </w:rPr>
      </w:pPr>
      <w:hyperlink w:anchor="_Toc232972956" w:history="1">
        <w:r w:rsidR="00CF2273" w:rsidRPr="00CF2273">
          <w:rPr>
            <w:rStyle w:val="a9"/>
            <w:noProof/>
          </w:rPr>
          <w:t>воздушным транспортом в зоне деятельности таможенного поста</w:t>
        </w:r>
      </w:hyperlink>
    </w:p>
    <w:p w:rsidR="00CF2273" w:rsidRPr="00CF2273" w:rsidRDefault="006969B5" w:rsidP="00CF2273">
      <w:pPr>
        <w:pStyle w:val="2"/>
        <w:tabs>
          <w:tab w:val="right" w:leader="dot" w:pos="9345"/>
        </w:tabs>
        <w:spacing w:line="360" w:lineRule="auto"/>
        <w:rPr>
          <w:noProof/>
          <w:sz w:val="24"/>
          <w:szCs w:val="24"/>
        </w:rPr>
      </w:pPr>
      <w:hyperlink w:anchor="_Toc232972957" w:history="1">
        <w:r w:rsidR="00CF2273" w:rsidRPr="00CF2273">
          <w:rPr>
            <w:rStyle w:val="a9"/>
            <w:noProof/>
          </w:rPr>
          <w:t>Аэропорт Нижний Новгород за 2008 год</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_Toc232972957 \h </w:instrText>
        </w:r>
        <w:r w:rsidR="00CF2273" w:rsidRPr="00CF2273">
          <w:rPr>
            <w:noProof/>
            <w:webHidden/>
          </w:rPr>
        </w:r>
        <w:r w:rsidR="00CF2273" w:rsidRPr="00CF2273">
          <w:rPr>
            <w:noProof/>
            <w:webHidden/>
          </w:rPr>
          <w:fldChar w:fldCharType="separate"/>
        </w:r>
        <w:r w:rsidR="00DA5369">
          <w:rPr>
            <w:noProof/>
            <w:webHidden/>
          </w:rPr>
          <w:t>74</w:t>
        </w:r>
        <w:r w:rsidR="00CF2273" w:rsidRPr="00CF2273">
          <w:rPr>
            <w:noProof/>
            <w:webHidden/>
          </w:rPr>
          <w:fldChar w:fldCharType="end"/>
        </w:r>
      </w:hyperlink>
    </w:p>
    <w:p w:rsidR="00CF2273" w:rsidRPr="00CF2273" w:rsidRDefault="006969B5" w:rsidP="00CF2273">
      <w:pPr>
        <w:pStyle w:val="2"/>
        <w:tabs>
          <w:tab w:val="right" w:leader="dot" w:pos="9345"/>
        </w:tabs>
        <w:spacing w:line="360" w:lineRule="auto"/>
        <w:rPr>
          <w:noProof/>
          <w:sz w:val="24"/>
          <w:szCs w:val="24"/>
        </w:rPr>
      </w:pPr>
      <w:hyperlink w:anchor="_Toc232972958" w:history="1">
        <w:r w:rsidR="00CF2273" w:rsidRPr="00CF2273">
          <w:rPr>
            <w:rStyle w:val="a9"/>
            <w:noProof/>
          </w:rPr>
          <w:t>3.2. Анализ показателей таможенного оформления товаров,</w:t>
        </w:r>
        <w:r w:rsidR="00CF2273" w:rsidRPr="00CF2273">
          <w:rPr>
            <w:noProof/>
            <w:webHidden/>
          </w:rPr>
          <w:t xml:space="preserve"> </w:t>
        </w:r>
      </w:hyperlink>
    </w:p>
    <w:p w:rsidR="00CF2273" w:rsidRPr="00CF2273" w:rsidRDefault="006969B5" w:rsidP="00CF2273">
      <w:pPr>
        <w:pStyle w:val="2"/>
        <w:tabs>
          <w:tab w:val="right" w:leader="dot" w:pos="9345"/>
        </w:tabs>
        <w:spacing w:line="360" w:lineRule="auto"/>
        <w:rPr>
          <w:noProof/>
          <w:sz w:val="24"/>
          <w:szCs w:val="24"/>
        </w:rPr>
      </w:pPr>
      <w:hyperlink w:anchor="_Toc232972959" w:history="1">
        <w:r w:rsidR="00CF2273" w:rsidRPr="00CF2273">
          <w:rPr>
            <w:rStyle w:val="a9"/>
            <w:noProof/>
          </w:rPr>
          <w:t>перемещаемых воздушным транспортом в зоне деятельности других</w:t>
        </w:r>
      </w:hyperlink>
    </w:p>
    <w:p w:rsidR="00CF2273" w:rsidRPr="00CF2273" w:rsidRDefault="006969B5" w:rsidP="00CF2273">
      <w:pPr>
        <w:pStyle w:val="2"/>
        <w:tabs>
          <w:tab w:val="right" w:leader="dot" w:pos="9345"/>
        </w:tabs>
        <w:spacing w:line="360" w:lineRule="auto"/>
        <w:rPr>
          <w:noProof/>
          <w:sz w:val="24"/>
          <w:szCs w:val="24"/>
        </w:rPr>
      </w:pPr>
      <w:hyperlink w:anchor="_Toc232972960" w:history="1">
        <w:r w:rsidR="00CF2273" w:rsidRPr="00CF2273">
          <w:rPr>
            <w:rStyle w:val="a9"/>
            <w:noProof/>
          </w:rPr>
          <w:t>международных аэропортов</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_Toc232972960 \h </w:instrText>
        </w:r>
        <w:r w:rsidR="00CF2273" w:rsidRPr="00CF2273">
          <w:rPr>
            <w:noProof/>
            <w:webHidden/>
          </w:rPr>
        </w:r>
        <w:r w:rsidR="00CF2273" w:rsidRPr="00CF2273">
          <w:rPr>
            <w:noProof/>
            <w:webHidden/>
          </w:rPr>
          <w:fldChar w:fldCharType="separate"/>
        </w:r>
        <w:r w:rsidR="00DA5369">
          <w:rPr>
            <w:noProof/>
            <w:webHidden/>
          </w:rPr>
          <w:t>87</w:t>
        </w:r>
        <w:r w:rsidR="00CF2273" w:rsidRPr="00CF2273">
          <w:rPr>
            <w:noProof/>
            <w:webHidden/>
          </w:rPr>
          <w:fldChar w:fldCharType="end"/>
        </w:r>
      </w:hyperlink>
    </w:p>
    <w:p w:rsidR="00CF2273" w:rsidRPr="00CF2273" w:rsidRDefault="006969B5" w:rsidP="00CF2273">
      <w:pPr>
        <w:pStyle w:val="10"/>
        <w:tabs>
          <w:tab w:val="right" w:leader="dot" w:pos="9345"/>
        </w:tabs>
        <w:spacing w:line="360" w:lineRule="auto"/>
        <w:rPr>
          <w:noProof/>
          <w:sz w:val="24"/>
          <w:szCs w:val="24"/>
        </w:rPr>
      </w:pPr>
      <w:hyperlink w:anchor="_Toc232972961" w:history="1">
        <w:r w:rsidR="00CF2273" w:rsidRPr="00CF2273">
          <w:rPr>
            <w:rStyle w:val="a9"/>
            <w:noProof/>
          </w:rPr>
          <w:t>Заключение</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_Toc232972961 \h </w:instrText>
        </w:r>
        <w:r w:rsidR="00CF2273" w:rsidRPr="00CF2273">
          <w:rPr>
            <w:noProof/>
            <w:webHidden/>
          </w:rPr>
        </w:r>
        <w:r w:rsidR="00CF2273" w:rsidRPr="00CF2273">
          <w:rPr>
            <w:noProof/>
            <w:webHidden/>
          </w:rPr>
          <w:fldChar w:fldCharType="separate"/>
        </w:r>
        <w:r w:rsidR="00DA5369">
          <w:rPr>
            <w:noProof/>
            <w:webHidden/>
          </w:rPr>
          <w:t>90</w:t>
        </w:r>
        <w:r w:rsidR="00CF2273" w:rsidRPr="00CF2273">
          <w:rPr>
            <w:noProof/>
            <w:webHidden/>
          </w:rPr>
          <w:fldChar w:fldCharType="end"/>
        </w:r>
      </w:hyperlink>
    </w:p>
    <w:p w:rsidR="00CF2273" w:rsidRPr="00CF2273" w:rsidRDefault="006969B5" w:rsidP="00CF2273">
      <w:pPr>
        <w:pStyle w:val="10"/>
        <w:tabs>
          <w:tab w:val="right" w:leader="dot" w:pos="9345"/>
        </w:tabs>
        <w:spacing w:line="360" w:lineRule="auto"/>
        <w:rPr>
          <w:noProof/>
          <w:sz w:val="24"/>
          <w:szCs w:val="24"/>
        </w:rPr>
      </w:pPr>
      <w:hyperlink w:anchor="_Toc232972962" w:history="1">
        <w:r w:rsidR="00CF2273" w:rsidRPr="00CF2273">
          <w:rPr>
            <w:rStyle w:val="a9"/>
            <w:noProof/>
          </w:rPr>
          <w:t>Список использованных источников</w:t>
        </w:r>
        <w:r w:rsidR="00CF2273" w:rsidRPr="00CF2273">
          <w:rPr>
            <w:noProof/>
            <w:webHidden/>
          </w:rPr>
          <w:tab/>
        </w:r>
        <w:r w:rsidR="00CF2273" w:rsidRPr="00CF2273">
          <w:rPr>
            <w:noProof/>
            <w:webHidden/>
          </w:rPr>
          <w:fldChar w:fldCharType="begin"/>
        </w:r>
        <w:r w:rsidR="00CF2273" w:rsidRPr="00CF2273">
          <w:rPr>
            <w:noProof/>
            <w:webHidden/>
          </w:rPr>
          <w:instrText xml:space="preserve"> PAGEREF _Toc232972962 \h </w:instrText>
        </w:r>
        <w:r w:rsidR="00CF2273" w:rsidRPr="00CF2273">
          <w:rPr>
            <w:noProof/>
            <w:webHidden/>
          </w:rPr>
        </w:r>
        <w:r w:rsidR="00CF2273" w:rsidRPr="00CF2273">
          <w:rPr>
            <w:noProof/>
            <w:webHidden/>
          </w:rPr>
          <w:fldChar w:fldCharType="separate"/>
        </w:r>
        <w:r w:rsidR="00DA5369">
          <w:rPr>
            <w:noProof/>
            <w:webHidden/>
          </w:rPr>
          <w:t>91</w:t>
        </w:r>
        <w:r w:rsidR="00CF2273" w:rsidRPr="00CF2273">
          <w:rPr>
            <w:noProof/>
            <w:webHidden/>
          </w:rPr>
          <w:fldChar w:fldCharType="end"/>
        </w:r>
      </w:hyperlink>
    </w:p>
    <w:p w:rsidR="00537E4F" w:rsidRDefault="00537E4F" w:rsidP="00CF2273">
      <w:pPr>
        <w:spacing w:line="360" w:lineRule="auto"/>
        <w:jc w:val="center"/>
        <w:outlineLvl w:val="0"/>
        <w:rPr>
          <w:b/>
        </w:rPr>
      </w:pPr>
      <w:r w:rsidRPr="00CF2273">
        <w:fldChar w:fldCharType="end"/>
      </w:r>
      <w:bookmarkStart w:id="3" w:name="_Toc232884988"/>
      <w:r w:rsidR="00793B59">
        <w:t xml:space="preserve"> </w:t>
      </w:r>
      <w:bookmarkStart w:id="4" w:name="_Toc232972918"/>
      <w:bookmarkStart w:id="5" w:name="_Toc232972943"/>
      <w:bookmarkStart w:id="6" w:name="_Toc232972944"/>
      <w:r>
        <w:rPr>
          <w:b/>
        </w:rPr>
        <w:t>Введение</w:t>
      </w:r>
      <w:bookmarkEnd w:id="3"/>
      <w:bookmarkEnd w:id="4"/>
      <w:bookmarkEnd w:id="5"/>
      <w:bookmarkEnd w:id="6"/>
    </w:p>
    <w:p w:rsidR="0030240D" w:rsidRDefault="0030240D">
      <w:pPr>
        <w:pStyle w:val="a3"/>
        <w:spacing w:before="0" w:beforeAutospacing="0" w:after="0" w:afterAutospacing="0" w:line="360" w:lineRule="auto"/>
        <w:ind w:firstLine="709"/>
        <w:jc w:val="both"/>
        <w:rPr>
          <w:rFonts w:ascii="Times New Roman" w:hAnsi="Times New Roman"/>
          <w:b/>
          <w:color w:val="auto"/>
          <w:sz w:val="28"/>
          <w:szCs w:val="28"/>
        </w:rPr>
      </w:pPr>
    </w:p>
    <w:p w:rsidR="00537E4F" w:rsidRDefault="0030240D">
      <w:pPr>
        <w:pStyle w:val="a3"/>
        <w:spacing w:before="0" w:beforeAutospacing="0" w:after="0" w:afterAutospacing="0" w:line="360" w:lineRule="auto"/>
        <w:ind w:firstLine="709"/>
        <w:jc w:val="both"/>
        <w:rPr>
          <w:rFonts w:ascii="Times New Roman" w:hAnsi="Times New Roman"/>
          <w:color w:val="auto"/>
          <w:sz w:val="28"/>
          <w:szCs w:val="28"/>
        </w:rPr>
      </w:pPr>
      <w:r w:rsidRPr="0030240D">
        <w:rPr>
          <w:rFonts w:ascii="Times New Roman" w:hAnsi="Times New Roman"/>
          <w:b/>
          <w:color w:val="auto"/>
          <w:sz w:val="28"/>
          <w:szCs w:val="28"/>
        </w:rPr>
        <w:t>Актуальность темы:</w:t>
      </w:r>
      <w:r>
        <w:rPr>
          <w:rFonts w:ascii="Times New Roman" w:hAnsi="Times New Roman"/>
          <w:color w:val="auto"/>
          <w:sz w:val="28"/>
          <w:szCs w:val="28"/>
        </w:rPr>
        <w:t xml:space="preserve"> </w:t>
      </w:r>
      <w:r w:rsidR="00537E4F">
        <w:rPr>
          <w:rFonts w:ascii="Times New Roman" w:hAnsi="Times New Roman"/>
          <w:color w:val="auto"/>
          <w:sz w:val="28"/>
          <w:szCs w:val="28"/>
        </w:rPr>
        <w:t>В соответствии со статьей 14 Таможенного кодекса Российской Федерации (далее - ТК РФ)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предусмотренным таможенным законодательством. Данное положение обусловливает обязанность декларанта совершить действия, непосредственно направленные</w:t>
      </w:r>
      <w:r w:rsidR="00674C95">
        <w:rPr>
          <w:rFonts w:ascii="Times New Roman" w:hAnsi="Times New Roman"/>
          <w:color w:val="auto"/>
          <w:sz w:val="28"/>
          <w:szCs w:val="28"/>
        </w:rPr>
        <w:t xml:space="preserve">             </w:t>
      </w:r>
      <w:r w:rsidR="00537E4F">
        <w:rPr>
          <w:rFonts w:ascii="Times New Roman" w:hAnsi="Times New Roman"/>
          <w:color w:val="auto"/>
          <w:sz w:val="28"/>
          <w:szCs w:val="28"/>
        </w:rPr>
        <w:t xml:space="preserve"> </w:t>
      </w:r>
      <w:r w:rsidR="00674C95">
        <w:rPr>
          <w:rFonts w:ascii="Times New Roman" w:hAnsi="Times New Roman"/>
          <w:color w:val="auto"/>
          <w:sz w:val="28"/>
          <w:szCs w:val="28"/>
        </w:rPr>
        <w:t xml:space="preserve">                    </w:t>
      </w:r>
      <w:r w:rsidR="00537E4F">
        <w:rPr>
          <w:rFonts w:ascii="Times New Roman" w:hAnsi="Times New Roman"/>
          <w:color w:val="auto"/>
          <w:sz w:val="28"/>
          <w:szCs w:val="28"/>
        </w:rPr>
        <w:t>представление товаров и транспортных средств к таможенному оформлению и таможенному контролю.</w:t>
      </w:r>
    </w:p>
    <w:p w:rsidR="003B26E1" w:rsidRDefault="003B26E1" w:rsidP="003B26E1">
      <w:pPr>
        <w:spacing w:line="360" w:lineRule="auto"/>
        <w:ind w:firstLine="700"/>
        <w:jc w:val="both"/>
      </w:pPr>
      <w:r w:rsidRPr="0082315A">
        <w:t>Активное</w:t>
      </w:r>
      <w:r>
        <w:t xml:space="preserve"> </w:t>
      </w:r>
      <w:r w:rsidRPr="0082315A">
        <w:t>экономическое</w:t>
      </w:r>
      <w:r>
        <w:t xml:space="preserve"> </w:t>
      </w:r>
      <w:r w:rsidRPr="0082315A">
        <w:t>развитие</w:t>
      </w:r>
      <w:r>
        <w:t xml:space="preserve"> </w:t>
      </w:r>
      <w:r w:rsidRPr="0082315A">
        <w:t>страны,</w:t>
      </w:r>
      <w:r>
        <w:t xml:space="preserve"> </w:t>
      </w:r>
      <w:r w:rsidRPr="0082315A">
        <w:t>рост</w:t>
      </w:r>
      <w:r>
        <w:t xml:space="preserve"> </w:t>
      </w:r>
      <w:r w:rsidRPr="0082315A">
        <w:t>внешнеэкономических</w:t>
      </w:r>
      <w:r>
        <w:t xml:space="preserve"> </w:t>
      </w:r>
      <w:r w:rsidRPr="0082315A">
        <w:t>связей,</w:t>
      </w:r>
      <w:r>
        <w:t xml:space="preserve"> </w:t>
      </w:r>
      <w:r w:rsidRPr="0082315A">
        <w:t>продолжающаяся</w:t>
      </w:r>
      <w:r>
        <w:t xml:space="preserve"> </w:t>
      </w:r>
      <w:r w:rsidRPr="0082315A">
        <w:t>интеграция</w:t>
      </w:r>
      <w:r>
        <w:t xml:space="preserve"> </w:t>
      </w:r>
      <w:r w:rsidRPr="0082315A">
        <w:t>нашей</w:t>
      </w:r>
      <w:r>
        <w:t xml:space="preserve"> </w:t>
      </w:r>
      <w:r w:rsidRPr="0082315A">
        <w:t>страны</w:t>
      </w:r>
      <w:r>
        <w:t xml:space="preserve"> </w:t>
      </w:r>
      <w:r w:rsidRPr="0082315A">
        <w:t>в</w:t>
      </w:r>
      <w:r>
        <w:t xml:space="preserve"> </w:t>
      </w:r>
      <w:r w:rsidRPr="0082315A">
        <w:t>мировую</w:t>
      </w:r>
      <w:r>
        <w:t xml:space="preserve"> </w:t>
      </w:r>
      <w:r w:rsidRPr="0082315A">
        <w:t>экономику</w:t>
      </w:r>
      <w:r>
        <w:t xml:space="preserve"> </w:t>
      </w:r>
      <w:r w:rsidRPr="0082315A">
        <w:t>неизбежно</w:t>
      </w:r>
      <w:r>
        <w:t xml:space="preserve"> </w:t>
      </w:r>
      <w:r w:rsidRPr="0082315A">
        <w:t>приводит</w:t>
      </w:r>
      <w:r>
        <w:t xml:space="preserve"> </w:t>
      </w:r>
      <w:r w:rsidRPr="0082315A">
        <w:t>к</w:t>
      </w:r>
      <w:r>
        <w:t xml:space="preserve"> </w:t>
      </w:r>
      <w:r w:rsidRPr="0082315A">
        <w:t>увеличению</w:t>
      </w:r>
      <w:r>
        <w:t xml:space="preserve"> </w:t>
      </w:r>
      <w:r w:rsidRPr="0082315A">
        <w:t>товаро-,</w:t>
      </w:r>
      <w:r>
        <w:t xml:space="preserve"> </w:t>
      </w:r>
      <w:r w:rsidRPr="0082315A">
        <w:t>грузо-,</w:t>
      </w:r>
      <w:r>
        <w:t xml:space="preserve"> </w:t>
      </w:r>
      <w:r w:rsidRPr="0082315A">
        <w:t>пассажирооборота</w:t>
      </w:r>
      <w:r>
        <w:t xml:space="preserve"> </w:t>
      </w:r>
      <w:r w:rsidRPr="0082315A">
        <w:t>и</w:t>
      </w:r>
      <w:r>
        <w:t xml:space="preserve"> </w:t>
      </w:r>
      <w:r w:rsidRPr="0082315A">
        <w:t>количества</w:t>
      </w:r>
      <w:r>
        <w:t xml:space="preserve"> </w:t>
      </w:r>
      <w:r w:rsidRPr="0082315A">
        <w:t>транспортных</w:t>
      </w:r>
      <w:r>
        <w:t xml:space="preserve"> </w:t>
      </w:r>
      <w:r w:rsidRPr="0082315A">
        <w:t>средств,</w:t>
      </w:r>
      <w:r>
        <w:t xml:space="preserve"> </w:t>
      </w:r>
      <w:r w:rsidRPr="0082315A">
        <w:t>пересекающих</w:t>
      </w:r>
      <w:r>
        <w:t xml:space="preserve"> </w:t>
      </w:r>
      <w:r w:rsidRPr="0082315A">
        <w:t>таможенную</w:t>
      </w:r>
      <w:r>
        <w:t xml:space="preserve"> </w:t>
      </w:r>
      <w:r w:rsidRPr="0082315A">
        <w:t>границу</w:t>
      </w:r>
      <w:r>
        <w:t xml:space="preserve"> </w:t>
      </w:r>
      <w:r w:rsidRPr="0082315A">
        <w:t>РФ.</w:t>
      </w:r>
      <w:r>
        <w:t xml:space="preserve"> </w:t>
      </w:r>
      <w:r w:rsidRPr="0082315A">
        <w:t>Вся</w:t>
      </w:r>
      <w:r>
        <w:t xml:space="preserve"> </w:t>
      </w:r>
      <w:r w:rsidRPr="0082315A">
        <w:t>эта</w:t>
      </w:r>
      <w:r>
        <w:t xml:space="preserve"> </w:t>
      </w:r>
      <w:r w:rsidRPr="0082315A">
        <w:t>нагрузка</w:t>
      </w:r>
      <w:r>
        <w:t xml:space="preserve"> </w:t>
      </w:r>
      <w:r w:rsidRPr="0082315A">
        <w:t>ложится</w:t>
      </w:r>
      <w:r>
        <w:t xml:space="preserve"> </w:t>
      </w:r>
      <w:r w:rsidRPr="0082315A">
        <w:t>на</w:t>
      </w:r>
      <w:r>
        <w:t xml:space="preserve"> </w:t>
      </w:r>
      <w:r w:rsidRPr="0082315A">
        <w:t>плечи</w:t>
      </w:r>
      <w:r>
        <w:t xml:space="preserve"> </w:t>
      </w:r>
      <w:r w:rsidRPr="0082315A">
        <w:t>таможенных</w:t>
      </w:r>
      <w:r>
        <w:t xml:space="preserve"> </w:t>
      </w:r>
      <w:r w:rsidRPr="0082315A">
        <w:t>органов,</w:t>
      </w:r>
      <w:r>
        <w:t xml:space="preserve"> </w:t>
      </w:r>
      <w:r w:rsidRPr="0082315A">
        <w:t>которые</w:t>
      </w:r>
      <w:r>
        <w:t xml:space="preserve"> </w:t>
      </w:r>
      <w:r w:rsidRPr="0082315A">
        <w:t>обязаны</w:t>
      </w:r>
      <w:r>
        <w:t xml:space="preserve"> </w:t>
      </w:r>
      <w:r w:rsidRPr="0082315A">
        <w:t>организовывать</w:t>
      </w:r>
      <w:r>
        <w:t xml:space="preserve"> </w:t>
      </w:r>
      <w:r w:rsidRPr="0082315A">
        <w:t>и</w:t>
      </w:r>
      <w:r>
        <w:t xml:space="preserve"> </w:t>
      </w:r>
      <w:r w:rsidRPr="0082315A">
        <w:t>регулировать</w:t>
      </w:r>
      <w:r>
        <w:t xml:space="preserve"> </w:t>
      </w:r>
      <w:r w:rsidRPr="0082315A">
        <w:t>процесс</w:t>
      </w:r>
      <w:r>
        <w:t xml:space="preserve"> </w:t>
      </w:r>
      <w:r w:rsidRPr="0082315A">
        <w:t>перемещения</w:t>
      </w:r>
      <w:r>
        <w:t xml:space="preserve"> </w:t>
      </w:r>
      <w:r w:rsidRPr="0082315A">
        <w:t>товаров</w:t>
      </w:r>
      <w:r>
        <w:t xml:space="preserve"> </w:t>
      </w:r>
      <w:r w:rsidRPr="0082315A">
        <w:t>и</w:t>
      </w:r>
      <w:r>
        <w:t xml:space="preserve"> </w:t>
      </w:r>
      <w:r w:rsidRPr="0082315A">
        <w:t>транспортных</w:t>
      </w:r>
      <w:r>
        <w:t xml:space="preserve"> </w:t>
      </w:r>
      <w:r w:rsidRPr="0082315A">
        <w:t>средств</w:t>
      </w:r>
      <w:r>
        <w:t xml:space="preserve"> </w:t>
      </w:r>
      <w:r w:rsidRPr="0082315A">
        <w:t>через</w:t>
      </w:r>
      <w:r>
        <w:t xml:space="preserve"> </w:t>
      </w:r>
      <w:r w:rsidRPr="0082315A">
        <w:t>таможенную</w:t>
      </w:r>
      <w:r>
        <w:t xml:space="preserve"> </w:t>
      </w:r>
      <w:r w:rsidRPr="0082315A">
        <w:t>границу.</w:t>
      </w:r>
      <w:r>
        <w:t xml:space="preserve"> </w:t>
      </w:r>
      <w:r w:rsidRPr="0082315A">
        <w:t>От</w:t>
      </w:r>
      <w:r>
        <w:t xml:space="preserve"> </w:t>
      </w:r>
      <w:r w:rsidRPr="0082315A">
        <w:t>организации</w:t>
      </w:r>
      <w:r>
        <w:t xml:space="preserve"> </w:t>
      </w:r>
      <w:r w:rsidRPr="0082315A">
        <w:t>работы</w:t>
      </w:r>
      <w:r>
        <w:t xml:space="preserve"> </w:t>
      </w:r>
      <w:r w:rsidRPr="0082315A">
        <w:t>таможен,</w:t>
      </w:r>
      <w:r>
        <w:t xml:space="preserve"> </w:t>
      </w:r>
      <w:r w:rsidRPr="0082315A">
        <w:t>таможенных</w:t>
      </w:r>
      <w:r>
        <w:t xml:space="preserve"> </w:t>
      </w:r>
      <w:r w:rsidRPr="0082315A">
        <w:t>постов</w:t>
      </w:r>
      <w:r>
        <w:t xml:space="preserve"> </w:t>
      </w:r>
      <w:r w:rsidRPr="0082315A">
        <w:t>в</w:t>
      </w:r>
      <w:r>
        <w:t xml:space="preserve"> </w:t>
      </w:r>
      <w:r w:rsidRPr="0082315A">
        <w:t>регионе,</w:t>
      </w:r>
      <w:r>
        <w:t xml:space="preserve"> </w:t>
      </w:r>
      <w:r w:rsidRPr="0082315A">
        <w:t>в</w:t>
      </w:r>
      <w:r>
        <w:t xml:space="preserve"> </w:t>
      </w:r>
      <w:r w:rsidRPr="0082315A">
        <w:t>частности</w:t>
      </w:r>
      <w:r>
        <w:t xml:space="preserve"> </w:t>
      </w:r>
      <w:r w:rsidRPr="0082315A">
        <w:t>–</w:t>
      </w:r>
      <w:r>
        <w:t xml:space="preserve"> </w:t>
      </w:r>
      <w:r w:rsidRPr="0082315A">
        <w:t>в</w:t>
      </w:r>
      <w:r>
        <w:t xml:space="preserve"> Нижегородской </w:t>
      </w:r>
      <w:r w:rsidRPr="0082315A">
        <w:t>области,</w:t>
      </w:r>
      <w:r>
        <w:t xml:space="preserve"> </w:t>
      </w:r>
      <w:r w:rsidRPr="0082315A">
        <w:t>зависит</w:t>
      </w:r>
      <w:r>
        <w:t xml:space="preserve"> </w:t>
      </w:r>
      <w:r w:rsidRPr="0082315A">
        <w:t>соблюдение</w:t>
      </w:r>
      <w:r>
        <w:t xml:space="preserve"> </w:t>
      </w:r>
      <w:r w:rsidRPr="0082315A">
        <w:t>таможенного</w:t>
      </w:r>
      <w:r>
        <w:t xml:space="preserve"> </w:t>
      </w:r>
      <w:r w:rsidRPr="0082315A">
        <w:t>законодательства</w:t>
      </w:r>
      <w:r>
        <w:t xml:space="preserve"> </w:t>
      </w:r>
      <w:r w:rsidRPr="0082315A">
        <w:t>участниками</w:t>
      </w:r>
      <w:r>
        <w:t xml:space="preserve"> </w:t>
      </w:r>
      <w:r w:rsidRPr="0082315A">
        <w:t>ВЭД,</w:t>
      </w:r>
      <w:r>
        <w:t xml:space="preserve"> </w:t>
      </w:r>
      <w:r w:rsidRPr="0082315A">
        <w:t>их</w:t>
      </w:r>
      <w:r>
        <w:t xml:space="preserve"> </w:t>
      </w:r>
      <w:r w:rsidRPr="0082315A">
        <w:t>добросовестное</w:t>
      </w:r>
      <w:r>
        <w:t xml:space="preserve"> </w:t>
      </w:r>
      <w:r w:rsidRPr="0082315A">
        <w:t>декларирование</w:t>
      </w:r>
      <w:r>
        <w:t xml:space="preserve"> </w:t>
      </w:r>
      <w:r w:rsidRPr="0082315A">
        <w:t>товаров,</w:t>
      </w:r>
      <w:r>
        <w:t xml:space="preserve"> </w:t>
      </w:r>
      <w:r w:rsidRPr="0082315A">
        <w:t>соблюдение</w:t>
      </w:r>
      <w:r>
        <w:t xml:space="preserve"> </w:t>
      </w:r>
      <w:r w:rsidRPr="0082315A">
        <w:t>требований</w:t>
      </w:r>
      <w:r>
        <w:t xml:space="preserve"> </w:t>
      </w:r>
      <w:r w:rsidRPr="0082315A">
        <w:t>и</w:t>
      </w:r>
      <w:r>
        <w:t xml:space="preserve"> </w:t>
      </w:r>
      <w:r w:rsidRPr="0082315A">
        <w:t>условий,</w:t>
      </w:r>
      <w:r>
        <w:t xml:space="preserve"> </w:t>
      </w:r>
      <w:r w:rsidRPr="0082315A">
        <w:t>запретов</w:t>
      </w:r>
      <w:r>
        <w:t xml:space="preserve"> </w:t>
      </w:r>
      <w:r w:rsidRPr="0082315A">
        <w:t>и</w:t>
      </w:r>
      <w:r>
        <w:t xml:space="preserve"> </w:t>
      </w:r>
      <w:r w:rsidRPr="0082315A">
        <w:t>ограничений.</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Основной задачей в данном направлении является повышение эффективности работы всех таможенных подразделений. </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b/>
          <w:color w:val="auto"/>
          <w:sz w:val="28"/>
          <w:szCs w:val="28"/>
        </w:rPr>
        <w:t>Целью</w:t>
      </w:r>
      <w:r>
        <w:rPr>
          <w:rFonts w:ascii="Times New Roman" w:hAnsi="Times New Roman"/>
          <w:color w:val="auto"/>
          <w:sz w:val="28"/>
          <w:szCs w:val="28"/>
        </w:rPr>
        <w:t xml:space="preserve"> выпускной квалификационной работы (далее – ВКР) является анализ условий перевозки и таможенного оформления  товаров, перемещаемых воздушным транспортом.</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b/>
          <w:color w:val="auto"/>
          <w:sz w:val="28"/>
          <w:szCs w:val="28"/>
        </w:rPr>
        <w:t>Объект</w:t>
      </w:r>
      <w:r>
        <w:rPr>
          <w:rFonts w:ascii="Times New Roman" w:hAnsi="Times New Roman"/>
          <w:color w:val="auto"/>
          <w:sz w:val="28"/>
          <w:szCs w:val="28"/>
        </w:rPr>
        <w:t xml:space="preserve"> исследования - таможенное оформление  товаров, перемещаемых воздушным транспортом.</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b/>
          <w:color w:val="auto"/>
          <w:sz w:val="28"/>
          <w:szCs w:val="28"/>
        </w:rPr>
        <w:t>Предмет</w:t>
      </w:r>
      <w:r>
        <w:rPr>
          <w:rFonts w:ascii="Times New Roman" w:hAnsi="Times New Roman"/>
          <w:color w:val="auto"/>
          <w:sz w:val="28"/>
          <w:szCs w:val="28"/>
        </w:rPr>
        <w:t xml:space="preserve"> исследования – деятельность нижегородской таможни по осуществлению таможенного оформления  товаров, перемещаемых воздушным транспортом.</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 связи с поставленной целью нами были определены следующие </w:t>
      </w:r>
      <w:r>
        <w:rPr>
          <w:rFonts w:ascii="Times New Roman" w:hAnsi="Times New Roman"/>
          <w:b/>
          <w:color w:val="auto"/>
          <w:sz w:val="28"/>
          <w:szCs w:val="28"/>
        </w:rPr>
        <w:t>задачи</w:t>
      </w:r>
      <w:r>
        <w:rPr>
          <w:rFonts w:ascii="Times New Roman" w:hAnsi="Times New Roman"/>
          <w:color w:val="auto"/>
          <w:sz w:val="28"/>
          <w:szCs w:val="28"/>
        </w:rPr>
        <w:t>:</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1. Изучение особенностей осуществления международных воздушных перевозок товаров.</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2. Анализ понятийного аппарата системы международных воздушных перевозок.</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3. Рассмотрение действующей технологии таможенного оформления товаров, перемещаемых воздушным транспортом.</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4. Сравнительный анализ статистических данных, характеризующих таможенное оформление товаров, перемещаемых воздушным транспортом на примере деятельности международных аэропортов.</w:t>
      </w:r>
    </w:p>
    <w:p w:rsidR="00537E4F" w:rsidRDefault="00537E4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При написании аттестационной работы нами были использованы положения законодательных актов, нормативных документов ФТС России, статистические и аналитические материалы Нижегородской таможни.</w:t>
      </w:r>
    </w:p>
    <w:p w:rsidR="00537E4F" w:rsidRDefault="00537E4F">
      <w:pPr>
        <w:pStyle w:val="a3"/>
        <w:spacing w:before="0" w:beforeAutospacing="0" w:after="0" w:afterAutospacing="0" w:line="360" w:lineRule="auto"/>
        <w:jc w:val="both"/>
        <w:rPr>
          <w:rFonts w:ascii="Times New Roman" w:hAnsi="Times New Roman"/>
          <w:color w:val="auto"/>
          <w:sz w:val="28"/>
          <w:szCs w:val="28"/>
        </w:rPr>
      </w:pPr>
    </w:p>
    <w:p w:rsidR="00537E4F" w:rsidRPr="0030240D" w:rsidRDefault="00537E4F" w:rsidP="00CF2273">
      <w:pPr>
        <w:pStyle w:val="a3"/>
        <w:spacing w:before="0" w:beforeAutospacing="0" w:after="0" w:afterAutospacing="0" w:line="360" w:lineRule="auto"/>
        <w:ind w:firstLine="709"/>
        <w:jc w:val="center"/>
        <w:outlineLvl w:val="0"/>
        <w:rPr>
          <w:rFonts w:ascii="Times New Roman" w:hAnsi="Times New Roman"/>
          <w:b/>
          <w:bCs/>
          <w:color w:val="auto"/>
          <w:sz w:val="28"/>
        </w:rPr>
      </w:pPr>
      <w:r>
        <w:rPr>
          <w:rFonts w:ascii="Times New Roman" w:hAnsi="Times New Roman"/>
          <w:color w:val="auto"/>
          <w:sz w:val="28"/>
          <w:szCs w:val="28"/>
        </w:rPr>
        <w:br w:type="page"/>
      </w:r>
      <w:bookmarkStart w:id="7" w:name="_Toc232972945"/>
      <w:r w:rsidRPr="0030240D">
        <w:rPr>
          <w:rFonts w:ascii="Times New Roman" w:hAnsi="Times New Roman"/>
          <w:b/>
          <w:bCs/>
          <w:color w:val="auto"/>
          <w:sz w:val="28"/>
        </w:rPr>
        <w:t>ГЛАВА 1. ОСОБЕННОСТИ РАЗВИТИЯ И ФУНКЦИОНИРОВАНИЯ МЕЖДУНАРОДНЫХ ВОЗДУШНЫХ ПЕРЕВОЗОК ТОВАРОВ</w:t>
      </w:r>
      <w:bookmarkEnd w:id="7"/>
      <w:r w:rsidRPr="0030240D">
        <w:rPr>
          <w:rFonts w:ascii="Times New Roman" w:hAnsi="Times New Roman"/>
          <w:b/>
          <w:bCs/>
          <w:color w:val="auto"/>
          <w:sz w:val="28"/>
        </w:rPr>
        <w:t xml:space="preserve"> </w:t>
      </w:r>
    </w:p>
    <w:p w:rsidR="00537E4F" w:rsidRDefault="00537E4F">
      <w:pPr>
        <w:spacing w:line="360" w:lineRule="auto"/>
        <w:ind w:firstLine="709"/>
        <w:jc w:val="center"/>
        <w:outlineLvl w:val="1"/>
        <w:rPr>
          <w:b/>
        </w:rPr>
      </w:pPr>
      <w:bookmarkStart w:id="8" w:name="_Toc232972946"/>
      <w:r>
        <w:rPr>
          <w:b/>
        </w:rPr>
        <w:t xml:space="preserve">1.1. Состояние и тенденции развития воздушного транспорта </w:t>
      </w:r>
      <w:r w:rsidRPr="0030240D">
        <w:rPr>
          <w:b/>
        </w:rPr>
        <w:t>Российской Федерации</w:t>
      </w:r>
      <w:bookmarkEnd w:id="8"/>
    </w:p>
    <w:p w:rsidR="0030240D" w:rsidRPr="0030240D" w:rsidRDefault="0030240D">
      <w:pPr>
        <w:spacing w:line="360" w:lineRule="auto"/>
        <w:ind w:firstLine="709"/>
        <w:jc w:val="center"/>
        <w:outlineLvl w:val="1"/>
        <w:rPr>
          <w:b/>
        </w:rPr>
      </w:pPr>
    </w:p>
    <w:p w:rsidR="00537E4F" w:rsidRDefault="00537E4F">
      <w:pPr>
        <w:spacing w:line="360" w:lineRule="auto"/>
        <w:ind w:firstLine="709"/>
        <w:jc w:val="both"/>
      </w:pPr>
      <w:r w:rsidRPr="0030240D">
        <w:t>Учитывая масштабы</w:t>
      </w:r>
      <w:r>
        <w:t xml:space="preserve"> территории России, воздушному транспорту принадлежит особая роль в обеспечении транспортной доступности отдельных регионов и населенных пунктов. Основными сферами использования воздушного транспорта являются внутренние и международные перевозки пассажиров на дальние расстояния, доставка срочных и дорогостоящих грузов, а также транспортное обслуживание территорий, лишенных других видов транспорта.</w:t>
      </w:r>
    </w:p>
    <w:p w:rsidR="00302C95" w:rsidRDefault="00302C95" w:rsidP="00302C95">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Воздушные суда, предназначенные для выполнения полетов, подлежат государственной регистрации в следующем порядке:</w:t>
      </w:r>
    </w:p>
    <w:p w:rsidR="00302C95" w:rsidRDefault="00302C95" w:rsidP="00302C95">
      <w:pPr>
        <w:pStyle w:val="ConsPlusNormal"/>
        <w:widowControl/>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гражданские воздушные суда, за исключением сверхлегких гражданских воздушных судов авиации общего назначения, - в Государственном реестре гражданских воздушных судов Российской Федерации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w:t>
      </w:r>
    </w:p>
    <w:p w:rsidR="00302C95" w:rsidRDefault="00302C95" w:rsidP="00302C95">
      <w:pPr>
        <w:pStyle w:val="ConsPlusNormal"/>
        <w:widowControl/>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сверхлегкие гражданские воздушные суда авиации общего назначения - в порядке, установленном уполномоченным органом в области гражданской авиации;</w:t>
      </w:r>
    </w:p>
    <w:p w:rsidR="00302C95" w:rsidRDefault="00302C95" w:rsidP="00302C95">
      <w:pPr>
        <w:pStyle w:val="ConsPlusNormal"/>
        <w:widowControl/>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государственные воздушные суда - в порядке, установленном уполномоченным органом в области обороны по согласованию с уполномоченными органами, имеющими подразделения государственной авиации.</w:t>
      </w:r>
    </w:p>
    <w:p w:rsidR="00302C95" w:rsidRDefault="00302C95" w:rsidP="0037675D">
      <w:pPr>
        <w:spacing w:line="360" w:lineRule="auto"/>
        <w:ind w:firstLine="709"/>
        <w:jc w:val="both"/>
      </w:pPr>
    </w:p>
    <w:p w:rsidR="0037675D" w:rsidRPr="0030240D" w:rsidRDefault="003D7E85" w:rsidP="0037675D">
      <w:pPr>
        <w:spacing w:line="360" w:lineRule="auto"/>
        <w:ind w:firstLine="709"/>
        <w:jc w:val="both"/>
      </w:pPr>
      <w:r w:rsidRPr="00895FA2">
        <w:t xml:space="preserve">По состоянию на май </w:t>
      </w:r>
      <w:smartTag w:uri="urn:schemas-microsoft-com:office:smarttags" w:element="metricconverter">
        <w:smartTagPr>
          <w:attr w:name="ProductID" w:val="2008 г"/>
        </w:smartTagPr>
        <w:r w:rsidRPr="00895FA2">
          <w:t>2008 г</w:t>
        </w:r>
      </w:smartTag>
      <w:r w:rsidRPr="00895FA2">
        <w:t>. в Государственном реестре гражданских воздушных судов Российской Федерации зарегистрировано всего 6 080 воздушных судов</w:t>
      </w:r>
      <w:r w:rsidR="0037675D">
        <w:t xml:space="preserve"> </w:t>
      </w:r>
      <w:r w:rsidR="0037675D" w:rsidRPr="0030240D">
        <w:t xml:space="preserve"> российского и советского производства из них реально работают чуть менее двух с половиной тысяч, что составляет 45 </w:t>
      </w:r>
      <w:r w:rsidR="00DA5369">
        <w:t>%</w:t>
      </w:r>
      <w:r w:rsidR="0037675D" w:rsidRPr="0030240D">
        <w:t xml:space="preserve"> от общего парка. Остальные воздушные суда не используются либо из-за отсутствия запчастей, либо по окончанию межремонтных ресурсов и сроков службы. Количество самолетов нового поколения (Ил-96-300, Ил - 114, Ту-204, Ту-214) составляет 37 единиц. Это 1,5 </w:t>
      </w:r>
      <w:r w:rsidR="00DA5369">
        <w:t>%</w:t>
      </w:r>
      <w:r w:rsidR="0037675D" w:rsidRPr="0030240D">
        <w:t xml:space="preserve"> от численности летно-пригодного парка.</w:t>
      </w:r>
      <w:r w:rsidR="0037675D">
        <w:rPr>
          <w:rStyle w:val="a6"/>
        </w:rPr>
        <w:footnoteReference w:id="1"/>
      </w:r>
      <w:r w:rsidR="0037675D" w:rsidRPr="0030240D">
        <w:t xml:space="preserve"> </w:t>
      </w:r>
    </w:p>
    <w:p w:rsidR="0037675D" w:rsidRDefault="0037675D" w:rsidP="0037675D">
      <w:pPr>
        <w:spacing w:line="360" w:lineRule="auto"/>
        <w:ind w:firstLine="709"/>
        <w:jc w:val="both"/>
      </w:pPr>
      <w:r w:rsidRPr="0030240D">
        <w:t>Наряду с отечественными воздушными судами, гражданской авиацией России использ</w:t>
      </w:r>
      <w:r>
        <w:t>овалось</w:t>
      </w:r>
      <w:r w:rsidRPr="0030240D">
        <w:t xml:space="preserve"> 87 воздушных судов зарубежного производства, что составля</w:t>
      </w:r>
      <w:r>
        <w:t>ло</w:t>
      </w:r>
      <w:r w:rsidRPr="0030240D">
        <w:t xml:space="preserve"> 3,5 проц. от численности парка. </w:t>
      </w:r>
    </w:p>
    <w:p w:rsidR="003D7E85" w:rsidRPr="00895FA2" w:rsidRDefault="0037675D" w:rsidP="003D7E85">
      <w:pPr>
        <w:spacing w:line="360" w:lineRule="auto"/>
        <w:ind w:firstLine="709"/>
        <w:jc w:val="both"/>
      </w:pPr>
      <w:r>
        <w:t>В</w:t>
      </w:r>
      <w:r w:rsidR="003D7E85" w:rsidRPr="00895FA2">
        <w:t xml:space="preserve">оздушные суда авиации общего назначения составляют из них около 18%, в том числе 12% единичные экземпляры, из которых 7% сверхлегкие воздушные суда. </w:t>
      </w:r>
    </w:p>
    <w:p w:rsidR="00117E86" w:rsidRDefault="00117E86" w:rsidP="00117E86">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p>
    <w:p w:rsidR="00117E86" w:rsidRDefault="00117E86" w:rsidP="00117E86">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Данные о гражданском воздушном судне исключаются из Государственного реестра гражданских воздушных судов Российской Федерации в следующих случаях:</w:t>
      </w:r>
    </w:p>
    <w:p w:rsidR="00117E86" w:rsidRDefault="00117E86" w:rsidP="00117E86">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списание гражданского воздушного судна или снятие его с эксплуатации;</w:t>
      </w:r>
    </w:p>
    <w:p w:rsidR="00117E86" w:rsidRDefault="00117E86" w:rsidP="00117E86">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продажа гражданского воздушного судна или переход на иных законных основаниях права собственности на него иностранному государству, а также иностранному гражданину, лицу без гражданства или иностранному юридическому лицу при условии вывоза гражданского воздушного судна за пределы территории Российской Федерации;</w:t>
      </w:r>
    </w:p>
    <w:p w:rsidR="00117E86" w:rsidRDefault="00117E86" w:rsidP="00117E86">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нарушение требований к государственной регистрации гражданского воздушного судна.</w:t>
      </w:r>
    </w:p>
    <w:p w:rsidR="00117E86" w:rsidRDefault="00117E86" w:rsidP="00117E86">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государственной регистрации этого воздушного судна утрачивает силу и подлежит возврату органу, выдавшему указанное свидетельство.</w:t>
      </w:r>
    </w:p>
    <w:p w:rsidR="0037675D" w:rsidRDefault="003D7E85" w:rsidP="003D7E85">
      <w:pPr>
        <w:spacing w:line="360" w:lineRule="auto"/>
        <w:ind w:firstLine="709"/>
        <w:jc w:val="both"/>
      </w:pPr>
      <w:r w:rsidRPr="00895FA2">
        <w:t xml:space="preserve">Следует также учесть, что в целом по России зарегистрировано не более 20–30% общего количества ВС – юридических лиц, общественных объединений и частных владельцев воздушных судов, использующих летательные аппараты. </w:t>
      </w:r>
    </w:p>
    <w:p w:rsidR="0037675D" w:rsidRDefault="0037675D" w:rsidP="003D7E85">
      <w:pPr>
        <w:spacing w:line="360" w:lineRule="auto"/>
        <w:ind w:firstLine="709"/>
        <w:jc w:val="both"/>
      </w:pPr>
      <w:r>
        <w:t>Данные о авиакомпаниях на 16.03. 2009 года приведены на рис. 1</w:t>
      </w:r>
    </w:p>
    <w:p w:rsidR="0037675D" w:rsidRDefault="0037675D" w:rsidP="003D7E85">
      <w:pPr>
        <w:spacing w:line="360" w:lineRule="auto"/>
        <w:ind w:firstLine="709"/>
        <w:jc w:val="both"/>
      </w:pPr>
    </w:p>
    <w:p w:rsidR="0037675D" w:rsidRDefault="006969B5" w:rsidP="0037675D">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85.75pt">
            <v:imagedata r:id="rId7" o:title="airl_1" croptop="5529f"/>
          </v:shape>
        </w:pict>
      </w:r>
    </w:p>
    <w:p w:rsidR="0037675D" w:rsidRDefault="0037675D" w:rsidP="0037675D">
      <w:pPr>
        <w:spacing w:line="360" w:lineRule="auto"/>
        <w:jc w:val="center"/>
      </w:pPr>
      <w:r>
        <w:t>Рис. 1 Количество авиакомпаний (данные на 16.03. 2009)</w:t>
      </w:r>
      <w:r>
        <w:rPr>
          <w:rStyle w:val="a6"/>
        </w:rPr>
        <w:footnoteReference w:id="2"/>
      </w:r>
    </w:p>
    <w:p w:rsidR="0037675D" w:rsidRDefault="0037675D" w:rsidP="003D7E85">
      <w:pPr>
        <w:spacing w:line="360" w:lineRule="auto"/>
        <w:ind w:firstLine="709"/>
        <w:jc w:val="both"/>
      </w:pPr>
    </w:p>
    <w:p w:rsidR="003D7E85" w:rsidRPr="00895FA2" w:rsidRDefault="003D7E85" w:rsidP="003D7E85">
      <w:pPr>
        <w:spacing w:line="360" w:lineRule="auto"/>
        <w:ind w:firstLine="709"/>
        <w:jc w:val="both"/>
      </w:pPr>
      <w:r w:rsidRPr="00895FA2">
        <w:t xml:space="preserve">Остальные 70–80% летают без свидетельства эксплуатанта, зарегистрировав воздушные суда по требованиям Федерального закона Российской Федерации № 114, либо вообще без регистрации воздушных судов. </w:t>
      </w:r>
    </w:p>
    <w:p w:rsidR="003D7E85" w:rsidRPr="00895FA2" w:rsidRDefault="003D7E85" w:rsidP="003D7E85">
      <w:pPr>
        <w:spacing w:line="360" w:lineRule="auto"/>
        <w:ind w:firstLine="709"/>
        <w:jc w:val="both"/>
      </w:pPr>
      <w:r w:rsidRPr="00895FA2">
        <w:t xml:space="preserve">По неофициальной информации, в России эксплуатируется более 4 500 незарегистрированных воздушных судов. </w:t>
      </w:r>
    </w:p>
    <w:p w:rsidR="003D7E85" w:rsidRPr="00895FA2" w:rsidRDefault="003D7E85" w:rsidP="003D7E85">
      <w:pPr>
        <w:spacing w:line="360" w:lineRule="auto"/>
        <w:ind w:firstLine="709"/>
        <w:jc w:val="both"/>
      </w:pPr>
      <w:r w:rsidRPr="00895FA2">
        <w:t xml:space="preserve">По незарегистрированным воздушным судам государство не располагает достоверной информацией об авиационном персонале, о местах их базирования и маршрутах полетов. </w:t>
      </w:r>
    </w:p>
    <w:p w:rsidR="003D7E85" w:rsidRPr="00895FA2" w:rsidRDefault="003D7E85" w:rsidP="003D7E85">
      <w:pPr>
        <w:spacing w:line="360" w:lineRule="auto"/>
        <w:ind w:firstLine="709"/>
        <w:jc w:val="both"/>
      </w:pPr>
      <w:r w:rsidRPr="00895FA2">
        <w:t xml:space="preserve">В большинстве случаев полеты незарегистрированных воздушных судов производятся с незарегистрированных посадочных площадок, имеющих неопределенный статус и находящихся вне контроля со стороны государственных органов. </w:t>
      </w:r>
    </w:p>
    <w:p w:rsidR="003D7E85" w:rsidRPr="00895FA2" w:rsidRDefault="003D7E85" w:rsidP="003D7E85">
      <w:pPr>
        <w:spacing w:line="360" w:lineRule="auto"/>
        <w:ind w:firstLine="709"/>
        <w:jc w:val="both"/>
      </w:pPr>
      <w:r w:rsidRPr="00895FA2">
        <w:t>Сверхлегкие и аэростатические воздушные суда, очень мобильны. Перевозятся с мест</w:t>
      </w:r>
      <w:r w:rsidR="001A6A51">
        <w:t>а</w:t>
      </w:r>
      <w:r w:rsidRPr="00895FA2">
        <w:t xml:space="preserve"> на место на прицепе или просто в багажнике автомобиля, что создает значительные трудности для контроля за ними. </w:t>
      </w:r>
    </w:p>
    <w:p w:rsidR="003D7E85" w:rsidRPr="00895FA2" w:rsidRDefault="003D7E85" w:rsidP="003D7E85">
      <w:pPr>
        <w:spacing w:line="360" w:lineRule="auto"/>
        <w:ind w:firstLine="709"/>
        <w:jc w:val="both"/>
      </w:pPr>
      <w:r w:rsidRPr="00895FA2">
        <w:t xml:space="preserve">В сложившейся ситуации большая часть нарушений воздушного законодательства остается безнаказанной. </w:t>
      </w:r>
    </w:p>
    <w:p w:rsidR="0030240D" w:rsidRPr="0030240D" w:rsidRDefault="0030240D" w:rsidP="0030240D">
      <w:pPr>
        <w:spacing w:line="360" w:lineRule="auto"/>
        <w:ind w:firstLine="709"/>
        <w:jc w:val="both"/>
      </w:pPr>
      <w:r w:rsidRPr="0030240D">
        <w:t xml:space="preserve">Исходя из прогнозируемого изменения численности парка авиационной техники из-за отработки назначенных ресурсов и календарных сроков службы, а также из-за несоответствия вводящимся международным нормам, к 2010 году можно ожидать вывода из эксплуатации около 70 </w:t>
      </w:r>
      <w:r w:rsidR="00DA5369">
        <w:t>%</w:t>
      </w:r>
      <w:r w:rsidRPr="0030240D">
        <w:t xml:space="preserve"> гражданских воздушных судов.</w:t>
      </w:r>
      <w:r w:rsidR="0037675D">
        <w:rPr>
          <w:rStyle w:val="a6"/>
        </w:rPr>
        <w:footnoteReference w:id="3"/>
      </w:r>
      <w:r w:rsidRPr="0030240D">
        <w:t xml:space="preserve"> </w:t>
      </w:r>
    </w:p>
    <w:p w:rsidR="005771CB" w:rsidRDefault="0037675D" w:rsidP="0030240D">
      <w:pPr>
        <w:spacing w:line="360" w:lineRule="auto"/>
        <w:ind w:firstLine="709"/>
        <w:jc w:val="both"/>
      </w:pPr>
      <w:r>
        <w:t>В</w:t>
      </w:r>
      <w:r w:rsidR="0030240D" w:rsidRPr="0030240D">
        <w:t xml:space="preserve">озникнет неудовлетворенный спрос на авиационные перевозки и работы. Динамика же поступлений новой отечественной авиационной техники неудовлетворительна. Авиакомпаниям необходима отечественная техника, превосходящая по </w:t>
      </w:r>
      <w:r w:rsidR="0030240D" w:rsidRPr="00710B7A">
        <w:rPr>
          <w:color w:val="FF0000"/>
        </w:rPr>
        <w:t>стоимости</w:t>
      </w:r>
      <w:r w:rsidR="0030240D" w:rsidRPr="0030240D">
        <w:t xml:space="preserve"> жизненного цикла существующие отечественные воздушные суда. </w:t>
      </w:r>
      <w:r w:rsidR="00537E4F">
        <w:t>Объемы перевозок воздушным транспортом начиная с 1992 года постоянно снижались в силу падения реальных доходов населения при вынужденном повышении цен на авиабилеты. Однако в 1999-</w:t>
      </w:r>
      <w:smartTag w:uri="urn:schemas-microsoft-com:office:smarttags" w:element="metricconverter">
        <w:smartTagPr>
          <w:attr w:name="ProductID" w:val="2000 г"/>
        </w:smartTagPr>
        <w:r w:rsidR="00537E4F">
          <w:t>2000 г</w:t>
        </w:r>
      </w:smartTag>
      <w:r w:rsidR="00537E4F">
        <w:t xml:space="preserve">.г. наступила стабилизация, а с 2001 года наметилась тенденция к росту и на международных, и на внутренних авиалиниях. Этому способствовали рост платежеспособного спроса на авиаперевозки, а также меры государственного регулирования по консолидации авиабизнеса. </w:t>
      </w:r>
    </w:p>
    <w:p w:rsidR="00537E4F" w:rsidRDefault="00537E4F" w:rsidP="0030240D">
      <w:pPr>
        <w:spacing w:line="360" w:lineRule="auto"/>
        <w:ind w:firstLine="709"/>
        <w:jc w:val="both"/>
      </w:pPr>
      <w:r>
        <w:t>Количество эксплуатантов в 200</w:t>
      </w:r>
      <w:r w:rsidR="00DA5369">
        <w:t>8</w:t>
      </w:r>
      <w:r>
        <w:t xml:space="preserve"> составило 69% к уровню 1996 без ущерба для качества обслуживания пассажиров.</w:t>
      </w:r>
    </w:p>
    <w:p w:rsidR="00537E4F" w:rsidRDefault="00537E4F">
      <w:pPr>
        <w:spacing w:line="360" w:lineRule="auto"/>
        <w:ind w:firstLine="709"/>
        <w:jc w:val="both"/>
      </w:pPr>
      <w:r>
        <w:t>Значительное развитие получили воздушные перевозки грузов, объемы которых выросли с 1995 по 200</w:t>
      </w:r>
      <w:r w:rsidR="00DA5369">
        <w:t>8</w:t>
      </w:r>
      <w:r>
        <w:t xml:space="preserve"> на 50%.</w:t>
      </w:r>
    </w:p>
    <w:p w:rsidR="005771CB" w:rsidRDefault="005771CB">
      <w:pPr>
        <w:spacing w:line="360" w:lineRule="auto"/>
        <w:ind w:firstLine="709"/>
        <w:jc w:val="both"/>
      </w:pPr>
      <w:r>
        <w:t>Данные о динамике грузоперевозок за 2005-2008 гг. приведены в таблице 1.</w:t>
      </w:r>
    </w:p>
    <w:p w:rsidR="005771CB" w:rsidRDefault="005771CB" w:rsidP="005771CB">
      <w:pPr>
        <w:spacing w:line="360" w:lineRule="auto"/>
        <w:jc w:val="right"/>
        <w:rPr>
          <w:bCs/>
        </w:rPr>
      </w:pPr>
      <w:r>
        <w:rPr>
          <w:bCs/>
        </w:rPr>
        <w:t>Таблица 1</w:t>
      </w:r>
    </w:p>
    <w:p w:rsidR="005771CB" w:rsidRDefault="005771CB" w:rsidP="005771CB">
      <w:pPr>
        <w:spacing w:line="360" w:lineRule="auto"/>
        <w:jc w:val="center"/>
        <w:rPr>
          <w:b/>
          <w:bCs/>
        </w:rPr>
      </w:pPr>
      <w:r>
        <w:rPr>
          <w:b/>
          <w:bCs/>
        </w:rPr>
        <w:t xml:space="preserve">Основные производственные показатели работы авиакомпаний </w:t>
      </w:r>
    </w:p>
    <w:p w:rsidR="005771CB" w:rsidRDefault="005771CB" w:rsidP="005771CB">
      <w:pPr>
        <w:spacing w:line="360" w:lineRule="auto"/>
        <w:jc w:val="center"/>
        <w:rPr>
          <w:b/>
          <w:bCs/>
        </w:rPr>
      </w:pPr>
      <w:r>
        <w:rPr>
          <w:b/>
          <w:bCs/>
        </w:rPr>
        <w:t>в 2005 – 2008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1937"/>
        <w:gridCol w:w="1020"/>
        <w:gridCol w:w="1020"/>
        <w:gridCol w:w="1020"/>
        <w:gridCol w:w="879"/>
      </w:tblGrid>
      <w:tr w:rsidR="005771CB">
        <w:tc>
          <w:tcPr>
            <w:tcW w:w="1930" w:type="pct"/>
          </w:tcPr>
          <w:p w:rsidR="005771CB" w:rsidRDefault="005771CB" w:rsidP="00537E4F">
            <w:pPr>
              <w:jc w:val="center"/>
              <w:rPr>
                <w:sz w:val="24"/>
                <w:szCs w:val="24"/>
              </w:rPr>
            </w:pPr>
            <w:r>
              <w:rPr>
                <w:b/>
                <w:bCs/>
                <w:sz w:val="24"/>
                <w:szCs w:val="24"/>
              </w:rPr>
              <w:t>Показатели</w:t>
            </w:r>
          </w:p>
        </w:tc>
        <w:tc>
          <w:tcPr>
            <w:tcW w:w="1012" w:type="pct"/>
          </w:tcPr>
          <w:p w:rsidR="005771CB" w:rsidRDefault="005771CB" w:rsidP="00537E4F">
            <w:pPr>
              <w:jc w:val="center"/>
              <w:rPr>
                <w:sz w:val="24"/>
                <w:szCs w:val="24"/>
              </w:rPr>
            </w:pPr>
            <w:r>
              <w:rPr>
                <w:b/>
                <w:bCs/>
                <w:sz w:val="24"/>
                <w:szCs w:val="24"/>
              </w:rPr>
              <w:t>Единицы</w:t>
            </w:r>
            <w:r>
              <w:rPr>
                <w:b/>
                <w:bCs/>
                <w:sz w:val="24"/>
                <w:szCs w:val="24"/>
              </w:rPr>
              <w:br/>
              <w:t>измерения</w:t>
            </w:r>
          </w:p>
        </w:tc>
        <w:tc>
          <w:tcPr>
            <w:tcW w:w="533" w:type="pct"/>
          </w:tcPr>
          <w:p w:rsidR="005771CB" w:rsidRDefault="005771CB" w:rsidP="00537E4F">
            <w:pPr>
              <w:jc w:val="center"/>
              <w:rPr>
                <w:sz w:val="24"/>
                <w:szCs w:val="24"/>
              </w:rPr>
            </w:pPr>
            <w:r>
              <w:rPr>
                <w:b/>
                <w:bCs/>
                <w:sz w:val="24"/>
                <w:szCs w:val="24"/>
              </w:rPr>
              <w:t>2005</w:t>
            </w:r>
          </w:p>
        </w:tc>
        <w:tc>
          <w:tcPr>
            <w:tcW w:w="533" w:type="pct"/>
          </w:tcPr>
          <w:p w:rsidR="005771CB" w:rsidRDefault="005771CB" w:rsidP="00537E4F">
            <w:pPr>
              <w:jc w:val="center"/>
              <w:rPr>
                <w:sz w:val="24"/>
                <w:szCs w:val="24"/>
              </w:rPr>
            </w:pPr>
            <w:r>
              <w:rPr>
                <w:b/>
                <w:bCs/>
                <w:sz w:val="24"/>
                <w:szCs w:val="24"/>
              </w:rPr>
              <w:t>2006</w:t>
            </w:r>
          </w:p>
        </w:tc>
        <w:tc>
          <w:tcPr>
            <w:tcW w:w="533" w:type="pct"/>
          </w:tcPr>
          <w:p w:rsidR="005771CB" w:rsidRDefault="005771CB" w:rsidP="00537E4F">
            <w:pPr>
              <w:jc w:val="center"/>
              <w:rPr>
                <w:sz w:val="24"/>
                <w:szCs w:val="24"/>
              </w:rPr>
            </w:pPr>
            <w:r>
              <w:rPr>
                <w:b/>
                <w:bCs/>
                <w:sz w:val="24"/>
                <w:szCs w:val="24"/>
              </w:rPr>
              <w:t>2007</w:t>
            </w:r>
          </w:p>
        </w:tc>
        <w:tc>
          <w:tcPr>
            <w:tcW w:w="459" w:type="pct"/>
          </w:tcPr>
          <w:p w:rsidR="005771CB" w:rsidRDefault="005771CB" w:rsidP="00537E4F">
            <w:pPr>
              <w:jc w:val="center"/>
              <w:rPr>
                <w:sz w:val="24"/>
                <w:szCs w:val="24"/>
              </w:rPr>
            </w:pPr>
            <w:r>
              <w:rPr>
                <w:b/>
                <w:bCs/>
                <w:sz w:val="24"/>
                <w:szCs w:val="24"/>
              </w:rPr>
              <w:t xml:space="preserve">2008 </w:t>
            </w:r>
          </w:p>
        </w:tc>
      </w:tr>
      <w:tr w:rsidR="005771CB">
        <w:tc>
          <w:tcPr>
            <w:tcW w:w="1930" w:type="pct"/>
          </w:tcPr>
          <w:p w:rsidR="005771CB" w:rsidRDefault="005771CB" w:rsidP="00537E4F">
            <w:pPr>
              <w:rPr>
                <w:sz w:val="24"/>
                <w:szCs w:val="24"/>
              </w:rPr>
            </w:pPr>
            <w:r>
              <w:rPr>
                <w:b/>
                <w:bCs/>
                <w:sz w:val="24"/>
                <w:szCs w:val="24"/>
              </w:rPr>
              <w:t>Пассажирооборот</w:t>
            </w:r>
          </w:p>
        </w:tc>
        <w:tc>
          <w:tcPr>
            <w:tcW w:w="1012" w:type="pct"/>
          </w:tcPr>
          <w:p w:rsidR="005771CB" w:rsidRDefault="005771CB" w:rsidP="00537E4F">
            <w:pPr>
              <w:jc w:val="center"/>
              <w:rPr>
                <w:sz w:val="24"/>
                <w:szCs w:val="24"/>
              </w:rPr>
            </w:pPr>
            <w:r>
              <w:rPr>
                <w:b/>
                <w:bCs/>
                <w:sz w:val="24"/>
                <w:szCs w:val="24"/>
              </w:rPr>
              <w:t>млрд.пасс.км</w:t>
            </w:r>
          </w:p>
        </w:tc>
        <w:tc>
          <w:tcPr>
            <w:tcW w:w="533" w:type="pct"/>
          </w:tcPr>
          <w:p w:rsidR="005771CB" w:rsidRDefault="005771CB" w:rsidP="00537E4F">
            <w:pPr>
              <w:jc w:val="center"/>
              <w:rPr>
                <w:sz w:val="24"/>
                <w:szCs w:val="24"/>
              </w:rPr>
            </w:pPr>
            <w:r>
              <w:rPr>
                <w:b/>
                <w:bCs/>
                <w:sz w:val="24"/>
                <w:szCs w:val="24"/>
              </w:rPr>
              <w:t>85,77</w:t>
            </w:r>
          </w:p>
        </w:tc>
        <w:tc>
          <w:tcPr>
            <w:tcW w:w="533" w:type="pct"/>
          </w:tcPr>
          <w:p w:rsidR="005771CB" w:rsidRDefault="005771CB" w:rsidP="00537E4F">
            <w:pPr>
              <w:jc w:val="center"/>
              <w:rPr>
                <w:sz w:val="24"/>
                <w:szCs w:val="24"/>
              </w:rPr>
            </w:pPr>
            <w:r>
              <w:rPr>
                <w:b/>
                <w:bCs/>
                <w:sz w:val="24"/>
                <w:szCs w:val="24"/>
              </w:rPr>
              <w:t>93,93</w:t>
            </w:r>
          </w:p>
        </w:tc>
        <w:tc>
          <w:tcPr>
            <w:tcW w:w="533" w:type="pct"/>
          </w:tcPr>
          <w:p w:rsidR="005771CB" w:rsidRDefault="005771CB" w:rsidP="00537E4F">
            <w:pPr>
              <w:jc w:val="center"/>
              <w:rPr>
                <w:sz w:val="24"/>
                <w:szCs w:val="24"/>
              </w:rPr>
            </w:pPr>
            <w:r>
              <w:rPr>
                <w:b/>
                <w:bCs/>
                <w:sz w:val="24"/>
                <w:szCs w:val="24"/>
              </w:rPr>
              <w:t>111,0</w:t>
            </w:r>
          </w:p>
        </w:tc>
        <w:tc>
          <w:tcPr>
            <w:tcW w:w="459" w:type="pct"/>
          </w:tcPr>
          <w:p w:rsidR="005771CB" w:rsidRDefault="005771CB" w:rsidP="00537E4F">
            <w:pPr>
              <w:jc w:val="center"/>
              <w:rPr>
                <w:sz w:val="24"/>
                <w:szCs w:val="24"/>
              </w:rPr>
            </w:pPr>
            <w:r>
              <w:rPr>
                <w:b/>
                <w:bCs/>
                <w:sz w:val="24"/>
                <w:szCs w:val="24"/>
              </w:rPr>
              <w:t>122,6</w:t>
            </w:r>
          </w:p>
        </w:tc>
      </w:tr>
      <w:tr w:rsidR="005771CB">
        <w:tc>
          <w:tcPr>
            <w:tcW w:w="1930" w:type="pct"/>
          </w:tcPr>
          <w:p w:rsidR="005771CB" w:rsidRDefault="005771CB" w:rsidP="00537E4F">
            <w:pPr>
              <w:rPr>
                <w:sz w:val="24"/>
                <w:szCs w:val="24"/>
              </w:rPr>
            </w:pPr>
            <w:r>
              <w:rPr>
                <w:sz w:val="24"/>
                <w:szCs w:val="24"/>
              </w:rPr>
              <w:t>в том числе:</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459" w:type="pct"/>
          </w:tcPr>
          <w:p w:rsidR="005771CB" w:rsidRDefault="005771CB" w:rsidP="00537E4F">
            <w:pPr>
              <w:jc w:val="center"/>
              <w:rPr>
                <w:sz w:val="24"/>
                <w:szCs w:val="24"/>
              </w:rPr>
            </w:pPr>
          </w:p>
        </w:tc>
      </w:tr>
      <w:tr w:rsidR="005771CB">
        <w:tc>
          <w:tcPr>
            <w:tcW w:w="1930" w:type="pct"/>
          </w:tcPr>
          <w:p w:rsidR="005771CB" w:rsidRDefault="005771CB" w:rsidP="00537E4F">
            <w:pPr>
              <w:rPr>
                <w:sz w:val="24"/>
                <w:szCs w:val="24"/>
              </w:rPr>
            </w:pPr>
            <w:r>
              <w:rPr>
                <w:sz w:val="24"/>
                <w:szCs w:val="24"/>
              </w:rPr>
              <w:t>- на международных ВЛ</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r>
              <w:rPr>
                <w:sz w:val="24"/>
                <w:szCs w:val="24"/>
              </w:rPr>
              <w:t>45,78</w:t>
            </w:r>
          </w:p>
        </w:tc>
        <w:tc>
          <w:tcPr>
            <w:tcW w:w="533" w:type="pct"/>
          </w:tcPr>
          <w:p w:rsidR="005771CB" w:rsidRDefault="005771CB" w:rsidP="00537E4F">
            <w:pPr>
              <w:jc w:val="center"/>
              <w:rPr>
                <w:sz w:val="24"/>
                <w:szCs w:val="24"/>
              </w:rPr>
            </w:pPr>
            <w:r>
              <w:rPr>
                <w:sz w:val="24"/>
                <w:szCs w:val="24"/>
              </w:rPr>
              <w:t>50,92</w:t>
            </w:r>
          </w:p>
        </w:tc>
        <w:tc>
          <w:tcPr>
            <w:tcW w:w="533" w:type="pct"/>
          </w:tcPr>
          <w:p w:rsidR="005771CB" w:rsidRDefault="005771CB" w:rsidP="00537E4F">
            <w:pPr>
              <w:jc w:val="center"/>
              <w:rPr>
                <w:sz w:val="24"/>
                <w:szCs w:val="24"/>
              </w:rPr>
            </w:pPr>
            <w:r>
              <w:rPr>
                <w:sz w:val="24"/>
                <w:szCs w:val="24"/>
              </w:rPr>
              <w:t>61,81</w:t>
            </w:r>
          </w:p>
        </w:tc>
        <w:tc>
          <w:tcPr>
            <w:tcW w:w="459" w:type="pct"/>
          </w:tcPr>
          <w:p w:rsidR="005771CB" w:rsidRDefault="005771CB" w:rsidP="00537E4F">
            <w:pPr>
              <w:jc w:val="center"/>
              <w:rPr>
                <w:sz w:val="24"/>
                <w:szCs w:val="24"/>
              </w:rPr>
            </w:pPr>
            <w:r>
              <w:rPr>
                <w:sz w:val="24"/>
                <w:szCs w:val="24"/>
              </w:rPr>
              <w:t xml:space="preserve">69,9 </w:t>
            </w:r>
          </w:p>
        </w:tc>
      </w:tr>
      <w:tr w:rsidR="005771CB">
        <w:tc>
          <w:tcPr>
            <w:tcW w:w="1930" w:type="pct"/>
          </w:tcPr>
          <w:p w:rsidR="005771CB" w:rsidRDefault="005771CB" w:rsidP="00537E4F">
            <w:pPr>
              <w:rPr>
                <w:sz w:val="24"/>
                <w:szCs w:val="24"/>
              </w:rPr>
            </w:pPr>
            <w:r>
              <w:rPr>
                <w:sz w:val="24"/>
                <w:szCs w:val="24"/>
              </w:rPr>
              <w:t>- на внутренних ВЛ</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r>
              <w:rPr>
                <w:sz w:val="24"/>
                <w:szCs w:val="24"/>
              </w:rPr>
              <w:t>39,99</w:t>
            </w:r>
          </w:p>
        </w:tc>
        <w:tc>
          <w:tcPr>
            <w:tcW w:w="533" w:type="pct"/>
          </w:tcPr>
          <w:p w:rsidR="005771CB" w:rsidRDefault="005771CB" w:rsidP="00537E4F">
            <w:pPr>
              <w:jc w:val="center"/>
              <w:rPr>
                <w:sz w:val="24"/>
                <w:szCs w:val="24"/>
              </w:rPr>
            </w:pPr>
            <w:r>
              <w:rPr>
                <w:sz w:val="24"/>
                <w:szCs w:val="24"/>
              </w:rPr>
              <w:t>43,01</w:t>
            </w:r>
          </w:p>
        </w:tc>
        <w:tc>
          <w:tcPr>
            <w:tcW w:w="533" w:type="pct"/>
          </w:tcPr>
          <w:p w:rsidR="005771CB" w:rsidRDefault="005771CB" w:rsidP="00537E4F">
            <w:pPr>
              <w:jc w:val="center"/>
              <w:rPr>
                <w:sz w:val="24"/>
                <w:szCs w:val="24"/>
              </w:rPr>
            </w:pPr>
            <w:r>
              <w:rPr>
                <w:sz w:val="24"/>
                <w:szCs w:val="24"/>
              </w:rPr>
              <w:t>49,19</w:t>
            </w:r>
          </w:p>
        </w:tc>
        <w:tc>
          <w:tcPr>
            <w:tcW w:w="459" w:type="pct"/>
          </w:tcPr>
          <w:p w:rsidR="005771CB" w:rsidRDefault="005771CB" w:rsidP="00537E4F">
            <w:pPr>
              <w:jc w:val="center"/>
              <w:rPr>
                <w:sz w:val="24"/>
                <w:szCs w:val="24"/>
              </w:rPr>
            </w:pPr>
            <w:r>
              <w:rPr>
                <w:sz w:val="24"/>
                <w:szCs w:val="24"/>
              </w:rPr>
              <w:t xml:space="preserve">52,7 </w:t>
            </w:r>
          </w:p>
        </w:tc>
      </w:tr>
      <w:tr w:rsidR="005771CB">
        <w:tc>
          <w:tcPr>
            <w:tcW w:w="1930" w:type="pct"/>
          </w:tcPr>
          <w:p w:rsidR="005771CB" w:rsidRDefault="005771CB" w:rsidP="00537E4F">
            <w:pPr>
              <w:rPr>
                <w:sz w:val="24"/>
                <w:szCs w:val="24"/>
              </w:rPr>
            </w:pPr>
            <w:r>
              <w:rPr>
                <w:b/>
                <w:bCs/>
                <w:sz w:val="24"/>
                <w:szCs w:val="24"/>
              </w:rPr>
              <w:t>Перевезено пассажиров</w:t>
            </w:r>
          </w:p>
        </w:tc>
        <w:tc>
          <w:tcPr>
            <w:tcW w:w="1012" w:type="pct"/>
          </w:tcPr>
          <w:p w:rsidR="005771CB" w:rsidRDefault="005771CB" w:rsidP="00537E4F">
            <w:pPr>
              <w:jc w:val="center"/>
              <w:rPr>
                <w:sz w:val="24"/>
                <w:szCs w:val="24"/>
              </w:rPr>
            </w:pPr>
            <w:r>
              <w:rPr>
                <w:b/>
                <w:bCs/>
                <w:sz w:val="24"/>
                <w:szCs w:val="24"/>
              </w:rPr>
              <w:t>млн.чел.</w:t>
            </w:r>
          </w:p>
        </w:tc>
        <w:tc>
          <w:tcPr>
            <w:tcW w:w="533" w:type="pct"/>
          </w:tcPr>
          <w:p w:rsidR="005771CB" w:rsidRDefault="005771CB" w:rsidP="00537E4F">
            <w:pPr>
              <w:jc w:val="center"/>
              <w:rPr>
                <w:sz w:val="24"/>
                <w:szCs w:val="24"/>
              </w:rPr>
            </w:pPr>
            <w:r>
              <w:rPr>
                <w:b/>
                <w:bCs/>
                <w:sz w:val="24"/>
                <w:szCs w:val="24"/>
              </w:rPr>
              <w:t>35,09</w:t>
            </w:r>
          </w:p>
        </w:tc>
        <w:tc>
          <w:tcPr>
            <w:tcW w:w="533" w:type="pct"/>
          </w:tcPr>
          <w:p w:rsidR="005771CB" w:rsidRDefault="005771CB" w:rsidP="00537E4F">
            <w:pPr>
              <w:jc w:val="center"/>
              <w:rPr>
                <w:sz w:val="24"/>
                <w:szCs w:val="24"/>
              </w:rPr>
            </w:pPr>
            <w:r>
              <w:rPr>
                <w:b/>
                <w:bCs/>
                <w:sz w:val="24"/>
                <w:szCs w:val="24"/>
              </w:rPr>
              <w:t>38,03</w:t>
            </w:r>
          </w:p>
        </w:tc>
        <w:tc>
          <w:tcPr>
            <w:tcW w:w="533" w:type="pct"/>
          </w:tcPr>
          <w:p w:rsidR="005771CB" w:rsidRDefault="005771CB" w:rsidP="00537E4F">
            <w:pPr>
              <w:jc w:val="center"/>
              <w:rPr>
                <w:sz w:val="24"/>
                <w:szCs w:val="24"/>
              </w:rPr>
            </w:pPr>
            <w:r>
              <w:rPr>
                <w:b/>
                <w:bCs/>
                <w:sz w:val="24"/>
                <w:szCs w:val="24"/>
              </w:rPr>
              <w:t>45,11</w:t>
            </w:r>
          </w:p>
        </w:tc>
        <w:tc>
          <w:tcPr>
            <w:tcW w:w="459" w:type="pct"/>
          </w:tcPr>
          <w:p w:rsidR="005771CB" w:rsidRDefault="005771CB" w:rsidP="00537E4F">
            <w:pPr>
              <w:jc w:val="center"/>
              <w:rPr>
                <w:sz w:val="24"/>
                <w:szCs w:val="24"/>
              </w:rPr>
            </w:pPr>
            <w:r>
              <w:rPr>
                <w:b/>
                <w:bCs/>
                <w:sz w:val="24"/>
                <w:szCs w:val="24"/>
              </w:rPr>
              <w:t>49,8</w:t>
            </w:r>
            <w:r>
              <w:rPr>
                <w:sz w:val="24"/>
                <w:szCs w:val="24"/>
              </w:rPr>
              <w:t xml:space="preserve"> </w:t>
            </w:r>
          </w:p>
        </w:tc>
      </w:tr>
      <w:tr w:rsidR="005771CB">
        <w:tc>
          <w:tcPr>
            <w:tcW w:w="1930" w:type="pct"/>
          </w:tcPr>
          <w:p w:rsidR="005771CB" w:rsidRDefault="005771CB" w:rsidP="00537E4F">
            <w:pPr>
              <w:rPr>
                <w:sz w:val="24"/>
                <w:szCs w:val="24"/>
              </w:rPr>
            </w:pPr>
            <w:r>
              <w:rPr>
                <w:sz w:val="24"/>
                <w:szCs w:val="24"/>
              </w:rPr>
              <w:t>в том числе:</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459" w:type="pct"/>
          </w:tcPr>
          <w:p w:rsidR="005771CB" w:rsidRDefault="005771CB" w:rsidP="00537E4F">
            <w:pPr>
              <w:jc w:val="center"/>
              <w:rPr>
                <w:sz w:val="24"/>
                <w:szCs w:val="24"/>
              </w:rPr>
            </w:pPr>
          </w:p>
        </w:tc>
      </w:tr>
      <w:tr w:rsidR="005771CB">
        <w:tc>
          <w:tcPr>
            <w:tcW w:w="1930" w:type="pct"/>
          </w:tcPr>
          <w:p w:rsidR="005771CB" w:rsidRDefault="005771CB" w:rsidP="00537E4F">
            <w:pPr>
              <w:rPr>
                <w:sz w:val="24"/>
                <w:szCs w:val="24"/>
              </w:rPr>
            </w:pPr>
            <w:r>
              <w:rPr>
                <w:sz w:val="24"/>
                <w:szCs w:val="24"/>
              </w:rPr>
              <w:t>- на международных ВЛ</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r>
              <w:rPr>
                <w:sz w:val="24"/>
                <w:szCs w:val="24"/>
              </w:rPr>
              <w:t>15,88</w:t>
            </w:r>
          </w:p>
        </w:tc>
        <w:tc>
          <w:tcPr>
            <w:tcW w:w="533" w:type="pct"/>
          </w:tcPr>
          <w:p w:rsidR="005771CB" w:rsidRDefault="005771CB" w:rsidP="00537E4F">
            <w:pPr>
              <w:jc w:val="center"/>
              <w:rPr>
                <w:sz w:val="24"/>
                <w:szCs w:val="24"/>
              </w:rPr>
            </w:pPr>
            <w:r>
              <w:rPr>
                <w:sz w:val="24"/>
                <w:szCs w:val="24"/>
              </w:rPr>
              <w:t>17,26</w:t>
            </w:r>
          </w:p>
        </w:tc>
        <w:tc>
          <w:tcPr>
            <w:tcW w:w="533" w:type="pct"/>
          </w:tcPr>
          <w:p w:rsidR="005771CB" w:rsidRDefault="005771CB" w:rsidP="00537E4F">
            <w:pPr>
              <w:jc w:val="center"/>
              <w:rPr>
                <w:sz w:val="24"/>
                <w:szCs w:val="24"/>
              </w:rPr>
            </w:pPr>
            <w:r>
              <w:rPr>
                <w:sz w:val="24"/>
                <w:szCs w:val="24"/>
              </w:rPr>
              <w:t>20,86</w:t>
            </w:r>
          </w:p>
        </w:tc>
        <w:tc>
          <w:tcPr>
            <w:tcW w:w="459" w:type="pct"/>
          </w:tcPr>
          <w:p w:rsidR="005771CB" w:rsidRDefault="005771CB" w:rsidP="00537E4F">
            <w:pPr>
              <w:jc w:val="center"/>
              <w:rPr>
                <w:sz w:val="24"/>
                <w:szCs w:val="24"/>
              </w:rPr>
            </w:pPr>
            <w:r>
              <w:rPr>
                <w:sz w:val="24"/>
                <w:szCs w:val="24"/>
              </w:rPr>
              <w:t xml:space="preserve">23,6 </w:t>
            </w:r>
          </w:p>
        </w:tc>
      </w:tr>
      <w:tr w:rsidR="005771CB">
        <w:tc>
          <w:tcPr>
            <w:tcW w:w="1930" w:type="pct"/>
          </w:tcPr>
          <w:p w:rsidR="005771CB" w:rsidRDefault="005771CB" w:rsidP="00537E4F">
            <w:pPr>
              <w:rPr>
                <w:sz w:val="24"/>
                <w:szCs w:val="24"/>
              </w:rPr>
            </w:pPr>
            <w:r>
              <w:rPr>
                <w:sz w:val="24"/>
                <w:szCs w:val="24"/>
              </w:rPr>
              <w:t>- на внутренних ВЛ</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r>
              <w:rPr>
                <w:sz w:val="24"/>
                <w:szCs w:val="24"/>
              </w:rPr>
              <w:t>19,21</w:t>
            </w:r>
          </w:p>
        </w:tc>
        <w:tc>
          <w:tcPr>
            <w:tcW w:w="533" w:type="pct"/>
          </w:tcPr>
          <w:p w:rsidR="005771CB" w:rsidRDefault="005771CB" w:rsidP="00537E4F">
            <w:pPr>
              <w:jc w:val="center"/>
              <w:rPr>
                <w:sz w:val="24"/>
                <w:szCs w:val="24"/>
              </w:rPr>
            </w:pPr>
            <w:r>
              <w:rPr>
                <w:sz w:val="24"/>
                <w:szCs w:val="24"/>
              </w:rPr>
              <w:t>20,77</w:t>
            </w:r>
          </w:p>
        </w:tc>
        <w:tc>
          <w:tcPr>
            <w:tcW w:w="533" w:type="pct"/>
          </w:tcPr>
          <w:p w:rsidR="005771CB" w:rsidRDefault="005771CB" w:rsidP="00537E4F">
            <w:pPr>
              <w:jc w:val="center"/>
              <w:rPr>
                <w:sz w:val="24"/>
                <w:szCs w:val="24"/>
              </w:rPr>
            </w:pPr>
            <w:r>
              <w:rPr>
                <w:sz w:val="24"/>
                <w:szCs w:val="24"/>
              </w:rPr>
              <w:t>24,25</w:t>
            </w:r>
          </w:p>
        </w:tc>
        <w:tc>
          <w:tcPr>
            <w:tcW w:w="459" w:type="pct"/>
          </w:tcPr>
          <w:p w:rsidR="005771CB" w:rsidRDefault="005771CB" w:rsidP="00537E4F">
            <w:pPr>
              <w:jc w:val="center"/>
              <w:rPr>
                <w:sz w:val="24"/>
                <w:szCs w:val="24"/>
              </w:rPr>
            </w:pPr>
            <w:r>
              <w:rPr>
                <w:sz w:val="24"/>
                <w:szCs w:val="24"/>
              </w:rPr>
              <w:t xml:space="preserve">26,2 </w:t>
            </w:r>
          </w:p>
        </w:tc>
      </w:tr>
      <w:tr w:rsidR="005771CB">
        <w:tc>
          <w:tcPr>
            <w:tcW w:w="1930" w:type="pct"/>
          </w:tcPr>
          <w:p w:rsidR="005771CB" w:rsidRDefault="005771CB" w:rsidP="00537E4F">
            <w:pPr>
              <w:rPr>
                <w:sz w:val="24"/>
                <w:szCs w:val="24"/>
              </w:rPr>
            </w:pPr>
            <w:r>
              <w:rPr>
                <w:b/>
                <w:bCs/>
                <w:sz w:val="24"/>
                <w:szCs w:val="24"/>
              </w:rPr>
              <w:t>Перевезено почты и грузов</w:t>
            </w:r>
          </w:p>
        </w:tc>
        <w:tc>
          <w:tcPr>
            <w:tcW w:w="1012" w:type="pct"/>
          </w:tcPr>
          <w:p w:rsidR="005771CB" w:rsidRDefault="005771CB" w:rsidP="00537E4F">
            <w:pPr>
              <w:jc w:val="center"/>
              <w:rPr>
                <w:sz w:val="24"/>
                <w:szCs w:val="24"/>
              </w:rPr>
            </w:pPr>
            <w:r>
              <w:rPr>
                <w:b/>
                <w:bCs/>
                <w:sz w:val="24"/>
                <w:szCs w:val="24"/>
              </w:rPr>
              <w:t>тыс.тонн</w:t>
            </w:r>
          </w:p>
        </w:tc>
        <w:tc>
          <w:tcPr>
            <w:tcW w:w="533" w:type="pct"/>
          </w:tcPr>
          <w:p w:rsidR="005771CB" w:rsidRDefault="005771CB" w:rsidP="00537E4F">
            <w:pPr>
              <w:jc w:val="center"/>
              <w:rPr>
                <w:sz w:val="24"/>
                <w:szCs w:val="24"/>
              </w:rPr>
            </w:pPr>
            <w:r>
              <w:rPr>
                <w:b/>
                <w:bCs/>
                <w:sz w:val="24"/>
                <w:szCs w:val="24"/>
              </w:rPr>
              <w:t>628,92</w:t>
            </w:r>
          </w:p>
        </w:tc>
        <w:tc>
          <w:tcPr>
            <w:tcW w:w="533" w:type="pct"/>
          </w:tcPr>
          <w:p w:rsidR="005771CB" w:rsidRDefault="005771CB" w:rsidP="00537E4F">
            <w:pPr>
              <w:jc w:val="center"/>
              <w:rPr>
                <w:sz w:val="24"/>
                <w:szCs w:val="24"/>
              </w:rPr>
            </w:pPr>
            <w:r>
              <w:rPr>
                <w:b/>
                <w:bCs/>
                <w:sz w:val="24"/>
                <w:szCs w:val="24"/>
              </w:rPr>
              <w:t>640,33</w:t>
            </w:r>
          </w:p>
        </w:tc>
        <w:tc>
          <w:tcPr>
            <w:tcW w:w="533" w:type="pct"/>
          </w:tcPr>
          <w:p w:rsidR="005771CB" w:rsidRDefault="005771CB" w:rsidP="00537E4F">
            <w:pPr>
              <w:jc w:val="center"/>
              <w:rPr>
                <w:sz w:val="24"/>
                <w:szCs w:val="24"/>
              </w:rPr>
            </w:pPr>
            <w:r>
              <w:rPr>
                <w:b/>
                <w:bCs/>
                <w:sz w:val="24"/>
                <w:szCs w:val="24"/>
              </w:rPr>
              <w:t>732,17</w:t>
            </w:r>
          </w:p>
        </w:tc>
        <w:tc>
          <w:tcPr>
            <w:tcW w:w="459" w:type="pct"/>
          </w:tcPr>
          <w:p w:rsidR="005771CB" w:rsidRDefault="005771CB" w:rsidP="00537E4F">
            <w:pPr>
              <w:jc w:val="center"/>
              <w:rPr>
                <w:sz w:val="24"/>
                <w:szCs w:val="24"/>
              </w:rPr>
            </w:pPr>
            <w:r>
              <w:rPr>
                <w:b/>
                <w:bCs/>
                <w:sz w:val="24"/>
                <w:szCs w:val="24"/>
              </w:rPr>
              <w:t>779,4</w:t>
            </w:r>
          </w:p>
        </w:tc>
      </w:tr>
      <w:tr w:rsidR="005771CB">
        <w:tc>
          <w:tcPr>
            <w:tcW w:w="1930" w:type="pct"/>
          </w:tcPr>
          <w:p w:rsidR="005771CB" w:rsidRDefault="005771CB" w:rsidP="00537E4F">
            <w:pPr>
              <w:rPr>
                <w:sz w:val="24"/>
                <w:szCs w:val="24"/>
              </w:rPr>
            </w:pPr>
            <w:r>
              <w:rPr>
                <w:sz w:val="24"/>
                <w:szCs w:val="24"/>
              </w:rPr>
              <w:t>в том числе:</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p>
        </w:tc>
        <w:tc>
          <w:tcPr>
            <w:tcW w:w="459" w:type="pct"/>
          </w:tcPr>
          <w:p w:rsidR="005771CB" w:rsidRDefault="005771CB" w:rsidP="00537E4F">
            <w:pPr>
              <w:jc w:val="center"/>
              <w:rPr>
                <w:sz w:val="24"/>
                <w:szCs w:val="24"/>
              </w:rPr>
            </w:pPr>
          </w:p>
        </w:tc>
      </w:tr>
      <w:tr w:rsidR="005771CB">
        <w:tc>
          <w:tcPr>
            <w:tcW w:w="1930" w:type="pct"/>
          </w:tcPr>
          <w:p w:rsidR="005771CB" w:rsidRDefault="005771CB" w:rsidP="00537E4F">
            <w:pPr>
              <w:rPr>
                <w:sz w:val="24"/>
                <w:szCs w:val="24"/>
              </w:rPr>
            </w:pPr>
            <w:r>
              <w:rPr>
                <w:sz w:val="24"/>
                <w:szCs w:val="24"/>
              </w:rPr>
              <w:t>- на международных ВЛ</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r>
              <w:rPr>
                <w:sz w:val="24"/>
                <w:szCs w:val="24"/>
              </w:rPr>
              <w:t>362,47</w:t>
            </w:r>
          </w:p>
        </w:tc>
        <w:tc>
          <w:tcPr>
            <w:tcW w:w="533" w:type="pct"/>
          </w:tcPr>
          <w:p w:rsidR="005771CB" w:rsidRDefault="005771CB" w:rsidP="00537E4F">
            <w:pPr>
              <w:jc w:val="center"/>
              <w:rPr>
                <w:sz w:val="24"/>
                <w:szCs w:val="24"/>
              </w:rPr>
            </w:pPr>
            <w:r>
              <w:rPr>
                <w:sz w:val="24"/>
                <w:szCs w:val="24"/>
              </w:rPr>
              <w:t>384,65</w:t>
            </w:r>
          </w:p>
        </w:tc>
        <w:tc>
          <w:tcPr>
            <w:tcW w:w="533" w:type="pct"/>
          </w:tcPr>
          <w:p w:rsidR="005771CB" w:rsidRDefault="005771CB" w:rsidP="00537E4F">
            <w:pPr>
              <w:jc w:val="center"/>
              <w:rPr>
                <w:sz w:val="24"/>
                <w:szCs w:val="24"/>
              </w:rPr>
            </w:pPr>
            <w:r>
              <w:rPr>
                <w:sz w:val="24"/>
                <w:szCs w:val="24"/>
              </w:rPr>
              <w:t>461,60</w:t>
            </w:r>
          </w:p>
        </w:tc>
        <w:tc>
          <w:tcPr>
            <w:tcW w:w="459" w:type="pct"/>
          </w:tcPr>
          <w:p w:rsidR="005771CB" w:rsidRDefault="005771CB" w:rsidP="00537E4F">
            <w:pPr>
              <w:jc w:val="center"/>
              <w:rPr>
                <w:sz w:val="24"/>
                <w:szCs w:val="24"/>
              </w:rPr>
            </w:pPr>
            <w:r>
              <w:rPr>
                <w:sz w:val="24"/>
                <w:szCs w:val="24"/>
              </w:rPr>
              <w:t xml:space="preserve">519,9 </w:t>
            </w:r>
          </w:p>
        </w:tc>
      </w:tr>
      <w:tr w:rsidR="005771CB">
        <w:tc>
          <w:tcPr>
            <w:tcW w:w="1930" w:type="pct"/>
          </w:tcPr>
          <w:p w:rsidR="005771CB" w:rsidRDefault="005771CB" w:rsidP="00537E4F">
            <w:pPr>
              <w:rPr>
                <w:sz w:val="24"/>
                <w:szCs w:val="24"/>
              </w:rPr>
            </w:pPr>
            <w:r>
              <w:rPr>
                <w:sz w:val="24"/>
                <w:szCs w:val="24"/>
              </w:rPr>
              <w:t>- на внутренних ВЛ</w:t>
            </w:r>
          </w:p>
        </w:tc>
        <w:tc>
          <w:tcPr>
            <w:tcW w:w="1012" w:type="pct"/>
          </w:tcPr>
          <w:p w:rsidR="005771CB" w:rsidRDefault="005771CB" w:rsidP="00537E4F">
            <w:pPr>
              <w:jc w:val="center"/>
              <w:rPr>
                <w:sz w:val="24"/>
                <w:szCs w:val="24"/>
              </w:rPr>
            </w:pPr>
          </w:p>
        </w:tc>
        <w:tc>
          <w:tcPr>
            <w:tcW w:w="533" w:type="pct"/>
          </w:tcPr>
          <w:p w:rsidR="005771CB" w:rsidRDefault="005771CB" w:rsidP="00537E4F">
            <w:pPr>
              <w:jc w:val="center"/>
              <w:rPr>
                <w:sz w:val="24"/>
                <w:szCs w:val="24"/>
              </w:rPr>
            </w:pPr>
            <w:r>
              <w:rPr>
                <w:sz w:val="24"/>
                <w:szCs w:val="24"/>
              </w:rPr>
              <w:t>266,45</w:t>
            </w:r>
          </w:p>
        </w:tc>
        <w:tc>
          <w:tcPr>
            <w:tcW w:w="533" w:type="pct"/>
          </w:tcPr>
          <w:p w:rsidR="005771CB" w:rsidRDefault="005771CB" w:rsidP="00537E4F">
            <w:pPr>
              <w:jc w:val="center"/>
              <w:rPr>
                <w:sz w:val="24"/>
                <w:szCs w:val="24"/>
              </w:rPr>
            </w:pPr>
            <w:r>
              <w:rPr>
                <w:sz w:val="24"/>
                <w:szCs w:val="24"/>
              </w:rPr>
              <w:t>255,68</w:t>
            </w:r>
          </w:p>
        </w:tc>
        <w:tc>
          <w:tcPr>
            <w:tcW w:w="533" w:type="pct"/>
          </w:tcPr>
          <w:p w:rsidR="005771CB" w:rsidRDefault="005771CB" w:rsidP="00537E4F">
            <w:pPr>
              <w:jc w:val="center"/>
              <w:rPr>
                <w:sz w:val="24"/>
                <w:szCs w:val="24"/>
              </w:rPr>
            </w:pPr>
            <w:r>
              <w:rPr>
                <w:sz w:val="24"/>
                <w:szCs w:val="24"/>
              </w:rPr>
              <w:t>270,57</w:t>
            </w:r>
          </w:p>
        </w:tc>
        <w:tc>
          <w:tcPr>
            <w:tcW w:w="459" w:type="pct"/>
          </w:tcPr>
          <w:p w:rsidR="005771CB" w:rsidRDefault="005771CB" w:rsidP="00537E4F">
            <w:pPr>
              <w:jc w:val="center"/>
              <w:rPr>
                <w:sz w:val="24"/>
                <w:szCs w:val="24"/>
              </w:rPr>
            </w:pPr>
            <w:r>
              <w:rPr>
                <w:sz w:val="24"/>
                <w:szCs w:val="24"/>
              </w:rPr>
              <w:t xml:space="preserve">259,4 </w:t>
            </w:r>
          </w:p>
        </w:tc>
      </w:tr>
    </w:tbl>
    <w:p w:rsidR="00254D5C" w:rsidRDefault="00254D5C" w:rsidP="00254D5C">
      <w:pPr>
        <w:spacing w:line="360" w:lineRule="auto"/>
        <w:ind w:firstLine="709"/>
        <w:jc w:val="both"/>
        <w:rPr>
          <w:bCs/>
        </w:rPr>
      </w:pPr>
    </w:p>
    <w:p w:rsidR="005771CB" w:rsidRDefault="00254D5C" w:rsidP="00254D5C">
      <w:pPr>
        <w:spacing w:line="360" w:lineRule="auto"/>
        <w:ind w:firstLine="709"/>
        <w:jc w:val="both"/>
        <w:rPr>
          <w:bCs/>
        </w:rPr>
      </w:pPr>
      <w:r>
        <w:rPr>
          <w:bCs/>
        </w:rPr>
        <w:t>Динамика объема грузоперевозок за период 1963-2008 гг. показана на рис.2.</w:t>
      </w:r>
    </w:p>
    <w:p w:rsidR="00254D5C" w:rsidRDefault="006969B5" w:rsidP="00254D5C">
      <w:pPr>
        <w:spacing w:before="100" w:beforeAutospacing="1" w:after="100" w:afterAutospacing="1"/>
        <w:jc w:val="center"/>
        <w:rPr>
          <w:bCs/>
        </w:rPr>
      </w:pPr>
      <w:r>
        <w:rPr>
          <w:sz w:val="24"/>
          <w:szCs w:val="24"/>
        </w:rPr>
        <w:pict>
          <v:shape id="_x0000_i1026" type="#_x0000_t75" alt="" style="width:329.25pt;height:220.5pt">
            <v:imagedata r:id="rId8" o:title="" gain="93623f"/>
          </v:shape>
        </w:pict>
      </w:r>
    </w:p>
    <w:p w:rsidR="00254D5C" w:rsidRDefault="00254D5C" w:rsidP="00254D5C">
      <w:pPr>
        <w:spacing w:before="100" w:beforeAutospacing="1" w:after="100" w:afterAutospacing="1"/>
        <w:jc w:val="center"/>
        <w:rPr>
          <w:bCs/>
        </w:rPr>
      </w:pPr>
      <w:r>
        <w:rPr>
          <w:bCs/>
        </w:rPr>
        <w:t>Рис.2 Динамика объема грузоперевозок за период 1963-2008 гг.</w:t>
      </w:r>
      <w:r>
        <w:rPr>
          <w:rStyle w:val="a6"/>
          <w:bCs/>
        </w:rPr>
        <w:footnoteReference w:id="4"/>
      </w:r>
    </w:p>
    <w:p w:rsidR="00254D5C" w:rsidRDefault="00254D5C" w:rsidP="00254D5C">
      <w:pPr>
        <w:spacing w:line="360" w:lineRule="auto"/>
        <w:ind w:firstLine="709"/>
        <w:jc w:val="both"/>
        <w:rPr>
          <w:bCs/>
        </w:rPr>
      </w:pPr>
    </w:p>
    <w:p w:rsidR="00254D5C" w:rsidRDefault="00254D5C" w:rsidP="00254D5C">
      <w:pPr>
        <w:spacing w:line="360" w:lineRule="auto"/>
        <w:ind w:firstLine="709"/>
        <w:jc w:val="both"/>
        <w:rPr>
          <w:bCs/>
        </w:rPr>
      </w:pPr>
      <w:r>
        <w:rPr>
          <w:bCs/>
        </w:rPr>
        <w:t>По данным рисунка 2, мы видим что наибольший объем грузоперевозок был зафиксирован в 1985 году, а наименьший в 1998 году. В последние годы 2001</w:t>
      </w:r>
      <w:r w:rsidR="00FC7A42">
        <w:rPr>
          <w:bCs/>
        </w:rPr>
        <w:t xml:space="preserve"> </w:t>
      </w:r>
      <w:r>
        <w:rPr>
          <w:bCs/>
        </w:rPr>
        <w:t>-</w:t>
      </w:r>
      <w:r w:rsidR="00FC7A42">
        <w:rPr>
          <w:bCs/>
        </w:rPr>
        <w:t xml:space="preserve"> </w:t>
      </w:r>
      <w:r>
        <w:rPr>
          <w:bCs/>
        </w:rPr>
        <w:t>2008 наблюдается положительная динамика в объеме грузоперевозок воздушным транспортом.</w:t>
      </w:r>
    </w:p>
    <w:p w:rsidR="00254D5C" w:rsidRDefault="00254D5C" w:rsidP="007B3277">
      <w:pPr>
        <w:spacing w:line="360" w:lineRule="auto"/>
        <w:ind w:firstLine="709"/>
        <w:jc w:val="both"/>
        <w:rPr>
          <w:bCs/>
        </w:rPr>
      </w:pPr>
      <w:r>
        <w:rPr>
          <w:bCs/>
        </w:rPr>
        <w:t>Информация о грузоперевозках за 1 декаду 2009 года приведена в приложении 1.</w:t>
      </w:r>
    </w:p>
    <w:p w:rsidR="008834A2" w:rsidRDefault="008834A2" w:rsidP="007B3277">
      <w:pPr>
        <w:spacing w:line="360" w:lineRule="auto"/>
        <w:ind w:firstLine="709"/>
        <w:jc w:val="both"/>
        <w:rPr>
          <w:bCs/>
        </w:rPr>
      </w:pPr>
      <w:r>
        <w:rPr>
          <w:bCs/>
        </w:rPr>
        <w:t>Приведем преимущества и недостатки перевозки грузов воздушным транспортом:</w:t>
      </w:r>
    </w:p>
    <w:p w:rsidR="008834A2" w:rsidRDefault="008834A2" w:rsidP="008834A2">
      <w:pPr>
        <w:spacing w:line="360" w:lineRule="auto"/>
        <w:ind w:firstLine="709"/>
        <w:jc w:val="both"/>
      </w:pPr>
      <w:r w:rsidRPr="008834A2">
        <w:rPr>
          <w:bCs/>
          <w:i/>
        </w:rPr>
        <w:t>Преимущества</w:t>
      </w:r>
      <w:r>
        <w:rPr>
          <w:bCs/>
        </w:rPr>
        <w:t xml:space="preserve"> воздушного транспорта</w:t>
      </w:r>
    </w:p>
    <w:p w:rsidR="008834A2" w:rsidRDefault="008834A2" w:rsidP="008834A2">
      <w:pPr>
        <w:numPr>
          <w:ilvl w:val="0"/>
          <w:numId w:val="5"/>
        </w:numPr>
        <w:spacing w:line="360" w:lineRule="auto"/>
        <w:ind w:firstLine="709"/>
        <w:jc w:val="both"/>
      </w:pPr>
      <w:r>
        <w:t xml:space="preserve">Самая высокая скорость и мобильность из всех видов транспорта. </w:t>
      </w:r>
    </w:p>
    <w:p w:rsidR="008834A2" w:rsidRDefault="008834A2" w:rsidP="008834A2">
      <w:pPr>
        <w:numPr>
          <w:ilvl w:val="0"/>
          <w:numId w:val="5"/>
        </w:numPr>
        <w:spacing w:line="360" w:lineRule="auto"/>
        <w:ind w:firstLine="709"/>
        <w:jc w:val="both"/>
      </w:pPr>
      <w:r>
        <w:t xml:space="preserve">Более простая упаковка, чем это требуется на любом другом виде транспорта. </w:t>
      </w:r>
    </w:p>
    <w:p w:rsidR="008834A2" w:rsidRDefault="008834A2" w:rsidP="008834A2">
      <w:pPr>
        <w:numPr>
          <w:ilvl w:val="0"/>
          <w:numId w:val="5"/>
        </w:numPr>
        <w:spacing w:line="360" w:lineRule="auto"/>
        <w:ind w:firstLine="709"/>
        <w:jc w:val="both"/>
      </w:pPr>
      <w:r>
        <w:t xml:space="preserve">Большая дальность беспосадочных полетов. </w:t>
      </w:r>
    </w:p>
    <w:p w:rsidR="008834A2" w:rsidRDefault="008834A2" w:rsidP="008834A2">
      <w:pPr>
        <w:numPr>
          <w:ilvl w:val="0"/>
          <w:numId w:val="5"/>
        </w:numPr>
        <w:spacing w:line="360" w:lineRule="auto"/>
        <w:ind w:firstLine="709"/>
        <w:jc w:val="both"/>
      </w:pPr>
      <w:r>
        <w:t xml:space="preserve">Более низкие страховые затраты по сравнению с другими видами транспорта. </w:t>
      </w:r>
    </w:p>
    <w:p w:rsidR="008834A2" w:rsidRDefault="008834A2" w:rsidP="008834A2">
      <w:pPr>
        <w:spacing w:line="360" w:lineRule="auto"/>
        <w:ind w:firstLine="709"/>
        <w:jc w:val="both"/>
      </w:pPr>
      <w:r w:rsidRPr="008834A2">
        <w:rPr>
          <w:bCs/>
          <w:i/>
        </w:rPr>
        <w:t xml:space="preserve">Недостатки </w:t>
      </w:r>
      <w:r>
        <w:rPr>
          <w:bCs/>
        </w:rPr>
        <w:t>воздушного транспорта</w:t>
      </w:r>
    </w:p>
    <w:p w:rsidR="008834A2" w:rsidRDefault="008834A2" w:rsidP="008834A2">
      <w:pPr>
        <w:numPr>
          <w:ilvl w:val="0"/>
          <w:numId w:val="6"/>
        </w:numPr>
        <w:spacing w:line="360" w:lineRule="auto"/>
        <w:ind w:firstLine="709"/>
        <w:jc w:val="both"/>
      </w:pPr>
      <w:r>
        <w:t xml:space="preserve">Высокая себестоимость перевозки грузов. </w:t>
      </w:r>
    </w:p>
    <w:p w:rsidR="008834A2" w:rsidRDefault="008834A2" w:rsidP="008834A2">
      <w:pPr>
        <w:numPr>
          <w:ilvl w:val="0"/>
          <w:numId w:val="6"/>
        </w:numPr>
        <w:spacing w:line="360" w:lineRule="auto"/>
        <w:ind w:firstLine="709"/>
        <w:jc w:val="both"/>
      </w:pPr>
      <w:r>
        <w:t xml:space="preserve">Зависимость от погодных условий. </w:t>
      </w:r>
    </w:p>
    <w:p w:rsidR="008834A2" w:rsidRDefault="008834A2" w:rsidP="008834A2">
      <w:pPr>
        <w:numPr>
          <w:ilvl w:val="0"/>
          <w:numId w:val="6"/>
        </w:numPr>
        <w:spacing w:line="360" w:lineRule="auto"/>
        <w:ind w:firstLine="709"/>
        <w:jc w:val="both"/>
      </w:pPr>
      <w:r>
        <w:t xml:space="preserve">Ограничения на перевозку грузов, связанные с их размерами и весом. </w:t>
      </w:r>
    </w:p>
    <w:p w:rsidR="008834A2" w:rsidRDefault="008834A2" w:rsidP="008834A2">
      <w:pPr>
        <w:numPr>
          <w:ilvl w:val="0"/>
          <w:numId w:val="6"/>
        </w:numPr>
        <w:spacing w:line="360" w:lineRule="auto"/>
        <w:ind w:firstLine="709"/>
        <w:jc w:val="both"/>
      </w:pPr>
      <w:r>
        <w:t xml:space="preserve">Экономия вследствие высоких скоростей перевозки может быть сведена на "нет" удаленностью аэропорта от получателя. </w:t>
      </w:r>
    </w:p>
    <w:p w:rsidR="008834A2" w:rsidRDefault="008834A2" w:rsidP="008834A2">
      <w:pPr>
        <w:numPr>
          <w:ilvl w:val="0"/>
          <w:numId w:val="6"/>
        </w:numPr>
        <w:spacing w:line="360" w:lineRule="auto"/>
        <w:ind w:firstLine="709"/>
        <w:jc w:val="both"/>
      </w:pPr>
      <w:r>
        <w:t xml:space="preserve">Возможность повреждений при перевалках (перегрузках) грузов. </w:t>
      </w:r>
    </w:p>
    <w:p w:rsidR="008834A2" w:rsidRDefault="008834A2" w:rsidP="008834A2">
      <w:pPr>
        <w:numPr>
          <w:ilvl w:val="0"/>
          <w:numId w:val="6"/>
        </w:numPr>
        <w:spacing w:line="360" w:lineRule="auto"/>
        <w:ind w:firstLine="709"/>
        <w:jc w:val="both"/>
      </w:pPr>
      <w:r>
        <w:t xml:space="preserve">Необходимость создания дорогостоящей инфраструктуры и ее поддержания в рабочем состоянии. </w:t>
      </w:r>
    </w:p>
    <w:p w:rsidR="007B3277" w:rsidRPr="007B3277" w:rsidRDefault="007B3277" w:rsidP="007B3277">
      <w:pPr>
        <w:spacing w:line="360" w:lineRule="auto"/>
        <w:ind w:firstLine="709"/>
        <w:jc w:val="both"/>
        <w:rPr>
          <w:bCs/>
        </w:rPr>
      </w:pPr>
      <w:r>
        <w:rPr>
          <w:bCs/>
        </w:rPr>
        <w:t xml:space="preserve">Проблемой </w:t>
      </w:r>
      <w:r w:rsidR="00254D5C">
        <w:rPr>
          <w:bCs/>
        </w:rPr>
        <w:t>воздушных перевозок,</w:t>
      </w:r>
      <w:r w:rsidR="008834A2">
        <w:rPr>
          <w:bCs/>
        </w:rPr>
        <w:t xml:space="preserve"> также</w:t>
      </w:r>
      <w:r w:rsidR="00254D5C">
        <w:rPr>
          <w:bCs/>
        </w:rPr>
        <w:t xml:space="preserve"> </w:t>
      </w:r>
      <w:r>
        <w:rPr>
          <w:bCs/>
        </w:rPr>
        <w:t>является</w:t>
      </w:r>
      <w:r w:rsidRPr="007B3277">
        <w:rPr>
          <w:bCs/>
        </w:rPr>
        <w:t xml:space="preserve"> увеличение доли отправок из аэропортов Московского авиаузла в суммарных отправках из аэропортов РФ для всех авиакомпаний. При положительной динамике роста в целом происходит сокращение местных авиаперевозок. Так, доля внутрирегионального пассажирооборота в суммарном пассажирообороте гражданской авиации России составила менее 1% в </w:t>
      </w:r>
      <w:smartTag w:uri="urn:schemas-microsoft-com:office:smarttags" w:element="metricconverter">
        <w:smartTagPr>
          <w:attr w:name="ProductID" w:val="2007 г"/>
        </w:smartTagPr>
        <w:r w:rsidRPr="007B3277">
          <w:rPr>
            <w:bCs/>
          </w:rPr>
          <w:t>2007 г</w:t>
        </w:r>
      </w:smartTag>
      <w:r w:rsidRPr="007B3277">
        <w:rPr>
          <w:bCs/>
        </w:rPr>
        <w:t>., что вызвано в первую очередь отсутствием парка ВС и высоких ввозных таможенных пошлин. Типичный пример – Магаданская область, регион, где авиация социально значимый вид транспорта. Но если раньше воздушным транспортом обслуживалось 60 населенных пунктов в области, то сегодня осталось 10, что составляет 17% от уровня 1990</w:t>
      </w:r>
      <w:r>
        <w:rPr>
          <w:bCs/>
        </w:rPr>
        <w:t>г</w:t>
      </w:r>
      <w:r w:rsidRPr="007B3277">
        <w:rPr>
          <w:bCs/>
        </w:rPr>
        <w:t>. И такое сокращение происходит во всех регионах России.</w:t>
      </w:r>
      <w:r>
        <w:rPr>
          <w:rStyle w:val="a6"/>
          <w:bCs/>
        </w:rPr>
        <w:footnoteReference w:id="5"/>
      </w:r>
      <w:r w:rsidRPr="007B3277">
        <w:rPr>
          <w:bCs/>
        </w:rPr>
        <w:t xml:space="preserve"> </w:t>
      </w:r>
    </w:p>
    <w:p w:rsidR="007B3277" w:rsidRPr="007B3277" w:rsidRDefault="007B3277" w:rsidP="007B3277">
      <w:pPr>
        <w:spacing w:line="360" w:lineRule="auto"/>
        <w:ind w:firstLine="709"/>
        <w:jc w:val="both"/>
        <w:rPr>
          <w:bCs/>
        </w:rPr>
      </w:pPr>
      <w:r w:rsidRPr="007B3277">
        <w:rPr>
          <w:bCs/>
        </w:rPr>
        <w:t xml:space="preserve">В этой связи большую озабоченность вызывает рост цен на авиа-ГСМ. Единственный выход – это эксплуатировать топливоэффективную технику. Не случайно в мире удельный вес топлива (доли затрат на авиа-ГСМ) в себестоимости авиаперевозок составляет 22%, тогда как для авиакомпаний России этот показатель с </w:t>
      </w:r>
      <w:smartTag w:uri="urn:schemas-microsoft-com:office:smarttags" w:element="metricconverter">
        <w:smartTagPr>
          <w:attr w:name="ProductID" w:val="2003 г"/>
        </w:smartTagPr>
        <w:r w:rsidRPr="007B3277">
          <w:rPr>
            <w:bCs/>
          </w:rPr>
          <w:t>2003 г</w:t>
        </w:r>
      </w:smartTag>
      <w:r w:rsidRPr="007B3277">
        <w:rPr>
          <w:bCs/>
        </w:rPr>
        <w:t xml:space="preserve">. постоянно растет и в </w:t>
      </w:r>
      <w:r>
        <w:rPr>
          <w:bCs/>
        </w:rPr>
        <w:t>2008</w:t>
      </w:r>
      <w:r w:rsidRPr="007B3277">
        <w:rPr>
          <w:bCs/>
        </w:rPr>
        <w:t xml:space="preserve"> году составил 37,1%, а на некоторых судах доходит до 70%. Поэтому, не решив проблему обновления парка, нельзя решить проблему роста авиаперевозок. </w:t>
      </w:r>
    </w:p>
    <w:p w:rsidR="007B3277" w:rsidRPr="007B3277" w:rsidRDefault="007B3277" w:rsidP="007B3277">
      <w:pPr>
        <w:spacing w:line="360" w:lineRule="auto"/>
        <w:ind w:firstLine="709"/>
        <w:jc w:val="both"/>
        <w:rPr>
          <w:bCs/>
        </w:rPr>
      </w:pPr>
      <w:r w:rsidRPr="007B3277">
        <w:rPr>
          <w:bCs/>
        </w:rPr>
        <w:t xml:space="preserve">Еще один нерешенный вопрос – российская техника, доставшаяся со времен СССР. И если на иностранных воздушных судах годовой налет составляет 2 441 ч, то отечественные суда нового поколения показывают экономику в 1 908 ч, а другие российские магистральные и того меньше – 566 ч. Конечно, у авиакомпаний есть понимание, что они должны обновить свой парк. И авиапром готов обсуждать промежуточное решение, понимая, что российская конкурентоспособная техника быстро не появится. В этой связи очень отрадно, что в период транспортной выставки «Транспорт России–2008» состоялось знаменательное событие, которое все очень давно ждали – первый полет самолета «Сухой Супер Джет». Это именно та техника, которая реально нужна, обладает хорошей топливоэффективностью и построена по мировым стандартам. </w:t>
      </w:r>
    </w:p>
    <w:p w:rsidR="007B3277" w:rsidRPr="007B3277" w:rsidRDefault="007B3277" w:rsidP="007B3277">
      <w:pPr>
        <w:spacing w:line="360" w:lineRule="auto"/>
        <w:ind w:firstLine="709"/>
        <w:jc w:val="both"/>
        <w:rPr>
          <w:bCs/>
        </w:rPr>
      </w:pPr>
      <w:r w:rsidRPr="007B3277">
        <w:rPr>
          <w:bCs/>
        </w:rPr>
        <w:t xml:space="preserve">Еще одна тревожная тенденция, которая наблюдается в последние годы, – рост себестоимости авиаперевозок отечественных авиакомпаний по сравнению с международными конкурентами. Россия уже обогнала даже авиакомпании США, хотя еще в </w:t>
      </w:r>
      <w:smartTag w:uri="urn:schemas-microsoft-com:office:smarttags" w:element="metricconverter">
        <w:smartTagPr>
          <w:attr w:name="ProductID" w:val="2000 г"/>
        </w:smartTagPr>
        <w:r w:rsidRPr="007B3277">
          <w:rPr>
            <w:bCs/>
          </w:rPr>
          <w:t>2000 г</w:t>
        </w:r>
      </w:smartTag>
      <w:r w:rsidRPr="007B3277">
        <w:rPr>
          <w:bCs/>
        </w:rPr>
        <w:t>. между нашими странами была разница в 2 раза: 4 цента/пкм у нас и 8 цент</w:t>
      </w:r>
      <w:r w:rsidR="004371B4">
        <w:rPr>
          <w:bCs/>
        </w:rPr>
        <w:t>ов</w:t>
      </w:r>
      <w:r w:rsidRPr="007B3277">
        <w:rPr>
          <w:bCs/>
        </w:rPr>
        <w:t xml:space="preserve">/пкм в США. И здесь причины повышения себестоимости те же: дефицит провозных емкостей, высокие ввозные таможенные пошлины, низкая эффективность парка ВС, высокий износ наземной инфраструктуры, недостаточный ежегодный уровень государственной поддержки отрасли в размере около 21 млрд руб. Например, в </w:t>
      </w:r>
      <w:smartTag w:uri="urn:schemas-microsoft-com:office:smarttags" w:element="metricconverter">
        <w:smartTagPr>
          <w:attr w:name="ProductID" w:val="2001 г"/>
        </w:smartTagPr>
        <w:r w:rsidRPr="007B3277">
          <w:rPr>
            <w:bCs/>
          </w:rPr>
          <w:t>2001 г</w:t>
        </w:r>
      </w:smartTag>
      <w:r w:rsidRPr="007B3277">
        <w:rPr>
          <w:bCs/>
        </w:rPr>
        <w:t xml:space="preserve">. авиакомпаниям США была выделена государственная финансовая помощь в размере 15 млрд дол., а финансовая поддержка аэропортов при этом ежегодно составляла около 7,9 млрд дол. Не случайно за последние 10 лет российский парк ВС сократился в два раза, и самолеты советского образца скоро практически исчезнут. </w:t>
      </w:r>
    </w:p>
    <w:p w:rsidR="007B3277" w:rsidRPr="007B3277" w:rsidRDefault="007B3277" w:rsidP="007B3277">
      <w:pPr>
        <w:spacing w:line="360" w:lineRule="auto"/>
        <w:ind w:firstLine="709"/>
        <w:jc w:val="both"/>
        <w:rPr>
          <w:bCs/>
        </w:rPr>
      </w:pPr>
      <w:r w:rsidRPr="007B3277">
        <w:rPr>
          <w:bCs/>
        </w:rPr>
        <w:t xml:space="preserve">Затрагивая тему аэродромной и аэропортовой инфраструктуры, хотелось бы особенно подчеркнуть еще одно знаменательное событие – подписание ФЦП «Развитие транспортной системы России (2010–2015 годы)» и ее подпрограммы «Гражданская авиация». Это дает нам не только надежду, но и уверенность в том, что инфраструктура будет развиваться, а мы прекратим закрывать наши аэродромы. </w:t>
      </w:r>
      <w:r>
        <w:rPr>
          <w:bCs/>
        </w:rPr>
        <w:t>Н</w:t>
      </w:r>
      <w:r w:rsidRPr="007B3277">
        <w:rPr>
          <w:bCs/>
        </w:rPr>
        <w:t xml:space="preserve">есмотря на увеличение финансирования и в целом успешный </w:t>
      </w:r>
      <w:smartTag w:uri="urn:schemas-microsoft-com:office:smarttags" w:element="metricconverter">
        <w:smartTagPr>
          <w:attr w:name="ProductID" w:val="2007 г"/>
        </w:smartTagPr>
        <w:r w:rsidRPr="007B3277">
          <w:rPr>
            <w:bCs/>
          </w:rPr>
          <w:t>2007 г</w:t>
        </w:r>
      </w:smartTag>
      <w:r w:rsidRPr="007B3277">
        <w:rPr>
          <w:bCs/>
        </w:rPr>
        <w:t xml:space="preserve">. закрыли 21 аэропорт. </w:t>
      </w:r>
      <w:r>
        <w:rPr>
          <w:bCs/>
        </w:rPr>
        <w:t>С</w:t>
      </w:r>
      <w:r w:rsidRPr="007B3277">
        <w:rPr>
          <w:bCs/>
        </w:rPr>
        <w:t xml:space="preserve">егодня у нас 330 аэропортов, из них 70 – международных. Поэтому </w:t>
      </w:r>
      <w:r>
        <w:rPr>
          <w:bCs/>
        </w:rPr>
        <w:t>стоит</w:t>
      </w:r>
      <w:r w:rsidRPr="007B3277">
        <w:rPr>
          <w:bCs/>
        </w:rPr>
        <w:t xml:space="preserve"> задача – зафиксировать сценарий развития аэродромной сети к 2015–2020 гг. на уровне 307–310 аэродромов (аэропортов).</w:t>
      </w:r>
      <w:r>
        <w:rPr>
          <w:rStyle w:val="a6"/>
          <w:bCs/>
        </w:rPr>
        <w:footnoteReference w:id="6"/>
      </w:r>
      <w:r w:rsidRPr="007B3277">
        <w:rPr>
          <w:bCs/>
        </w:rPr>
        <w:t xml:space="preserve"> </w:t>
      </w:r>
    </w:p>
    <w:p w:rsidR="007B3277" w:rsidRPr="007B3277" w:rsidRDefault="007B3277" w:rsidP="007B3277">
      <w:pPr>
        <w:spacing w:line="360" w:lineRule="auto"/>
        <w:ind w:firstLine="709"/>
        <w:jc w:val="both"/>
        <w:rPr>
          <w:bCs/>
        </w:rPr>
      </w:pPr>
      <w:r w:rsidRPr="007B3277">
        <w:rPr>
          <w:bCs/>
        </w:rPr>
        <w:t xml:space="preserve">Как известно, в утвержденном сценарии развития авиации за основу взят мировой опыт ведущих авиационных держав мира. Иными словами, </w:t>
      </w:r>
      <w:r w:rsidRPr="00A005D7">
        <w:rPr>
          <w:bCs/>
          <w:color w:val="FF0000"/>
        </w:rPr>
        <w:t xml:space="preserve">мы </w:t>
      </w:r>
      <w:r w:rsidRPr="007B3277">
        <w:rPr>
          <w:bCs/>
        </w:rPr>
        <w:t xml:space="preserve">идем по пути формирования национальной опорной аэропортовой (аэродромной) сети через узловые аэропорты, международные и внутрироссийские аэропортовые узлы и региональные местные неузловые аэропорты. И когда </w:t>
      </w:r>
      <w:r w:rsidRPr="00A005D7">
        <w:rPr>
          <w:bCs/>
          <w:color w:val="FF0000"/>
        </w:rPr>
        <w:t>мы</w:t>
      </w:r>
      <w:r w:rsidRPr="007B3277">
        <w:rPr>
          <w:bCs/>
        </w:rPr>
        <w:t xml:space="preserve"> выходили на правительство с концепцией развития, то исходили из того, что для развития гражданской авиации национальная аэропортовая сеть должна включать как минимум 117 аэродромов (аэропортов), из них 11 – международных узловых, в которых происходит стыковка международных потоков, 25 внутрироссийских узловых аэропортов обеспечат основную взаимосвязанность внутри страны и международные рейсы. При этом включен 21 аэропорт, которые добавляются для связанности опорной сети и по критериям социальной значимости. Например, неузловой аэропорт – Сочи, но он не менее значимый для страны, и в частности для проведения Олимпиады–2014. А также 60 аэродромов, не вошедшие в другие группы. </w:t>
      </w:r>
    </w:p>
    <w:p w:rsidR="007B3277" w:rsidRPr="007B3277" w:rsidRDefault="007B3277" w:rsidP="007B3277">
      <w:pPr>
        <w:spacing w:line="360" w:lineRule="auto"/>
        <w:ind w:firstLine="709"/>
        <w:jc w:val="both"/>
        <w:rPr>
          <w:bCs/>
        </w:rPr>
      </w:pPr>
      <w:r w:rsidRPr="007B3277">
        <w:rPr>
          <w:bCs/>
        </w:rPr>
        <w:t xml:space="preserve">Хотелось бы также затронуть проблему подготовки кадров, дефицит летного и технического состава. Для решения этих задач в </w:t>
      </w:r>
      <w:r>
        <w:rPr>
          <w:bCs/>
        </w:rPr>
        <w:t>2008</w:t>
      </w:r>
      <w:r w:rsidRPr="007B3277">
        <w:rPr>
          <w:bCs/>
        </w:rPr>
        <w:t xml:space="preserve"> году Росавиацией было принято решение о переходе на 150-часовую программу по подготовке летного состава и замене устаревшего парка машин в учебных заведениях гражданской авиации. И в целом благодаря тем усилиям, которое предпринимает государство и внебюджетным источникам, в этом году училища получат всю партию крайне необходимых новых учебных судов Як-18-Т в количестве 60 судов. </w:t>
      </w:r>
    </w:p>
    <w:p w:rsidR="007B3277" w:rsidRDefault="007B3277" w:rsidP="00254D5C">
      <w:pPr>
        <w:spacing w:line="360" w:lineRule="auto"/>
        <w:ind w:firstLine="709"/>
        <w:jc w:val="both"/>
        <w:rPr>
          <w:bCs/>
        </w:rPr>
      </w:pPr>
      <w:r>
        <w:rPr>
          <w:bCs/>
        </w:rPr>
        <w:t>Очень хочется надеяться</w:t>
      </w:r>
      <w:r w:rsidRPr="007B3277">
        <w:rPr>
          <w:bCs/>
        </w:rPr>
        <w:t xml:space="preserve">, что гражданская авиация не пойдет по пессимистическому пути развития – сценарий, по которому к </w:t>
      </w:r>
      <w:smartTag w:uri="urn:schemas-microsoft-com:office:smarttags" w:element="metricconverter">
        <w:smartTagPr>
          <w:attr w:name="ProductID" w:val="2020 г"/>
        </w:smartTagPr>
        <w:r w:rsidRPr="007B3277">
          <w:rPr>
            <w:bCs/>
          </w:rPr>
          <w:t>2020 г</w:t>
        </w:r>
      </w:smartTag>
      <w:r w:rsidRPr="007B3277">
        <w:rPr>
          <w:bCs/>
        </w:rPr>
        <w:t xml:space="preserve">. будет перевезено 70 млн. пассажиров. Тогда в стране не будет воздушного парка, и авиация действительно станет роскошью, а не средством передвижения. Поэтому </w:t>
      </w:r>
      <w:r>
        <w:rPr>
          <w:bCs/>
        </w:rPr>
        <w:t>правительство РФ</w:t>
      </w:r>
      <w:r w:rsidRPr="007B3277">
        <w:rPr>
          <w:bCs/>
        </w:rPr>
        <w:t xml:space="preserve"> принимае</w:t>
      </w:r>
      <w:r w:rsidR="00254D5C">
        <w:rPr>
          <w:bCs/>
        </w:rPr>
        <w:t>т</w:t>
      </w:r>
      <w:r w:rsidRPr="007B3277">
        <w:rPr>
          <w:bCs/>
        </w:rPr>
        <w:t xml:space="preserve"> к действию программу развития авиации, при которой выходи</w:t>
      </w:r>
      <w:r w:rsidR="00254D5C">
        <w:rPr>
          <w:bCs/>
        </w:rPr>
        <w:t>т</w:t>
      </w:r>
      <w:r w:rsidRPr="007B3277">
        <w:rPr>
          <w:bCs/>
        </w:rPr>
        <w:t xml:space="preserve"> на коэффициент подвижности 1. В таком случае будет перевозиться 143 </w:t>
      </w:r>
      <w:r w:rsidR="00254D5C" w:rsidRPr="007B3277">
        <w:rPr>
          <w:bCs/>
        </w:rPr>
        <w:t>млн.</w:t>
      </w:r>
      <w:r w:rsidRPr="007B3277">
        <w:rPr>
          <w:bCs/>
        </w:rPr>
        <w:t xml:space="preserve"> пассажиров. А государству и бизнесу предстоит много сделать для такого развития гражданской авиации. </w:t>
      </w:r>
    </w:p>
    <w:p w:rsidR="00254D5C" w:rsidRDefault="00254D5C" w:rsidP="00254D5C">
      <w:pPr>
        <w:spacing w:line="360" w:lineRule="auto"/>
        <w:ind w:firstLine="709"/>
        <w:jc w:val="both"/>
        <w:rPr>
          <w:bCs/>
        </w:rPr>
      </w:pPr>
    </w:p>
    <w:p w:rsidR="00537E4F" w:rsidRDefault="00537E4F">
      <w:pPr>
        <w:spacing w:line="360" w:lineRule="auto"/>
        <w:jc w:val="center"/>
        <w:outlineLvl w:val="1"/>
        <w:rPr>
          <w:b/>
        </w:rPr>
      </w:pPr>
      <w:bookmarkStart w:id="9" w:name="_Toc232972947"/>
      <w:r>
        <w:rPr>
          <w:b/>
        </w:rPr>
        <w:t>1.2. М</w:t>
      </w:r>
      <w:r>
        <w:rPr>
          <w:b/>
          <w:bCs/>
        </w:rPr>
        <w:t>еждународная воздушная перевозка: понятие и особенности толкования</w:t>
      </w:r>
      <w:bookmarkEnd w:id="9"/>
    </w:p>
    <w:p w:rsidR="00245C81" w:rsidRDefault="00245C81" w:rsidP="00245C81">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Международные полеты</w:t>
      </w:r>
      <w:r>
        <w:rPr>
          <w:rStyle w:val="a6"/>
          <w:rFonts w:ascii="Times New Roman" w:hAnsi="Times New Roman" w:cs="Times New Roman"/>
          <w:sz w:val="28"/>
        </w:rPr>
        <w:footnoteReference w:id="7"/>
      </w:r>
      <w:r>
        <w:rPr>
          <w:rFonts w:ascii="Times New Roman" w:hAnsi="Times New Roman" w:cs="Times New Roman"/>
          <w:sz w:val="28"/>
        </w:rPr>
        <w:t xml:space="preserve"> воздушных судов в воздушном пространстве Российской Федерации выполняются в соответствии с законодательством Российской Федерации, общепринятыми принципами и нормами международного права и международными договорами Российской Федерации.</w:t>
      </w:r>
    </w:p>
    <w:p w:rsidR="00245C81" w:rsidRDefault="00245C81" w:rsidP="00245C81">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Правила международных полетов воздушных судов, аэронавигационная информация относительно международных воздушных трасс, международных аэропортов и открытых для международных полетов воздушных судов аэродромов, а также другая информация, необходимая для осуществления международных воздушных сообщений, публикуются в Сборнике аэронавигационной информации Российской Федерации.</w:t>
      </w:r>
    </w:p>
    <w:p w:rsidR="00245C81" w:rsidRDefault="00245C81" w:rsidP="00245C81">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Международные полеты воздушных судов выполняются на основе международных договоров Российской Федерации или разрешений, выдаваемых в порядке, установленном Правительством Российской Федерации.</w:t>
      </w:r>
    </w:p>
    <w:p w:rsidR="00537E4F" w:rsidRPr="00245C81" w:rsidRDefault="00245C81" w:rsidP="00245C81">
      <w:pPr>
        <w:pStyle w:val="ConsPlusNormal"/>
        <w:widowControl/>
        <w:spacing w:line="360" w:lineRule="auto"/>
        <w:ind w:firstLine="709"/>
        <w:jc w:val="both"/>
        <w:rPr>
          <w:rFonts w:ascii="Times New Roman" w:hAnsi="Times New Roman" w:cs="Times New Roman"/>
          <w:i/>
          <w:iCs/>
          <w:sz w:val="28"/>
          <w:szCs w:val="28"/>
        </w:rPr>
      </w:pPr>
      <w:r w:rsidRPr="00245C81">
        <w:rPr>
          <w:rFonts w:ascii="Times New Roman" w:hAnsi="Times New Roman" w:cs="Times New Roman"/>
          <w:sz w:val="28"/>
          <w:szCs w:val="28"/>
        </w:rPr>
        <w:t xml:space="preserve"> </w:t>
      </w:r>
      <w:r w:rsidR="00537E4F" w:rsidRPr="00245C81">
        <w:rPr>
          <w:rFonts w:ascii="Times New Roman" w:hAnsi="Times New Roman" w:cs="Times New Roman"/>
          <w:sz w:val="28"/>
          <w:szCs w:val="28"/>
        </w:rPr>
        <w:t xml:space="preserve">Впервые определение </w:t>
      </w:r>
      <w:r>
        <w:rPr>
          <w:rFonts w:ascii="Times New Roman" w:hAnsi="Times New Roman" w:cs="Times New Roman"/>
          <w:sz w:val="28"/>
          <w:szCs w:val="28"/>
        </w:rPr>
        <w:t xml:space="preserve">«воздушная перевозка» </w:t>
      </w:r>
      <w:r w:rsidR="00537E4F" w:rsidRPr="00245C81">
        <w:rPr>
          <w:rFonts w:ascii="Times New Roman" w:hAnsi="Times New Roman" w:cs="Times New Roman"/>
          <w:sz w:val="28"/>
          <w:szCs w:val="28"/>
        </w:rPr>
        <w:t xml:space="preserve">было дано в Варшавской конвенции для унификации некоторых правил, касающихся международных воздушных перевозок, </w:t>
      </w:r>
      <w:smartTag w:uri="urn:schemas-microsoft-com:office:smarttags" w:element="metricconverter">
        <w:smartTagPr>
          <w:attr w:name="ProductID" w:val="1929 г"/>
        </w:smartTagPr>
        <w:r w:rsidR="00537E4F" w:rsidRPr="00245C81">
          <w:rPr>
            <w:rFonts w:ascii="Times New Roman" w:hAnsi="Times New Roman" w:cs="Times New Roman"/>
            <w:sz w:val="28"/>
            <w:szCs w:val="28"/>
          </w:rPr>
          <w:t>1929 г</w:t>
        </w:r>
      </w:smartTag>
      <w:r w:rsidR="00537E4F" w:rsidRPr="00245C81">
        <w:rPr>
          <w:rFonts w:ascii="Times New Roman" w:hAnsi="Times New Roman" w:cs="Times New Roman"/>
          <w:sz w:val="28"/>
          <w:szCs w:val="28"/>
        </w:rPr>
        <w:t>. Согласно п. 2 ст. 1 Конвенции под «</w:t>
      </w:r>
      <w:r w:rsidR="00537E4F" w:rsidRPr="00245C81">
        <w:rPr>
          <w:rFonts w:ascii="Times New Roman" w:hAnsi="Times New Roman" w:cs="Times New Roman"/>
          <w:i/>
          <w:iCs/>
          <w:sz w:val="28"/>
          <w:szCs w:val="28"/>
        </w:rPr>
        <w:t>международной воздушной перевозкой</w:t>
      </w:r>
      <w:r w:rsidR="00537E4F" w:rsidRPr="00245C81">
        <w:rPr>
          <w:rFonts w:ascii="Times New Roman" w:hAnsi="Times New Roman" w:cs="Times New Roman"/>
          <w:sz w:val="28"/>
          <w:szCs w:val="28"/>
        </w:rPr>
        <w:t>» понимается «</w:t>
      </w:r>
      <w:r w:rsidR="00537E4F" w:rsidRPr="00245C81">
        <w:rPr>
          <w:rFonts w:ascii="Times New Roman" w:hAnsi="Times New Roman" w:cs="Times New Roman"/>
          <w:i/>
          <w:iCs/>
          <w:sz w:val="28"/>
          <w:szCs w:val="28"/>
        </w:rPr>
        <w:t>всякая перевозка, при которой… место отправления и место назначения вне зависимости от того, имеются или нет перерыв в перевозке или перегрузка, расположены либо на территории двух Высоких Договаривающихся Сторон, либо на территории одной и той же Высокой Договаривающейся Стороны, если остановка предусмотрена находящейся под суверенитетом, сюзеренитетом, мандатом или властью другой даже не Договаривающейся Державы. Перевозка без подобной остановки между территориями, находящимися под суверенитетом…одной и той же Высокой Договаривающейся Стороны, не рассматривается … как международная».</w:t>
      </w:r>
    </w:p>
    <w:p w:rsidR="00537E4F" w:rsidRDefault="00537E4F">
      <w:pPr>
        <w:spacing w:line="360" w:lineRule="auto"/>
        <w:ind w:firstLine="709"/>
        <w:jc w:val="both"/>
      </w:pPr>
      <w:r>
        <w:t>В настоящее время определение Варшавской конвенции явно устарело. Особенно это становится очевидным в сравнении с определением «</w:t>
      </w:r>
      <w:r>
        <w:rPr>
          <w:i/>
          <w:iCs/>
        </w:rPr>
        <w:t>международная перевозка</w:t>
      </w:r>
      <w:r>
        <w:t xml:space="preserve">», веденным ст. 1 новой Конвенции для унификации некоторых правил международных воздушных перевозок, принятой в </w:t>
      </w:r>
      <w:smartTag w:uri="urn:schemas-microsoft-com:office:smarttags" w:element="metricconverter">
        <w:smartTagPr>
          <w:attr w:name="ProductID" w:val="1999 г"/>
        </w:smartTagPr>
        <w:r>
          <w:t>1999 г</w:t>
        </w:r>
      </w:smartTag>
      <w:r>
        <w:t xml:space="preserve">. в Монреале и заменяющей весь пакет документов, связанных с Варшавской конвенцией </w:t>
      </w:r>
      <w:smartTag w:uri="urn:schemas-microsoft-com:office:smarttags" w:element="metricconverter">
        <w:smartTagPr>
          <w:attr w:name="ProductID" w:val="1929 г"/>
        </w:smartTagPr>
        <w:r>
          <w:t>1929 г</w:t>
        </w:r>
      </w:smartTag>
      <w:r>
        <w:t>.</w:t>
      </w:r>
    </w:p>
    <w:p w:rsidR="00537E4F" w:rsidRDefault="00537E4F">
      <w:pPr>
        <w:spacing w:line="360" w:lineRule="auto"/>
        <w:ind w:firstLine="709"/>
        <w:jc w:val="both"/>
        <w:rPr>
          <w:i/>
          <w:iCs/>
        </w:rPr>
      </w:pPr>
      <w:r>
        <w:t xml:space="preserve">Монреальская конвенция </w:t>
      </w:r>
      <w:smartTag w:uri="urn:schemas-microsoft-com:office:smarttags" w:element="metricconverter">
        <w:smartTagPr>
          <w:attr w:name="ProductID" w:val="1999 г"/>
        </w:smartTagPr>
        <w:r>
          <w:t>1999 г</w:t>
        </w:r>
      </w:smartTag>
      <w:r>
        <w:t xml:space="preserve">. применяется при всякой международной перевозке людей, багажа или груза, осуществляемой за вознаграждение посредством воздушного судна, даже если она является бесплатной. Согласно п. 2 ст. 1 международной перевозкой признается </w:t>
      </w:r>
      <w:r>
        <w:rPr>
          <w:i/>
          <w:iCs/>
        </w:rPr>
        <w:t>«всякая перевозка, при которой место отправления и место назначения вне зависимости от того, имеются ли или нет перерыв или перегрузка, расположены либо на территории двух государств участников, либо на территории одного и того же государства участника, если согласованная остановка предусмотрена на территории другого государства, даже если государство не является государством участником. Перевозка без подобной остановки между двумя пунктами, находящимися на территории одного и того же государства участника, не рассматривается… как международная».</w:t>
      </w:r>
    </w:p>
    <w:p w:rsidR="00537E4F" w:rsidRDefault="00537E4F">
      <w:pPr>
        <w:spacing w:line="360" w:lineRule="auto"/>
        <w:ind w:firstLine="709"/>
        <w:jc w:val="both"/>
      </w:pPr>
      <w:r>
        <w:t xml:space="preserve">4 ноября </w:t>
      </w:r>
      <w:smartTag w:uri="urn:schemas-microsoft-com:office:smarttags" w:element="metricconverter">
        <w:smartTagPr>
          <w:attr w:name="ProductID" w:val="2003 г"/>
        </w:smartTagPr>
        <w:r>
          <w:t>2003 г</w:t>
        </w:r>
      </w:smartTag>
      <w:r>
        <w:t xml:space="preserve">. Монреальская конвенция </w:t>
      </w:r>
      <w:smartTag w:uri="urn:schemas-microsoft-com:office:smarttags" w:element="metricconverter">
        <w:smartTagPr>
          <w:attr w:name="ProductID" w:val="1999 г"/>
        </w:smartTagPr>
        <w:r>
          <w:t>1999 г</w:t>
        </w:r>
      </w:smartTag>
      <w:r>
        <w:t xml:space="preserve">. вступила в силу. Однако одновременно действует Варшавская конвенция </w:t>
      </w:r>
      <w:smartTag w:uri="urn:schemas-microsoft-com:office:smarttags" w:element="metricconverter">
        <w:smartTagPr>
          <w:attr w:name="ProductID" w:val="1929 г"/>
        </w:smartTagPr>
        <w:r>
          <w:t>1929 г</w:t>
        </w:r>
      </w:smartTag>
      <w:r>
        <w:t>., что создает почву для возникновения правовых конфликтов между странами — участниками обеих конвенций, так как, для участников перевозки, выполняемой по международным воздушным линиям, наступают разные правовые последствия.</w:t>
      </w:r>
      <w:r>
        <w:rPr>
          <w:rStyle w:val="a6"/>
        </w:rPr>
        <w:footnoteReference w:id="8"/>
      </w:r>
    </w:p>
    <w:p w:rsidR="00537E4F" w:rsidRDefault="00537E4F">
      <w:pPr>
        <w:spacing w:line="360" w:lineRule="auto"/>
        <w:ind w:firstLine="709"/>
        <w:jc w:val="both"/>
      </w:pPr>
      <w:r>
        <w:t>Несмотря на существование двух конкурирующих между собой определений «международная перевозка», можно сделать следующие выводы. Во-первых, возникающие между государствами по поводу международных авиаперевозок отношения являются вторичными в области международных воздушных сообщений в силу того, что государства сначала прокладывают в своем воздушном пространстве воздушные линии для международных передвижений, а уже затем разрешают международные перевозки. Во-вторых, данные отношения также носят публично-правовой характер, и это означает, что международные перевозки на территорию или через воздушное пространство допускаются только с согласия суверенных государств. В-третьих, место отправления и место назначения международной перевозки охватывается территориальной юрисдикцией разных государств или одного и того же государства, если согласованная остановка предусмотрена на территории другого государства.</w:t>
      </w:r>
    </w:p>
    <w:p w:rsidR="00537E4F" w:rsidRDefault="00537E4F">
      <w:pPr>
        <w:spacing w:line="360" w:lineRule="auto"/>
        <w:ind w:firstLine="709"/>
        <w:jc w:val="both"/>
      </w:pPr>
      <w:r>
        <w:t>Таким образом, под действие Варшавской и Монреальской конвенции подпадают любые перевозки, если:</w:t>
      </w:r>
    </w:p>
    <w:p w:rsidR="00537E4F" w:rsidRDefault="00537E4F">
      <w:pPr>
        <w:spacing w:line="360" w:lineRule="auto"/>
        <w:ind w:firstLine="709"/>
        <w:jc w:val="both"/>
      </w:pPr>
      <w:r>
        <w:t>- место отправления и место назначения перевозки вне зависимости от того, имеется ли перерыв в перевозке или перегрузка, расположены на территории двух государств, участников той или другой конвенции;</w:t>
      </w:r>
    </w:p>
    <w:p w:rsidR="00537E4F" w:rsidRDefault="00537E4F">
      <w:pPr>
        <w:spacing w:line="360" w:lineRule="auto"/>
        <w:ind w:firstLine="709"/>
        <w:jc w:val="both"/>
      </w:pPr>
      <w:r>
        <w:t>- место отправления и место назначения перевозки находятся на территории одного и того же государства участника той или другой конвенции, но при этом договором воздушной перевозки или иным образом предусмотрена остановка на территории другого государства, даже если оно не участвует в той и другой конвенции.</w:t>
      </w:r>
    </w:p>
    <w:p w:rsidR="00537E4F" w:rsidRDefault="00537E4F">
      <w:pPr>
        <w:spacing w:line="360" w:lineRule="auto"/>
        <w:ind w:firstLine="709"/>
        <w:jc w:val="both"/>
      </w:pPr>
      <w:r>
        <w:t xml:space="preserve">Варшавская и Монреальская конвенции действуют в отношении международных перевозок, осуществляемых в рамках регулярных и нерегулярных международных воздушных сообщений. Обе конвенции применяются также к перевозке, осуществляемой несколькими последовательными перевозчиками, если она рассматривается ими в качестве </w:t>
      </w:r>
      <w:r>
        <w:rPr>
          <w:i/>
          <w:iCs/>
        </w:rPr>
        <w:t xml:space="preserve">единой перевозки. </w:t>
      </w:r>
      <w:r>
        <w:t>Равным образом они действуют в отношении смешанных перевозок, осуществляемых воздушным, железнодорожным, автомобильным, морским и речным транспортом. Часть перевозок, выполняемых международным воздушным транспортом, безусловно, подпадает под действие Варшавской и Монреальской конвенций.</w:t>
      </w:r>
    </w:p>
    <w:p w:rsidR="00537E4F" w:rsidRDefault="00537E4F">
      <w:pPr>
        <w:spacing w:line="360" w:lineRule="auto"/>
        <w:ind w:firstLine="709"/>
        <w:jc w:val="both"/>
      </w:pPr>
      <w:r>
        <w:t xml:space="preserve">Правовое регулирование международных перевозок осуществляется также законами и правилами внутреннего законодательства. В частности, в Воздушном кодексе Российской Федерации </w:t>
      </w:r>
      <w:smartTag w:uri="urn:schemas-microsoft-com:office:smarttags" w:element="metricconverter">
        <w:smartTagPr>
          <w:attr w:name="ProductID" w:val="1997 г"/>
        </w:smartTagPr>
        <w:r>
          <w:t>1997 г</w:t>
        </w:r>
      </w:smartTag>
      <w:r>
        <w:t>. предусмотрена гл. XV «Воздушные перевозки», в которой дается следующее определение «международной воздушной перевозки»:</w:t>
      </w:r>
    </w:p>
    <w:p w:rsidR="00537E4F" w:rsidRDefault="00537E4F">
      <w:pPr>
        <w:spacing w:line="360" w:lineRule="auto"/>
        <w:ind w:firstLine="709"/>
        <w:jc w:val="both"/>
        <w:rPr>
          <w:i/>
          <w:iCs/>
        </w:rPr>
      </w:pPr>
      <w:r>
        <w:t>«</w:t>
      </w:r>
      <w:r>
        <w:rPr>
          <w:i/>
          <w:iCs/>
        </w:rPr>
        <w:t>Международная воздушная перевозка — воздушная перевозка, при</w:t>
      </w:r>
      <w:r w:rsidR="00331E7C">
        <w:rPr>
          <w:i/>
          <w:iCs/>
        </w:rPr>
        <w:t xml:space="preserve"> </w:t>
      </w:r>
      <w:r>
        <w:rPr>
          <w:i/>
          <w:iCs/>
        </w:rPr>
        <w:t>которой пункт отправления и пункт назначения расположены:</w:t>
      </w:r>
    </w:p>
    <w:p w:rsidR="00537E4F" w:rsidRDefault="00537E4F">
      <w:pPr>
        <w:spacing w:line="360" w:lineRule="auto"/>
        <w:ind w:firstLine="709"/>
        <w:jc w:val="both"/>
        <w:rPr>
          <w:i/>
          <w:iCs/>
        </w:rPr>
      </w:pPr>
      <w:r>
        <w:t xml:space="preserve">- </w:t>
      </w:r>
      <w:r>
        <w:rPr>
          <w:i/>
          <w:iCs/>
        </w:rPr>
        <w:t>соответственно, на территориях двух государств;</w:t>
      </w:r>
    </w:p>
    <w:p w:rsidR="00537E4F" w:rsidRDefault="00537E4F">
      <w:pPr>
        <w:spacing w:line="360" w:lineRule="auto"/>
        <w:ind w:firstLine="709"/>
        <w:jc w:val="both"/>
        <w:rPr>
          <w:i/>
          <w:iCs/>
        </w:rPr>
      </w:pPr>
      <w:r>
        <w:t xml:space="preserve">- </w:t>
      </w:r>
      <w:r>
        <w:rPr>
          <w:i/>
          <w:iCs/>
        </w:rPr>
        <w:t>на территории одного государства, если предусмотрен пункт (пункты) посадки на территории другого государства»(ст. 101).</w:t>
      </w:r>
    </w:p>
    <w:p w:rsidR="00537E4F" w:rsidRDefault="00537E4F">
      <w:pPr>
        <w:spacing w:line="360" w:lineRule="auto"/>
        <w:ind w:firstLine="709"/>
        <w:jc w:val="both"/>
      </w:pPr>
      <w:r>
        <w:t>Приведенная статья показывает, что российский законодатель практически воспроизвел в национальном законе определение Конвенции. В связи с этим возникает вопрос о приоритетах: каким определением обязан руководствоваться российский авиаперевозчик при международных авиаперевозках? Ответ содержится в п. 4 ст. 15 Конституции Российской Федерации, в которой установлено, что принципы и нормы международного права имеют преимущественную силу по отношении к законам и правилам внутреннего права.</w:t>
      </w:r>
    </w:p>
    <w:p w:rsidR="00537E4F" w:rsidRDefault="00537E4F">
      <w:pPr>
        <w:spacing w:line="360" w:lineRule="auto"/>
        <w:ind w:firstLine="709"/>
        <w:jc w:val="both"/>
      </w:pPr>
      <w:r>
        <w:t xml:space="preserve">В частности, чтобы отношения по международной авиаперевозке были урегулированы должным образом, российский перевозчик должен применять Чикагскую конвенцию </w:t>
      </w:r>
      <w:smartTag w:uri="urn:schemas-microsoft-com:office:smarttags" w:element="metricconverter">
        <w:smartTagPr>
          <w:attr w:name="ProductID" w:val="1944 г"/>
        </w:smartTagPr>
        <w:r>
          <w:t>1944 г</w:t>
        </w:r>
      </w:smartTag>
      <w:r>
        <w:t xml:space="preserve">., Варшавскую конвенцию </w:t>
      </w:r>
      <w:smartTag w:uri="urn:schemas-microsoft-com:office:smarttags" w:element="metricconverter">
        <w:smartTagPr>
          <w:attr w:name="ProductID" w:val="1929 г"/>
        </w:smartTagPr>
        <w:r>
          <w:t>1929 г</w:t>
        </w:r>
      </w:smartTag>
      <w:r>
        <w:t xml:space="preserve">., Воздушный кодекс </w:t>
      </w:r>
      <w:smartTag w:uri="urn:schemas-microsoft-com:office:smarttags" w:element="metricconverter">
        <w:smartTagPr>
          <w:attr w:name="ProductID" w:val="1997 г"/>
        </w:smartTagPr>
        <w:r>
          <w:t>1997 г</w:t>
        </w:r>
      </w:smartTag>
      <w:r>
        <w:t xml:space="preserve">., Гражданский кодекс, общие правила воздушных перевозок, а в случае спора — Арбитражно-процессуальный кодекс </w:t>
      </w:r>
      <w:smartTag w:uri="urn:schemas-microsoft-com:office:smarttags" w:element="metricconverter">
        <w:smartTagPr>
          <w:attr w:name="ProductID" w:val="2002 г"/>
        </w:smartTagPr>
        <w:r>
          <w:t>2002 г</w:t>
        </w:r>
      </w:smartTag>
      <w:r>
        <w:t>.</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Перевозчики при выполнении воздушных перевозок 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правилами.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w:t>
      </w:r>
      <w:r>
        <w:rPr>
          <w:rStyle w:val="a6"/>
          <w:rFonts w:ascii="Times New Roman" w:hAnsi="Times New Roman" w:cs="Times New Roman"/>
          <w:sz w:val="28"/>
        </w:rPr>
        <w:footnoteReference w:id="9"/>
      </w:r>
    </w:p>
    <w:p w:rsidR="00537E4F" w:rsidRDefault="00537E4F">
      <w:pPr>
        <w:spacing w:line="360" w:lineRule="auto"/>
        <w:ind w:firstLine="709"/>
        <w:jc w:val="both"/>
      </w:pPr>
    </w:p>
    <w:p w:rsidR="00537E4F" w:rsidRDefault="00537E4F">
      <w:pPr>
        <w:spacing w:line="360" w:lineRule="auto"/>
        <w:jc w:val="center"/>
        <w:outlineLvl w:val="1"/>
        <w:rPr>
          <w:b/>
        </w:rPr>
      </w:pPr>
      <w:bookmarkStart w:id="10" w:name="_Toc232972948"/>
      <w:r>
        <w:rPr>
          <w:b/>
        </w:rPr>
        <w:t>1.3. Особенности организации деятельности по осуществлению международных воздушных перевозок</w:t>
      </w:r>
      <w:bookmarkEnd w:id="10"/>
    </w:p>
    <w:p w:rsidR="008834A2" w:rsidRDefault="008834A2">
      <w:pPr>
        <w:spacing w:line="360" w:lineRule="auto"/>
        <w:ind w:firstLine="709"/>
        <w:jc w:val="both"/>
      </w:pPr>
    </w:p>
    <w:p w:rsidR="00537E4F" w:rsidRDefault="00537E4F">
      <w:pPr>
        <w:spacing w:line="360" w:lineRule="auto"/>
        <w:ind w:firstLine="709"/>
        <w:jc w:val="both"/>
      </w:pPr>
      <w:r>
        <w:t xml:space="preserve">Международные авиаперевозки — область важных экономических интересов как государства, так и перевозчика. Регулирующая роль государства в этой сфере внешнеэкономических связей состоит в выдаче разрешений национальным и иностранным авиаперевозчикам на осуществление регулярных или нерегулярных пассажирских и грузовых перевозок, осуществление контроля за коммерческой деятельностью национальных и иностранных авиаперевозчиков, лицензирование деятельности в области международных перевозок, сертификацию эксплуатантов коммерческой гражданской авиации. </w:t>
      </w:r>
    </w:p>
    <w:p w:rsidR="00537E4F" w:rsidRDefault="00537E4F">
      <w:pPr>
        <w:spacing w:line="360" w:lineRule="auto"/>
        <w:ind w:firstLine="709"/>
        <w:jc w:val="both"/>
      </w:pPr>
      <w:r>
        <w:t xml:space="preserve">В России приняты Федеральные авиационные правила лицензирования деятельности в области гражданской авиации и Федеральные авиационные правила «Сертификационные требования к эксплуатантам коммерческой гражданской авиации. Процедуры сертификации». Согласно п. 1 Правил лицензирования одной из целей лицензирования деятельности в области гражданской авиации является </w:t>
      </w:r>
      <w:r>
        <w:rPr>
          <w:i/>
          <w:iCs/>
        </w:rPr>
        <w:t>«обеспечение безопасности полетов и авиационной безопасности»</w:t>
      </w:r>
      <w:r>
        <w:t xml:space="preserve">, создание нормальных условий </w:t>
      </w:r>
      <w:r>
        <w:rPr>
          <w:i/>
          <w:iCs/>
        </w:rPr>
        <w:t xml:space="preserve">«функционирования рынка авиационных перевозок, работ и услуг». </w:t>
      </w:r>
      <w:r>
        <w:t xml:space="preserve">В соответствии с п. 2 Правил лицензирования лицензированию подлежат, в частности, </w:t>
      </w:r>
      <w:r>
        <w:rPr>
          <w:i/>
          <w:iCs/>
        </w:rPr>
        <w:t xml:space="preserve">«осуществление и обеспечение воздушных перевозок (внутренних и международных) пассажиров, багажа, грузов и почты на коммерческой основе». </w:t>
      </w:r>
      <w:r>
        <w:t>По смыслу этих Правил российскому эксплуатанту гражданского воздушного судна необходимо получить лицензию на осуществление международных перевозок, что по существу является своеобразной юридической формой допуска государства авиаперевозчика к эксплуатации российских международных воздушных сообщений.</w:t>
      </w:r>
    </w:p>
    <w:p w:rsidR="00537E4F" w:rsidRDefault="00537E4F">
      <w:pPr>
        <w:spacing w:line="360" w:lineRule="auto"/>
        <w:ind w:firstLine="709"/>
        <w:jc w:val="both"/>
      </w:pPr>
      <w:r>
        <w:t xml:space="preserve">С вступлением в силу Федеральных авиационных правил о сертификации для выхода и работы на международных воздушных линиях недостаточно получить лицензию на международные перевозки. Теперь авиаперевозчик должен получить </w:t>
      </w:r>
      <w:r>
        <w:rPr>
          <w:bCs/>
          <w:i/>
          <w:iCs/>
        </w:rPr>
        <w:t>сертификат соответствия (сертификат эксплуатанта)</w:t>
      </w:r>
      <w:r>
        <w:t>. Без этого документа эксплуатация гражданских воздушных судов не допускается.</w:t>
      </w:r>
    </w:p>
    <w:p w:rsidR="00537E4F" w:rsidRDefault="00537E4F">
      <w:pPr>
        <w:spacing w:line="360" w:lineRule="auto"/>
        <w:ind w:firstLine="709"/>
        <w:jc w:val="both"/>
      </w:pPr>
      <w:r>
        <w:t xml:space="preserve">Таким образом, международная перевозка регулируется специальными нормами международного воздушного права, унифицированными нормами, коллизионными нормами международного частного права, а также законами и правилами национального воздушного законодательства. </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Правовые основы использования воздушного пространства Российской Федерации и деятельности в области авиации регулируются положениями, установленными воздушным кодексом Российской Федерации, утвержденного Федеральным законом от 19.05.1997 № 60-ФЗ (в ред. от 26.06.2007 № 118-ФЗ)</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Российская Федерация обладает полным и исключительным суверенитетом в отношении воздушного пространства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 п.2.ст.1 Воздушного кодекса Российской Федерации (далее Воздушный кодекс РФ) под воздушным пространством Российской Федерации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Воздушное законодательство Российской Федерации состоит из Воздушного  кодекса РФ,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Федеральные правила использования воздушного пространства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порядке, определенном Правительством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r>
        <w:rPr>
          <w:rStyle w:val="a6"/>
          <w:rFonts w:ascii="Times New Roman" w:hAnsi="Times New Roman" w:cs="Times New Roman"/>
          <w:sz w:val="28"/>
        </w:rPr>
        <w:footnoteReference w:id="10"/>
      </w:r>
      <w:r>
        <w:rPr>
          <w:rFonts w:ascii="Times New Roman" w:hAnsi="Times New Roman" w:cs="Times New Roman"/>
          <w:sz w:val="28"/>
        </w:rPr>
        <w:t>.</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Лица, виновные в нарушении воздушного законодательства Российской Федерации, несут ответственность в соответствии с законодательством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Воздушное законодательство Российской Федерации регулирует отношения в области использования воздушного пространства, отношения, возникающие в связи с деятельностью в области авиации на территории Российской Федерации, а также отношения, возникающие в связи с нахождением воздушных судов Российской Федерации за пределами территории Российской Федерации, если иное не предусмотрено законами страны пребывания или международным договором Российской Федерации, и отношения, возникающие в связи с выполнением полетов воздушных судов иностранных государств в воздушном пространстве Российской Федерации, если иное не предусмотрено международным договором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Под государственным регулированием использования воздушного пространства понимается установление государством общих правил осуществления такой деятельности, а также ответственности за их соблюдение.</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Государственное регулирование использования воздушного пространства осуществляют следующие органы:</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 уполномоченный орган в области обороны - полное государственное регулирование использования воздушного пространства;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2) уполномоченный орган в области гражданской авиации - государственное регулирование деятельности по использованию той части воздушного пространства, которая в установленном порядке определена для воздушных трасс (внутренних и международных), местных воздушных линий, районов авиационных работ, гражданских аэродромов и аэропортов.</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Все пользователи воздушного пространства обладают равными правами на его использование.</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При возникновении потребности в использовании воздушного пространства одновременно двумя и более пользователями воздушного пространства право на его использование предоставляется пользователям в соответствии с государственными приоритетами в следующей последовательности: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 отражение воздушного нападения, предотвращение и прекращение нарушений Государственной границы Российской Федерации или вооруженного вторжения на территорию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2) оказание помощи при чрезвычайных ситуациях природного и техногенного характера;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3) запуск, посадка, поиск и эвакуация космических аппаратов и их экипажей;</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4) предотвращение и прекращение нарушений федеральных правил использования воздушного пространства;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5) выполнение полетов воздушных судов, в том числе в интересах обороноспособности и безопасности государства, или иная деятельность по использованию воздушного пространства, осуществляемые в соответствии с решениями Правительства Российской Федерации или в порядке, установленном Правительством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6) выполнение полетов воздушных судов или иная деятельность по использованию воздушного пространства, осуществляемые в соответствии со специальными договорами;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7) выполнение полетов воздушных судов государственной авиации при внезапных проверках боевой готовности, а также при перебазировании частей и подразделений государственной авиации;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8) осуществление регулярных воздушных перевозок пассажиров и багажа;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9) выполнение полетов воздушных судов государственной авиации;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10) выполнение полетов воздушных судов экспериментальной авиации;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11) осуществление регулярных воздушных перевозок грузов и почты;</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12) осуществление нерегулярных воздушных перевозок, выполнение авиационных работ;</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13) проведение учебных, спортивных, демонстрационных и иных мероприятий;</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14) выполнение полетов воздушных судов или иная деятельность по использованию воздушного пространства, осуществляемые в целях удовлетворения потребностей граждан.</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По видам авиация подразделяется на:</w:t>
      </w:r>
    </w:p>
    <w:p w:rsidR="00537E4F" w:rsidRDefault="00537E4F">
      <w:pPr>
        <w:pStyle w:val="ConsPlusNormal"/>
        <w:widowControl/>
        <w:numPr>
          <w:ilvl w:val="0"/>
          <w:numId w:val="4"/>
        </w:numPr>
        <w:spacing w:line="360" w:lineRule="auto"/>
        <w:ind w:left="0" w:firstLine="709"/>
        <w:jc w:val="both"/>
        <w:rPr>
          <w:rFonts w:ascii="Times New Roman" w:hAnsi="Times New Roman" w:cs="Times New Roman"/>
          <w:sz w:val="28"/>
        </w:rPr>
      </w:pPr>
      <w:r>
        <w:rPr>
          <w:rFonts w:ascii="Times New Roman" w:hAnsi="Times New Roman" w:cs="Times New Roman"/>
          <w:sz w:val="28"/>
        </w:rPr>
        <w:t>гражданскую;</w:t>
      </w:r>
    </w:p>
    <w:p w:rsidR="00537E4F" w:rsidRDefault="00537E4F">
      <w:pPr>
        <w:pStyle w:val="ConsPlusNormal"/>
        <w:widowControl/>
        <w:numPr>
          <w:ilvl w:val="0"/>
          <w:numId w:val="4"/>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государственную;</w:t>
      </w:r>
    </w:p>
    <w:p w:rsidR="00537E4F" w:rsidRDefault="00537E4F">
      <w:pPr>
        <w:pStyle w:val="ConsPlusNormal"/>
        <w:widowControl/>
        <w:numPr>
          <w:ilvl w:val="0"/>
          <w:numId w:val="4"/>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экспериментальную</w:t>
      </w:r>
      <w:r>
        <w:rPr>
          <w:rStyle w:val="a6"/>
          <w:rFonts w:ascii="Times New Roman" w:hAnsi="Times New Roman" w:cs="Times New Roman"/>
          <w:sz w:val="28"/>
        </w:rPr>
        <w:footnoteReference w:id="11"/>
      </w:r>
      <w:r>
        <w:rPr>
          <w:rFonts w:ascii="Times New Roman" w:hAnsi="Times New Roman" w:cs="Times New Roman"/>
          <w:sz w:val="28"/>
        </w:rPr>
        <w:t>.</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Авиация, используемая в целях обеспечения потребностей граждан и экономики, относится к гражданской авиации. Гражданская авиация, используемая для предоставления услуг (по осуществлению воздушных перевозок пассажиров, багажа, грузов, почты) и (или) выполнения авиационных работ, относится к коммерческой гражданской авиации. 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Авиация, используемая для осуществления военной, пограничной, милицейской, таможенной и другой государственной службы, а также для выполнения мобилизационно-оборонных задач, относится к государственной авиации. Использование государственной авиации в коммерческих целях осуществляется в порядке, установленном Правительством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Авиация, используемая для проведения опытно-конструкторских, экспериментальных, научно-исследовательских работ, а также испытаний авиационной и другой техники, относится к экспериментальной авиации. Использование экспериментальной авиации в коммерческих целях осуществляется в порядке, установленном Правительством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Целью государственного контроля за деятельностью в области гражданской авиации является обеспечение безопасности полетов воздушных судов, авиационной безопасности и качества работ и услуг.</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Для осуществления государственного контроля за деятельностью в области гражданской авиации уполномоченный орган в области гражданской авиации создает инспекторские службы.</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Структура и функции инспекторских служб устанавливаются федеральными авиационными правилами, требования которых предъявленные в связи с проведением проверок, являются обязательными для исполнения гражданами и юридическими лицами.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Классификацию воздушных судов можно рассматривать в разных аспектах.</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Легкое воздушное судно - воздушное судно, максимальный взлетный вес которого составляет менее </w:t>
      </w:r>
      <w:smartTag w:uri="urn:schemas-microsoft-com:office:smarttags" w:element="metricconverter">
        <w:smartTagPr>
          <w:attr w:name="ProductID" w:val="5700 килограмм"/>
        </w:smartTagPr>
        <w:r>
          <w:rPr>
            <w:rFonts w:ascii="Times New Roman" w:hAnsi="Times New Roman" w:cs="Times New Roman"/>
            <w:sz w:val="28"/>
          </w:rPr>
          <w:t>5700 килограмм</w:t>
        </w:r>
      </w:smartTag>
      <w:r>
        <w:rPr>
          <w:rFonts w:ascii="Times New Roman" w:hAnsi="Times New Roman" w:cs="Times New Roman"/>
          <w:sz w:val="28"/>
        </w:rPr>
        <w:t xml:space="preserve">, в том числе вертолет, максимальный взлетный вес которого составляет менее </w:t>
      </w:r>
      <w:smartTag w:uri="urn:schemas-microsoft-com:office:smarttags" w:element="metricconverter">
        <w:smartTagPr>
          <w:attr w:name="ProductID" w:val="3100 килограмм"/>
        </w:smartTagPr>
        <w:r>
          <w:rPr>
            <w:rFonts w:ascii="Times New Roman" w:hAnsi="Times New Roman" w:cs="Times New Roman"/>
            <w:sz w:val="28"/>
          </w:rPr>
          <w:t>3100 килограмм</w:t>
        </w:r>
      </w:smartTag>
      <w:r>
        <w:rPr>
          <w:rFonts w:ascii="Times New Roman" w:hAnsi="Times New Roman" w:cs="Times New Roman"/>
          <w:sz w:val="28"/>
        </w:rPr>
        <w:t>.</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Сверхлегкое воздушное судно - воздушное судно, максимальный взлетный вес которого составляет не более </w:t>
      </w:r>
      <w:smartTag w:uri="urn:schemas-microsoft-com:office:smarttags" w:element="metricconverter">
        <w:smartTagPr>
          <w:attr w:name="ProductID" w:val="495 килограмм"/>
        </w:smartTagPr>
        <w:r>
          <w:rPr>
            <w:rFonts w:ascii="Times New Roman" w:hAnsi="Times New Roman" w:cs="Times New Roman"/>
            <w:sz w:val="28"/>
          </w:rPr>
          <w:t>495 килограмм</w:t>
        </w:r>
      </w:smartTag>
      <w:r>
        <w:rPr>
          <w:rFonts w:ascii="Times New Roman" w:hAnsi="Times New Roman" w:cs="Times New Roman"/>
          <w:sz w:val="28"/>
        </w:rPr>
        <w:t xml:space="preserve"> без учета веса авиационных средств спасания.</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Гражданские воздушные суда допускаются к эксплуатации при наличии сертификата летной годности (удостоверения о годности к полетам). Сертификат летной годности (удостоверение о годности к полетам) выдается на основании сертификата типа (аттестата о годности к эксплуатации)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природоохранным требованиям. Использование гражданского воздушного судна, имеющего сертификат летной годности (удостоверение о годности к полетам), выданный на основании указанного акта оценки, для осуществления коммерческих воздушных перевозок не допускается.</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Международный аэропорт - аэропорт, который открыт для приема и отправки воздушных судов, выполняющих международные воздушные перевозки, и в котором осуществляется пограничный и таможенный контроль, а в случаях, установленных международными договорами Российской Федерации и федеральными законами, и иные виды контроля.</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Решение об открытии аэродрома для выполнения международных полетов воздушных судов или международного аэропорта принимается Правительством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Экипаж воздушного судна состоит из летного экипажа (командира, других лиц летного состава) и кабинного экипажа (бортоператоров и бортпроводников). Полет гражданского воздушного судна не разрешается в случае, если состав летного экипажа меньше минимально установленного состава. Состав экипажа воздушного судна определенного типа устанавливается в соответствии с требованиями к летной эксплуатации воздушного судна данного типа.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Командиром воздушного судна является лицо, имеющее действующий сертификат (свидетельство) пилота (летчика), а также подготовку и опыт, необходимые для самостоятельного управления воздушным судном определенного типа. Командир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Командир воздушного судна имеет право:</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 принимать окончательные решения о взлете, полете и посадке воздушного судна, а также о прекращении полета и возвращении на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2) в целях обеспечения безопасности полета воздушного судна отдавать распоряжения любому находящемуся на борту воздушного судна лицу и требовать их исполнения. Командир воздушного судна 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командира воздушного судна. По прибытии воздушного судна на ближайший аэродром командир воздушного судна имеет право удалить таких лиц с воздушного судна, а в случае совершения деяния, содержащего признаки преступления, передать их правоохранительным органам;</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3) принимать решения о сливе топлива в полете, сбросе багажа, груза и почты, если это необходимо для обеспечения безопасности полета воздушного судна и его посадки. При отсутствии соответствующих служб авиационной безопасности командир воздушного судна имеет право проводить предполетный досмотр лиц и объектов, указанных в статье 85 настоящего Кодекса;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4) принимать иные меры по обеспечению безопасного завершения полета воздушного судна.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В случае вынужденной посадки воздушного судна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воздушных судов.</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Если воздушное судно терпит или потерпело бедствие, командир воздушного судна и другие члены экипажа воздушного судна обязаны принять все возможные меры по сохранению жизни и здоровья находящихся на борту воздушного судна людей, а также по обеспечению сохранности воздушного судна и находящегося на нем имущества.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Каждое гражданское воздушное судно должно иметь на борту следующую документацию:</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1) судовые документы:</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свидетельство о государственной регистрации;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сертификат (свидетельство) эксплуатанта (копия);</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сертификат летной годности (удостоверение о годности к полетам);</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бортовой и санитарный журналы, руководство по летной эксплуатации (при эксплуатации сверхлегких гражданских воздушных судов наличие бортового и санитарного журналов, руководства по летной эксплуатации необязательно);</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разрешение на бортовую радиостанцию, если воздушное судно оборудовано радиоаппаратурой;</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2) соответствующие документы на каждого члена экипажа;</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3) документы, предусмотренные уполномоченным органом в области гражданской авиации.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Государственное воздушное судно и экспериментальное воздушное судно должны иметь на борту документы, перечень которых устанавливается соответственно уполномоченным органом в области обороны и уполномоченным органом в области оборонной промышленности.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Международные полеты воздушных судов выполняются на основе международных договоров Российской Федерации или разрешений, выдаваемых в порядке, установленном Правительством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Опознавательные знаки воздушных судов иностранных государств должны сообщаться эксплуатантами уполномоченному органу в области гражданской авиации до начала выполнения международных полетов</w:t>
      </w:r>
      <w:r>
        <w:rPr>
          <w:rStyle w:val="a6"/>
          <w:rFonts w:ascii="Times New Roman" w:hAnsi="Times New Roman" w:cs="Times New Roman"/>
          <w:sz w:val="28"/>
        </w:rPr>
        <w:footnoteReference w:id="12"/>
      </w:r>
      <w:r>
        <w:rPr>
          <w:rFonts w:ascii="Times New Roman" w:hAnsi="Times New Roman" w:cs="Times New Roman"/>
          <w:sz w:val="28"/>
        </w:rPr>
        <w:t>.</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Взлет и посадка воздушных судов Российской Федерации и воздушных судов иностранных государств при выполнении международных полетов в воздушном пространстве Российской Федерации производятся в международных аэропортах и на открытых для международных полетов воздушных судов аэродромах, за исключением случаев, установленных законодательством Российской Федерации.</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Судовые документы, имеющиеся на борту гражданских воздушных судов иностранных государств, признаются действительными на территории Российской Федерации, если они соответствуют международным авиационным стандартам, признаваемым Российской Федерацией.</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Гражданские воздушные суда иностранных государств при производстве посадки на территории Российской Федерации могут быть подвергнуты осмотру с проверкой судовых документов уполномоченными лицами соответствующих уполномоченных органов.</w:t>
      </w:r>
    </w:p>
    <w:p w:rsidR="00537E4F" w:rsidRDefault="00537E4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В случаях, если на борту гражданского воздушного судна иностранного государства отсутствует установленная для международных полетов документация или имеются основания считать данное воздушное судно неисправным, уполномоченный орган в области гражданской авиации может приостановить отправку этого воздушного судна.</w:t>
      </w:r>
    </w:p>
    <w:p w:rsidR="00537E4F" w:rsidRDefault="00537E4F">
      <w:pPr>
        <w:spacing w:line="360" w:lineRule="auto"/>
        <w:ind w:firstLine="709"/>
        <w:jc w:val="both"/>
      </w:pPr>
      <w:r>
        <w:t>На прибывающие в Российскую Федерацию, убывающие из Российской Федерации и следующие транзитом с посадкой на территории Российской Федерации воздушные суда, их экипажи и пассажиров, а также на имущество, багаж, грузы и почту, ввозимые в Российскую Федерацию и вывозимые из Российской Федерации, распространяется действие паспортных, таможенных и иных правил, установленных в соответствии с законодательством Российской Федерации</w:t>
      </w:r>
    </w:p>
    <w:p w:rsidR="00537E4F" w:rsidRDefault="00537E4F">
      <w:pPr>
        <w:spacing w:line="360" w:lineRule="auto"/>
        <w:ind w:firstLine="709"/>
        <w:jc w:val="both"/>
      </w:pPr>
    </w:p>
    <w:p w:rsidR="00537E4F" w:rsidRDefault="00537E4F">
      <w:pPr>
        <w:spacing w:line="360" w:lineRule="auto"/>
        <w:jc w:val="center"/>
        <w:outlineLvl w:val="0"/>
        <w:rPr>
          <w:b/>
        </w:rPr>
      </w:pPr>
      <w:r>
        <w:br w:type="page"/>
      </w:r>
      <w:bookmarkStart w:id="11" w:name="_Toc232972949"/>
      <w:r>
        <w:rPr>
          <w:b/>
        </w:rPr>
        <w:t>ГЛАВА 2. ПОРЯДОК ПРОИЗВОДСТВА ТАМОЖЕННОГО ОФОРМЛЕНИЯ ТОВАРОВ, ПЕРЕМЕЩАЕМЫХ ВОЗДУШНЫМ ТРАНСПОРТОМ</w:t>
      </w:r>
      <w:bookmarkEnd w:id="11"/>
      <w:r>
        <w:rPr>
          <w:b/>
        </w:rPr>
        <w:t xml:space="preserve"> </w:t>
      </w:r>
    </w:p>
    <w:p w:rsidR="00537E4F" w:rsidRDefault="00537E4F">
      <w:pPr>
        <w:spacing w:line="360" w:lineRule="auto"/>
        <w:jc w:val="center"/>
        <w:outlineLvl w:val="1"/>
        <w:rPr>
          <w:b/>
          <w:bCs/>
        </w:rPr>
      </w:pPr>
      <w:bookmarkStart w:id="12" w:name="_Toc232972950"/>
      <w:r>
        <w:rPr>
          <w:b/>
        </w:rPr>
        <w:t xml:space="preserve">2.1. </w:t>
      </w:r>
      <w:bookmarkStart w:id="13" w:name="id2"/>
      <w:r>
        <w:rPr>
          <w:b/>
        </w:rPr>
        <w:t>Особенности таможенного оформления</w:t>
      </w:r>
      <w:r>
        <w:rPr>
          <w:b/>
          <w:bCs/>
        </w:rPr>
        <w:t xml:space="preserve"> товаров при их прибытии на таможенную территорию Российской Федерации</w:t>
      </w:r>
      <w:bookmarkEnd w:id="12"/>
      <w:bookmarkEnd w:id="13"/>
    </w:p>
    <w:p w:rsidR="00537E4F" w:rsidRDefault="00537E4F" w:rsidP="00CF6D56">
      <w:pPr>
        <w:spacing w:line="360" w:lineRule="auto"/>
        <w:jc w:val="both"/>
        <w:outlineLvl w:val="0"/>
        <w:rPr>
          <w:b/>
        </w:rPr>
      </w:pPr>
    </w:p>
    <w:p w:rsidR="00F021C0" w:rsidRPr="009D4641" w:rsidRDefault="00F021C0" w:rsidP="00F021C0">
      <w:pPr>
        <w:widowControl w:val="0"/>
        <w:adjustRightInd w:val="0"/>
        <w:spacing w:line="360" w:lineRule="auto"/>
        <w:ind w:firstLine="709"/>
        <w:jc w:val="both"/>
      </w:pPr>
      <w:r w:rsidRPr="009D4641">
        <w:t xml:space="preserve">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предусмотренных действующим Таможенным кодексом. </w:t>
      </w:r>
    </w:p>
    <w:p w:rsidR="00984C00" w:rsidRPr="00984C00" w:rsidRDefault="00984C00" w:rsidP="00984C00">
      <w:pPr>
        <w:widowControl w:val="0"/>
        <w:adjustRightInd w:val="0"/>
        <w:spacing w:line="360" w:lineRule="auto"/>
        <w:ind w:firstLine="709"/>
        <w:jc w:val="both"/>
      </w:pPr>
      <w:r w:rsidRPr="00984C00">
        <w:t xml:space="preserve">Таможенное оформление перемещения товаров представляет собой совокупность таможенных операций, осуществляемых лицами и таможенными органами, в отношении товаров и транспортных средств, перемещаемых через таможенную границу, то есть – 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 </w:t>
      </w:r>
    </w:p>
    <w:p w:rsidR="00984C00" w:rsidRPr="00984C00" w:rsidRDefault="00984C00" w:rsidP="00984C00">
      <w:pPr>
        <w:widowControl w:val="0"/>
        <w:adjustRightInd w:val="0"/>
        <w:spacing w:line="360" w:lineRule="auto"/>
        <w:ind w:firstLine="709"/>
        <w:jc w:val="both"/>
      </w:pPr>
      <w:r w:rsidRPr="00984C00">
        <w:t>Таможенное оформление может быть также определено как совокупность операций, производимых должностными лицами таможни в целях обеспечения таможенного контроля за перемещением через российскую таможенную границу товаров и транспортных средств и применения средств государственного регулирования такого перемещения</w:t>
      </w:r>
      <w:r w:rsidRPr="00984C00">
        <w:rPr>
          <w:vertAlign w:val="superscript"/>
        </w:rPr>
        <w:footnoteReference w:id="13"/>
      </w:r>
      <w:r w:rsidRPr="00984C00">
        <w:t>.</w:t>
      </w:r>
    </w:p>
    <w:p w:rsidR="00F021C0" w:rsidRPr="009D4641" w:rsidRDefault="00F021C0" w:rsidP="00F021C0">
      <w:pPr>
        <w:widowControl w:val="0"/>
        <w:adjustRightInd w:val="0"/>
        <w:spacing w:line="360" w:lineRule="auto"/>
        <w:ind w:firstLine="709"/>
        <w:jc w:val="both"/>
      </w:pPr>
      <w:r w:rsidRPr="009D4641">
        <w:t>Перемещение через таможенную границу товаров и (или) транспортных средств это совершение действий по ввозу на таможенную территорию Российской Федерации или вывозу с этой территории товаров и (или) транспортных средств любым способом.</w:t>
      </w:r>
    </w:p>
    <w:p w:rsidR="00F021C0" w:rsidRPr="009D4641" w:rsidRDefault="00F021C0" w:rsidP="00F021C0">
      <w:pPr>
        <w:widowControl w:val="0"/>
        <w:adjustRightInd w:val="0"/>
        <w:spacing w:line="360" w:lineRule="auto"/>
        <w:ind w:firstLine="709"/>
        <w:jc w:val="both"/>
      </w:pPr>
      <w:r w:rsidRPr="009D4641">
        <w:t>Ввоз товаров и (или) транспортных средств на таможенную границу Российской Федерации – фактическое пересечение товарами и (или) транспортными средствами таможенной границы, и совершение всех последующих действий с ними вплоть до их выпуска таможенными органами. Например, перемещение товаров по процедуре внутреннего таможенного транзита, помещение на склад временного хранения, декларирование таможенному органу.</w:t>
      </w:r>
    </w:p>
    <w:p w:rsidR="00F021C0" w:rsidRDefault="00F021C0" w:rsidP="00F021C0">
      <w:pPr>
        <w:spacing w:line="360" w:lineRule="auto"/>
        <w:ind w:firstLine="709"/>
        <w:jc w:val="both"/>
      </w:pPr>
      <w:r w:rsidRPr="009D4641">
        <w:t>А вывоз товаров и (или) транспортных средств с таможенной территории Российской Федерации – подача таможенной декларации и совершение иных действий, непосредственно направленных на вывоз товаров и (или) транспортных средств, а также все последующие предусмотренные Кодексом действия с товарами и (или) транспортными средствами до фактического пересечения ими таможенной границы. К действиям, непосредственно направленным на вывоз товаров и (или) транспортных средств с таможенной территории Российской Федерации, относятся: вход (въезд) физического лица, выезжающего за пределы Российской Федерации, в зону таможенного контроля; въезд автотранспортного средства в пункт пропуска через Государственную границу Российской Федерации с намерением убыть с таможенной территории Российской Федерации;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 действия лица, непосредственно направленные на фактическое пересечение таможенной границы товарами и (или) транспортными средствами вне установленных в соответствии с законодательством Российской Федерации мест (п. 7-9 ст. 11 ТК РФ).</w:t>
      </w:r>
    </w:p>
    <w:p w:rsidR="005A70E7" w:rsidRPr="005A70E7" w:rsidRDefault="005A70E7" w:rsidP="005A70E7">
      <w:pPr>
        <w:adjustRightInd w:val="0"/>
        <w:spacing w:line="360" w:lineRule="auto"/>
        <w:ind w:firstLine="570"/>
        <w:jc w:val="both"/>
      </w:pPr>
      <w:r w:rsidRPr="005A70E7">
        <w:t>Существует ряд таможенных операций и иных действий, которые также имеют непосредственное отношение к таможенному оформлению либо способствуют его осуществлению.</w:t>
      </w:r>
    </w:p>
    <w:p w:rsidR="005A70E7" w:rsidRPr="005A70E7" w:rsidRDefault="005A70E7" w:rsidP="005A70E7">
      <w:pPr>
        <w:adjustRightInd w:val="0"/>
        <w:spacing w:line="360" w:lineRule="auto"/>
        <w:ind w:firstLine="570"/>
        <w:jc w:val="both"/>
      </w:pPr>
      <w:r w:rsidRPr="005A70E7">
        <w:t xml:space="preserve">Данные операции, в большинстве своем, производятся еще до перемещения товаров и транспортных средств через таможенную границу. </w:t>
      </w:r>
    </w:p>
    <w:p w:rsidR="005A70E7" w:rsidRPr="005A70E7" w:rsidRDefault="005A70E7" w:rsidP="005A70E7">
      <w:pPr>
        <w:adjustRightInd w:val="0"/>
        <w:spacing w:line="360" w:lineRule="auto"/>
        <w:ind w:firstLine="570"/>
        <w:jc w:val="both"/>
      </w:pPr>
      <w:r w:rsidRPr="005A70E7">
        <w:t>К числу таких операций можно отнести:</w:t>
      </w:r>
    </w:p>
    <w:p w:rsidR="005A70E7" w:rsidRPr="005A70E7" w:rsidRDefault="005A70E7" w:rsidP="005A70E7">
      <w:pPr>
        <w:adjustRightInd w:val="0"/>
        <w:spacing w:line="360" w:lineRule="auto"/>
        <w:ind w:firstLine="570"/>
        <w:jc w:val="both"/>
      </w:pPr>
      <w:r w:rsidRPr="005A70E7">
        <w:t>-предварительное декларирование товаров (ст. 130 ТК РФ);</w:t>
      </w:r>
    </w:p>
    <w:p w:rsidR="005A70E7" w:rsidRPr="005A70E7" w:rsidRDefault="005A70E7" w:rsidP="005A70E7">
      <w:pPr>
        <w:adjustRightInd w:val="0"/>
        <w:spacing w:line="360" w:lineRule="auto"/>
        <w:ind w:firstLine="570"/>
        <w:jc w:val="both"/>
      </w:pPr>
      <w:r w:rsidRPr="005A70E7">
        <w:t>-получение разрешения таможенного органа на применение специальных упрощенных процедур таможенного оформления (пункт 2 ст. 68 ТК РФ);</w:t>
      </w:r>
    </w:p>
    <w:p w:rsidR="005A70E7" w:rsidRPr="005A70E7" w:rsidRDefault="005A70E7" w:rsidP="005A70E7">
      <w:pPr>
        <w:adjustRightInd w:val="0"/>
        <w:spacing w:line="360" w:lineRule="auto"/>
        <w:ind w:firstLine="570"/>
        <w:jc w:val="both"/>
      </w:pPr>
      <w:r w:rsidRPr="005A70E7">
        <w:t>-получение свидетельства о допущении транспортного средства, контейнера или съемного кузова к перевозке товаров под таможенными пломбами и печатями (пункт 4 ст. 84 ТК РФ);</w:t>
      </w:r>
    </w:p>
    <w:p w:rsidR="005A70E7" w:rsidRPr="005A70E7" w:rsidRDefault="005A70E7" w:rsidP="005A70E7">
      <w:pPr>
        <w:adjustRightInd w:val="0"/>
        <w:spacing w:line="360" w:lineRule="auto"/>
        <w:ind w:firstLine="570"/>
        <w:jc w:val="both"/>
      </w:pPr>
      <w:r w:rsidRPr="005A70E7">
        <w:t>-получение разрешений на применение отдельных таможенных режимов (например, режимы переработки на таможенной территории – пункт 6 ст. 179 ТК РФ и переработки для внутреннего потребления - пункт 4 ст. 192 ТК РФ).</w:t>
      </w:r>
    </w:p>
    <w:p w:rsidR="00F021C0" w:rsidRPr="009D4641" w:rsidRDefault="00F021C0" w:rsidP="00793B59">
      <w:pPr>
        <w:adjustRightInd w:val="0"/>
        <w:spacing w:line="360" w:lineRule="auto"/>
        <w:ind w:firstLine="570"/>
        <w:jc w:val="both"/>
      </w:pPr>
      <w:r w:rsidRPr="009D4641">
        <w:t xml:space="preserve">Порядок производства таможенного оформления определен действующим Таможенным кодексом и принимаемыми в соответствии с ним иными правовыми актами Российской Федерации (Указами Президента Российской Федерации, постановлениями и распоряжениями Правительства РФ), ведомственными актами Федеральной таможенной службы, а также ранее изданными нормативными актами Минэкономразвития России. </w:t>
      </w:r>
    </w:p>
    <w:p w:rsidR="00F021C0" w:rsidRPr="009D4641" w:rsidRDefault="00F021C0" w:rsidP="00F021C0">
      <w:pPr>
        <w:adjustRightInd w:val="0"/>
        <w:spacing w:line="360" w:lineRule="auto"/>
        <w:ind w:firstLine="570"/>
        <w:jc w:val="both"/>
      </w:pPr>
      <w:r w:rsidRPr="009D4641">
        <w:t xml:space="preserve">В постановлении Правительства Российской Федерации от 26 июля </w:t>
      </w:r>
      <w:smartTag w:uri="urn:schemas-microsoft-com:office:smarttags" w:element="metricconverter">
        <w:smartTagPr>
          <w:attr w:name="st" w:val="on"/>
          <w:attr w:name="ProductID" w:val="2006 г"/>
        </w:smartTagPr>
        <w:r w:rsidRPr="009D4641">
          <w:t>2006 г</w:t>
        </w:r>
      </w:smartTag>
      <w:r w:rsidRPr="009D4641">
        <w:t>. № 459 «О Федеральной таможенной службе» определено, что Федеральная таможенная служба является уполномоченным федеральным органом исполнительной власти,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F021C0" w:rsidRPr="009D4641" w:rsidRDefault="00F021C0" w:rsidP="00F021C0">
      <w:pPr>
        <w:adjustRightInd w:val="0"/>
        <w:spacing w:line="360" w:lineRule="auto"/>
        <w:ind w:firstLine="709"/>
        <w:jc w:val="both"/>
        <w:rPr>
          <w:color w:val="000000"/>
        </w:rPr>
      </w:pPr>
      <w:r w:rsidRPr="009D4641">
        <w:t>ФТС России осуществляет различные полномочия в установленной</w:t>
      </w:r>
      <w:r w:rsidRPr="009D4641">
        <w:rPr>
          <w:color w:val="000000"/>
        </w:rPr>
        <w:t xml:space="preserve"> сфере деятельности, в том числе определяет порядок и технологию производства таможенного оформления в зависимости от видов товаров, перемещаемых через таможенную границу, вида транспорта, используемого для такого перемещения, категорий лиц, перемещающих товары и транспортные средства</w:t>
      </w:r>
      <w:r w:rsidRPr="009D4641">
        <w:rPr>
          <w:color w:val="000000"/>
          <w:vertAlign w:val="superscript"/>
        </w:rPr>
        <w:footnoteReference w:id="14"/>
      </w:r>
      <w:r w:rsidRPr="009D4641">
        <w:rPr>
          <w:color w:val="000000"/>
        </w:rPr>
        <w:t>.</w:t>
      </w:r>
    </w:p>
    <w:p w:rsidR="00F021C0" w:rsidRPr="009D4641" w:rsidRDefault="00F021C0" w:rsidP="00F021C0">
      <w:pPr>
        <w:spacing w:line="360" w:lineRule="auto"/>
        <w:ind w:firstLine="709"/>
        <w:jc w:val="both"/>
      </w:pPr>
      <w:r w:rsidRPr="009D4641">
        <w:t>Требования таможенных органов при производстве таможенного оформления должны быть обоснованы и ограничены требованиями, установленными в соответствии с Таможенным кодексом и правовыми актами, необходимыми для обеспечения соблюдения таможенного законодательства Российской Федерации Они не могут служить препятствием перемещению товаров и транспортных средств через таможенную границу и осуществлению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w:t>
      </w:r>
    </w:p>
    <w:p w:rsidR="00F021C0" w:rsidRPr="009D4641" w:rsidRDefault="00F021C0" w:rsidP="00F021C0">
      <w:pPr>
        <w:spacing w:line="360" w:lineRule="auto"/>
        <w:ind w:firstLine="709"/>
        <w:jc w:val="both"/>
      </w:pPr>
      <w:r w:rsidRPr="009D4641">
        <w:t xml:space="preserve">В ТК РФ особо оговаривается, что 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правовыми актами Российской Федерации. </w:t>
      </w:r>
    </w:p>
    <w:p w:rsidR="00F021C0" w:rsidRPr="009D4641" w:rsidRDefault="00F021C0" w:rsidP="00F021C0">
      <w:pPr>
        <w:spacing w:line="360" w:lineRule="auto"/>
        <w:ind w:firstLine="709"/>
        <w:jc w:val="both"/>
        <w:rPr>
          <w:spacing w:val="-1"/>
        </w:rPr>
      </w:pPr>
      <w:r w:rsidRPr="009D4641">
        <w:rPr>
          <w:spacing w:val="-1"/>
        </w:rPr>
        <w:t>Порядок и технология производства таможенного оформления устанавливаются в зависимости от:</w:t>
      </w:r>
    </w:p>
    <w:p w:rsidR="00F021C0" w:rsidRPr="009D4641" w:rsidRDefault="00F021C0" w:rsidP="00F021C0">
      <w:pPr>
        <w:widowControl w:val="0"/>
        <w:numPr>
          <w:ilvl w:val="0"/>
          <w:numId w:val="22"/>
        </w:numPr>
        <w:tabs>
          <w:tab w:val="num" w:pos="993"/>
        </w:tabs>
        <w:adjustRightInd w:val="0"/>
        <w:spacing w:line="360" w:lineRule="auto"/>
        <w:ind w:left="0"/>
        <w:jc w:val="both"/>
      </w:pPr>
      <w:r w:rsidRPr="009D4641">
        <w:t>видов товаров, перемещаемых через таможенную границу (живые животные, товары, подвергающиеся быстрой порче, драгоценные металлы и драгоценные камни, культурные ценности, подакцизные товары, подлежащие маркировке при ввозе, а также ряд других товаров);</w:t>
      </w:r>
    </w:p>
    <w:p w:rsidR="00F021C0" w:rsidRPr="009D4641" w:rsidRDefault="00F021C0" w:rsidP="00F021C0">
      <w:pPr>
        <w:widowControl w:val="0"/>
        <w:numPr>
          <w:ilvl w:val="0"/>
          <w:numId w:val="22"/>
        </w:numPr>
        <w:tabs>
          <w:tab w:val="num" w:pos="993"/>
        </w:tabs>
        <w:adjustRightInd w:val="0"/>
        <w:spacing w:line="360" w:lineRule="auto"/>
        <w:ind w:left="0"/>
        <w:jc w:val="both"/>
      </w:pPr>
      <w:r w:rsidRPr="009D4641">
        <w:t>вида транспорта, используемого для перемещения товаров через таможенную границу РФ (воздушный, морской (речной), автомобильный, железнодорожный, трубопроводный транспорт и линии электропередачи);</w:t>
      </w:r>
    </w:p>
    <w:p w:rsidR="00F021C0" w:rsidRPr="009D4641" w:rsidRDefault="00F021C0" w:rsidP="00F021C0">
      <w:pPr>
        <w:widowControl w:val="0"/>
        <w:numPr>
          <w:ilvl w:val="0"/>
          <w:numId w:val="22"/>
        </w:numPr>
        <w:tabs>
          <w:tab w:val="num" w:pos="993"/>
        </w:tabs>
        <w:adjustRightInd w:val="0"/>
        <w:spacing w:line="360" w:lineRule="auto"/>
        <w:ind w:left="0"/>
        <w:jc w:val="both"/>
      </w:pPr>
      <w:r w:rsidRPr="009D4641">
        <w:t>категорий лиц, перемещающих товары и транспортные средства (физические лица, перемещающие товары и транспортные средства для личных, семейных, домашних и иных не связанных с осуществлением предпринимательской деятельности нужд, отдельные категории иностранных лиц и др.).</w:t>
      </w:r>
      <w:r w:rsidR="00045354">
        <w:rPr>
          <w:rStyle w:val="a6"/>
        </w:rPr>
        <w:footnoteReference w:id="15"/>
      </w:r>
    </w:p>
    <w:p w:rsidR="00AC47EA" w:rsidRPr="005A70E7" w:rsidRDefault="00AC47EA" w:rsidP="00AC47EA">
      <w:pPr>
        <w:adjustRightInd w:val="0"/>
        <w:spacing w:line="360" w:lineRule="auto"/>
        <w:ind w:firstLine="570"/>
        <w:jc w:val="both"/>
      </w:pPr>
      <w:r w:rsidRPr="005A70E7">
        <w:t>Кроме того, способ перемещения товаров тоже может влиять на особенности таможенного оформления. Например, перемещение товаров в международных почтовых отправлениях (глава 24 ТК РФ).</w:t>
      </w:r>
    </w:p>
    <w:p w:rsidR="00AC47EA" w:rsidRPr="005A70E7" w:rsidRDefault="00AC47EA" w:rsidP="00AC47EA">
      <w:pPr>
        <w:adjustRightInd w:val="0"/>
        <w:spacing w:line="360" w:lineRule="auto"/>
        <w:ind w:firstLine="570"/>
        <w:jc w:val="both"/>
      </w:pPr>
      <w:r w:rsidRPr="005A70E7">
        <w:t>А вот такие факторы, как страна происхождения товаров, страна отправления и назначения товаров, не могут служить основанием для разработок специальных таможенных операций (пункт 4 ст. 59 ТК РФ).</w:t>
      </w:r>
    </w:p>
    <w:p w:rsidR="00F021C0" w:rsidRPr="009D4641" w:rsidRDefault="00F021C0" w:rsidP="00F021C0">
      <w:pPr>
        <w:spacing w:line="360" w:lineRule="auto"/>
        <w:ind w:firstLine="709"/>
        <w:jc w:val="both"/>
      </w:pPr>
      <w:r w:rsidRPr="009D4641">
        <w:t>Все товары, перемещаемые через таможенную границу Российской Федерации, подвергаются определенным таможенным процедурам.</w:t>
      </w:r>
    </w:p>
    <w:p w:rsidR="00F021C0" w:rsidRPr="009D4641" w:rsidRDefault="00F021C0" w:rsidP="00F021C0">
      <w:pPr>
        <w:spacing w:line="360" w:lineRule="auto"/>
        <w:ind w:firstLine="709"/>
        <w:jc w:val="both"/>
      </w:pPr>
      <w:r w:rsidRPr="009D4641">
        <w:t>Таможенная процедура –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 (п. 21 ст. 11 ТК РФ).</w:t>
      </w:r>
    </w:p>
    <w:p w:rsidR="00F021C0" w:rsidRPr="009D4641" w:rsidRDefault="00F021C0" w:rsidP="00F021C0">
      <w:pPr>
        <w:spacing w:line="336" w:lineRule="auto"/>
        <w:ind w:firstLine="709"/>
        <w:jc w:val="both"/>
      </w:pPr>
      <w:r w:rsidRPr="009D4641">
        <w:t xml:space="preserve">В зависимости от целей, задач, круга лиц, участвующих в таможенном оформлении, в разделе </w:t>
      </w:r>
      <w:r w:rsidRPr="009D4641">
        <w:rPr>
          <w:lang w:val="en-US"/>
        </w:rPr>
        <w:t>II</w:t>
      </w:r>
      <w:r w:rsidRPr="009D4641">
        <w:t xml:space="preserve"> «Таможенные процедуры» подразделе 1 «Таможенное оформление» Таможенного кодекса выделяются следующие таможенные процедуры.</w:t>
      </w:r>
    </w:p>
    <w:p w:rsidR="00F021C0" w:rsidRPr="009D4641" w:rsidRDefault="00F021C0" w:rsidP="00F021C0">
      <w:pPr>
        <w:widowControl w:val="0"/>
        <w:adjustRightInd w:val="0"/>
        <w:spacing w:line="360" w:lineRule="auto"/>
        <w:ind w:firstLine="709"/>
        <w:jc w:val="both"/>
      </w:pPr>
      <w:r w:rsidRPr="009D4641">
        <w:t>Таможенные процедуры, предшествующие подаче таможенной декларации:</w:t>
      </w:r>
    </w:p>
    <w:p w:rsidR="00F021C0" w:rsidRPr="009D4641" w:rsidRDefault="00F021C0" w:rsidP="00F021C0">
      <w:pPr>
        <w:widowControl w:val="0"/>
        <w:numPr>
          <w:ilvl w:val="0"/>
          <w:numId w:val="23"/>
        </w:numPr>
        <w:tabs>
          <w:tab w:val="clear" w:pos="709"/>
          <w:tab w:val="left" w:pos="1080"/>
        </w:tabs>
        <w:adjustRightInd w:val="0"/>
        <w:spacing w:line="360" w:lineRule="auto"/>
        <w:ind w:left="0"/>
        <w:jc w:val="both"/>
      </w:pPr>
      <w:r w:rsidRPr="009D4641">
        <w:t>прибытие товаров и транспортных средств на таможенную территорию Российской Федерации;</w:t>
      </w:r>
    </w:p>
    <w:p w:rsidR="00F021C0" w:rsidRPr="009D4641" w:rsidRDefault="00F021C0" w:rsidP="00F021C0">
      <w:pPr>
        <w:widowControl w:val="0"/>
        <w:numPr>
          <w:ilvl w:val="0"/>
          <w:numId w:val="23"/>
        </w:numPr>
        <w:tabs>
          <w:tab w:val="clear" w:pos="709"/>
          <w:tab w:val="left" w:pos="1080"/>
        </w:tabs>
        <w:adjustRightInd w:val="0"/>
        <w:spacing w:line="360" w:lineRule="auto"/>
        <w:ind w:left="0"/>
        <w:jc w:val="both"/>
      </w:pPr>
      <w:r w:rsidRPr="009D4641">
        <w:t>внутренний таможенный транзит (при этом законодатель выделяет роль и назначение таможенного перевозчика);</w:t>
      </w:r>
    </w:p>
    <w:p w:rsidR="00F021C0" w:rsidRPr="009D4641" w:rsidRDefault="00F021C0" w:rsidP="00F021C0">
      <w:pPr>
        <w:widowControl w:val="0"/>
        <w:numPr>
          <w:ilvl w:val="0"/>
          <w:numId w:val="23"/>
        </w:numPr>
        <w:tabs>
          <w:tab w:val="clear" w:pos="709"/>
          <w:tab w:val="left" w:pos="1080"/>
        </w:tabs>
        <w:adjustRightInd w:val="0"/>
        <w:spacing w:line="360" w:lineRule="auto"/>
        <w:ind w:left="0"/>
        <w:jc w:val="both"/>
      </w:pPr>
      <w:r w:rsidRPr="009D4641">
        <w:t>временное хранение.</w:t>
      </w:r>
    </w:p>
    <w:p w:rsidR="00F021C0" w:rsidRPr="009D4641" w:rsidRDefault="00F021C0" w:rsidP="00F021C0">
      <w:pPr>
        <w:spacing w:line="360" w:lineRule="auto"/>
        <w:ind w:firstLine="709"/>
        <w:jc w:val="both"/>
        <w:rPr>
          <w:spacing w:val="-1"/>
        </w:rPr>
      </w:pPr>
      <w:r w:rsidRPr="009D4641">
        <w:rPr>
          <w:spacing w:val="-1"/>
        </w:rPr>
        <w:t>В соответствии с п. 1 ст. 60 ТК РФ таможенное оформление товаров начинается при их ввозе – в момент представления таможенному органу предварительной таможенной декларации (до прибытия товаров на таможенную территорию (ст. 130 ТК РФ)), либо документов в соответствии со статьей 72 ТК РФ (в зависимости от того, какое действие совершается ранее). Статья 72 ТК РФ предусматривает обязанность представления перевозчиком в месте прибытия на таможенную территорию документов, содержащих все необходимые сведения о ввезенных товарах и транспортных средствах, их перевозящих. Требования к таким документам определены исходя из международных соглашений РФ в области транспорта. Перечень требуемых документов в зависимости от вида транспорта приведен в статьях 73-76 ТК РФ.</w:t>
      </w:r>
    </w:p>
    <w:p w:rsidR="00F021C0" w:rsidRPr="009D4641" w:rsidRDefault="00F021C0" w:rsidP="00F021C0">
      <w:pPr>
        <w:widowControl w:val="0"/>
        <w:adjustRightInd w:val="0"/>
        <w:spacing w:line="360" w:lineRule="auto"/>
        <w:ind w:firstLine="709"/>
        <w:jc w:val="both"/>
      </w:pPr>
      <w:r w:rsidRPr="009D4641">
        <w:t>При вывозе товаров таможенное оформление начинается в момент представления таможенной декларации, устного заявления либо совершения иных действий, свидетельствующих о намерении лица осуществить таможенное оформление.</w:t>
      </w:r>
    </w:p>
    <w:p w:rsidR="00F021C0" w:rsidRPr="009D4641" w:rsidRDefault="00F021C0" w:rsidP="00F021C0">
      <w:pPr>
        <w:widowControl w:val="0"/>
        <w:adjustRightInd w:val="0"/>
        <w:spacing w:line="360" w:lineRule="auto"/>
        <w:ind w:firstLine="709"/>
        <w:jc w:val="both"/>
      </w:pPr>
      <w:r w:rsidRPr="009D4641">
        <w:t>Таможенное оформление завершается совершением таможенных операций, необходимых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w:t>
      </w:r>
    </w:p>
    <w:p w:rsidR="00F021C0" w:rsidRPr="009D4641" w:rsidRDefault="00F021C0" w:rsidP="00F021C0">
      <w:pPr>
        <w:widowControl w:val="0"/>
        <w:adjustRightInd w:val="0"/>
        <w:spacing w:line="360" w:lineRule="auto"/>
        <w:ind w:firstLine="709"/>
        <w:jc w:val="both"/>
      </w:pPr>
      <w:r w:rsidRPr="009D4641">
        <w:t>Такое положение ТК РФ в целом соответствует нормам Международной конвенции об упрощении и унификации таможенных процедур (Киотская конвенция).</w:t>
      </w:r>
    </w:p>
    <w:p w:rsidR="00F021C0" w:rsidRPr="009D4641" w:rsidRDefault="00F021C0" w:rsidP="00F021C0">
      <w:pPr>
        <w:widowControl w:val="0"/>
        <w:adjustRightInd w:val="0"/>
        <w:spacing w:line="360" w:lineRule="auto"/>
        <w:ind w:firstLine="709"/>
        <w:jc w:val="both"/>
      </w:pPr>
      <w:r w:rsidRPr="009D4641">
        <w:t>При анализе статей ТК РФ можно сделать вывод о том, что завершение таможенного оформления связывается не с любым таможенным режимом, любой таможенной процедурой, а только с применением к товарам таможенных процедур, в результате которых товары приобретают для таможенных целей неизменный статус, например, перечисленных выше специальных таможенных процедур. Помещением товаров под процедуру внутреннего таможенного транзита, помещением на склад временного хранения таможенное оформление завершаться не может.</w:t>
      </w:r>
    </w:p>
    <w:p w:rsidR="00F021C0" w:rsidRPr="009D4641" w:rsidRDefault="00F021C0" w:rsidP="00F021C0">
      <w:pPr>
        <w:spacing w:line="360" w:lineRule="auto"/>
        <w:ind w:firstLine="709"/>
        <w:jc w:val="both"/>
        <w:rPr>
          <w:color w:val="000000"/>
        </w:rPr>
      </w:pPr>
      <w:r w:rsidRPr="009D4641">
        <w:rPr>
          <w:color w:val="000000"/>
        </w:rPr>
        <w:t>Начисление и уплата таможенных платежей завершает таможенное оформление в том случае, если с совершением этих действий товар считается для таможенных целей выпущенным для свободного обращения.</w:t>
      </w:r>
    </w:p>
    <w:p w:rsidR="00F021C0" w:rsidRPr="009D4641" w:rsidRDefault="00F021C0" w:rsidP="00F021C0">
      <w:pPr>
        <w:widowControl w:val="0"/>
        <w:adjustRightInd w:val="0"/>
        <w:spacing w:line="360" w:lineRule="auto"/>
        <w:ind w:firstLine="709"/>
        <w:jc w:val="both"/>
      </w:pPr>
      <w:r w:rsidRPr="009D4641">
        <w:t>Таким образом, таможенное оформление завершается после выполнения всех формальностей, предусмотренных таможенным законодательством.</w:t>
      </w:r>
    </w:p>
    <w:p w:rsidR="00F021C0" w:rsidRPr="009D4641" w:rsidRDefault="00F021C0" w:rsidP="00F021C0">
      <w:pPr>
        <w:widowControl w:val="0"/>
        <w:adjustRightInd w:val="0"/>
        <w:spacing w:line="360" w:lineRule="auto"/>
        <w:ind w:firstLine="709"/>
        <w:jc w:val="both"/>
      </w:pPr>
      <w:r w:rsidRPr="009D4641">
        <w:t>На совершение отдельных таможенных операций может требоваться разрешение таможенного органа (например, на временное хранение товаров не на складе временного хранения, а на складе получателя товаров (ст. 117), на взятие декларантом проб и образцов товаров, находящихся под таможенным контролем). Такое разрешение выдается незамедлительно, сразу после того, как уполномоченное должностное лицо таможенного органа убедится, что условия, необходимые для получения такого разрешения, выполнены, но не позднее срока проверки таможенной декларации, иных документов и проверки товаров. Этот срок в соответствии со ст. 152 ТК РФ не должен составлять более трех рабочих дней со дня принятия таможенным органом таможенной декларации, представления документов и предъявления товаров, за исключением случаев, когда установлены более короткие сроки.</w:t>
      </w:r>
    </w:p>
    <w:p w:rsidR="00F021C0" w:rsidRPr="009D4641" w:rsidRDefault="00F021C0" w:rsidP="00F021C0">
      <w:pPr>
        <w:widowControl w:val="0"/>
        <w:adjustRightInd w:val="0"/>
        <w:spacing w:line="360" w:lineRule="auto"/>
        <w:ind w:firstLine="709"/>
        <w:jc w:val="both"/>
      </w:pPr>
      <w:r w:rsidRPr="009D4641">
        <w:t>В случае, если проверка соблюдения условий предоставления разрешения таможенного органа на совершение таможенных операций может быть завершена после выдачи такого разрешения без ущерба для проведения таможенного контроля и (или) если при последующем выявлении несоблюдения таких условий нарушения таможенного законодательства Российской Федерации могут быть устранены, разрешение таможенного органа на совершение таможенных операций выдается до проведения такой проверки.</w:t>
      </w:r>
    </w:p>
    <w:p w:rsidR="00F021C0" w:rsidRPr="009D4641" w:rsidRDefault="00F021C0" w:rsidP="00F021C0">
      <w:pPr>
        <w:widowControl w:val="0"/>
        <w:adjustRightInd w:val="0"/>
        <w:spacing w:line="336" w:lineRule="auto"/>
        <w:ind w:firstLine="709"/>
        <w:jc w:val="both"/>
      </w:pPr>
      <w:r w:rsidRPr="009D4641">
        <w:t>Разрешение таможенного органа на совершение таможенных операций может выдаваться таможенным органом в различной форме. Порядок выдачи такого разрешения и его форма устанавливаются ФТС России.</w:t>
      </w:r>
    </w:p>
    <w:p w:rsidR="00F021C0" w:rsidRPr="009D4641" w:rsidRDefault="00F021C0" w:rsidP="00F021C0">
      <w:pPr>
        <w:widowControl w:val="0"/>
        <w:adjustRightInd w:val="0"/>
        <w:spacing w:line="360" w:lineRule="auto"/>
        <w:ind w:firstLine="709"/>
        <w:jc w:val="both"/>
      </w:pPr>
      <w:r w:rsidRPr="009D4641">
        <w:t>Разрешение может выдаваться как в устной, так и в письменной формах. В отдельных случаях разрешением таможенного органа на совершение таможенных операций является проставление личной номерной печати, специального штампа, непринятие таможенным органом решения об отказе в выдаче разрешения на совершение таможенных операций или осуществление таможенным органом соответствующих действий в случае, если в соответствии с ТК РФ установлен срок для принятия такого решения или предусмотрено осуществление таких действий.</w:t>
      </w:r>
    </w:p>
    <w:p w:rsidR="00F021C0" w:rsidRPr="009D4641" w:rsidRDefault="00F021C0" w:rsidP="00F021C0">
      <w:pPr>
        <w:widowControl w:val="0"/>
        <w:adjustRightInd w:val="0"/>
        <w:spacing w:line="360" w:lineRule="auto"/>
        <w:ind w:firstLine="709"/>
        <w:jc w:val="both"/>
      </w:pPr>
      <w:r w:rsidRPr="009D4641">
        <w:t>В письменной форме разрешение таможенного органа выдается только в тех случаях, когда это прямо предусмотрено законодательством. Например, при возникновении необходимости доставить товар с границы во внутренний таможенный орган разрешение на внутренний таможенный транзит оформляется в письменном виде. Другой пример, если декларант обращается в таможенный орган с заявлением о продлении срока временного хранения товаров, об отзыве таможенной декларации с целью заявления иного таможенного режима, или у декларанта возникает необходимость внести изменения в поданную и зарегистрированную таможенную декларацию и т.д.</w:t>
      </w:r>
    </w:p>
    <w:p w:rsidR="00F021C0" w:rsidRPr="009D4641" w:rsidRDefault="00F021C0" w:rsidP="00F021C0">
      <w:pPr>
        <w:widowControl w:val="0"/>
        <w:adjustRightInd w:val="0"/>
        <w:spacing w:line="360" w:lineRule="auto"/>
        <w:ind w:firstLine="709"/>
        <w:jc w:val="both"/>
      </w:pPr>
      <w:r w:rsidRPr="009D4641">
        <w:t>Таможенные операции по таможенному оформлению товаров и транспортных средств совершаются непосредственно в местах нахождения таможенных органов и их структурных подразделений и во время их работы</w:t>
      </w:r>
      <w:r w:rsidRPr="009D4641">
        <w:rPr>
          <w:vertAlign w:val="superscript"/>
        </w:rPr>
        <w:footnoteReference w:id="16"/>
      </w:r>
      <w:r w:rsidRPr="009D4641">
        <w:t>.</w:t>
      </w:r>
    </w:p>
    <w:p w:rsidR="00F021C0" w:rsidRPr="009D4641" w:rsidRDefault="00F021C0" w:rsidP="00F021C0">
      <w:pPr>
        <w:widowControl w:val="0"/>
        <w:adjustRightInd w:val="0"/>
        <w:spacing w:line="360" w:lineRule="auto"/>
        <w:ind w:firstLine="709"/>
        <w:jc w:val="both"/>
      </w:pPr>
      <w:r w:rsidRPr="009D4641">
        <w:t>По мотивированному запросу заинтересованного лица и с письменного разрешения начальника таможенного органа или лица, им уполномоченного, таможенные операции могут совершаться в других местах. Таможенные органы не препятствуют совершению таможенных операций в местах нахождения товаров и транспортных средств, если это не снижает эффективность таможенного контроля.</w:t>
      </w:r>
    </w:p>
    <w:p w:rsidR="00F021C0" w:rsidRPr="009D4641" w:rsidRDefault="00F021C0" w:rsidP="00F021C0">
      <w:pPr>
        <w:widowControl w:val="0"/>
        <w:adjustRightInd w:val="0"/>
        <w:spacing w:line="360" w:lineRule="auto"/>
        <w:ind w:firstLine="709"/>
        <w:jc w:val="both"/>
      </w:pPr>
      <w:r w:rsidRPr="009D4641">
        <w:t>Согласно ст. 405 ТК РФ местами нахождения таможенных органов являются в первую очередь пункты пропуска через таможенную границу Российской Федерации, так называемые «пограничные пункты пропуска». Кроме того, для удобства участников ВЭД создаются «внутренние таможенные органы», исходя из объема товаропотоков, наличия транспортных коммуникаций,  интенсивности внешнеэкономических связей и других факторов.</w:t>
      </w:r>
    </w:p>
    <w:p w:rsidR="00F021C0" w:rsidRPr="009D4641" w:rsidRDefault="00F021C0" w:rsidP="00F021C0">
      <w:pPr>
        <w:widowControl w:val="0"/>
        <w:adjustRightInd w:val="0"/>
        <w:spacing w:line="360" w:lineRule="auto"/>
        <w:ind w:firstLine="709"/>
        <w:jc w:val="both"/>
      </w:pPr>
      <w:r w:rsidRPr="009D4641">
        <w:t>На основании ст. 407 ТК РФ время работы таможенных органов определяется начальником таможенного органа в соответствии с законодательством Российской Федерации. Оно должно соответствовать времени работы контролирующих органов и служб в этих пунктах пропуска. Речь идет об органах санитарно-карантинного, карантинного фитосанитарного, ветеринарного и иных видов государственного контроля. Время работы таможенных органов в иных местах таможенного оформления устанавливается с учетом потребностей транспортных организаций и участников внешнеэкономической деятельности. Возможен либо обычный, нормированный рабочий день, либо круглосуточная работа с посменным графиком работы.</w:t>
      </w:r>
    </w:p>
    <w:p w:rsidR="00F021C0" w:rsidRPr="009D4641" w:rsidRDefault="00F021C0" w:rsidP="00F021C0">
      <w:pPr>
        <w:widowControl w:val="0"/>
        <w:adjustRightInd w:val="0"/>
        <w:spacing w:line="360" w:lineRule="auto"/>
        <w:ind w:firstLine="709"/>
        <w:jc w:val="both"/>
      </w:pPr>
      <w:r w:rsidRPr="009D4641">
        <w:t>Для совершения таможенных операций в иных местах (например, на территории импортера или экспортера товаров), и (или) вне времени работы таможенного органа требуется письменное разрешение начальника таможенного органа. Таможенное оформление товаров и транспортных средств может, например, производиться непосредственно на территории организации – участника ВЭД, получившей право на применение специальных упрощенных процедур таможенного оформления. При этом таможенные операции вне времени работы таможенных органов допустимы только при соответствующей возможности у таможенных органов.</w:t>
      </w:r>
    </w:p>
    <w:p w:rsidR="00F021C0" w:rsidRPr="009D4641" w:rsidRDefault="00B83313" w:rsidP="00F021C0">
      <w:pPr>
        <w:widowControl w:val="0"/>
        <w:adjustRightInd w:val="0"/>
        <w:spacing w:line="360" w:lineRule="auto"/>
        <w:ind w:firstLine="709"/>
        <w:jc w:val="both"/>
      </w:pPr>
      <w:r>
        <w:t>В</w:t>
      </w:r>
      <w:r w:rsidR="00F021C0" w:rsidRPr="009D4641">
        <w:t xml:space="preserve"> соответствии со ст. 125 ТК РФ ФТС России  в целях обеспечения эффективности таможенного контроля за соблюдением таможенного законодательства РФ вправе устанавливать определенные таможенные органы для декларирования отдельных видов товаров. Это может быть связано с необходимостью применения специализированного оборудования и (или) специальных знаний для таможенного оформления таких товаров, как культурные ценности, вооружение и военная техника, делящиеся и радиоактивные материалы и т.д., а также с тем, каким видом транспорта перемещаются товары. Кроме того, специальные места декларирования могут устанавливаться 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РФ или установлены запреты и ограничения в соответствии с законодательством РФ о государственном регулировании внешнеторговой деятельности.</w:t>
      </w:r>
    </w:p>
    <w:p w:rsidR="00F021C0" w:rsidRPr="009D4641" w:rsidRDefault="00F021C0" w:rsidP="00F021C0">
      <w:pPr>
        <w:widowControl w:val="0"/>
        <w:adjustRightInd w:val="0"/>
        <w:spacing w:line="360" w:lineRule="auto"/>
        <w:ind w:firstLine="709"/>
        <w:jc w:val="both"/>
      </w:pPr>
      <w:r w:rsidRPr="009D4641">
        <w:t>При производстве таможенного оформления требуется представление лицами таможенным органам различных документов и сведений (ст. 63 ТК РФ). Перечни документов и сведений, требования к сведениям, которые необходимы для таможенного оформления применительно к конкретным таможенным процедурам и таможенным режимам, устанавливаются ФТС России. При этом учитываются также категории лиц, перемещающих товары и транспортные средства, виды товаров, цели использования товаров, требования таможенных режимов или вид транспорта, используемого при перемещении товаров через таможенную границу.</w:t>
      </w:r>
    </w:p>
    <w:p w:rsidR="00F021C0" w:rsidRPr="009D4641" w:rsidRDefault="00F021C0" w:rsidP="00F021C0">
      <w:pPr>
        <w:widowControl w:val="0"/>
        <w:adjustRightInd w:val="0"/>
        <w:spacing w:line="360" w:lineRule="auto"/>
        <w:ind w:firstLine="709"/>
        <w:jc w:val="both"/>
      </w:pPr>
      <w:r w:rsidRPr="009D4641">
        <w:t xml:space="preserve">Перечни документов и сведений, необходимых для таможенного оформления, подлежат официальному опубликованию. Ведомственные акты ФТС России, устанавливающие перечни документов и сведений, необходимых для таможенного оформления, вступают в силу не ранее чем по истечении 90 дней со дня их официального опубликования, за исключением случаев, когда этими документами предусмотрен более льготный порядок, чем действующий. На сегодняшний день такой перечень документов установлен приказом ФТС России от 25 апреля </w:t>
      </w:r>
      <w:smartTag w:uri="urn:schemas-microsoft-com:office:smarttags" w:element="metricconverter">
        <w:smartTagPr>
          <w:attr w:name="st" w:val="on"/>
          <w:attr w:name="ProductID" w:val="2007 г"/>
        </w:smartTagPr>
        <w:r w:rsidRPr="009D4641">
          <w:t>2007 г</w:t>
        </w:r>
      </w:smartTag>
      <w:r w:rsidRPr="009D4641">
        <w:t>. № 536 «Об утверждении перечня документов и сведений, необходимых для таможенного</w:t>
      </w:r>
      <w:r w:rsidRPr="009D4641">
        <w:rPr>
          <w:rFonts w:ascii="Courier New" w:hAnsi="Courier New" w:cs="Courier New"/>
          <w:sz w:val="20"/>
          <w:szCs w:val="20"/>
        </w:rPr>
        <w:t xml:space="preserve"> </w:t>
      </w:r>
      <w:r w:rsidRPr="009D4641">
        <w:t>оформления товаров в соответствии с выбранным таможенным режимом».</w:t>
      </w:r>
    </w:p>
    <w:p w:rsidR="00F021C0" w:rsidRPr="009D4641" w:rsidRDefault="00F021C0" w:rsidP="00F021C0">
      <w:pPr>
        <w:widowControl w:val="0"/>
        <w:adjustRightInd w:val="0"/>
        <w:spacing w:line="360" w:lineRule="auto"/>
        <w:ind w:firstLine="709"/>
        <w:jc w:val="both"/>
      </w:pPr>
      <w:r w:rsidRPr="009D4641">
        <w:t xml:space="preserve">Формы таможенных документов определяются ФТС России, если иное не предусмотрено Таможенным Кодексом и иными правовыми актами Российской Федерации. </w:t>
      </w:r>
    </w:p>
    <w:p w:rsidR="00F021C0" w:rsidRPr="009D4641" w:rsidRDefault="00F021C0" w:rsidP="00F021C0">
      <w:pPr>
        <w:widowControl w:val="0"/>
        <w:adjustRightInd w:val="0"/>
        <w:spacing w:line="360" w:lineRule="auto"/>
        <w:ind w:firstLine="709"/>
        <w:jc w:val="both"/>
      </w:pPr>
      <w:r w:rsidRPr="009D4641">
        <w:rPr>
          <w:iCs/>
        </w:rPr>
        <w:t>Таможенные органы вправе требовать при производстве таможенного оформления представления только тех документов и сведений, которые необходимы для обеспечения соблюдения таможенного законодательства Российской Федерации и представление которых предусмотрено в соответствии с Таможенным кодексом. Например, форма бланка грузовой таможенной декларации, применяемая в настоящее время, введена приказом ФТС России от 03.08.2006 № 724 «Об утверждении новых форм комплектов бланков таможенной декларации и транзитной декларации». Форма пассажирской таможенной декларации введена приказом ФТС России</w:t>
      </w:r>
      <w:r w:rsidRPr="009D4641">
        <w:rPr>
          <w:iCs/>
          <w:szCs w:val="20"/>
        </w:rPr>
        <w:t xml:space="preserve"> от 19 сентября </w:t>
      </w:r>
      <w:smartTag w:uri="urn:schemas-microsoft-com:office:smarttags" w:element="metricconverter">
        <w:smartTagPr>
          <w:attr w:name="st" w:val="on"/>
          <w:attr w:name="ProductID" w:val="2008 г"/>
        </w:smartTagPr>
        <w:r w:rsidRPr="009D4641">
          <w:rPr>
            <w:iCs/>
            <w:szCs w:val="20"/>
          </w:rPr>
          <w:t>2008 г</w:t>
        </w:r>
      </w:smartTag>
      <w:r w:rsidRPr="009D4641">
        <w:rPr>
          <w:iCs/>
          <w:szCs w:val="20"/>
        </w:rPr>
        <w:t>. № 1150 «Об утверждении административного регламента Федеральной таможенной службы по исполнению государственной функции принятия таможенным органом пассажирской таможенной декларации, поданной физическим лицом».</w:t>
      </w:r>
    </w:p>
    <w:p w:rsidR="00F021C0" w:rsidRPr="009D4641" w:rsidRDefault="00F021C0" w:rsidP="00F021C0">
      <w:pPr>
        <w:spacing w:line="360" w:lineRule="auto"/>
        <w:ind w:firstLine="567"/>
        <w:jc w:val="both"/>
      </w:pPr>
      <w:r w:rsidRPr="009D4641">
        <w:t>Сроки представления документов и сведений, необходимых для таможенного оформления, устанавливаются ФТС России, но только в том случае, если они не установлены Таможенным кодексом.</w:t>
      </w:r>
    </w:p>
    <w:p w:rsidR="00F021C0" w:rsidRPr="009D4641" w:rsidRDefault="00F021C0" w:rsidP="00F021C0">
      <w:pPr>
        <w:widowControl w:val="0"/>
        <w:adjustRightInd w:val="0"/>
        <w:spacing w:line="360" w:lineRule="auto"/>
        <w:ind w:firstLine="709"/>
        <w:jc w:val="both"/>
      </w:pPr>
      <w:r w:rsidRPr="009D4641">
        <w:t>Например, в соответствии с п. 1 ст. 129 ТК РФ таможенная декларация на товары, ввозимые на территорию Российской Федерации, подается не позднее 15 дней со дня предъявления товаров таможенным органам в месте их прибытия на таможенную территорию РФ или со дня завершения внутреннего таможенного транзита, если декларирование производится не в месте прибытия товаров.</w:t>
      </w:r>
    </w:p>
    <w:p w:rsidR="00F021C0" w:rsidRPr="009D4641" w:rsidRDefault="00F021C0" w:rsidP="00F021C0">
      <w:pPr>
        <w:widowControl w:val="0"/>
        <w:adjustRightInd w:val="0"/>
        <w:spacing w:line="360" w:lineRule="auto"/>
        <w:ind w:firstLine="709"/>
        <w:jc w:val="both"/>
      </w:pPr>
      <w:r w:rsidRPr="009D4641">
        <w:t>В целях упрощения и ускорения производства таможенного оформления ФТС России заключает соглашения с таможенными органами иностранных государств о взаимном признании документов, используемых для таможенных целей. Например, при применении процедуры внутреннего таможенного транзита могут использоваться книжки МДП (карнет T</w:t>
      </w:r>
      <w:r w:rsidRPr="009D4641">
        <w:rPr>
          <w:lang w:val="en-US"/>
        </w:rPr>
        <w:t>IR</w:t>
      </w:r>
      <w:r w:rsidRPr="009D4641">
        <w:t xml:space="preserve">) – таможенный документ, предусмотренный Конвенцией МДП 1975 года. В соответствии с постановлением Правительства РФ от 2 ноября </w:t>
      </w:r>
      <w:smartTag w:uri="urn:schemas-microsoft-com:office:smarttags" w:element="metricconverter">
        <w:smartTagPr>
          <w:attr w:name="st" w:val="on"/>
          <w:attr w:name="ProductID" w:val="1995 г"/>
        </w:smartTagPr>
        <w:r w:rsidRPr="009D4641">
          <w:t>1995 г</w:t>
        </w:r>
      </w:smartTag>
      <w:r w:rsidRPr="009D4641">
        <w:t xml:space="preserve">. № 1084 «О присоединении Российской Федерации к Таможенной конвенции о карнете АТА для временного ввоза товаров от 6 декабря </w:t>
      </w:r>
      <w:smartTag w:uri="urn:schemas-microsoft-com:office:smarttags" w:element="metricconverter">
        <w:smartTagPr>
          <w:attr w:name="st" w:val="on"/>
          <w:attr w:name="ProductID" w:val="1961 г"/>
        </w:smartTagPr>
        <w:r w:rsidRPr="009D4641">
          <w:t>1961 г</w:t>
        </w:r>
      </w:smartTag>
      <w:r w:rsidRPr="009D4641">
        <w:t xml:space="preserve">. и Конвенции о временном ввозе от 26 июня </w:t>
      </w:r>
      <w:smartTag w:uri="urn:schemas-microsoft-com:office:smarttags" w:element="metricconverter">
        <w:smartTagPr>
          <w:attr w:name="st" w:val="on"/>
          <w:attr w:name="ProductID" w:val="1990 г"/>
        </w:smartTagPr>
        <w:r w:rsidRPr="009D4641">
          <w:t>1990 г</w:t>
        </w:r>
      </w:smartTag>
      <w:r w:rsidRPr="009D4641">
        <w:t>. с принятием ряда приложений» при временном ввозе товаров на таможенную территорию РФ может применяться карнет АТА, выполняющий роль как транзитной декларации, так и таможенной декларации.</w:t>
      </w:r>
    </w:p>
    <w:p w:rsidR="00F021C0" w:rsidRPr="009D4641" w:rsidRDefault="00F021C0" w:rsidP="00F021C0">
      <w:pPr>
        <w:widowControl w:val="0"/>
        <w:adjustRightInd w:val="0"/>
        <w:spacing w:line="360" w:lineRule="auto"/>
        <w:ind w:firstLine="709"/>
        <w:jc w:val="both"/>
      </w:pPr>
      <w:r w:rsidRPr="009D4641">
        <w:t>Таможенные органы не вправе отказать в принятии документов, необходимых для таможенного оформления, из-за наличия в них неточностей, не влияющих на определение размера подлежащих уплате таможенных платежей, на принятие решений таможенных органов в отношении применения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Такой подход обусловлен тем, что требования таможенных органов должны сводиться к соблюдению запретов и ограничений, установленных законодательством РФ о государственном регулировании  внешнеторговой деятельности, уплате или обеспечению уплаты таможенных платежей. Документы, необходимые для таможенного оформления, могут представляться в виде оригиналов либо копий, заверенных в установленном порядке, за  исключением случаев, когда необходимы оригиналы. В этом случае  таможенный орган проверяет соответствие копий этих документов их оригиналам, после чего оригиналы таких документов возвращаются лицу, их представившему.</w:t>
      </w:r>
    </w:p>
    <w:p w:rsidR="00F021C0" w:rsidRPr="009D4641" w:rsidRDefault="00F021C0" w:rsidP="00F021C0">
      <w:pPr>
        <w:widowControl w:val="0"/>
        <w:adjustRightInd w:val="0"/>
        <w:spacing w:line="360" w:lineRule="auto"/>
        <w:ind w:firstLine="709"/>
        <w:jc w:val="both"/>
      </w:pPr>
      <w:r w:rsidRPr="009D4641">
        <w:t xml:space="preserve">Документы, необходимые для таможенного оформления, могут быть представлены также в форме электронных документов в соответствии с Таможенным кодексом. </w:t>
      </w:r>
    </w:p>
    <w:p w:rsidR="00F021C0" w:rsidRPr="009D4641" w:rsidRDefault="00F021C0" w:rsidP="00F021C0">
      <w:pPr>
        <w:widowControl w:val="0"/>
        <w:adjustRightInd w:val="0"/>
        <w:spacing w:line="360" w:lineRule="auto"/>
        <w:ind w:firstLine="709"/>
        <w:jc w:val="both"/>
      </w:pPr>
      <w:r w:rsidRPr="009D4641">
        <w:t>По требованию таможенного органа заинтересованные лица или их представители обязаны присутствовать при производстве таможенного оформления.</w:t>
      </w:r>
    </w:p>
    <w:p w:rsidR="00F021C0" w:rsidRPr="009D4641" w:rsidRDefault="00F021C0" w:rsidP="00F021C0">
      <w:pPr>
        <w:widowControl w:val="0"/>
        <w:adjustRightInd w:val="0"/>
        <w:spacing w:line="360" w:lineRule="auto"/>
        <w:ind w:firstLine="709"/>
        <w:jc w:val="both"/>
      </w:pPr>
      <w:r w:rsidRPr="009D4641">
        <w:t>Заинтересованные лица – это лица, интересы которых затрагиваются решениями, действиями (бездействием) таможенных органов в отношении товаров и (или) транспортных средств непосредственно и индивидуально, если из Кодекса не вытекает иное (пп. 18 п. 1 ст. 11). Понятие «представитель заинтересованного лица» дано в п. 1 ст. 182 ГК РФ.</w:t>
      </w:r>
    </w:p>
    <w:p w:rsidR="00F021C0" w:rsidRPr="009D4641" w:rsidRDefault="00F021C0" w:rsidP="00F021C0">
      <w:pPr>
        <w:widowControl w:val="0"/>
        <w:adjustRightInd w:val="0"/>
        <w:spacing w:line="360" w:lineRule="auto"/>
        <w:ind w:firstLine="709"/>
        <w:jc w:val="both"/>
      </w:pPr>
      <w:r w:rsidRPr="009D4641">
        <w:t xml:space="preserve">Представителем заинтересованного лица является лицо, выступающее от имени представляемого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В качестве примера, когда требуется присутствие при производстве таможенного оформления заинтересованного лица, можно привести норму пп. 2 п. 2 ст. 127. При декларировании товаров и совершении им таможенных операций декларант обязан по требованию таможенного органа предъявить декларируемые товары. В данном случае предъявление товаров производится самим декларантом или его представителем. </w:t>
      </w:r>
    </w:p>
    <w:p w:rsidR="00F021C0" w:rsidRPr="009D4641" w:rsidRDefault="00F021C0" w:rsidP="00F021C0">
      <w:pPr>
        <w:widowControl w:val="0"/>
        <w:adjustRightInd w:val="0"/>
        <w:spacing w:line="360" w:lineRule="auto"/>
        <w:ind w:firstLine="709"/>
        <w:jc w:val="both"/>
      </w:pPr>
      <w:r w:rsidRPr="009D4641">
        <w:t>Таможенное оформление, включая заполнение документов, необходимых для таможенного оформления, производится на русском языке, за исключением случаев, предусмотренных Таможенным кодексом. Например, если представленные документы заполнены на иностранном языке, которым владеют сотрудники таможенного органа.</w:t>
      </w:r>
    </w:p>
    <w:p w:rsidR="00F021C0" w:rsidRPr="009D4641" w:rsidRDefault="00F021C0" w:rsidP="00F021C0">
      <w:pPr>
        <w:widowControl w:val="0"/>
        <w:adjustRightInd w:val="0"/>
        <w:spacing w:line="360" w:lineRule="auto"/>
        <w:ind w:firstLine="709"/>
        <w:jc w:val="both"/>
      </w:pPr>
      <w:r w:rsidRPr="009D4641">
        <w:t>Эта норма установлена в развитие ст. 68 Конституции РФ, согласно которой русский язык является государственным на всей территории Российской Федерации. Он используется в работе органов государственной власти, на нем издаются официальные документы.</w:t>
      </w:r>
    </w:p>
    <w:p w:rsidR="00F021C0" w:rsidRPr="009D4641" w:rsidRDefault="00F021C0" w:rsidP="00F021C0">
      <w:pPr>
        <w:widowControl w:val="0"/>
        <w:adjustRightInd w:val="0"/>
        <w:spacing w:line="360" w:lineRule="auto"/>
        <w:ind w:firstLine="709"/>
        <w:jc w:val="both"/>
      </w:pPr>
      <w:r w:rsidRPr="009D4641">
        <w:t>ФТС России вправе определять иные случаи, в которых таможенные органы могут принимать и использовать для таможенных целей документы и сведения на иностранных языках, которыми владеют должностные лица таможенных органов. Так, в соответствии со ст. 72 ТК РФ допускается представление перевозчиком в месте прибытия на таможенную территорию России документов, составленных на иностранных языках. При этом таможенный орган вправе потребовать перевода на русский язык только тех сведений, которые предусмотрены ст. 73-76 ТК РФ (о государственной регистрации транспортного средства, о наименовании страны отправления и страны назначения товаров, о наименовании и адресе отправителя и получателя товаров, о продавце товаров и др.). Кроме того, заполнение документов, необходимых для таможенного оформления, на иностранном языке предусмотрено некоторыми международными конвенциями, ратифицированными Российской Федерацией.</w:t>
      </w:r>
    </w:p>
    <w:p w:rsidR="00F021C0" w:rsidRPr="009D4641" w:rsidRDefault="00F021C0" w:rsidP="00F021C0">
      <w:pPr>
        <w:widowControl w:val="0"/>
        <w:adjustRightInd w:val="0"/>
        <w:spacing w:line="360" w:lineRule="auto"/>
        <w:ind w:firstLine="709"/>
        <w:jc w:val="both"/>
      </w:pPr>
      <w:r w:rsidRPr="009D4641">
        <w:t xml:space="preserve">В соответствии с Конвенцией МДП книжка МДП печатается на французском и английском языках. Согласно Таможенной конвенции о карнете АТА для временного ввоза товаров </w:t>
      </w:r>
      <w:smartTag w:uri="urn:schemas-microsoft-com:office:smarttags" w:element="metricconverter">
        <w:smartTagPr>
          <w:attr w:name="st" w:val="on"/>
          <w:attr w:name="ProductID" w:val="1961 г"/>
        </w:smartTagPr>
        <w:r w:rsidRPr="009D4641">
          <w:t>1961 г</w:t>
        </w:r>
      </w:smartTag>
      <w:r w:rsidRPr="009D4641">
        <w:t>. карнет А.Т.А. должен быть отпечатан на английском или французском языке и может быть напечатан с переводом на другой язык. В соответствии с Конвенцией «О международной торговле видами дикой фауны и флоры, находящимися под угрозой исчезновения» (СИТЕС) бланк сертификата СИТЕС может заполняться на английском, испанском, французском языке или на национальном языке стороны Конвенции.</w:t>
      </w:r>
    </w:p>
    <w:p w:rsidR="00F021C0" w:rsidRPr="009D4641" w:rsidRDefault="00F021C0" w:rsidP="00F021C0">
      <w:pPr>
        <w:spacing w:line="360" w:lineRule="auto"/>
        <w:ind w:firstLine="709"/>
        <w:jc w:val="both"/>
        <w:rPr>
          <w:color w:val="000000"/>
        </w:rPr>
      </w:pPr>
      <w:r w:rsidRPr="009D4641">
        <w:rPr>
          <w:color w:val="000000"/>
        </w:rPr>
        <w:t xml:space="preserve">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Российской Федерации или их вывоза с этой территории, если товары подлежат такому контролю в соответствии с федеральными законами и иными правовыми актами Российской Федерации. Например, в соответствии со статьей 14 Закона РФ от 14 мая </w:t>
      </w:r>
      <w:smartTag w:uri="urn:schemas-microsoft-com:office:smarttags" w:element="metricconverter">
        <w:smartTagPr>
          <w:attr w:name="st" w:val="on"/>
          <w:attr w:name="ProductID" w:val="1993 г"/>
        </w:smartTagPr>
        <w:r w:rsidRPr="009D4641">
          <w:rPr>
            <w:color w:val="000000"/>
          </w:rPr>
          <w:t>1993 г</w:t>
        </w:r>
      </w:smartTag>
      <w:r w:rsidRPr="009D4641">
        <w:rPr>
          <w:color w:val="000000"/>
        </w:rPr>
        <w:t>. № 4979–1 «О ветеринарии»</w:t>
      </w:r>
      <w:r w:rsidRPr="009D4641">
        <w:rPr>
          <w:color w:val="000000"/>
          <w:vertAlign w:val="superscript"/>
        </w:rPr>
        <w:footnoteReference w:id="17"/>
      </w:r>
      <w:r w:rsidRPr="009D4641">
        <w:rPr>
          <w:color w:val="000000"/>
        </w:rPr>
        <w:t xml:space="preserve"> перевозка животных, продуктов животноводства и кормов допускается только в местах, где организуются пограничные ветеринарные контрольные пункты. На основании положений Федерального закона от 2 января </w:t>
      </w:r>
      <w:smartTag w:uri="urn:schemas-microsoft-com:office:smarttags" w:element="metricconverter">
        <w:smartTagPr>
          <w:attr w:name="st" w:val="on"/>
          <w:attr w:name="ProductID" w:val="2000 г"/>
        </w:smartTagPr>
        <w:r w:rsidRPr="009D4641">
          <w:rPr>
            <w:color w:val="000000"/>
          </w:rPr>
          <w:t>2000 г</w:t>
        </w:r>
      </w:smartTag>
      <w:r w:rsidRPr="009D4641">
        <w:rPr>
          <w:color w:val="000000"/>
        </w:rPr>
        <w:t>. № 29–ФЗ «О качестве и безопасности пищевых продуктов»</w:t>
      </w:r>
      <w:r w:rsidRPr="009D4641">
        <w:rPr>
          <w:color w:val="000000"/>
          <w:vertAlign w:val="superscript"/>
        </w:rPr>
        <w:footnoteReference w:id="18"/>
      </w:r>
      <w:r w:rsidRPr="009D4641">
        <w:rPr>
          <w:color w:val="000000"/>
        </w:rPr>
        <w:t xml:space="preserve"> ввозимые в Россию пищевые продукты, материалы и изделия подлежат контролю должностными лицами, осуществляющими государственный санитарно-эпидемиологический надзор, государственный ветеринарный надзор и государственный</w:t>
      </w:r>
      <w:r w:rsidRPr="009D4641">
        <w:rPr>
          <w:iCs/>
          <w:color w:val="000000"/>
        </w:rPr>
        <w:t xml:space="preserve"> </w:t>
      </w:r>
      <w:r w:rsidRPr="009D4641">
        <w:rPr>
          <w:color w:val="000000"/>
        </w:rPr>
        <w:t>фитосанитарный контроль</w:t>
      </w:r>
      <w:r w:rsidRPr="009D4641">
        <w:rPr>
          <w:iCs/>
          <w:color w:val="000000"/>
        </w:rPr>
        <w:t>.</w:t>
      </w:r>
    </w:p>
    <w:p w:rsidR="00F021C0" w:rsidRPr="009D4641" w:rsidRDefault="00F021C0" w:rsidP="00F021C0">
      <w:pPr>
        <w:spacing w:line="360" w:lineRule="auto"/>
        <w:ind w:firstLine="709"/>
        <w:jc w:val="both"/>
      </w:pPr>
      <w:r w:rsidRPr="009D4641">
        <w:rPr>
          <w:color w:val="000000"/>
        </w:rPr>
        <w:t xml:space="preserve">Понятия ветеринарно-санитарных и фитосанитарных мер раскрыты в Федеральном законе от 27 декабря </w:t>
      </w:r>
      <w:smartTag w:uri="urn:schemas-microsoft-com:office:smarttags" w:element="metricconverter">
        <w:smartTagPr>
          <w:attr w:name="st" w:val="on"/>
          <w:attr w:name="ProductID" w:val="2003 г"/>
        </w:smartTagPr>
        <w:r w:rsidRPr="009D4641">
          <w:rPr>
            <w:color w:val="000000"/>
          </w:rPr>
          <w:t>2003 г</w:t>
        </w:r>
      </w:smartTag>
      <w:r w:rsidRPr="009D4641">
        <w:rPr>
          <w:color w:val="000000"/>
        </w:rPr>
        <w:t>. № 184–ФЗ «О техническом регулировании»</w:t>
      </w:r>
      <w:r w:rsidRPr="009D4641">
        <w:rPr>
          <w:color w:val="000000"/>
          <w:vertAlign w:val="superscript"/>
        </w:rPr>
        <w:footnoteReference w:id="19"/>
      </w:r>
      <w:r w:rsidRPr="009D4641">
        <w:rPr>
          <w:color w:val="000000"/>
        </w:rPr>
        <w:t xml:space="preserve">. Ввоз в страну лекарственных средств регламентирован Федеральным законом от 22 июня </w:t>
      </w:r>
      <w:smartTag w:uri="urn:schemas-microsoft-com:office:smarttags" w:element="metricconverter">
        <w:smartTagPr>
          <w:attr w:name="st" w:val="on"/>
          <w:attr w:name="ProductID" w:val="1998 г"/>
        </w:smartTagPr>
        <w:r w:rsidRPr="009D4641">
          <w:rPr>
            <w:color w:val="000000"/>
          </w:rPr>
          <w:t>1998 г</w:t>
        </w:r>
      </w:smartTag>
      <w:r w:rsidRPr="009D4641">
        <w:rPr>
          <w:color w:val="000000"/>
        </w:rPr>
        <w:t>. № 86–ФЗ «О лекарственных средствах»</w:t>
      </w:r>
      <w:r w:rsidRPr="009D4641">
        <w:rPr>
          <w:color w:val="000000"/>
          <w:vertAlign w:val="superscript"/>
        </w:rPr>
        <w:footnoteReference w:id="20"/>
      </w:r>
      <w:r w:rsidRPr="009D4641">
        <w:rPr>
          <w:color w:val="000000"/>
        </w:rPr>
        <w:t>. Существует большое количество законодательных и нормативно-правовых актов, регламентирующих перемещение категорий товаров в соответствии с п. 3 ст. 77 ТК РФ.</w:t>
      </w:r>
      <w:r w:rsidRPr="009D4641">
        <w:t xml:space="preserve"> </w:t>
      </w:r>
    </w:p>
    <w:p w:rsidR="00F021C0" w:rsidRPr="009D4641" w:rsidRDefault="00F021C0" w:rsidP="00F021C0">
      <w:pPr>
        <w:spacing w:line="360" w:lineRule="auto"/>
        <w:ind w:firstLine="709"/>
        <w:jc w:val="both"/>
      </w:pPr>
    </w:p>
    <w:p w:rsidR="00F021C0" w:rsidRPr="009D4641" w:rsidRDefault="00F021C0" w:rsidP="00F021C0">
      <w:pPr>
        <w:widowControl w:val="0"/>
        <w:adjustRightInd w:val="0"/>
        <w:spacing w:line="360" w:lineRule="auto"/>
        <w:ind w:firstLine="709"/>
        <w:jc w:val="both"/>
      </w:pPr>
      <w:r w:rsidRPr="009D4641">
        <w:t>Таможенное оформление производится в упрощенном виде и в первоочередном порядке при ввозе на таможенную территорию РФ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экспресс-грузов, сообщений и иных материалов для средств массовой информации и других подобных товаров. Перечень товаров, в отношении которых может быть применен первоочередной порядок таможенного оформления дан в статье 67 ТК РФ, но он не исчерпывающий и может дополняться в законодательном порядке.</w:t>
      </w:r>
    </w:p>
    <w:p w:rsidR="00F021C0" w:rsidRPr="009D4641" w:rsidRDefault="00F021C0" w:rsidP="00F021C0">
      <w:pPr>
        <w:widowControl w:val="0"/>
        <w:adjustRightInd w:val="0"/>
        <w:spacing w:line="360" w:lineRule="auto"/>
        <w:ind w:firstLine="709"/>
        <w:jc w:val="both"/>
      </w:pPr>
      <w:r w:rsidRPr="009D4641">
        <w:rPr>
          <w:szCs w:val="20"/>
        </w:rPr>
        <w:t>Упрощенный</w:t>
      </w:r>
      <w:r w:rsidRPr="009D4641">
        <w:rPr>
          <w:rFonts w:ascii="Cambria" w:hAnsi="Cambria"/>
          <w:b/>
          <w:bCs/>
          <w:i/>
          <w:color w:val="365F91"/>
        </w:rPr>
        <w:t xml:space="preserve"> </w:t>
      </w:r>
      <w:r w:rsidRPr="009D4641">
        <w:t>порядок таможенного оформления может заключаться, например,  в сокращении перечня  предъявляемых документов, необходимых для таможенных целей, в сокращении времени прохождения всех таможенных формальностей. Такой подход способствует развитию партнерских отношений между участниками ВЭД и таможенной службой, ускорению товарооборота, стимулированию соблюдения таможенных правил.</w:t>
      </w:r>
    </w:p>
    <w:p w:rsidR="00F021C0" w:rsidRPr="009D4641" w:rsidRDefault="00F021C0" w:rsidP="00F021C0">
      <w:pPr>
        <w:spacing w:line="360" w:lineRule="auto"/>
        <w:ind w:firstLine="709"/>
        <w:jc w:val="both"/>
        <w:rPr>
          <w:szCs w:val="20"/>
        </w:rPr>
      </w:pPr>
      <w:r w:rsidRPr="009D4641">
        <w:rPr>
          <w:szCs w:val="20"/>
        </w:rPr>
        <w:t>Таможенный кодекс устанавливает, что ФТС России устанавливает специальные упрощенные процедуры таможенного оформления для лиц, соответствующих определенным условиям. Этих условий три.</w:t>
      </w:r>
    </w:p>
    <w:p w:rsidR="00F021C0" w:rsidRPr="009D4641" w:rsidRDefault="00F021C0" w:rsidP="00F021C0">
      <w:pPr>
        <w:spacing w:line="360" w:lineRule="auto"/>
        <w:ind w:firstLine="709"/>
        <w:jc w:val="both"/>
        <w:rPr>
          <w:szCs w:val="20"/>
        </w:rPr>
      </w:pPr>
      <w:r w:rsidRPr="009D4641">
        <w:rPr>
          <w:szCs w:val="20"/>
        </w:rPr>
        <w:t>Во-первых, лицо на день обращения в таможенный орган должно осуществлять внешнеэкономическую деятельность не менее трех лет.</w:t>
      </w:r>
    </w:p>
    <w:p w:rsidR="00F021C0" w:rsidRPr="009D4641" w:rsidRDefault="00F021C0" w:rsidP="00F021C0">
      <w:pPr>
        <w:spacing w:line="360" w:lineRule="auto"/>
        <w:ind w:firstLine="709"/>
        <w:jc w:val="both"/>
        <w:rPr>
          <w:szCs w:val="20"/>
        </w:rPr>
      </w:pPr>
      <w:r w:rsidRPr="009D4641">
        <w:rPr>
          <w:szCs w:val="20"/>
        </w:rPr>
        <w:t>Во-вторых, лицо, претендующее на применение специальных упрощенных процедур таможенного оформления (заявитель), должно вести систему учета своей коммерческой документации в установленном порядке, способом, позволяющим таможенным органам сопоставлять сведения, указанные в ней и сведения, представленные таможенным органам при производстве таможенного оформления.</w:t>
      </w:r>
      <w:r w:rsidRPr="009D4641">
        <w:rPr>
          <w:vertAlign w:val="superscript"/>
        </w:rPr>
        <w:footnoteReference w:id="21"/>
      </w:r>
    </w:p>
    <w:p w:rsidR="00F021C0" w:rsidRPr="009D4641" w:rsidRDefault="00F021C0" w:rsidP="00F021C0">
      <w:pPr>
        <w:spacing w:line="360" w:lineRule="auto"/>
        <w:ind w:firstLine="709"/>
        <w:jc w:val="both"/>
        <w:rPr>
          <w:szCs w:val="20"/>
        </w:rPr>
      </w:pPr>
      <w:r w:rsidRPr="009D4641">
        <w:rPr>
          <w:szCs w:val="20"/>
        </w:rPr>
        <w:t xml:space="preserve">В-третьих, на день обращения заявителя </w:t>
      </w:r>
      <w:r w:rsidRPr="009D4641">
        <w:t xml:space="preserve">в таможенный орган о применении специальных упрощенных процедур, в отношении него не должно иметься вступивших в силу и неисполненных постановлений по делам об административных правонарушениях в области таможенного дела, предусмотренных статьями  16.2, 16.7, частью 1 статьи 16.9, частью 3 статьи 16.12, статьей 16.15  Кодекса Российской Федерации об административных правонарушениях. Практически все перечисленные статьи КоАП РФ являются наиболее общественно опасными. </w:t>
      </w:r>
    </w:p>
    <w:p w:rsidR="00F021C0" w:rsidRPr="009D4641" w:rsidRDefault="00F021C0" w:rsidP="00F021C0">
      <w:pPr>
        <w:spacing w:line="360" w:lineRule="auto"/>
        <w:ind w:firstLine="709"/>
        <w:jc w:val="both"/>
        <w:rPr>
          <w:color w:val="000000"/>
          <w:sz w:val="20"/>
        </w:rPr>
      </w:pPr>
      <w:r w:rsidRPr="009D4641">
        <w:rPr>
          <w:color w:val="000000"/>
        </w:rPr>
        <w:t>Лицо, претендующее на применение специальных упрощенных процедур таможенного оформления, обращается в ФТС России с заявлением в письменной форме о применении специальных упрощенных процедур таможенного оформления. В этом заявлении указываются сведения о заявителе и его внешнеэкономической деятельности. Кроме того, заявитель должен представить обязательство в письменной форме о согласии вести систему учета своей коммерческой документации способом, позволяющим таможенным органам сопоставлять сведения, содержащиеся в ней, и сведения, представленные таможенным органам при производстве таможенного оформления товаров, а также о согласии обеспечивать доступ должностных лиц таможенных органов к указанной системе учета.</w:t>
      </w:r>
    </w:p>
    <w:p w:rsidR="00F021C0" w:rsidRPr="009D4641" w:rsidRDefault="00F021C0" w:rsidP="00F021C0">
      <w:pPr>
        <w:widowControl w:val="0"/>
        <w:adjustRightInd w:val="0"/>
        <w:spacing w:line="360" w:lineRule="auto"/>
        <w:ind w:firstLine="709"/>
        <w:jc w:val="both"/>
      </w:pPr>
      <w:r w:rsidRPr="009D4641">
        <w:t>Специальные упрощенные процедуры таможенного оформления могут применяться только в отношении ввозимых на таможенную территорию Российской Федерации товаров.</w:t>
      </w:r>
    </w:p>
    <w:p w:rsidR="00F021C0" w:rsidRPr="009D4641" w:rsidRDefault="00F021C0" w:rsidP="00F021C0">
      <w:pPr>
        <w:widowControl w:val="0"/>
        <w:adjustRightInd w:val="0"/>
        <w:spacing w:line="360" w:lineRule="auto"/>
        <w:ind w:firstLine="709"/>
        <w:jc w:val="both"/>
      </w:pPr>
      <w:r w:rsidRPr="009D4641">
        <w:t>В зависимости от видов товаров, категорий лиц, осуществляющих ввоз товаров и других факторов, специальные упрощенные процедуры таможенного оформления могут предусматривать следующее:</w:t>
      </w:r>
    </w:p>
    <w:p w:rsidR="00F021C0" w:rsidRPr="009D4641" w:rsidRDefault="00F021C0" w:rsidP="00F021C0">
      <w:pPr>
        <w:widowControl w:val="0"/>
        <w:numPr>
          <w:ilvl w:val="0"/>
          <w:numId w:val="24"/>
        </w:numPr>
        <w:tabs>
          <w:tab w:val="num" w:pos="993"/>
        </w:tabs>
        <w:adjustRightInd w:val="0"/>
        <w:spacing w:line="360" w:lineRule="auto"/>
        <w:ind w:left="0"/>
        <w:jc w:val="both"/>
        <w:rPr>
          <w:iCs/>
        </w:rPr>
      </w:pPr>
      <w:r w:rsidRPr="009D4641">
        <w:rPr>
          <w:iCs/>
        </w:rPr>
        <w:t>декларирование товаров, находящихся под  таможенным контролем на складе (складах) заявителя, с подачей периодической таможенной декларации</w:t>
      </w:r>
      <w:r w:rsidRPr="009D4641">
        <w:t>;</w:t>
      </w:r>
    </w:p>
    <w:p w:rsidR="00F021C0" w:rsidRPr="009D4641" w:rsidRDefault="00F021C0" w:rsidP="00F021C0">
      <w:pPr>
        <w:widowControl w:val="0"/>
        <w:numPr>
          <w:ilvl w:val="0"/>
          <w:numId w:val="24"/>
        </w:numPr>
        <w:tabs>
          <w:tab w:val="num" w:pos="993"/>
        </w:tabs>
        <w:adjustRightInd w:val="0"/>
        <w:spacing w:line="360" w:lineRule="auto"/>
        <w:ind w:left="0"/>
        <w:jc w:val="both"/>
      </w:pPr>
      <w:r w:rsidRPr="009D4641">
        <w:t>выпуск товаров до подачи таможенной декларации в соответствии с положениями ст. 150 ТК РФ;</w:t>
      </w:r>
    </w:p>
    <w:p w:rsidR="00F021C0" w:rsidRPr="009D4641" w:rsidRDefault="00F021C0" w:rsidP="00F021C0">
      <w:pPr>
        <w:widowControl w:val="0"/>
        <w:numPr>
          <w:ilvl w:val="0"/>
          <w:numId w:val="24"/>
        </w:numPr>
        <w:tabs>
          <w:tab w:val="num" w:pos="993"/>
        </w:tabs>
        <w:adjustRightInd w:val="0"/>
        <w:spacing w:line="360" w:lineRule="auto"/>
        <w:ind w:left="0"/>
        <w:jc w:val="both"/>
      </w:pPr>
      <w:r w:rsidRPr="009D4641">
        <w:t>временное хранение товаров на складе заявителя;</w:t>
      </w:r>
    </w:p>
    <w:p w:rsidR="00F021C0" w:rsidRPr="009D4641" w:rsidRDefault="00F021C0" w:rsidP="00F021C0">
      <w:pPr>
        <w:widowControl w:val="0"/>
        <w:numPr>
          <w:ilvl w:val="0"/>
          <w:numId w:val="24"/>
        </w:numPr>
        <w:tabs>
          <w:tab w:val="num" w:pos="993"/>
        </w:tabs>
        <w:adjustRightInd w:val="0"/>
        <w:spacing w:line="360" w:lineRule="auto"/>
        <w:ind w:left="0"/>
        <w:jc w:val="both"/>
      </w:pPr>
      <w:r w:rsidRPr="009D4641">
        <w:rPr>
          <w:iCs/>
        </w:rPr>
        <w:t>предварительное декларирование товаров с подачей неполной или неполной периодической  таможенной декларации</w:t>
      </w:r>
      <w:r w:rsidRPr="009D4641">
        <w:t>;</w:t>
      </w:r>
    </w:p>
    <w:p w:rsidR="00F021C0" w:rsidRPr="009D4641" w:rsidRDefault="00F021C0" w:rsidP="00F021C0">
      <w:pPr>
        <w:widowControl w:val="0"/>
        <w:numPr>
          <w:ilvl w:val="0"/>
          <w:numId w:val="24"/>
        </w:numPr>
        <w:tabs>
          <w:tab w:val="num" w:pos="993"/>
        </w:tabs>
        <w:adjustRightInd w:val="0"/>
        <w:spacing w:line="360" w:lineRule="auto"/>
        <w:ind w:left="0"/>
        <w:jc w:val="both"/>
      </w:pPr>
      <w:r w:rsidRPr="009D4641">
        <w:t>другие упрощенные процедуры, предусмотренные ТК РФ.</w:t>
      </w:r>
    </w:p>
    <w:p w:rsidR="00F021C0" w:rsidRPr="009D4641" w:rsidRDefault="00F021C0" w:rsidP="00F021C0">
      <w:pPr>
        <w:adjustRightInd w:val="0"/>
        <w:spacing w:line="360" w:lineRule="auto"/>
        <w:ind w:firstLine="720"/>
        <w:jc w:val="both"/>
        <w:rPr>
          <w:i/>
          <w:iCs/>
        </w:rPr>
      </w:pPr>
      <w:r w:rsidRPr="009D4641">
        <w:t xml:space="preserve">Распоряжение ФТС России от 28 марта </w:t>
      </w:r>
      <w:smartTag w:uri="urn:schemas-microsoft-com:office:smarttags" w:element="metricconverter">
        <w:smartTagPr>
          <w:attr w:name="st" w:val="on"/>
          <w:attr w:name="ProductID" w:val="2005 г"/>
        </w:smartTagPr>
        <w:r w:rsidRPr="009D4641">
          <w:t>2005 г</w:t>
        </w:r>
      </w:smartTag>
      <w:r w:rsidRPr="009D4641">
        <w:t>. № 110-р «О мерах по реализации приказа Минэкономразвития России от 27.01.2005 № 9 «Об утверждении порядка установления специальных упрощенных процедур таможенного оформления для отдельных лиц» определяет порядок получения заявителями разрешения на применения специальных упрощенных таможенных процедур.</w:t>
      </w:r>
      <w:r w:rsidRPr="009D4641">
        <w:rPr>
          <w:color w:val="000000"/>
        </w:rPr>
        <w:t xml:space="preserve"> Заявитель вправе выбрать для таможенного оформления своих товаров одну или несколько специальных упрощенных процедур, если иное не устанавливается условиями применения запрашиваемой специальной упрощенной процедуры.</w:t>
      </w:r>
    </w:p>
    <w:p w:rsidR="00F021C0" w:rsidRPr="009D4641" w:rsidRDefault="00F021C0" w:rsidP="00F021C0">
      <w:pPr>
        <w:widowControl w:val="0"/>
        <w:adjustRightInd w:val="0"/>
        <w:spacing w:line="360" w:lineRule="auto"/>
        <w:ind w:firstLine="709"/>
        <w:jc w:val="both"/>
      </w:pPr>
      <w:r w:rsidRPr="009D4641">
        <w:t>Специальные упрощенные процедуры таможенного оформления не могут содержать положения, освобождающие лиц от соблюдения требований и условий, установленных Таможенным кодексом и иными правовыми актами Российской Федерации, в части полноты и своевременности уплаты таможенных платежей, соблюдения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от соблюдения таможенных режимов.</w:t>
      </w:r>
    </w:p>
    <w:p w:rsidR="00F021C0" w:rsidRPr="009D4641" w:rsidRDefault="00F021C0" w:rsidP="00F021C0">
      <w:pPr>
        <w:widowControl w:val="0"/>
        <w:adjustRightInd w:val="0"/>
        <w:spacing w:line="360" w:lineRule="auto"/>
        <w:ind w:firstLine="709"/>
        <w:jc w:val="both"/>
      </w:pPr>
      <w:r w:rsidRPr="009D4641">
        <w:t>Таким образом, специальные упрощенные процедуры таможенного оформления направлены на ускорение и облегчение выполнения лицом таможенных формальностей, но не на освобождение от них.</w:t>
      </w:r>
    </w:p>
    <w:p w:rsidR="00F021C0" w:rsidRDefault="00F021C0" w:rsidP="00A2572E">
      <w:pPr>
        <w:pStyle w:val="ConsPlusNormal"/>
        <w:spacing w:line="360" w:lineRule="auto"/>
        <w:ind w:firstLine="709"/>
        <w:jc w:val="both"/>
        <w:rPr>
          <w:rFonts w:ascii="Times New Roman" w:hAnsi="Times New Roman" w:cs="Times New Roman"/>
          <w:sz w:val="28"/>
          <w:szCs w:val="28"/>
        </w:rPr>
      </w:pPr>
    </w:p>
    <w:p w:rsidR="00537E4F" w:rsidRDefault="00537E4F">
      <w:pPr>
        <w:spacing w:line="360" w:lineRule="auto"/>
        <w:jc w:val="center"/>
        <w:outlineLvl w:val="1"/>
        <w:rPr>
          <w:b/>
        </w:rPr>
      </w:pPr>
      <w:bookmarkStart w:id="14" w:name="_Toc232972951"/>
      <w:r>
        <w:rPr>
          <w:b/>
        </w:rPr>
        <w:t xml:space="preserve">2.2. </w:t>
      </w:r>
      <w:bookmarkStart w:id="15" w:name="id4"/>
      <w:r>
        <w:rPr>
          <w:b/>
        </w:rPr>
        <w:t>Особенности таможенного оформления</w:t>
      </w:r>
      <w:r>
        <w:rPr>
          <w:b/>
          <w:bCs/>
        </w:rPr>
        <w:t xml:space="preserve"> при их </w:t>
      </w:r>
      <w:r>
        <w:rPr>
          <w:b/>
        </w:rPr>
        <w:t>убытии с таможенной территории Российской Федерации</w:t>
      </w:r>
      <w:bookmarkEnd w:id="14"/>
      <w:bookmarkEnd w:id="15"/>
    </w:p>
    <w:p w:rsidR="00793B59" w:rsidRDefault="00793B59">
      <w:pPr>
        <w:spacing w:line="360" w:lineRule="auto"/>
        <w:jc w:val="center"/>
        <w:outlineLvl w:val="1"/>
        <w:rPr>
          <w:b/>
        </w:rPr>
      </w:pPr>
    </w:p>
    <w:p w:rsidR="00793B59" w:rsidRPr="001F7F80" w:rsidRDefault="00793B59" w:rsidP="00793B59">
      <w:pPr>
        <w:widowControl w:val="0"/>
        <w:adjustRightInd w:val="0"/>
        <w:spacing w:line="360" w:lineRule="auto"/>
        <w:ind w:firstLine="709"/>
        <w:jc w:val="both"/>
      </w:pPr>
      <w:r w:rsidRPr="001F7F80">
        <w:t>Убытие товаров и транспортных средств с таможенной территории Российской Федерации – таможенная процедура, устанавливающая порядок действия таможенных органов, а также  перевозчиков, экспедиторов и иных заинтересованных лиц для осуществления вывоза товаров с таможенной территории РФ в соответствии с действующим таможенным законодательством.</w:t>
      </w:r>
    </w:p>
    <w:p w:rsidR="00793B59" w:rsidRPr="001F7F80" w:rsidRDefault="00793B59" w:rsidP="00793B59">
      <w:pPr>
        <w:widowControl w:val="0"/>
        <w:adjustRightInd w:val="0"/>
        <w:spacing w:line="360" w:lineRule="auto"/>
        <w:ind w:firstLine="709"/>
        <w:jc w:val="both"/>
      </w:pPr>
      <w:r w:rsidRPr="001F7F80">
        <w:t>Убытие товаров и транспортных средств с таможенной территории РФ допускается в пунктах пропуска через Государственную границу Российской Федерации или в иных местах, установленных в соответствии с законодательством Российской Федерации о Государственной границе Российской Федерации</w:t>
      </w:r>
      <w:r w:rsidRPr="001F7F80">
        <w:rPr>
          <w:vertAlign w:val="superscript"/>
        </w:rPr>
        <w:footnoteReference w:id="22"/>
      </w:r>
      <w:r w:rsidRPr="001F7F80">
        <w:t>, во время работы таможенных органов (статья 407 ТК РФ).</w:t>
      </w:r>
    </w:p>
    <w:p w:rsidR="00793B59" w:rsidRPr="001F7F80" w:rsidRDefault="00793B59" w:rsidP="00793B59">
      <w:pPr>
        <w:widowControl w:val="0"/>
        <w:adjustRightInd w:val="0"/>
        <w:spacing w:line="360" w:lineRule="auto"/>
        <w:ind w:firstLine="709"/>
        <w:jc w:val="both"/>
      </w:pPr>
      <w:r w:rsidRPr="001F7F80">
        <w:t>Данное положение не распространяется на товары, перевозимые морскими (речными), воздушными судами, пересекающими таможенную территорию Российской Федерации без остановки в порту или аэропорте, которые расположены на таможенной территории Российской Федерации.</w:t>
      </w:r>
    </w:p>
    <w:p w:rsidR="00793B59" w:rsidRPr="001F7F80" w:rsidRDefault="00793B59" w:rsidP="00793B59">
      <w:pPr>
        <w:widowControl w:val="0"/>
        <w:adjustRightInd w:val="0"/>
        <w:spacing w:line="360" w:lineRule="auto"/>
        <w:ind w:firstLine="709"/>
        <w:jc w:val="both"/>
      </w:pPr>
      <w:r w:rsidRPr="001F7F80">
        <w:t>Убытие товаров и транспортных средств допускается с разрешения таможенного органа. Для получения разрешения таможенного органа на убытие товаров и транспортных средств в таможенный орган представляются таможенные документы, подтверждающие помещение товаров под таможенный режим, предусматривающий вывоз товаров с таможенной территории Российской Федерации (грузовая таможенная декларация, транзитная декларация и т.п.).</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Таможенное декларирование товаров, вывозимых за пределы РФ, может производиться в таможенном органе, расположенном по месту нахождения таких товаров либо в другом таможенном органе, правомочном принимать таможенные декларации.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Перечень таможенных органов, правомочных принимать таможенные декларации, утвержден приказом ФТС России от 28 сентября </w:t>
      </w:r>
      <w:smartTag w:uri="urn:schemas-microsoft-com:office:smarttags" w:element="metricconverter">
        <w:smartTagPr>
          <w:attr w:name="ProductID" w:val="2006 г"/>
        </w:smartTagPr>
        <w:r w:rsidRPr="00537E4F">
          <w:rPr>
            <w:rFonts w:ascii="Times New Roman" w:hAnsi="Times New Roman"/>
            <w:color w:val="000000"/>
            <w:sz w:val="28"/>
            <w:szCs w:val="28"/>
          </w:rPr>
          <w:t>2006 г</w:t>
        </w:r>
      </w:smartTag>
      <w:r w:rsidRPr="00537E4F">
        <w:rPr>
          <w:rFonts w:ascii="Times New Roman" w:hAnsi="Times New Roman"/>
          <w:color w:val="000000"/>
          <w:sz w:val="28"/>
          <w:szCs w:val="28"/>
        </w:rPr>
        <w:t xml:space="preserve">. № 937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Сроков на подачу таможенной декларации в отношении вывозимых товаров Таможенным кодексом РФ не предусмотрено. На основании пункта 4 статьи 129 Таможенного кодекса РФ таможенная декларация на товары, вывозимые с таможенной территории РФ, подается до их убытия с таможенной территории РФ.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Таможенная декларация на вывозимые товары может подаваться участниками ВЭД в письменной и электронной форме.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i/>
          <w:iCs/>
          <w:color w:val="000000"/>
          <w:sz w:val="28"/>
          <w:szCs w:val="28"/>
        </w:rPr>
        <w:t>Письменная форма</w:t>
      </w:r>
      <w:r w:rsidRPr="00537E4F">
        <w:rPr>
          <w:rFonts w:ascii="Times New Roman" w:hAnsi="Times New Roman"/>
          <w:color w:val="000000"/>
          <w:sz w:val="28"/>
          <w:szCs w:val="28"/>
        </w:rPr>
        <w:t xml:space="preserve"> таможенной декларации представлена - грузовой таможенной декларацией (ГТД).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Декларирование товаров в </w:t>
      </w:r>
      <w:r w:rsidRPr="00537E4F">
        <w:rPr>
          <w:rFonts w:ascii="Times New Roman" w:hAnsi="Times New Roman"/>
          <w:i/>
          <w:iCs/>
          <w:color w:val="000000"/>
          <w:sz w:val="28"/>
          <w:szCs w:val="28"/>
        </w:rPr>
        <w:t>электронной форме</w:t>
      </w:r>
      <w:r w:rsidRPr="00537E4F">
        <w:rPr>
          <w:rFonts w:ascii="Times New Roman" w:hAnsi="Times New Roman"/>
          <w:color w:val="000000"/>
          <w:sz w:val="28"/>
          <w:szCs w:val="28"/>
        </w:rPr>
        <w:t xml:space="preserve"> осуществляется на основании пункта 8 ст. 63 ТК РФ и пункта 1 ст. 124 ТК РФ , а также в соответствии с приказом ГТК России от 30 марта </w:t>
      </w:r>
      <w:smartTag w:uri="urn:schemas-microsoft-com:office:smarttags" w:element="metricconverter">
        <w:smartTagPr>
          <w:attr w:name="ProductID" w:val="2004 г"/>
        </w:smartTagPr>
        <w:r w:rsidRPr="00537E4F">
          <w:rPr>
            <w:rFonts w:ascii="Times New Roman" w:hAnsi="Times New Roman"/>
            <w:color w:val="000000"/>
            <w:sz w:val="28"/>
            <w:szCs w:val="28"/>
          </w:rPr>
          <w:t>2004 г</w:t>
        </w:r>
      </w:smartTag>
      <w:r w:rsidRPr="00537E4F">
        <w:rPr>
          <w:rFonts w:ascii="Times New Roman" w:hAnsi="Times New Roman"/>
          <w:color w:val="000000"/>
          <w:sz w:val="28"/>
          <w:szCs w:val="28"/>
        </w:rPr>
        <w:t xml:space="preserve">. № 395 «Об утверждении Инструкции о совершении таможенных операций при декларировании товаров в электронной форме» </w:t>
      </w:r>
    </w:p>
    <w:p w:rsidR="00537E4F" w:rsidRP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Порядок приема и проверки таможенной декларации установлен приказом ГТК России от 28 ноября </w:t>
      </w:r>
      <w:smartTag w:uri="urn:schemas-microsoft-com:office:smarttags" w:element="metricconverter">
        <w:smartTagPr>
          <w:attr w:name="ProductID" w:val="2003 г"/>
        </w:smartTagPr>
        <w:r w:rsidRPr="00537E4F">
          <w:rPr>
            <w:rFonts w:ascii="Times New Roman" w:hAnsi="Times New Roman"/>
            <w:color w:val="000000"/>
            <w:sz w:val="28"/>
            <w:szCs w:val="28"/>
          </w:rPr>
          <w:t>2003 г</w:t>
        </w:r>
      </w:smartTag>
      <w:r w:rsidRPr="00537E4F">
        <w:rPr>
          <w:rFonts w:ascii="Times New Roman" w:hAnsi="Times New Roman"/>
          <w:color w:val="000000"/>
          <w:sz w:val="28"/>
          <w:szCs w:val="28"/>
        </w:rPr>
        <w:t xml:space="preserve">. № 1356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Убытие товаров и транспортных средств с таможенной территории РФ допускается в пунктах пропуска через Государственную границу РФ или в иных местах, установленных в соответствии с законодательством РФ о Государственной границе РФ, во время работы таможенных органов (статья 407 ТК РФ ).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Товары должны быть фактически вывезены с таможенной территории РФ в том же количестве и состоянии, в котором они находились в момент их помещения под определенный таможенный режим (на момент таможенного декларирования). </w:t>
      </w:r>
    </w:p>
    <w:p w:rsidR="00537E4F" w:rsidRP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Исключение составляют случаи: </w:t>
      </w:r>
    </w:p>
    <w:p w:rsidR="00537E4F" w:rsidRPr="00537E4F" w:rsidRDefault="00537E4F" w:rsidP="00537E4F">
      <w:pPr>
        <w:numPr>
          <w:ilvl w:val="0"/>
          <w:numId w:val="25"/>
        </w:numPr>
        <w:spacing w:line="360" w:lineRule="auto"/>
        <w:jc w:val="both"/>
        <w:rPr>
          <w:color w:val="000000"/>
        </w:rPr>
      </w:pPr>
      <w:r w:rsidRPr="00537E4F">
        <w:rPr>
          <w:color w:val="000000"/>
        </w:rPr>
        <w:t xml:space="preserve">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 </w:t>
      </w:r>
    </w:p>
    <w:p w:rsidR="00537E4F" w:rsidRPr="00537E4F" w:rsidRDefault="00537E4F" w:rsidP="00537E4F">
      <w:pPr>
        <w:numPr>
          <w:ilvl w:val="0"/>
          <w:numId w:val="25"/>
        </w:numPr>
        <w:spacing w:line="360" w:lineRule="auto"/>
        <w:jc w:val="both"/>
        <w:rPr>
          <w:color w:val="000000"/>
        </w:rPr>
      </w:pPr>
      <w:r w:rsidRPr="00537E4F">
        <w:rPr>
          <w:color w:val="000000"/>
        </w:rPr>
        <w:t xml:space="preserve">вывоза российских товаров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 </w:t>
      </w:r>
    </w:p>
    <w:p w:rsidR="00537E4F" w:rsidRP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Лица не несут ответственность за количество и состояние вывозимых товаров: </w:t>
      </w:r>
    </w:p>
    <w:p w:rsidR="00537E4F" w:rsidRPr="00537E4F" w:rsidRDefault="00537E4F" w:rsidP="00537E4F">
      <w:pPr>
        <w:numPr>
          <w:ilvl w:val="0"/>
          <w:numId w:val="26"/>
        </w:numPr>
        <w:spacing w:line="360" w:lineRule="auto"/>
        <w:jc w:val="both"/>
        <w:rPr>
          <w:color w:val="000000"/>
        </w:rPr>
      </w:pPr>
      <w:r w:rsidRPr="00537E4F">
        <w:rPr>
          <w:color w:val="000000"/>
        </w:rPr>
        <w:t xml:space="preserve">если утрата либо изменение состояния товаров произошли вследствие аварии либо действия непреодолимой силы; </w:t>
      </w:r>
    </w:p>
    <w:p w:rsidR="00537E4F" w:rsidRPr="00537E4F" w:rsidRDefault="00537E4F" w:rsidP="00537E4F">
      <w:pPr>
        <w:numPr>
          <w:ilvl w:val="0"/>
          <w:numId w:val="26"/>
        </w:numPr>
        <w:spacing w:line="360" w:lineRule="auto"/>
        <w:jc w:val="both"/>
        <w:rPr>
          <w:color w:val="000000"/>
        </w:rPr>
      </w:pPr>
      <w:r w:rsidRPr="00537E4F">
        <w:rPr>
          <w:color w:val="000000"/>
        </w:rPr>
        <w:t xml:space="preserve">в случаях, предусмотренных техническими регламентами и стандартами, действующими в РФ, - при изменении сведений о количестве товаров из-за погрешности методов измерения.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 </w:t>
      </w:r>
    </w:p>
    <w:p w:rsidR="00793B59" w:rsidRPr="001F7F80" w:rsidRDefault="00793B59" w:rsidP="00793B59">
      <w:pPr>
        <w:widowControl w:val="0"/>
        <w:adjustRightInd w:val="0"/>
        <w:spacing w:line="360" w:lineRule="auto"/>
        <w:ind w:firstLine="709"/>
        <w:jc w:val="both"/>
      </w:pPr>
      <w:r w:rsidRPr="001F7F80">
        <w:t>Как и при прибытии товаров, таможенный орган не вправе требовать от перевозчика представления дополнительных сведений, не предусмотренных Таможенным кодексом.</w:t>
      </w:r>
    </w:p>
    <w:p w:rsidR="00793B59" w:rsidRPr="001F7F80" w:rsidRDefault="00793B59" w:rsidP="00793B59">
      <w:pPr>
        <w:widowControl w:val="0"/>
        <w:adjustRightInd w:val="0"/>
        <w:spacing w:line="360" w:lineRule="auto"/>
        <w:ind w:firstLine="709"/>
        <w:jc w:val="both"/>
        <w:rPr>
          <w:sz w:val="20"/>
          <w:szCs w:val="20"/>
        </w:rPr>
      </w:pPr>
      <w:r w:rsidRPr="001F7F80">
        <w:t>Погрузка товаров на транспортное средство, убывающее с таможенной территории Российской Федерации, допускается после принятия таможенной декларации,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w:t>
      </w:r>
    </w:p>
    <w:p w:rsidR="00793B59" w:rsidRPr="001F7F80" w:rsidRDefault="00793B59" w:rsidP="00793B59">
      <w:pPr>
        <w:widowControl w:val="0"/>
        <w:adjustRightInd w:val="0"/>
        <w:spacing w:line="360" w:lineRule="auto"/>
        <w:ind w:firstLine="709"/>
        <w:jc w:val="both"/>
      </w:pPr>
      <w:r w:rsidRPr="001F7F80">
        <w:t>Должностные лица таможенных органов в целях проверки товаров вправе присутствовать при их погрузке на транспортное средство, убывающее с таможенной территории Российской Федерации. Погрузка товаров в этом случае осуществляется в местах, нахождение которых согласовано с таможенными органами, и во время работы таможенных органов.</w:t>
      </w:r>
    </w:p>
    <w:p w:rsidR="00793B59" w:rsidRPr="001F7F80" w:rsidRDefault="00793B59" w:rsidP="00793B59">
      <w:pPr>
        <w:widowControl w:val="0"/>
        <w:adjustRightInd w:val="0"/>
        <w:spacing w:line="360" w:lineRule="auto"/>
        <w:ind w:firstLine="709"/>
        <w:jc w:val="both"/>
      </w:pPr>
      <w:r w:rsidRPr="001F7F80">
        <w:t>По запросу заинтересованного лица таможенный орган вправе разрешить производить погрузку вне установленного рабочего времени этого органа в соответствии со статьей 407 действующего Кодекса.</w:t>
      </w:r>
    </w:p>
    <w:p w:rsidR="00793B59" w:rsidRPr="001F7F80" w:rsidRDefault="00793B59" w:rsidP="00793B59">
      <w:pPr>
        <w:spacing w:line="360" w:lineRule="auto"/>
        <w:ind w:firstLine="709"/>
        <w:jc w:val="both"/>
        <w:rPr>
          <w:color w:val="000000"/>
        </w:rPr>
      </w:pPr>
      <w:r w:rsidRPr="001F7F80">
        <w:rPr>
          <w:color w:val="000000"/>
        </w:rPr>
        <w:t>Товары должны быть фактически вывезены с таможенной территории Российской Федерации в том же количестве и состоянии, в котором они находились в момент их помещения под определенный таможенный режим. Исключением является изменение количества и состояния товаров вследствие естественного износа или убыли, либо изменение естественных свойств товаров при нормальных условиях перевозки, транспортировки и хранения, а также изменение количества товаров вследствие наличия не сливаемых остатков в транспортном средстве.</w:t>
      </w:r>
    </w:p>
    <w:p w:rsidR="00793B59" w:rsidRPr="001F7F80" w:rsidRDefault="00793B59" w:rsidP="00793B59">
      <w:pPr>
        <w:widowControl w:val="0"/>
        <w:adjustRightInd w:val="0"/>
        <w:spacing w:line="360" w:lineRule="auto"/>
        <w:ind w:firstLine="709"/>
        <w:jc w:val="both"/>
      </w:pPr>
      <w:r w:rsidRPr="001F7F80">
        <w:t>В том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Российской Федерации, – при изменении сведений о количестве товаров из-за погрешности методов измерения лица ответственности не несут.</w:t>
      </w:r>
    </w:p>
    <w:p w:rsidR="00793B59" w:rsidRPr="001F7F80" w:rsidRDefault="00793B59" w:rsidP="00793B59">
      <w:pPr>
        <w:widowControl w:val="0"/>
        <w:adjustRightInd w:val="0"/>
        <w:spacing w:line="360" w:lineRule="auto"/>
        <w:ind w:firstLine="709"/>
        <w:jc w:val="both"/>
      </w:pPr>
      <w:r w:rsidRPr="001F7F80">
        <w:t>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 По запросу декларанта таможенный орган  в месте убытия товаров подтверждает количество фактически вывезенных товаров в месте их убытия.</w:t>
      </w:r>
    </w:p>
    <w:p w:rsidR="00793B59" w:rsidRPr="001F7F80" w:rsidRDefault="00793B59" w:rsidP="00793B59">
      <w:pPr>
        <w:adjustRightInd w:val="0"/>
        <w:spacing w:line="360" w:lineRule="auto"/>
        <w:ind w:firstLine="709"/>
        <w:jc w:val="both"/>
      </w:pPr>
      <w:r w:rsidRPr="001F7F80">
        <w:t>Для оформления разрешения таможенного органа на убытие товаров с таможенной территории РФ перевозчик представляет уполномоченному должностному лицу документы, подтверждающие помещение товаров под таможенный режим, предусматривающий вывоз товаров с таможенной территории Российской Федерации. Такими документами могут быть:</w:t>
      </w:r>
    </w:p>
    <w:p w:rsidR="00793B59" w:rsidRPr="001F7F80" w:rsidRDefault="00793B59" w:rsidP="00793B59">
      <w:pPr>
        <w:adjustRightInd w:val="0"/>
        <w:spacing w:line="360" w:lineRule="auto"/>
        <w:ind w:firstLine="709"/>
        <w:jc w:val="both"/>
      </w:pPr>
      <w:r w:rsidRPr="001F7F80">
        <w:t>1) лист с обозначением «2» комплектов ТД1 и ТД2 или лист с обозначением «2/7» комплектов ТД3 и ТД4 ГТД</w:t>
      </w:r>
      <w:r w:rsidRPr="001F7F80">
        <w:rPr>
          <w:vertAlign w:val="superscript"/>
        </w:rPr>
        <w:footnoteReference w:id="23"/>
      </w:r>
      <w:r w:rsidRPr="001F7F80">
        <w:t xml:space="preserve"> либо иной документ, используемый в качестве таможенной декларации в соответствии с установленным порядком;</w:t>
      </w:r>
    </w:p>
    <w:p w:rsidR="00793B59" w:rsidRPr="001F7F80" w:rsidRDefault="00793B59" w:rsidP="00793B59">
      <w:pPr>
        <w:adjustRightInd w:val="0"/>
        <w:spacing w:line="360" w:lineRule="auto"/>
        <w:ind w:firstLine="709"/>
        <w:jc w:val="both"/>
      </w:pPr>
      <w:r w:rsidRPr="001F7F80">
        <w:t>2) карнет АТА, оформленный в соответствии с приложением «А» к Конвенции о временном ввозе, 1990, в случае перевозки товаров в соответствии с данной конвенцией</w:t>
      </w:r>
      <w:r w:rsidRPr="001F7F80">
        <w:rPr>
          <w:vertAlign w:val="superscript"/>
        </w:rPr>
        <w:footnoteReference w:id="24"/>
      </w:r>
      <w:r w:rsidRPr="001F7F80">
        <w:t>.</w:t>
      </w:r>
    </w:p>
    <w:p w:rsidR="00793B59" w:rsidRPr="001F7F80" w:rsidRDefault="00793B59" w:rsidP="00793B59">
      <w:pPr>
        <w:adjustRightInd w:val="0"/>
        <w:spacing w:line="360" w:lineRule="auto"/>
        <w:ind w:firstLine="709"/>
        <w:jc w:val="both"/>
      </w:pPr>
      <w:r w:rsidRPr="001F7F80">
        <w:t>В случае перевозки товаров в соответствии с процедурой ВТТ перевозчик вправе представить уполномоченному должностному лицу один из следующих документов:</w:t>
      </w:r>
    </w:p>
    <w:p w:rsidR="00793B59" w:rsidRPr="001F7F80" w:rsidRDefault="00793B59" w:rsidP="00793B59">
      <w:pPr>
        <w:adjustRightInd w:val="0"/>
        <w:spacing w:line="360" w:lineRule="auto"/>
        <w:ind w:firstLine="540"/>
        <w:jc w:val="both"/>
      </w:pPr>
      <w:r w:rsidRPr="001F7F80">
        <w:t>1) книжку МДП, оформленную в соответствии с требованиями Конвенции МДП, 1975, в случае перевозки товаров в соответствии с данной конвенцией</w:t>
      </w:r>
      <w:r w:rsidRPr="001F7F80">
        <w:rPr>
          <w:vertAlign w:val="superscript"/>
        </w:rPr>
        <w:footnoteReference w:id="25"/>
      </w:r>
      <w:r w:rsidRPr="001F7F80">
        <w:t>;</w:t>
      </w:r>
    </w:p>
    <w:p w:rsidR="00793B59" w:rsidRPr="001F7F80" w:rsidRDefault="00793B59" w:rsidP="00793B59">
      <w:pPr>
        <w:adjustRightInd w:val="0"/>
        <w:spacing w:line="360" w:lineRule="auto"/>
        <w:ind w:firstLine="540"/>
        <w:jc w:val="both"/>
      </w:pPr>
      <w:r w:rsidRPr="001F7F80">
        <w:t>2) листы с обозначениями «4» и «5» комплектов ТД1 и ТД2 или листы с обозначением «4/5» комплектов ТД3 и ТД4 ТД.</w:t>
      </w:r>
    </w:p>
    <w:p w:rsidR="00793B59" w:rsidRPr="001F7F80" w:rsidRDefault="00793B59" w:rsidP="00793B59">
      <w:pPr>
        <w:widowControl w:val="0"/>
        <w:adjustRightInd w:val="0"/>
        <w:spacing w:line="360" w:lineRule="auto"/>
        <w:ind w:firstLine="709"/>
        <w:jc w:val="both"/>
      </w:pPr>
      <w:r w:rsidRPr="001F7F80">
        <w:t xml:space="preserve">По запросу декларанта таможенный орган  в месте убытия товаров подтверждает количество фактически вывезенных товаров в месте их убытия. В настоящее время действует приказ ФТС России от 18.12.2006 № 1327 «Об утверждении порядка действий должностных лиц таможенных органов при подтверждении фактического вывоза товаров с таможенной территории Российской Федерации (ввоза товаров на таможенную территорию Российской Федерации)». </w:t>
      </w:r>
    </w:p>
    <w:p w:rsidR="00793B59" w:rsidRPr="001F7F80" w:rsidRDefault="00793B59" w:rsidP="00793B59">
      <w:pPr>
        <w:adjustRightInd w:val="0"/>
        <w:spacing w:line="360" w:lineRule="auto"/>
        <w:ind w:firstLine="709"/>
        <w:jc w:val="both"/>
      </w:pPr>
      <w:r w:rsidRPr="001F7F80">
        <w:t>Подтверждение фактического вывоза товаров с таможенной территории РФ (ввоза товаров на таможенную территорию РФ) производится таможенными органами на основании обращений, непосредственно представляемых заявителями (их уполномоченными представителями) либо направляемых по почте или посредством курьерской службы доставки.</w:t>
      </w:r>
    </w:p>
    <w:p w:rsidR="00793B59" w:rsidRPr="001F7F80" w:rsidRDefault="00793B59" w:rsidP="00793B59">
      <w:pPr>
        <w:adjustRightInd w:val="0"/>
        <w:spacing w:line="360" w:lineRule="auto"/>
        <w:ind w:firstLine="709"/>
        <w:jc w:val="both"/>
      </w:pPr>
      <w:r w:rsidRPr="001F7F80">
        <w:t>Документы с отметками, подтверждающими фактический вывоз (ввоз) товаров, выдаются (направляются) таможенными органами заявителю:</w:t>
      </w:r>
    </w:p>
    <w:p w:rsidR="00793B59" w:rsidRPr="001F7F80" w:rsidRDefault="00793B59" w:rsidP="00793B59">
      <w:pPr>
        <w:adjustRightInd w:val="0"/>
        <w:spacing w:line="360" w:lineRule="auto"/>
        <w:ind w:firstLine="709"/>
        <w:jc w:val="both"/>
      </w:pPr>
      <w:r w:rsidRPr="001F7F80">
        <w:t>– лично (его уполномоченному представителю), если в обращении указано лицо, которому необходимо вручить документы;</w:t>
      </w:r>
    </w:p>
    <w:p w:rsidR="00793B59" w:rsidRPr="001F7F80" w:rsidRDefault="00793B59" w:rsidP="00793B59">
      <w:pPr>
        <w:adjustRightInd w:val="0"/>
        <w:spacing w:line="360" w:lineRule="auto"/>
        <w:ind w:firstLine="709"/>
        <w:jc w:val="both"/>
      </w:pPr>
      <w:r w:rsidRPr="001F7F80">
        <w:t>– по почте, если к обращению приложен почтовый конверт с государственными знаками оплаты услуг почтовой связи и надписанным адресом заявителя;</w:t>
      </w:r>
    </w:p>
    <w:p w:rsidR="00793B59" w:rsidRPr="001F7F80" w:rsidRDefault="00793B59" w:rsidP="00793B59">
      <w:pPr>
        <w:adjustRightInd w:val="0"/>
        <w:spacing w:line="360" w:lineRule="auto"/>
        <w:ind w:firstLine="709"/>
        <w:jc w:val="both"/>
      </w:pPr>
      <w:r w:rsidRPr="001F7F80">
        <w:t>– курьерской службой доставки, если в обращении указано наименование соответствующей курьерской службы, услугами которой пользуется заявитель.</w:t>
      </w:r>
    </w:p>
    <w:p w:rsidR="00793B59" w:rsidRPr="001F7F80" w:rsidRDefault="00793B59" w:rsidP="00793B59">
      <w:pPr>
        <w:adjustRightInd w:val="0"/>
        <w:spacing w:line="360" w:lineRule="auto"/>
        <w:ind w:firstLine="709"/>
        <w:jc w:val="both"/>
      </w:pPr>
      <w:r w:rsidRPr="001F7F80">
        <w:t>Если в обращении содержится просьба направить информацию о подтверждении фактического вывоза (ввоза) в налоговый орган, который будет принимать решение об обоснованности применения налоговой ставки 0 процентов, и к обращению приложен почтовый конверт с государственными знаками оплаты услуг почтовой связи и надписанным адресом такого налогового органа, таможенный орган одновременно с направлением (выдачей) документов заявителю направляет информацию о выданном подтверждении фактического вывоза (ввоза) в указанный заявителем налоговый орган.</w:t>
      </w:r>
    </w:p>
    <w:p w:rsidR="00793B59" w:rsidRPr="001F7F80" w:rsidRDefault="00793B59" w:rsidP="00793B59">
      <w:pPr>
        <w:adjustRightInd w:val="0"/>
        <w:spacing w:line="360" w:lineRule="auto"/>
        <w:ind w:firstLine="709"/>
        <w:jc w:val="both"/>
      </w:pPr>
      <w:r w:rsidRPr="001F7F80">
        <w:t>Мотивированный отказ в подтверждении фактического вывоза либо информационное письмо в налоговый орган оформляются на бланке таможенного органа за подписью начальника таможенного органа, осуществляющего подтверждение фактического вывоза, либо лица, им уполномоченного.</w:t>
      </w:r>
    </w:p>
    <w:p w:rsidR="00793B59" w:rsidRPr="001F7F80" w:rsidRDefault="00793B59" w:rsidP="00793B59">
      <w:pPr>
        <w:adjustRightInd w:val="0"/>
        <w:spacing w:line="360" w:lineRule="auto"/>
        <w:ind w:firstLine="709"/>
        <w:jc w:val="both"/>
      </w:pPr>
      <w:r w:rsidRPr="001F7F80">
        <w:t>По решению начальника таможни таможенный пост либо структурное подразделение таможни, осуществляющие подтверждение фактического вывоза товаров, может самостоятельно вести учет обращений заявителей, переданных им на исполнение по реестрам, учет выданных заявителям копий документов с отметками, подтверждающими фактический вывоз (ввоз) товаров, осуществлять контроль за сроками исполнения обращений.</w:t>
      </w:r>
    </w:p>
    <w:p w:rsidR="00793B59" w:rsidRPr="001F7F80" w:rsidRDefault="00793B59" w:rsidP="00793B59">
      <w:pPr>
        <w:adjustRightInd w:val="0"/>
        <w:spacing w:line="360" w:lineRule="auto"/>
        <w:ind w:firstLine="539"/>
        <w:jc w:val="both"/>
      </w:pPr>
      <w:r w:rsidRPr="001F7F80">
        <w:t>После проверки факта вывоза товаров уполномоченное должностное лицо таможенного органа делает отметку «Товар вывезен» (штамп либо запись) с обязательным указанием даты фактического вывоза товаров и заверяет ее личной номерной печатью на копиях документов, представленных заявителем для подтверждения фактического вывоза:</w:t>
      </w:r>
    </w:p>
    <w:p w:rsidR="00793B59" w:rsidRPr="001F7F80" w:rsidRDefault="00793B59" w:rsidP="00793B59">
      <w:pPr>
        <w:adjustRightInd w:val="0"/>
        <w:spacing w:line="360" w:lineRule="auto"/>
        <w:ind w:firstLine="539"/>
        <w:jc w:val="both"/>
      </w:pPr>
      <w:r w:rsidRPr="001F7F80">
        <w:t>а) в случае представления таможенной декларации (копии) – на оборотной стороне таможенной декларации (копии);</w:t>
      </w:r>
    </w:p>
    <w:p w:rsidR="00793B59" w:rsidRPr="001F7F80" w:rsidRDefault="00793B59" w:rsidP="00793B59">
      <w:pPr>
        <w:adjustRightInd w:val="0"/>
        <w:spacing w:line="360" w:lineRule="auto"/>
        <w:ind w:firstLine="539"/>
        <w:jc w:val="both"/>
      </w:pPr>
      <w:r w:rsidRPr="001F7F80">
        <w:t>б) если представлен экземпляр транспортного, товаросопроводительного и (или) иного документа или его копия – на оборотной стороне первого листа данного документа;</w:t>
      </w:r>
    </w:p>
    <w:p w:rsidR="00793B59" w:rsidRPr="001F7F80" w:rsidRDefault="00793B59" w:rsidP="00793B59">
      <w:pPr>
        <w:adjustRightInd w:val="0"/>
        <w:spacing w:line="360" w:lineRule="auto"/>
        <w:ind w:firstLine="539"/>
        <w:jc w:val="both"/>
      </w:pPr>
      <w:r w:rsidRPr="001F7F80">
        <w:t>в) в случае вывоза припасов – на оборотной стороне таможенной декларации на припасы;</w:t>
      </w:r>
    </w:p>
    <w:p w:rsidR="00793B59" w:rsidRPr="001F7F80" w:rsidRDefault="00793B59" w:rsidP="00793B59">
      <w:pPr>
        <w:adjustRightInd w:val="0"/>
        <w:spacing w:line="360" w:lineRule="auto"/>
        <w:ind w:firstLine="539"/>
        <w:jc w:val="both"/>
      </w:pPr>
      <w:r w:rsidRPr="001F7F80">
        <w:t>г) если погрузка товаров и их таможенное оформление при вывозе в таможенном режиме экспорта морскими судами, судами смешанного (река-море) плавания осуществлялись вне региона деятельности пограничного таможенного органа и представлен экземпляр (копия) поручения на отгрузку – на оборотной стороне поручения на отгрузку.</w:t>
      </w:r>
    </w:p>
    <w:p w:rsidR="00793B59" w:rsidRPr="001F7F80" w:rsidRDefault="00793B59" w:rsidP="00793B59">
      <w:pPr>
        <w:adjustRightInd w:val="0"/>
        <w:spacing w:line="360" w:lineRule="auto"/>
        <w:ind w:firstLine="720"/>
        <w:jc w:val="both"/>
      </w:pPr>
      <w:r w:rsidRPr="001F7F80">
        <w:t>Если товар вывезен не полностью, то уполномоченное должностное лицо таможенного органа указывает фактическое количество вывезенного товара.</w:t>
      </w:r>
    </w:p>
    <w:p w:rsidR="00793B59" w:rsidRPr="001F7F80" w:rsidRDefault="00793B59" w:rsidP="00793B59">
      <w:pPr>
        <w:adjustRightInd w:val="0"/>
        <w:spacing w:line="360" w:lineRule="auto"/>
        <w:ind w:firstLine="720"/>
        <w:jc w:val="both"/>
      </w:pPr>
      <w:r w:rsidRPr="001F7F80">
        <w:t>Если заявителем были указаны сведения о вывезенных товарах на оборотной стороне таможенной декларации (копии), уполномоченное должностное лицо таможенного органа сверяет указанные сведения с информацией, имеющейся в таможенном органе, при их соответствии обводит действительные сведения нестираемой линией, делает запись «Товар вывезен», подписывает и заверяет оттиском личной номерной печати с обязательным указанием даты фактического вывоза.</w:t>
      </w:r>
    </w:p>
    <w:p w:rsidR="00793B59" w:rsidRPr="001F7F80" w:rsidRDefault="00793B59" w:rsidP="00793B59">
      <w:pPr>
        <w:adjustRightInd w:val="0"/>
        <w:spacing w:line="360" w:lineRule="auto"/>
        <w:ind w:firstLine="720"/>
        <w:jc w:val="both"/>
      </w:pPr>
      <w:r w:rsidRPr="001F7F80">
        <w:t>При несоответствии указанных сведений уполномоченное должностное лицо таможенного органа вносит соответствующие исправления, зачеркивая нестираемой линией недействительные сведения, под которыми проставляет подпись с ее расшифровкой (указывает инициалы и фамилию должностного лица).</w:t>
      </w:r>
    </w:p>
    <w:p w:rsidR="00793B59" w:rsidRPr="001F7F80" w:rsidRDefault="00793B59" w:rsidP="00793B59">
      <w:pPr>
        <w:adjustRightInd w:val="0"/>
        <w:spacing w:line="360" w:lineRule="auto"/>
        <w:ind w:firstLine="720"/>
        <w:jc w:val="both"/>
      </w:pPr>
      <w:r w:rsidRPr="001F7F80">
        <w:t>С учетом особенностей, предусмотренных подпунктом 4 пункта 1 статьи 165 части второй Налогового кодекса, отметка «Товар вывезен» не проставляется на коносаменте (при перевозках товаров в таможенном режиме экспорта судами через морские порты) и на международной авиационной грузовой накладной (при вывозе товаров в режиме экспорта воздушным транспортом), а также поручении на отгрузку, в том случае, если погрузка товаров осуществлялась в регионе деятельности пограничного таможенного органа.</w:t>
      </w:r>
    </w:p>
    <w:p w:rsidR="00793B59" w:rsidRPr="001F7F80" w:rsidRDefault="00793B59" w:rsidP="00793B59">
      <w:pPr>
        <w:adjustRightInd w:val="0"/>
        <w:spacing w:line="360" w:lineRule="auto"/>
        <w:ind w:firstLine="720"/>
        <w:jc w:val="both"/>
      </w:pPr>
      <w:r w:rsidRPr="001F7F80">
        <w:t>Документы (их копии) с отметками, подтверждающими фактический вывоз, выдаются таможенными органами декларанту (его уполномоченному представителю) лично либо направляются по почте или посредством курьерской службы доставки (в зависимости от способа, выбранного декларантом и указанного в запросе) незамедлительно после того, как таможенный орган убедится, что товары вывезены с таможенной территории РФ.</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Убытие товаров и транспортных средств допускается с разрешения таможенного органа, для получения которого таможенному органу представляются таможенные документы (ГТД), подтверждающие помещение товаров под таможенный режим, предусматривающий вывоз товаров с таможенной территории РФ.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До убытия товаров и транспортных средств перевозчик обязан представить таможенному органу документы и сведения, предусмотренные статьями 73, 74 , 75 или 76 Таможенного кодекса РФ , в зависимости от вида транспорта, на котором осуществляется международная перевозка товаров. </w:t>
      </w:r>
    </w:p>
    <w:p w:rsid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 xml:space="preserve">Если в представленных документах не содержится сведений, предусмотренных вышеперечисленными статьями, перевозчик обязан сообщить таможенному органу недостающие сведения путем представления иных имеющихся у него документов или дополнительных документов, составленных перевозчиком в произвольной форме. </w:t>
      </w:r>
    </w:p>
    <w:p w:rsidR="00537E4F" w:rsidRPr="00537E4F" w:rsidRDefault="00537E4F" w:rsidP="00537E4F">
      <w:pPr>
        <w:pStyle w:val="a3"/>
        <w:spacing w:before="0" w:beforeAutospacing="0" w:after="0" w:afterAutospacing="0" w:line="360" w:lineRule="auto"/>
        <w:ind w:firstLine="709"/>
        <w:jc w:val="both"/>
        <w:rPr>
          <w:rFonts w:ascii="Times New Roman" w:hAnsi="Times New Roman"/>
          <w:color w:val="000000"/>
          <w:sz w:val="28"/>
          <w:szCs w:val="28"/>
        </w:rPr>
      </w:pPr>
      <w:r w:rsidRPr="00537E4F">
        <w:rPr>
          <w:rFonts w:ascii="Times New Roman" w:hAnsi="Times New Roman"/>
          <w:color w:val="000000"/>
          <w:sz w:val="28"/>
          <w:szCs w:val="28"/>
        </w:rPr>
        <w:t>Погрузка товаров на транспортное средство, убывающее с таможенной территории РФ, допускается после принятия таможенной декларации,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w:t>
      </w:r>
    </w:p>
    <w:p w:rsidR="00537E4F" w:rsidRPr="00CF6D56" w:rsidRDefault="00537E4F" w:rsidP="00CF6D56">
      <w:pPr>
        <w:spacing w:line="360" w:lineRule="auto"/>
        <w:jc w:val="both"/>
        <w:outlineLvl w:val="0"/>
        <w:rPr>
          <w:bCs/>
        </w:rPr>
      </w:pPr>
    </w:p>
    <w:p w:rsidR="0065096C" w:rsidRDefault="00537E4F">
      <w:pPr>
        <w:pStyle w:val="a8"/>
        <w:rPr>
          <w:color w:val="auto"/>
        </w:rPr>
      </w:pPr>
      <w:bookmarkStart w:id="16" w:name="_Toc232972952"/>
      <w:r w:rsidRPr="00793B59">
        <w:rPr>
          <w:color w:val="auto"/>
        </w:rPr>
        <w:t>2.3. Таможенное оформление товаров, перемещаемых</w:t>
      </w:r>
      <w:bookmarkEnd w:id="16"/>
      <w:r w:rsidRPr="00793B59">
        <w:rPr>
          <w:color w:val="auto"/>
        </w:rPr>
        <w:t xml:space="preserve"> </w:t>
      </w:r>
    </w:p>
    <w:p w:rsidR="00537E4F" w:rsidRPr="00793B59" w:rsidRDefault="00537E4F">
      <w:pPr>
        <w:pStyle w:val="a8"/>
        <w:rPr>
          <w:color w:val="auto"/>
        </w:rPr>
      </w:pPr>
      <w:bookmarkStart w:id="17" w:name="_Toc232972953"/>
      <w:r w:rsidRPr="00793B59">
        <w:rPr>
          <w:color w:val="auto"/>
        </w:rPr>
        <w:t>воздушным транспортом</w:t>
      </w:r>
      <w:bookmarkEnd w:id="17"/>
      <w:r w:rsidRPr="00793B59">
        <w:rPr>
          <w:color w:val="auto"/>
        </w:rPr>
        <w:t xml:space="preserve"> </w:t>
      </w:r>
    </w:p>
    <w:p w:rsidR="00537E4F" w:rsidRDefault="00537E4F">
      <w:pPr>
        <w:spacing w:line="360" w:lineRule="auto"/>
        <w:jc w:val="center"/>
        <w:outlineLvl w:val="0"/>
        <w:rPr>
          <w:b/>
        </w:rPr>
      </w:pP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xml:space="preserve">В настоящее время порядок таможенного оформления и таможенного контроля воздушных судов, перемещающих через таможенную границу Российской Федерации пассажиров и товары, включая багаж и международные почтовые отправления, по договорам международной перевозки регулируют Правила таможенного оформления и таможенного контроля воздушных судов, утвержденные  Приказом ГТК России от 27.12.2001 № 1255  (Зарегистрирован в Минюсте РФ 18.02.2002 № 3254 (далее - Правила) </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Воздушные суда подлежат декларированию таможенному органу в аэропорту прибытия на таможенную территорию Российской Федерации, открытом в соответствии с установленным порядком для международного сообщения (далее - международный аэропорт), либо в международном аэропорту отправления с таможенной территории Российской Федерации.</w:t>
      </w:r>
    </w:p>
    <w:p w:rsidR="00F021C0" w:rsidRPr="000D1622" w:rsidRDefault="00F021C0" w:rsidP="00F021C0">
      <w:pPr>
        <w:adjustRightInd w:val="0"/>
        <w:spacing w:line="360" w:lineRule="auto"/>
        <w:ind w:firstLine="709"/>
        <w:jc w:val="both"/>
      </w:pPr>
      <w:r w:rsidRPr="000D1622">
        <w:t>Товары, необходимые для нормальной эксплуатации и технического обслуживания воздушных судов или предназначенные для потребления или реализации пассажирам и членам экипажа (далее - перемещение припасов</w:t>
      </w:r>
      <w:r w:rsidRPr="000D1622">
        <w:rPr>
          <w:rStyle w:val="a6"/>
        </w:rPr>
        <w:footnoteReference w:id="26"/>
      </w:r>
      <w:r w:rsidRPr="000D1622">
        <w:t>, находящиеся на воздушных судах при их прибытии на таможенную территорию Российской Федерации или перемещаемые (загружаемые) на воздушные суда во время их стоянки на таможенной территории Российской Федерации, подлежат таможенному оформлению в соответствии с порядком, предусмотренным нормативными правовыми актами ФТС России.</w:t>
      </w:r>
    </w:p>
    <w:p w:rsidR="00F021C0" w:rsidRPr="000D1622" w:rsidRDefault="00F021C0" w:rsidP="00F021C0">
      <w:pPr>
        <w:adjustRightInd w:val="0"/>
        <w:spacing w:line="360" w:lineRule="auto"/>
        <w:ind w:firstLine="709"/>
        <w:jc w:val="both"/>
      </w:pPr>
      <w:r w:rsidRPr="000D1622">
        <w:t>При осуществлении таможенного контроля особое значение имеет иформационный обмен между таможенными органами о совершенных воздушным судном посадках.</w:t>
      </w:r>
    </w:p>
    <w:p w:rsidR="00F021C0" w:rsidRPr="000D1622" w:rsidRDefault="00F021C0" w:rsidP="00F021C0">
      <w:pPr>
        <w:adjustRightInd w:val="0"/>
        <w:spacing w:line="360" w:lineRule="auto"/>
        <w:ind w:firstLine="709"/>
        <w:jc w:val="both"/>
      </w:pPr>
      <w:r w:rsidRPr="000D1622">
        <w:t xml:space="preserve"> В месте прибытия товаров на таможенную территорию Российской Федерации при их перемещении воздушным транспортом в таможенный орган  представляются с учетом  следующего.</w:t>
      </w:r>
    </w:p>
    <w:p w:rsidR="00F021C0" w:rsidRPr="000D1622" w:rsidRDefault="00F021C0" w:rsidP="00F021C0">
      <w:pPr>
        <w:adjustRightInd w:val="0"/>
        <w:spacing w:line="360" w:lineRule="auto"/>
        <w:ind w:firstLine="709"/>
        <w:jc w:val="both"/>
      </w:pPr>
      <w:r w:rsidRPr="000D1622">
        <w:t>В настоящее время нормы, регулирующие этот вопрос, установлены Приложением 9 «Упрощение формальностей» к Конвенции о международной гражданской авиации (Чикаго, 07.12.1944), участницей которой является Российская Федерация как правопреемник СССР с 14.11.1970.</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Места стоянки воздушных судов, выполняющих международные перевозки, являются зонами таможенного контроля. Изменение мест стоянки воздушных судов не допускается без разрешения таможенного органа.</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Таможенный орган получает для целей таможенного контроля от администрации международного аэропорта расписание движения воздушных судов на регулярных международных авиалиниях, утвержденное согласно установленному порядку (далее - расписание регулярных международных полетов), а также информацию о воздушных судах, прибывающих на таможенную территорию Российской Федерации или убывающих с территории Российской Федерации вне расписания регулярных международных полетов (далее - нерегулярные рейсы).</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Информация о нерегулярных рейсах, представляемая администрацией аэропорта, должна содержать сведения об эксплуатанте</w:t>
      </w:r>
      <w:r w:rsidRPr="000D1622">
        <w:rPr>
          <w:rStyle w:val="a6"/>
          <w:rFonts w:ascii="Times New Roman" w:hAnsi="Times New Roman" w:cs="Times New Roman"/>
          <w:sz w:val="28"/>
          <w:szCs w:val="28"/>
        </w:rPr>
        <w:footnoteReference w:id="27"/>
      </w:r>
      <w:r w:rsidRPr="000D1622">
        <w:rPr>
          <w:rFonts w:ascii="Times New Roman" w:hAnsi="Times New Roman" w:cs="Times New Roman"/>
          <w:sz w:val="28"/>
          <w:szCs w:val="28"/>
        </w:rPr>
        <w:t>, воздушном судне, времени прилета (вылета), количестве пассажиров и (или) наименовании и количестве товара.</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Подразделение таможенного органа, осуществляющее таможенное оформление и таможенный контроль воздушных судов, регистрирует прилет и вылет воздушных судов в журнале регистрации прилета / вылета воздушных судов, составленном по установленной форме (приложение).</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xml:space="preserve"> Для таможенного оформления и таможенного контроля воздушного судна командир воздушного судна или ответственное лицо, представляющее эксплуатанта и уполномоченное им выступать от его имени при выполнении всех формальностей, связанных с прибытием, отправлением и таможенным оформлением воздушного судна (далее - уполномоченный агент), предъявляет сотруднику таможенного органа в двух экземплярах следующие документы, удостоверенные в соответствии с установленным порядком:</w:t>
      </w:r>
    </w:p>
    <w:p w:rsidR="00793B59" w:rsidRPr="00793B59" w:rsidRDefault="00793B59" w:rsidP="00793B59">
      <w:pPr>
        <w:pStyle w:val="a3"/>
        <w:spacing w:before="0" w:beforeAutospacing="0" w:after="0" w:afterAutospacing="0" w:line="360" w:lineRule="auto"/>
        <w:ind w:firstLine="709"/>
        <w:jc w:val="both"/>
        <w:rPr>
          <w:rFonts w:ascii="Times New Roman" w:hAnsi="Times New Roman"/>
          <w:i/>
          <w:color w:val="000000"/>
          <w:sz w:val="28"/>
          <w:szCs w:val="28"/>
        </w:rPr>
      </w:pPr>
      <w:r w:rsidRPr="00793B59">
        <w:rPr>
          <w:rFonts w:ascii="Times New Roman" w:hAnsi="Times New Roman"/>
          <w:bCs/>
          <w:i/>
          <w:color w:val="000000"/>
          <w:sz w:val="28"/>
          <w:szCs w:val="28"/>
        </w:rPr>
        <w:t>Воздушный транспорт</w:t>
      </w:r>
      <w:r w:rsidRPr="00793B59">
        <w:rPr>
          <w:rFonts w:ascii="Times New Roman" w:hAnsi="Times New Roman"/>
          <w:i/>
          <w:color w:val="000000"/>
          <w:sz w:val="28"/>
          <w:szCs w:val="28"/>
        </w:rPr>
        <w:t xml:space="preserve">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а) Стандартный документ перевозчика, предусмотренный международными соглашениями в области гражданской авиации (генеральная декларация).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б) Документ, содержащий сведения о перевозимых на борту воздушного судна товарах (грузовая ведомость).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в) Документ, содержащий сведения о бортовых припасах.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г) Авиагрузовые накладные.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д) Документ, содержащий сведения о перевозимых на борту пассажирах и об их багаже (пассажирская ведомость).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е) Документ, предписываемый Всемирной почтовой конвенцией.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Сообщаемые в документах </w:t>
      </w:r>
      <w:r w:rsidRPr="000D1622">
        <w:rPr>
          <w:rFonts w:ascii="Times New Roman" w:hAnsi="Times New Roman"/>
          <w:i/>
          <w:iCs/>
          <w:color w:val="000000"/>
          <w:sz w:val="28"/>
          <w:szCs w:val="28"/>
        </w:rPr>
        <w:t>сведения</w:t>
      </w:r>
      <w:r w:rsidRPr="000D1622">
        <w:rPr>
          <w:rFonts w:ascii="Times New Roman" w:hAnsi="Times New Roman"/>
          <w:color w:val="000000"/>
          <w:sz w:val="28"/>
          <w:szCs w:val="28"/>
        </w:rPr>
        <w:t xml:space="preserve">.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а) Указание знаков национальной принадлежности и регистрационных знаков судна.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б) Номер рейса, указание маршрута полета, пункта вылета, пункта прибытия судна.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в) Наименование эксплуатанта судна.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г) Сведения о количестве членов экипажа.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д) Сведения о количестве пассажиров на судне, их фамилии и инициалы, наименование пунктов посадки и высадки.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е) Указание видов товаров.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ж) Номер грузовой накладной, количество мест по каждой грузовой накладной.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з) Наименование пункта погрузки и пункта выгрузки товаров. </w:t>
      </w:r>
      <w:r w:rsidRPr="000D1622">
        <w:rPr>
          <w:rFonts w:ascii="Times New Roman" w:hAnsi="Times New Roman"/>
          <w:color w:val="000000"/>
          <w:sz w:val="28"/>
          <w:szCs w:val="28"/>
        </w:rPr>
        <w:br/>
        <w:t>и) Сведения о количестве бортовых припасов, погружаемых на судно или выгружаемых с него.</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к) Сведения о наличии (об отсутствии) на борту судна международных почтовых отправлений. </w:t>
      </w:r>
    </w:p>
    <w:p w:rsidR="00793B59"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л) Сведения о наличии (об отсутствии) на борту судна товаров, ввоз которых на таможенную территорию Российской Федерации запрещен или ограничен, включая валюту Российской Федерации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 </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Если документы оформлены на иностранном языке, сотрудник таможенного органа вправе потребовать их письменный перевод на русский язык.</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xml:space="preserve"> Воздушные суда после совершения посадки должны останавливаться в местах стоянки воздушных судов и оставаться там до завершения таможенного оформления.</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Должностное лицо таможенного органа после получения вышеуказанных  документов:</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проверяет номенклатуру перемещаемых товаров с целью выявления товаров, которые запрещены для ввоза на территорию Российской Федерации, и немедленно докладывает согласно установленному порядку непосредственному начальнику в случае их обнаружения;</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требует в случае обнаружения товаров, ввоз которых может производиться только по разрешениям (лицензиям) соответствующих органов Российской Федерации, представить от эксплуатанта или его уполномоченного агента такое разрешение (лицензию);</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принимает решение о необходимости таможенного досмотра воздушного судна, экипажа и их личных вещей.</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После завершения таможенного оформления и таможенного контроля должностное лицо таможенного органа проставляет на генеральной декларации штамп, подтверждающий завершение таможенного оформления воздушного судна, и дату, подписывает и заверяет оттиском личной номерной печати.</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Багаж пассажиров с борта воздушного судна согласно установленному порядку направляется для проведения таможенного контроля.</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После завершения таможенного оформления воздушного судна должностное лицо таможенного органа принимает решение о выгрузке товаров, делая при этом в грузовой ведомости в графе «Только для служебных отметок» запись «Выгрузка разрешена (запрещена)», проставляет дату и заверяет оттиском личной номерной печати.</w:t>
      </w:r>
    </w:p>
    <w:p w:rsidR="00793B59" w:rsidRPr="000D1622" w:rsidRDefault="00793B59" w:rsidP="00793B59">
      <w:pPr>
        <w:pStyle w:val="a3"/>
        <w:spacing w:before="0" w:beforeAutospacing="0" w:after="0" w:afterAutospacing="0" w:line="360" w:lineRule="auto"/>
        <w:ind w:firstLine="709"/>
        <w:jc w:val="both"/>
        <w:rPr>
          <w:rFonts w:ascii="Times New Roman" w:hAnsi="Times New Roman"/>
          <w:color w:val="000000"/>
          <w:sz w:val="28"/>
          <w:szCs w:val="28"/>
        </w:rPr>
      </w:pPr>
      <w:r w:rsidRPr="000D1622">
        <w:rPr>
          <w:rFonts w:ascii="Times New Roman" w:hAnsi="Times New Roman"/>
          <w:color w:val="000000"/>
          <w:sz w:val="28"/>
          <w:szCs w:val="28"/>
        </w:rPr>
        <w:t xml:space="preserve">В случаях, когда таможенная декларация на товар будет подана другому таможенному органу, то для перевозки товара из места его прибытия до места таможенного декларирования применяется таможенная процедура внутреннего таможенного транзита. </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Выгрузка товаров с борта воздушного судна производится только с разрешения сотрудника таможенного органа, который проверяет соответствие количества мест, выгруженных с борта, заявленному в грузовой ведомости.</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После завершения выгрузки сотрудник таможенного органа делает в грузовой ведомости запись «Товар выгружен» проставляет дату и заверяет запись оттиском личной номерной печати.</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 xml:space="preserve">При несоответствии количества фактически выгруженных мест указанному в грузовой ведомости  должностное лицо таможенного </w:t>
      </w:r>
      <w:r w:rsidR="008D79A2" w:rsidRPr="000D1622">
        <w:rPr>
          <w:rFonts w:ascii="Times New Roman" w:hAnsi="Times New Roman" w:cs="Times New Roman"/>
          <w:sz w:val="28"/>
          <w:szCs w:val="28"/>
        </w:rPr>
        <w:t>органа</w:t>
      </w:r>
      <w:r w:rsidRPr="000D1622">
        <w:rPr>
          <w:rFonts w:ascii="Times New Roman" w:hAnsi="Times New Roman" w:cs="Times New Roman"/>
          <w:sz w:val="28"/>
          <w:szCs w:val="28"/>
        </w:rPr>
        <w:t xml:space="preserve"> дополнительно к записи «Товар выгружен» указывает «Недостача (количество) мест» или «Превышение на (количество) мест», проставляет дату и заверяет запись оттиском личной номерной печати, затем немедленно докладывает в соответствии с установленным порядком непосредственному начальнику.</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После завершения выгрузки товаров генеральная декларация передается в подразделение таможенного органа, осуществляющее таможенное оформление и таможенный контроль воздушных судов.</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Грузовая ведомость и авианакладные на выгруженные товары передаются в подразделение таможенного органа, осуществляющее их таможенное оформление.</w:t>
      </w:r>
    </w:p>
    <w:p w:rsidR="00F021C0" w:rsidRPr="000D1622" w:rsidRDefault="00F021C0" w:rsidP="00F021C0">
      <w:pPr>
        <w:pStyle w:val="ConsPlusNormal"/>
        <w:widowControl/>
        <w:spacing w:line="360" w:lineRule="auto"/>
        <w:ind w:firstLine="709"/>
        <w:jc w:val="both"/>
        <w:rPr>
          <w:rFonts w:ascii="Times New Roman" w:hAnsi="Times New Roman" w:cs="Times New Roman"/>
          <w:sz w:val="28"/>
          <w:szCs w:val="28"/>
        </w:rPr>
      </w:pPr>
      <w:r w:rsidRPr="000D1622">
        <w:rPr>
          <w:rFonts w:ascii="Times New Roman" w:hAnsi="Times New Roman" w:cs="Times New Roman"/>
          <w:sz w:val="28"/>
          <w:szCs w:val="28"/>
        </w:rPr>
        <w:t>Таможенное оформление и таможенный контроль выгруженных товаров осуществляются согласно порядку, установленному нормативными правовыми актами ФТС России.</w:t>
      </w:r>
    </w:p>
    <w:p w:rsidR="00F021C0" w:rsidRPr="000D1622" w:rsidRDefault="00F021C0" w:rsidP="00F021C0">
      <w:pPr>
        <w:adjustRightInd w:val="0"/>
        <w:spacing w:line="360" w:lineRule="auto"/>
        <w:ind w:firstLine="709"/>
        <w:jc w:val="both"/>
      </w:pPr>
      <w:r w:rsidRPr="000D1622">
        <w:t>В целях совершенствования и упрощения таможенного оформления товаров, ввозимых и перемещаемых транзитом воздушным транспортом через территорию Российской Федерации, таможенное оформление и таможенный контроль товаров, перемещаемых воздушными судами, осуществляется без  применения мер по обеспечению соблюдения законодательства Российской Федерации о таможенном деле:</w:t>
      </w:r>
    </w:p>
    <w:p w:rsidR="00F021C0" w:rsidRPr="000D1622" w:rsidRDefault="00F021C0" w:rsidP="00F021C0">
      <w:pPr>
        <w:adjustRightInd w:val="0"/>
        <w:spacing w:line="360" w:lineRule="auto"/>
        <w:ind w:firstLine="709"/>
        <w:jc w:val="both"/>
      </w:pPr>
      <w:r w:rsidRPr="000D1622">
        <w:t>- в случае однократной посадки воздушного судна на территории Российской Федерации с любой целью;</w:t>
      </w:r>
    </w:p>
    <w:p w:rsidR="00F021C0" w:rsidRDefault="00F021C0" w:rsidP="00F021C0">
      <w:pPr>
        <w:pStyle w:val="ad"/>
        <w:spacing w:after="0" w:line="360" w:lineRule="auto"/>
        <w:ind w:firstLine="709"/>
        <w:jc w:val="both"/>
      </w:pPr>
      <w:r w:rsidRPr="000D1622">
        <w:t>- в местах совершения технических посадок</w:t>
      </w:r>
      <w:r w:rsidRPr="000D1622">
        <w:rPr>
          <w:rStyle w:val="a6"/>
        </w:rPr>
        <w:footnoteReference w:id="28"/>
      </w:r>
      <w:r w:rsidRPr="000D1622">
        <w:t xml:space="preserve">  (независимо от их количества) воздушного судна на территории Российской Федерации.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Таможенное оформление и таможенный контроль воздушных судов, совершающих международные воздушные перевозки с несколькими посадками с коммерческими целями на территории Российской Федерации , имеет следующие особенности .</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этом случае находящиеся на борту воздушного судна товары помещаются под таможенный режим транзита с оформлением транзитной декларации в таможенном органе, расположенном в пункте первой посадки, в соответствии с порядком, установленным нормативными правовыми актами ФТС России.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Если воздушное судно совершает одну посадку с коммерческими целями на таможенной территории Российской Федерации, оформление транзитной декларации на товары не производится.</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Таможенный орган, расположенный в месте посадки воздушного судна, оперативно информирует по электронным каналам связи либо иным способом таможенный орган, расположенный в месте последующей посадки на территории Российской Федерации, о вылете в их адрес воздушного судна, совершающего нерегулярный рейс, с указанием номера рейса, наименования перевозчика, даты и времени вылета.</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Таможенный орган, расположенный в месте посадки воздушного судна, в течение двух часов после осуществления посадки подтверждает таможенному органу, расположенному в месте предыдущей посадки воздушного судна на территории Российской Федерации, о факте посадки воздушного судна, совершающего нерегулярный рейс, с указанием даты и времени посадки.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Следует отметить, что в местах стоянки воздушных судов, следующих транзитом через таможенную территорию Российской Федерации, допускается перегрузка товаров, которые согласно авианакладной доставляются в пункт трансфера (перегрузки), непосредственно с борта одного воздушного судна на борт другого без фактического размещения таких товаров на складе временного хранения.</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этом случае перегрузка осуществляется в присутствии сотрудника таможенного органа.</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Разрешение на перегрузку дает таможенный орган, расположенный в месте посадки воздушного судна, при условии, если весь перегружаемый товар перемещается за пределы таможенной территории Российской Федерации.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Уполномоченный агент не менее чем за сутки до предполагаемой даты перегрузки представляет в таможенный орган заявление, в котором указывает следующие сведения:</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дату предполагаемой перегрузки;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наименование перевозчика, номер рейса, регистрационный номер воздушного судна, на котором перемещается товар, и воздушного судна, на которое будет перегружаться товар;</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страну отправления товара и страну назначения товара;</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номенклатуру перегружаемых товаров, их общий вес и стоимость.</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Заявление подписывает уполномоченный агент и заверяет своей печатью.</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Разрешение или запрет на перегрузку товаров оформляется путем наложения на заявление начальником таможенного органа либо лицом, его замещающим, соответствующей резолюции.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случае незапланированной посадки воздушного судна вследствие авиаионного происшествия или инцидента (далее - вынужденная посадка) в аэропорту (на аэродроме), не открытом для международного воздушного сообщения, администрация аэропорта (аэродрома) извещает о такой посадке ближайший к месту посадки таможенный орган и принимает меры для исключения фактов несанкционированного доступа к воздушному судну до прибытия сотрудников таможенного органа.</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После прибытия сотрудников таможенного органа место стоянки воздушного судна обозначается в качестве зоны таможенного контроля.</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Дальнейшие действия по осуществлению таможенного оформления и таможенного контроля, в том числе в случае невозможности дальнейшего выполнения полета, производятся в соответствии с законодательством Российской Федерации.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Хранение генеральных деклараций осуществляется в соответствии с требованиями, установленными нормативными правовыми актами ФТС России.</w:t>
      </w: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Журнал регистрации прилета / вылета воздушных судов хранится в таможенном органе в течение трех лет.</w:t>
      </w:r>
    </w:p>
    <w:p w:rsidR="0065096C" w:rsidRDefault="0065096C" w:rsidP="0065096C">
      <w:pPr>
        <w:pStyle w:val="ConsPlusNormal"/>
        <w:widowControl/>
        <w:spacing w:line="360" w:lineRule="auto"/>
        <w:ind w:firstLine="709"/>
        <w:jc w:val="right"/>
        <w:rPr>
          <w:rFonts w:ascii="Times New Roman" w:hAnsi="Times New Roman" w:cs="Times New Roman"/>
          <w:sz w:val="28"/>
        </w:rPr>
      </w:pPr>
      <w:r>
        <w:rPr>
          <w:rFonts w:ascii="Times New Roman" w:hAnsi="Times New Roman" w:cs="Times New Roman"/>
          <w:sz w:val="28"/>
        </w:rPr>
        <w:t>Таблица 2</w:t>
      </w:r>
    </w:p>
    <w:p w:rsidR="0065096C" w:rsidRPr="0065096C" w:rsidRDefault="0065096C" w:rsidP="0065096C">
      <w:pPr>
        <w:pStyle w:val="ConsPlusNormal"/>
        <w:widowControl/>
        <w:ind w:firstLine="0"/>
        <w:jc w:val="center"/>
        <w:rPr>
          <w:rFonts w:ascii="Times New Roman" w:hAnsi="Times New Roman" w:cs="Times New Roman"/>
          <w:b/>
          <w:sz w:val="28"/>
        </w:rPr>
      </w:pPr>
      <w:r w:rsidRPr="0065096C">
        <w:rPr>
          <w:rFonts w:ascii="Times New Roman" w:hAnsi="Times New Roman" w:cs="Times New Roman"/>
          <w:b/>
          <w:sz w:val="28"/>
        </w:rPr>
        <w:t>Журнал регистрации прилета / вылета воздушных судов</w:t>
      </w:r>
    </w:p>
    <w:p w:rsidR="0065096C" w:rsidRDefault="0065096C" w:rsidP="0065096C">
      <w:pPr>
        <w:pStyle w:val="ConsPlusNormal"/>
        <w:widowControl/>
        <w:ind w:firstLine="0"/>
        <w:rPr>
          <w:rFonts w:ascii="Times New Roman" w:hAnsi="Times New Roman" w:cs="Times New Roman"/>
          <w:sz w:val="28"/>
        </w:rPr>
      </w:pPr>
    </w:p>
    <w:tbl>
      <w:tblPr>
        <w:tblW w:w="5000" w:type="pct"/>
        <w:tblCellMar>
          <w:left w:w="70" w:type="dxa"/>
          <w:right w:w="70" w:type="dxa"/>
        </w:tblCellMar>
        <w:tblLook w:val="0000" w:firstRow="0" w:lastRow="0" w:firstColumn="0" w:lastColumn="0" w:noHBand="0" w:noVBand="0"/>
      </w:tblPr>
      <w:tblGrid>
        <w:gridCol w:w="586"/>
        <w:gridCol w:w="1461"/>
        <w:gridCol w:w="877"/>
        <w:gridCol w:w="1314"/>
        <w:gridCol w:w="1314"/>
        <w:gridCol w:w="1022"/>
        <w:gridCol w:w="1753"/>
        <w:gridCol w:w="1168"/>
      </w:tblGrid>
      <w:tr w:rsidR="0065096C">
        <w:trPr>
          <w:trHeight w:val="840"/>
        </w:trPr>
        <w:tc>
          <w:tcPr>
            <w:tcW w:w="308"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t>п/п</w:t>
            </w:r>
          </w:p>
        </w:tc>
        <w:tc>
          <w:tcPr>
            <w:tcW w:w="769"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 xml:space="preserve">Дата   </w:t>
            </w:r>
            <w:r>
              <w:rPr>
                <w:rFonts w:ascii="Times New Roman" w:hAnsi="Times New Roman" w:cs="Times New Roman"/>
              </w:rPr>
              <w:br/>
              <w:t>прилета /</w:t>
            </w:r>
            <w:r>
              <w:rPr>
                <w:rFonts w:ascii="Times New Roman" w:hAnsi="Times New Roman" w:cs="Times New Roman"/>
              </w:rPr>
              <w:br/>
              <w:t xml:space="preserve">вылета  </w:t>
            </w:r>
          </w:p>
        </w:tc>
        <w:tc>
          <w:tcPr>
            <w:tcW w:w="462"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Номер</w:t>
            </w:r>
            <w:r>
              <w:rPr>
                <w:rFonts w:ascii="Times New Roman" w:hAnsi="Times New Roman" w:cs="Times New Roman"/>
              </w:rPr>
              <w:br/>
              <w:t>рейса</w:t>
            </w:r>
          </w:p>
        </w:tc>
        <w:tc>
          <w:tcPr>
            <w:tcW w:w="692"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Тип воз-</w:t>
            </w:r>
            <w:r>
              <w:rPr>
                <w:rFonts w:ascii="Times New Roman" w:hAnsi="Times New Roman" w:cs="Times New Roman"/>
              </w:rPr>
              <w:br/>
              <w:t xml:space="preserve">душного </w:t>
            </w:r>
            <w:r>
              <w:rPr>
                <w:rFonts w:ascii="Times New Roman" w:hAnsi="Times New Roman" w:cs="Times New Roman"/>
              </w:rPr>
              <w:br/>
              <w:t xml:space="preserve">судна   </w:t>
            </w:r>
          </w:p>
        </w:tc>
        <w:tc>
          <w:tcPr>
            <w:tcW w:w="692"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Бортовой</w:t>
            </w:r>
            <w:r>
              <w:rPr>
                <w:rFonts w:ascii="Times New Roman" w:hAnsi="Times New Roman" w:cs="Times New Roman"/>
              </w:rPr>
              <w:br/>
              <w:t xml:space="preserve">номер  </w:t>
            </w:r>
          </w:p>
        </w:tc>
        <w:tc>
          <w:tcPr>
            <w:tcW w:w="538"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 xml:space="preserve">Пере- </w:t>
            </w:r>
            <w:r>
              <w:rPr>
                <w:rFonts w:ascii="Times New Roman" w:hAnsi="Times New Roman" w:cs="Times New Roman"/>
              </w:rPr>
              <w:br/>
              <w:t>возчик</w:t>
            </w:r>
          </w:p>
        </w:tc>
        <w:tc>
          <w:tcPr>
            <w:tcW w:w="923"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 xml:space="preserve">Инициалы,  </w:t>
            </w:r>
            <w:r>
              <w:rPr>
                <w:rFonts w:ascii="Times New Roman" w:hAnsi="Times New Roman" w:cs="Times New Roman"/>
              </w:rPr>
              <w:br/>
              <w:t xml:space="preserve">фамилия    </w:t>
            </w:r>
            <w:r>
              <w:rPr>
                <w:rFonts w:ascii="Times New Roman" w:hAnsi="Times New Roman" w:cs="Times New Roman"/>
              </w:rPr>
              <w:br/>
              <w:t>сотрудника,</w:t>
            </w:r>
            <w:r>
              <w:rPr>
                <w:rFonts w:ascii="Times New Roman" w:hAnsi="Times New Roman" w:cs="Times New Roman"/>
              </w:rPr>
              <w:br/>
              <w:t xml:space="preserve">личная но- </w:t>
            </w:r>
            <w:r>
              <w:rPr>
                <w:rFonts w:ascii="Times New Roman" w:hAnsi="Times New Roman" w:cs="Times New Roman"/>
              </w:rPr>
              <w:br/>
              <w:t xml:space="preserve">мерная пе- </w:t>
            </w:r>
            <w:r>
              <w:rPr>
                <w:rFonts w:ascii="Times New Roman" w:hAnsi="Times New Roman" w:cs="Times New Roman"/>
              </w:rPr>
              <w:br/>
              <w:t xml:space="preserve">чать       </w:t>
            </w:r>
          </w:p>
        </w:tc>
        <w:tc>
          <w:tcPr>
            <w:tcW w:w="615"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ind w:firstLine="0"/>
              <w:rPr>
                <w:rFonts w:ascii="Times New Roman" w:hAnsi="Times New Roman" w:cs="Times New Roman"/>
              </w:rPr>
            </w:pPr>
            <w:r>
              <w:rPr>
                <w:rFonts w:ascii="Times New Roman" w:hAnsi="Times New Roman" w:cs="Times New Roman"/>
              </w:rPr>
              <w:t xml:space="preserve">Приме- </w:t>
            </w:r>
            <w:r>
              <w:rPr>
                <w:rFonts w:ascii="Times New Roman" w:hAnsi="Times New Roman" w:cs="Times New Roman"/>
              </w:rPr>
              <w:br/>
              <w:t xml:space="preserve">чание  </w:t>
            </w:r>
          </w:p>
        </w:tc>
      </w:tr>
      <w:tr w:rsidR="0065096C">
        <w:trPr>
          <w:trHeight w:val="240"/>
        </w:trPr>
        <w:tc>
          <w:tcPr>
            <w:tcW w:w="308"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1 </w:t>
            </w:r>
          </w:p>
        </w:tc>
        <w:tc>
          <w:tcPr>
            <w:tcW w:w="769"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2    </w:t>
            </w:r>
          </w:p>
        </w:tc>
        <w:tc>
          <w:tcPr>
            <w:tcW w:w="462"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3  </w:t>
            </w:r>
          </w:p>
        </w:tc>
        <w:tc>
          <w:tcPr>
            <w:tcW w:w="692"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4    </w:t>
            </w:r>
          </w:p>
        </w:tc>
        <w:tc>
          <w:tcPr>
            <w:tcW w:w="692"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5    </w:t>
            </w:r>
          </w:p>
        </w:tc>
        <w:tc>
          <w:tcPr>
            <w:tcW w:w="538"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6   </w:t>
            </w:r>
          </w:p>
        </w:tc>
        <w:tc>
          <w:tcPr>
            <w:tcW w:w="923"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7     </w:t>
            </w:r>
          </w:p>
        </w:tc>
        <w:tc>
          <w:tcPr>
            <w:tcW w:w="615" w:type="pct"/>
            <w:tcBorders>
              <w:top w:val="single" w:sz="6" w:space="0" w:color="auto"/>
              <w:left w:val="single" w:sz="6" w:space="0" w:color="auto"/>
              <w:bottom w:val="single" w:sz="6" w:space="0" w:color="auto"/>
              <w:right w:val="single" w:sz="6" w:space="0" w:color="auto"/>
            </w:tcBorders>
            <w:shd w:val="clear" w:color="auto" w:fill="auto"/>
          </w:tcPr>
          <w:p w:rsidR="0065096C" w:rsidRDefault="0065096C" w:rsidP="0065096C">
            <w:pPr>
              <w:pStyle w:val="ConsPlusNormal"/>
              <w:widowControl/>
              <w:spacing w:line="240" w:lineRule="atLeast"/>
              <w:ind w:firstLine="0"/>
              <w:rPr>
                <w:rFonts w:ascii="Times New Roman" w:hAnsi="Times New Roman" w:cs="Times New Roman"/>
                <w:sz w:val="28"/>
              </w:rPr>
            </w:pPr>
            <w:r>
              <w:rPr>
                <w:rFonts w:ascii="Times New Roman" w:hAnsi="Times New Roman" w:cs="Times New Roman"/>
                <w:sz w:val="28"/>
              </w:rPr>
              <w:t xml:space="preserve">8   </w:t>
            </w:r>
          </w:p>
        </w:tc>
      </w:tr>
    </w:tbl>
    <w:p w:rsidR="0065096C" w:rsidRDefault="0065096C" w:rsidP="0065096C">
      <w:pPr>
        <w:pStyle w:val="ConsPlusNormal"/>
        <w:widowControl/>
        <w:spacing w:line="360" w:lineRule="auto"/>
        <w:ind w:firstLine="709"/>
        <w:jc w:val="right"/>
        <w:rPr>
          <w:rFonts w:ascii="Times New Roman" w:hAnsi="Times New Roman" w:cs="Times New Roman"/>
          <w:sz w:val="28"/>
        </w:rPr>
      </w:pPr>
    </w:p>
    <w:p w:rsidR="0065096C" w:rsidRDefault="0065096C" w:rsidP="0065096C">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случае обнаружения признаков таможенного правонарушения при проведении таможенного оформления и таможенного контроля воздушных судов сотрудник таможенного органа принимает меры, предусмотренные Таможенным кодексом Российской Федерации и нормативными правовыми актами ФТС России.</w:t>
      </w:r>
    </w:p>
    <w:p w:rsidR="0065096C" w:rsidRDefault="0065096C" w:rsidP="0065096C">
      <w:pPr>
        <w:adjustRightInd w:val="0"/>
        <w:spacing w:line="360" w:lineRule="auto"/>
        <w:ind w:firstLine="709"/>
        <w:jc w:val="both"/>
      </w:pPr>
      <w:r>
        <w:t>При оформлении прибытия воздушных судов полномочные государственные органы не требуют от эксплуатантов (лицо, организация или предприятие, занимающееся эксплуатацией воздушных судов или предлагающее свои услуги в этой области) никаких других документов, кроме тех, которые указаны необходимы. Соответственно, это положение распространяется и на таможенные органы. Вследствие чего требование последних, основанное на п.13 Положения, будет противоречить международным обязательствам Российской Федерации и может быть обжаловано в суде.</w:t>
      </w:r>
    </w:p>
    <w:p w:rsidR="0065096C" w:rsidRDefault="0065096C" w:rsidP="0065096C">
      <w:pPr>
        <w:adjustRightInd w:val="0"/>
        <w:spacing w:line="360" w:lineRule="auto"/>
        <w:ind w:firstLine="709"/>
        <w:jc w:val="both"/>
      </w:pPr>
      <w:r>
        <w:t>Следует  отметить, что в утвержденном ГТК Перечне отсутствует документ, предписываемый Всемирной почтовой конвенцией, - форма AV 7, представление которого предусмотрено стандартом 2.10 Приложения 9 к Чикагской конвенции.</w:t>
      </w:r>
    </w:p>
    <w:p w:rsidR="0065096C" w:rsidRDefault="0065096C" w:rsidP="0065096C">
      <w:pPr>
        <w:pStyle w:val="ad"/>
        <w:spacing w:line="360" w:lineRule="auto"/>
        <w:ind w:left="0" w:firstLine="709"/>
        <w:jc w:val="both"/>
      </w:pPr>
      <w:r>
        <w:t>Таможенное оформление воздушных судов, в состав которых входят радиоизотопные источники осуществляется с учетом положений письма ГТК России от 29.04.2004 №  20-89/15880 «По вопросу таможенного оформления воздушных судов в состав которых входят радиоизотопные источники».</w:t>
      </w:r>
    </w:p>
    <w:p w:rsidR="0065096C" w:rsidRDefault="0065096C" w:rsidP="0065096C">
      <w:pPr>
        <w:pStyle w:val="ad"/>
        <w:spacing w:after="0" w:line="360" w:lineRule="auto"/>
        <w:ind w:left="0" w:firstLine="709"/>
        <w:jc w:val="both"/>
      </w:pPr>
      <w:r>
        <w:t xml:space="preserve"> Если воздушное судно является транспортным средством в соответствии с понятием подпункта 5 пункта 1 статьи 11 ,Кодекса,  то декларирование транспортного средства, ввозимого на таможенную территорию Российской Федерации или вывозимого с таможенной территории Российской Федерации, осуществляется таможенному органу, находящемуся в месте его прибытия на таможенную территорию Российской Федерации или в месте его убытия с таможенной территории Российской Федерации (глава 22 Кодекса). Радиоизотопная продукция, входящая в состав штатного оборудования, установленного на транспортном средстве (в рассматриваемом случае - воздушном судне) и используемого для обеспечения эксплуатации этого судна, не является товаром и поэтому не подпадает под действие Приказа ГТК России от Приказа ФТС РФ от 10.03.2005 № 183 «Об установлении компетенции таможенных органов по совершенствованию таможенных операций в отношении делящихся и радиоактивных материалов».</w:t>
      </w:r>
    </w:p>
    <w:p w:rsidR="0065096C" w:rsidRDefault="0065096C" w:rsidP="0065096C">
      <w:pPr>
        <w:adjustRightInd w:val="0"/>
        <w:spacing w:line="360" w:lineRule="auto"/>
        <w:ind w:firstLine="709"/>
        <w:jc w:val="both"/>
      </w:pPr>
      <w:r>
        <w:t>В то же время в соответствии с пунктом 8 «Положения о порядке вывоза из Российской Федерации и ввоза в Российскую Федерацию радиоактивных веществ и изделий на их основе» (утверждено Постановлением Правительства Российской Федерации от 16.03.1996 № 291) любые радиоактивные изотопы, радиоактивные вещества и изделия на их основе при вывозе их из Российской Федерации или ввозе в Российскую Федерацию подлежат таможенному контролю и оформлению в соответствии с законодательством Российской Федерации и в порядке, определяемом Государственным таможенным комитетом Российской Федерации.</w:t>
      </w:r>
    </w:p>
    <w:p w:rsidR="0065096C" w:rsidRDefault="0065096C" w:rsidP="0065096C">
      <w:pPr>
        <w:adjustRightInd w:val="0"/>
        <w:spacing w:line="360" w:lineRule="auto"/>
        <w:ind w:firstLine="709"/>
        <w:jc w:val="both"/>
      </w:pPr>
      <w:r>
        <w:t>Следовательно, таможенное оформление и таможенный контроль воздушного судна должны производиться с обязательным привлечением должностных лиц службы таможенного контроля за делящимися и радиоактивными материалами таможенного органа, в котором производится таможенное оформление воздушного судна.</w:t>
      </w:r>
    </w:p>
    <w:p w:rsidR="0065096C" w:rsidRDefault="0065096C" w:rsidP="0065096C">
      <w:pPr>
        <w:adjustRightInd w:val="0"/>
        <w:spacing w:line="360" w:lineRule="auto"/>
        <w:ind w:firstLine="709"/>
        <w:jc w:val="both"/>
      </w:pPr>
      <w:r>
        <w:t>Если воздушное судно, в состав которого входит указанная выше радиоизотопная продукция, является предметом внешнеэкономической сделки (контракта, договора), которой предусмотрена передача воздушного судна покупателю (получателю) в собственность, то такое воздушное судно рассматривается как товар, а, следовательно, указанная радиоизотопная продукция также является товаром. Поэтому таможенное оформление и таможенный контроль указанной радиоизотопной продукции могут производить только специализированные таможенные органы или таможенные органы, обладающие правомочиями на совершение таможенных операций в отношении делящихся и радиоактивных материалов, перемещаемых через таможенную границу Российской Федерации и классифицируемых в товарных позициях 2612, 2844 и кодом 8401 30 000 ТН ВЭД России, иных товаров, содержащих в своем составе комплектующие, классифицируемые по вышеуказанным позициям и кодам, а также оборудования для их производства, хранения, транспортировки, измерения и соответствующую документацию.</w:t>
      </w:r>
    </w:p>
    <w:p w:rsidR="0065096C" w:rsidRDefault="0065096C" w:rsidP="0065096C">
      <w:pPr>
        <w:pStyle w:val="ad"/>
        <w:spacing w:after="0" w:line="360" w:lineRule="auto"/>
        <w:ind w:left="0" w:firstLine="709"/>
        <w:jc w:val="both"/>
      </w:pPr>
      <w:r>
        <w:t>Приказом ФТС России от  29.03.2007 № 382 О компетенции таможенных органов в отношении товаров, перемещаемых воздушным транспортом»</w:t>
      </w:r>
      <w:r>
        <w:rPr>
          <w:rStyle w:val="a6"/>
        </w:rPr>
        <w:footnoteReference w:id="29"/>
      </w:r>
      <w:r>
        <w:t xml:space="preserve"> установлены таможенные органы являющиеся специализированными таможенными органами, чья компетенция ограничивается исключительно совершением таможенных операций в открытых в соответствии с установленным порядком воздушных пунктах пропуска через государственную границу Российской Федерации (далее - воздушные пункты пропуска) и в (на) открытых в соответствии с установленным порядком для международных полетов аэропортах (аэродромах) (далее - международные аэропорты) в отношении товаров, перемещаемых воздушным транспортом через воздушные пункты пропуска или международные аэропорты, входящие в регион их деятельности, а также товаров, перемещаемых иными видами транспорта, которые:</w:t>
      </w:r>
    </w:p>
    <w:p w:rsidR="0065096C" w:rsidRDefault="0065096C" w:rsidP="0065096C">
      <w:pPr>
        <w:adjustRightInd w:val="0"/>
        <w:spacing w:line="360" w:lineRule="auto"/>
        <w:ind w:firstLine="709"/>
        <w:jc w:val="both"/>
      </w:pPr>
      <w:r>
        <w:t>а) помещаются под таможенный режим беспошлинной торговли;</w:t>
      </w:r>
    </w:p>
    <w:p w:rsidR="0065096C" w:rsidRDefault="0065096C" w:rsidP="0065096C">
      <w:pPr>
        <w:adjustRightInd w:val="0"/>
        <w:spacing w:line="360" w:lineRule="auto"/>
        <w:ind w:firstLine="709"/>
        <w:jc w:val="both"/>
      </w:pPr>
      <w:r>
        <w:t>б) необходимы для обеспечения деятельности аэропорта (аэродрома), магазина беспошлинной торговли и авиаперевозчиков, расположенных на территории аэропорта (аэродрома), находящегося в регионе деятельности соответствующего таможенного органа;</w:t>
      </w:r>
    </w:p>
    <w:p w:rsidR="0065096C" w:rsidRDefault="0065096C" w:rsidP="0065096C">
      <w:pPr>
        <w:adjustRightInd w:val="0"/>
        <w:spacing w:line="360" w:lineRule="auto"/>
        <w:ind w:firstLine="709"/>
        <w:jc w:val="both"/>
      </w:pPr>
      <w:r>
        <w:t>в) перемещаются в рамках заключенного договора авиаперевозки с использованием международной авианакладной;</w:t>
      </w:r>
    </w:p>
    <w:p w:rsidR="0065096C" w:rsidRDefault="0065096C" w:rsidP="0065096C">
      <w:pPr>
        <w:adjustRightInd w:val="0"/>
        <w:spacing w:line="360" w:lineRule="auto"/>
        <w:ind w:firstLine="709"/>
        <w:jc w:val="both"/>
      </w:pPr>
      <w:r>
        <w:t>г) перемещаются специализированными транспортно-экспедиционными организациями в качестве экспресс-грузов.</w:t>
      </w:r>
    </w:p>
    <w:p w:rsidR="0065096C" w:rsidRPr="00073BC5" w:rsidRDefault="0065096C" w:rsidP="00073BC5">
      <w:pPr>
        <w:spacing w:line="360" w:lineRule="auto"/>
        <w:ind w:firstLine="700"/>
        <w:jc w:val="both"/>
      </w:pPr>
      <w:r w:rsidRPr="00073BC5">
        <w:t xml:space="preserve"> Приказом ГТК России от 22.10.2001 № 1005 «Об утверждении требований, предъявляемых таможенными органами Российской Федерации к строительству (реконструкции), обустройству и техническому оснащению воздушных, морских (речных) и железнодорожных пунктов пропуска через государственную границу Российской Федерации.</w:t>
      </w:r>
    </w:p>
    <w:p w:rsidR="0065096C" w:rsidRDefault="0065096C" w:rsidP="0065096C">
      <w:pPr>
        <w:spacing w:line="360" w:lineRule="auto"/>
        <w:jc w:val="both"/>
      </w:pPr>
      <w:r>
        <w:tab/>
        <w:t>Требования, предъявляемые таможенными органами Российской Федерации к строительству (реконструкции), обустройству и техническому оснащению воздушных пунктов пропуска (далее - Требования), разработаны с целью проведения единой политики по строительству (реконструкции), обустройству и техническому оснащению помещений и сооружений пунктов пропуска через Государственную границу Российской Федерации, устанавливаемых в аэропортах и на аэродромах, открытых для международного сообщения (далее - ВПП).</w:t>
      </w:r>
    </w:p>
    <w:p w:rsidR="0065096C" w:rsidRDefault="0065096C" w:rsidP="0065096C">
      <w:pPr>
        <w:adjustRightInd w:val="0"/>
        <w:spacing w:line="360" w:lineRule="auto"/>
        <w:ind w:firstLine="540"/>
        <w:jc w:val="both"/>
      </w:pPr>
      <w:r>
        <w:t>Учитывая функции таможенных органов воздушные пункты пропуска  должны включать:</w:t>
      </w:r>
    </w:p>
    <w:p w:rsidR="0065096C" w:rsidRDefault="0065096C" w:rsidP="0065096C">
      <w:pPr>
        <w:adjustRightInd w:val="0"/>
        <w:spacing w:line="360" w:lineRule="auto"/>
        <w:ind w:firstLine="540"/>
        <w:jc w:val="both"/>
      </w:pPr>
      <w:r>
        <w:t xml:space="preserve"> а) служебные помещения - помещения для сотрудников таможенных органов, определяемые установленными нормами, оборудованные необходимыми материально - техническими средствами для осуществления ими должностных обязанностей;</w:t>
      </w:r>
    </w:p>
    <w:p w:rsidR="0065096C" w:rsidRDefault="0065096C" w:rsidP="0065096C">
      <w:pPr>
        <w:adjustRightInd w:val="0"/>
        <w:spacing w:line="360" w:lineRule="auto"/>
        <w:ind w:firstLine="540"/>
        <w:jc w:val="both"/>
      </w:pPr>
      <w:r>
        <w:t>б) специальные помещения - помещения, к обустройству и оснащению которых предъявляются специальные требования (установка окон, панелей и дверей повышенной прочности, оснащение охранной и пожарной сигнализацией, с определенным режимом работы (оружейные пирамиды, сейфы и шкафы для хранения валютных ценностей и конфискованных товаров и т.п.));</w:t>
      </w:r>
    </w:p>
    <w:p w:rsidR="0065096C" w:rsidRDefault="0065096C" w:rsidP="0065096C">
      <w:pPr>
        <w:adjustRightInd w:val="0"/>
        <w:spacing w:line="360" w:lineRule="auto"/>
        <w:ind w:firstLine="540"/>
        <w:jc w:val="both"/>
      </w:pPr>
      <w:r>
        <w:t>в) досмотровые помещения (площадки) - помещения (площадки), предназначенные для проведения таможенного досмотра товаров, грузов и транспортных средств, а также личного досмотра физических лиц и снабженные необходимым оборудованием и техническими средствами;</w:t>
      </w:r>
    </w:p>
    <w:p w:rsidR="0065096C" w:rsidRDefault="0065096C" w:rsidP="0065096C">
      <w:pPr>
        <w:adjustRightInd w:val="0"/>
        <w:spacing w:line="360" w:lineRule="auto"/>
        <w:ind w:firstLine="540"/>
        <w:jc w:val="both"/>
      </w:pPr>
      <w:r>
        <w:t xml:space="preserve">г) зал официальных лиц и делегаций - организуется в соответствии с Положением о залах официальных лиц и делегаций, организуемых в составе железнодорожных и автомобильных вокзалов (станций), морских и речных аэропортов (аэродромов), открытых для международных сообщений (международных полетов), и является специализированной частью ВПП </w:t>
      </w:r>
    </w:p>
    <w:p w:rsidR="0065096C" w:rsidRDefault="0065096C" w:rsidP="0065096C">
      <w:pPr>
        <w:adjustRightInd w:val="0"/>
        <w:spacing w:line="360" w:lineRule="auto"/>
        <w:ind w:firstLine="540"/>
        <w:jc w:val="both"/>
      </w:pPr>
      <w:r>
        <w:t>д) зону таможенного контроля - специально выделенную и обозначенную часть таможенной территории Российской Федерации, создаваемая для осуществления таможенного контроля и обеспечения соблюдения таможенного законодательства;</w:t>
      </w:r>
    </w:p>
    <w:p w:rsidR="0065096C" w:rsidRDefault="0065096C" w:rsidP="0065096C">
      <w:pPr>
        <w:adjustRightInd w:val="0"/>
        <w:spacing w:line="360" w:lineRule="auto"/>
        <w:ind w:firstLine="540"/>
        <w:jc w:val="both"/>
      </w:pPr>
      <w:r>
        <w:t>е) зал таможенного контроля - помещения (комнаты), предназначенные для проведения таможенного оформления и таможенного контроля лиц, товаров, грузов и транспортных средств и снабженные необходимым оборудованием и техническими средствами;</w:t>
      </w:r>
    </w:p>
    <w:p w:rsidR="0065096C" w:rsidRDefault="0065096C" w:rsidP="0065096C">
      <w:pPr>
        <w:adjustRightInd w:val="0"/>
        <w:spacing w:line="360" w:lineRule="auto"/>
        <w:ind w:firstLine="540"/>
        <w:jc w:val="both"/>
      </w:pPr>
      <w:r>
        <w:t>ж) транзитный зал - помещения (комнаты), предназначенные для временного пребывания пассажиров (лиц), следующих в третью страну назначения через ВПП транзитом без оформления и пересечения Государственной границы Российской Федерации;</w:t>
      </w:r>
    </w:p>
    <w:p w:rsidR="0065096C" w:rsidRDefault="0065096C" w:rsidP="0065096C">
      <w:pPr>
        <w:adjustRightInd w:val="0"/>
        <w:spacing w:line="360" w:lineRule="auto"/>
        <w:ind w:firstLine="540"/>
        <w:jc w:val="both"/>
      </w:pPr>
      <w:r>
        <w:t>з) сектор таможенного контроля - рабочие места сотрудников таможенных органов, оборудованные для производства таможенного оформления и таможенного контроля.</w:t>
      </w:r>
    </w:p>
    <w:p w:rsidR="0065096C" w:rsidRDefault="0065096C" w:rsidP="0065096C">
      <w:pPr>
        <w:adjustRightInd w:val="0"/>
        <w:spacing w:line="360" w:lineRule="auto"/>
        <w:ind w:firstLine="540"/>
        <w:jc w:val="both"/>
      </w:pPr>
      <w:r>
        <w:t>Служебные, специальные помещения, досмотровые помещения (площадки)</w:t>
      </w:r>
      <w:r>
        <w:rPr>
          <w:rStyle w:val="a6"/>
        </w:rPr>
        <w:footnoteReference w:id="30"/>
      </w:r>
      <w:r>
        <w:t xml:space="preserve"> предназначены для осуществления таможенного контроля и таможенного оформления воздушных судов, пересекающих Государственную границу Российской Федерации, товаров и транспортных средств, перемещаемых через Государственную границу Российской Федерации воздушным транспортом.</w:t>
      </w:r>
    </w:p>
    <w:p w:rsidR="0065096C" w:rsidRDefault="0065096C" w:rsidP="0065096C">
      <w:pPr>
        <w:adjustRightInd w:val="0"/>
        <w:spacing w:line="360" w:lineRule="auto"/>
        <w:ind w:firstLine="540"/>
        <w:jc w:val="both"/>
      </w:pPr>
      <w:r>
        <w:t>Все помещения для размещения сотрудников таможенного органа в ВПП должны быть выделены в единый блок с отдельным входом для сотрудников и посетителей и запасным выходом. Для исключения несанкционированного доступа в служебную зону и поддержания пропускного режима отдельный вход в нее должен быть оборудован местом пропуска сотрудников и посетителей.</w:t>
      </w:r>
    </w:p>
    <w:p w:rsidR="0065096C" w:rsidRDefault="0065096C" w:rsidP="0065096C">
      <w:pPr>
        <w:adjustRightInd w:val="0"/>
        <w:spacing w:line="360" w:lineRule="auto"/>
        <w:ind w:firstLine="540"/>
        <w:jc w:val="both"/>
      </w:pPr>
      <w:r>
        <w:t xml:space="preserve"> Залы таможенного контроля должны быть предусмотрены в международном секторе аэропорта на прилете, вылете и транзите товаров физических лиц, пересекающих границу, в этом же секторе должен быть предусмотрен зал официальных лиц и делегаций.</w:t>
      </w:r>
    </w:p>
    <w:p w:rsidR="0065096C" w:rsidRDefault="0065096C" w:rsidP="0065096C">
      <w:pPr>
        <w:adjustRightInd w:val="0"/>
        <w:spacing w:line="360" w:lineRule="auto"/>
        <w:ind w:firstLine="540"/>
        <w:jc w:val="both"/>
      </w:pPr>
      <w:r>
        <w:t xml:space="preserve"> Залы таможенного контроля должны исключать возможность контакта между физическими лицами, следующими в различных направлениях, проходящими контроль и встречающими (провожающими). Залы могут быть разделены перегородками или находиться в несмежных помещениях.</w:t>
      </w:r>
    </w:p>
    <w:p w:rsidR="0065096C" w:rsidRDefault="0065096C" w:rsidP="0065096C">
      <w:pPr>
        <w:adjustRightInd w:val="0"/>
        <w:spacing w:line="360" w:lineRule="auto"/>
        <w:ind w:firstLine="540"/>
        <w:jc w:val="both"/>
      </w:pPr>
      <w:r>
        <w:t xml:space="preserve"> Зал таможенного контроля на прилет должен включать последовательно по направлению движения пассажиров:</w:t>
      </w:r>
    </w:p>
    <w:p w:rsidR="0065096C" w:rsidRDefault="0065096C" w:rsidP="0065096C">
      <w:pPr>
        <w:adjustRightInd w:val="0"/>
        <w:spacing w:line="360" w:lineRule="auto"/>
        <w:ind w:firstLine="540"/>
        <w:jc w:val="both"/>
      </w:pPr>
      <w:r>
        <w:t>- сектор накопления пассажиров;</w:t>
      </w:r>
    </w:p>
    <w:p w:rsidR="0065096C" w:rsidRDefault="0065096C" w:rsidP="0065096C">
      <w:pPr>
        <w:adjustRightInd w:val="0"/>
        <w:spacing w:line="360" w:lineRule="auto"/>
        <w:ind w:firstLine="540"/>
        <w:jc w:val="both"/>
      </w:pPr>
      <w:r>
        <w:t>- сектор обработки и получения багажа пассажиров;</w:t>
      </w:r>
    </w:p>
    <w:p w:rsidR="0065096C" w:rsidRDefault="0065096C" w:rsidP="0065096C">
      <w:pPr>
        <w:adjustRightInd w:val="0"/>
        <w:spacing w:line="360" w:lineRule="auto"/>
        <w:ind w:firstLine="540"/>
        <w:jc w:val="both"/>
      </w:pPr>
      <w:r>
        <w:t>- сектор ожидания, заполнения и оформления документов;</w:t>
      </w:r>
    </w:p>
    <w:p w:rsidR="0065096C" w:rsidRDefault="0065096C" w:rsidP="0065096C">
      <w:pPr>
        <w:adjustRightInd w:val="0"/>
        <w:spacing w:line="360" w:lineRule="auto"/>
        <w:ind w:firstLine="540"/>
        <w:jc w:val="both"/>
      </w:pPr>
      <w:r>
        <w:t>- сектор таможенного контроля.</w:t>
      </w:r>
    </w:p>
    <w:p w:rsidR="0065096C" w:rsidRDefault="0065096C" w:rsidP="0065096C">
      <w:pPr>
        <w:adjustRightInd w:val="0"/>
        <w:spacing w:line="360" w:lineRule="auto"/>
        <w:ind w:firstLine="540"/>
        <w:jc w:val="both"/>
      </w:pPr>
      <w:r>
        <w:t>В секторе таможенного контроля должны быть предусмотрены:</w:t>
      </w:r>
    </w:p>
    <w:p w:rsidR="0065096C" w:rsidRDefault="0065096C" w:rsidP="0065096C">
      <w:pPr>
        <w:adjustRightInd w:val="0"/>
        <w:spacing w:line="360" w:lineRule="auto"/>
        <w:ind w:firstLine="540"/>
        <w:jc w:val="both"/>
      </w:pPr>
      <w:r>
        <w:t>- рабочие места сотрудников таможенных органов (стол для досмотра товаров физических лиц, стойка для работы с таможенными документами);</w:t>
      </w:r>
    </w:p>
    <w:p w:rsidR="0065096C" w:rsidRDefault="0065096C" w:rsidP="0065096C">
      <w:pPr>
        <w:adjustRightInd w:val="0"/>
        <w:spacing w:line="360" w:lineRule="auto"/>
        <w:ind w:firstLine="540"/>
        <w:jc w:val="both"/>
      </w:pPr>
      <w:r>
        <w:t>- места опроса физических лиц;</w:t>
      </w:r>
    </w:p>
    <w:p w:rsidR="0065096C" w:rsidRDefault="0065096C" w:rsidP="0065096C">
      <w:pPr>
        <w:adjustRightInd w:val="0"/>
        <w:spacing w:line="360" w:lineRule="auto"/>
        <w:ind w:firstLine="540"/>
        <w:jc w:val="both"/>
      </w:pPr>
      <w:r>
        <w:t>- комнаты личного досмотра физических лиц, оборудованные в соответствии с санитарно - гигиеническими требованиями;</w:t>
      </w:r>
    </w:p>
    <w:p w:rsidR="0065096C" w:rsidRDefault="0065096C" w:rsidP="0065096C">
      <w:pPr>
        <w:adjustRightInd w:val="0"/>
        <w:spacing w:line="360" w:lineRule="auto"/>
        <w:ind w:firstLine="540"/>
        <w:jc w:val="both"/>
      </w:pPr>
      <w:r>
        <w:t>- комнаты старшего группы оформления;</w:t>
      </w:r>
    </w:p>
    <w:p w:rsidR="0065096C" w:rsidRDefault="0065096C" w:rsidP="0065096C">
      <w:pPr>
        <w:adjustRightInd w:val="0"/>
        <w:spacing w:line="360" w:lineRule="auto"/>
        <w:ind w:firstLine="540"/>
        <w:jc w:val="both"/>
      </w:pPr>
      <w:r>
        <w:t>- комнаты дежурной смены;</w:t>
      </w:r>
    </w:p>
    <w:p w:rsidR="0065096C" w:rsidRDefault="0065096C" w:rsidP="0065096C">
      <w:pPr>
        <w:adjustRightInd w:val="0"/>
        <w:spacing w:line="360" w:lineRule="auto"/>
        <w:ind w:firstLine="540"/>
        <w:jc w:val="both"/>
      </w:pPr>
      <w:r>
        <w:t>- технические средства таможенного контроля;</w:t>
      </w:r>
    </w:p>
    <w:p w:rsidR="0065096C" w:rsidRDefault="0065096C" w:rsidP="0065096C">
      <w:pPr>
        <w:adjustRightInd w:val="0"/>
        <w:spacing w:line="360" w:lineRule="auto"/>
        <w:ind w:firstLine="540"/>
        <w:jc w:val="both"/>
      </w:pPr>
      <w:r>
        <w:t>- технические средства радиационного контроля;</w:t>
      </w:r>
    </w:p>
    <w:p w:rsidR="0065096C" w:rsidRDefault="0065096C" w:rsidP="0065096C">
      <w:pPr>
        <w:adjustRightInd w:val="0"/>
        <w:spacing w:line="360" w:lineRule="auto"/>
        <w:ind w:firstLine="540"/>
        <w:jc w:val="both"/>
      </w:pPr>
      <w:r>
        <w:t>- средства связи.</w:t>
      </w:r>
    </w:p>
    <w:p w:rsidR="0065096C" w:rsidRDefault="0065096C" w:rsidP="0065096C">
      <w:pPr>
        <w:adjustRightInd w:val="0"/>
        <w:spacing w:line="360" w:lineRule="auto"/>
        <w:ind w:firstLine="540"/>
        <w:jc w:val="both"/>
      </w:pPr>
      <w:r>
        <w:t>В секторе ожидания, заполнения и оформления документов для оформления физическими лицами таможенных деклараций и иных документов должно быть предусмотрено наличие столов и стоек.</w:t>
      </w:r>
    </w:p>
    <w:p w:rsidR="0065096C" w:rsidRDefault="0065096C" w:rsidP="0065096C">
      <w:pPr>
        <w:adjustRightInd w:val="0"/>
        <w:spacing w:line="360" w:lineRule="auto"/>
        <w:ind w:firstLine="540"/>
        <w:jc w:val="both"/>
      </w:pPr>
      <w:r>
        <w:t xml:space="preserve"> Зал таможенного контроля на вылет должен включать последовательно по направлению движения пассажиров:</w:t>
      </w:r>
    </w:p>
    <w:p w:rsidR="0065096C" w:rsidRDefault="0065096C" w:rsidP="0065096C">
      <w:pPr>
        <w:adjustRightInd w:val="0"/>
        <w:spacing w:line="360" w:lineRule="auto"/>
        <w:ind w:firstLine="540"/>
        <w:jc w:val="both"/>
      </w:pPr>
      <w:r>
        <w:t>- сектор ожидания и заполнения документов;</w:t>
      </w:r>
    </w:p>
    <w:p w:rsidR="0065096C" w:rsidRDefault="0065096C" w:rsidP="0065096C">
      <w:pPr>
        <w:adjustRightInd w:val="0"/>
        <w:spacing w:line="360" w:lineRule="auto"/>
        <w:ind w:firstLine="540"/>
        <w:jc w:val="both"/>
      </w:pPr>
      <w:r>
        <w:t>- сектор таможенного контроля;</w:t>
      </w:r>
    </w:p>
    <w:p w:rsidR="0065096C" w:rsidRDefault="0065096C" w:rsidP="0065096C">
      <w:pPr>
        <w:adjustRightInd w:val="0"/>
        <w:spacing w:line="360" w:lineRule="auto"/>
        <w:ind w:firstLine="540"/>
        <w:jc w:val="both"/>
      </w:pPr>
      <w:r>
        <w:t>- сектор регистрации и обработки багажа пассажиров;</w:t>
      </w:r>
    </w:p>
    <w:p w:rsidR="0065096C" w:rsidRDefault="0065096C" w:rsidP="0065096C">
      <w:pPr>
        <w:adjustRightInd w:val="0"/>
        <w:spacing w:line="360" w:lineRule="auto"/>
        <w:ind w:firstLine="540"/>
        <w:jc w:val="both"/>
      </w:pPr>
      <w:r>
        <w:t>- сектор накопления пассажиров.</w:t>
      </w:r>
    </w:p>
    <w:p w:rsidR="0065096C" w:rsidRDefault="0065096C" w:rsidP="0065096C">
      <w:pPr>
        <w:adjustRightInd w:val="0"/>
        <w:spacing w:line="360" w:lineRule="auto"/>
        <w:ind w:firstLine="540"/>
        <w:jc w:val="both"/>
      </w:pPr>
      <w:r>
        <w:t>Зал таможенного контроля должен исключать возможность контакта физических лиц, проходящих контроль, с посторонними лицами и доступа последних в него.</w:t>
      </w:r>
    </w:p>
    <w:p w:rsidR="0065096C" w:rsidRDefault="0065096C" w:rsidP="0065096C">
      <w:pPr>
        <w:adjustRightInd w:val="0"/>
        <w:spacing w:line="360" w:lineRule="auto"/>
        <w:ind w:firstLine="540"/>
        <w:jc w:val="both"/>
      </w:pPr>
      <w:r>
        <w:t>Обустройство сектора таможенного контроля то же, что в секторе таможенного контроля на прилет.</w:t>
      </w:r>
    </w:p>
    <w:p w:rsidR="0065096C" w:rsidRDefault="0065096C" w:rsidP="0065096C">
      <w:pPr>
        <w:adjustRightInd w:val="0"/>
        <w:spacing w:line="360" w:lineRule="auto"/>
        <w:ind w:firstLine="540"/>
        <w:jc w:val="both"/>
      </w:pPr>
      <w:r>
        <w:t>В зале официальных лиц и делегаций должны быть помещения, средства контроля и связи, необходимые для проведения таможенного оформления и таможенного контроля товаров официальных лиц.</w:t>
      </w:r>
    </w:p>
    <w:p w:rsidR="0065096C" w:rsidRDefault="0065096C" w:rsidP="0065096C">
      <w:pPr>
        <w:adjustRightInd w:val="0"/>
        <w:spacing w:line="360" w:lineRule="auto"/>
        <w:ind w:firstLine="540"/>
        <w:jc w:val="both"/>
      </w:pPr>
      <w:r>
        <w:t xml:space="preserve"> В транзитном зале предусматривают наличие служебных помещений для оперативной работы сотрудников таможенного органа.</w:t>
      </w:r>
    </w:p>
    <w:p w:rsidR="0065096C" w:rsidRDefault="0065096C" w:rsidP="0065096C">
      <w:pPr>
        <w:adjustRightInd w:val="0"/>
        <w:spacing w:line="360" w:lineRule="auto"/>
        <w:ind w:firstLine="540"/>
        <w:jc w:val="both"/>
      </w:pPr>
      <w:r>
        <w:t>Площадки для таможенного контроля и таможенного оформления транспортных средств должны соответствовать условиям для создания полноценного таможенного контроля и таможенного оформления воздушных судов, выполняющих международные рейсы. Площадки включают в себя стоянки пассажирских и грузовых воздушных судов.</w:t>
      </w:r>
    </w:p>
    <w:p w:rsidR="0065096C" w:rsidRDefault="0065096C" w:rsidP="0065096C">
      <w:pPr>
        <w:adjustRightInd w:val="0"/>
        <w:spacing w:line="360" w:lineRule="auto"/>
        <w:ind w:firstLine="540"/>
        <w:jc w:val="both"/>
      </w:pPr>
      <w:r>
        <w:t>При наличии в ВПП участка переработки грузов, перевозимых автомобильным транспортом, в его пределах должны иметься площадки (стоянки) для:</w:t>
      </w:r>
    </w:p>
    <w:p w:rsidR="0065096C" w:rsidRDefault="0065096C" w:rsidP="0065096C">
      <w:pPr>
        <w:adjustRightInd w:val="0"/>
        <w:spacing w:line="360" w:lineRule="auto"/>
        <w:ind w:firstLine="540"/>
        <w:jc w:val="both"/>
      </w:pPr>
      <w:r>
        <w:t>- накопления партий товаров, таможенного оформления и таможенного контроля грузового автотранспорта при его убытии за границу;</w:t>
      </w:r>
    </w:p>
    <w:p w:rsidR="0065096C" w:rsidRDefault="0065096C" w:rsidP="0065096C">
      <w:pPr>
        <w:adjustRightInd w:val="0"/>
        <w:spacing w:line="360" w:lineRule="auto"/>
        <w:ind w:firstLine="540"/>
        <w:jc w:val="both"/>
      </w:pPr>
      <w:r>
        <w:t>- таможенного оформления и таможенного контроля грузового автотранспорта при его прибытии из-за границы;</w:t>
      </w:r>
    </w:p>
    <w:p w:rsidR="0065096C" w:rsidRDefault="0065096C" w:rsidP="0065096C">
      <w:pPr>
        <w:adjustRightInd w:val="0"/>
        <w:spacing w:line="360" w:lineRule="auto"/>
        <w:ind w:firstLine="540"/>
        <w:jc w:val="both"/>
      </w:pPr>
      <w:r>
        <w:t>- накопления партий товаров, таможенного оформления и таможенного контроля легкового автотранспорта при его убытии за границу;</w:t>
      </w:r>
    </w:p>
    <w:p w:rsidR="0065096C" w:rsidRDefault="0065096C" w:rsidP="0065096C">
      <w:pPr>
        <w:adjustRightInd w:val="0"/>
        <w:spacing w:line="360" w:lineRule="auto"/>
        <w:ind w:firstLine="540"/>
        <w:jc w:val="both"/>
      </w:pPr>
      <w:r>
        <w:t>- таможенного оформления и таможенного контроля легкового автотранспорта при его прибытии из-за границы;</w:t>
      </w:r>
    </w:p>
    <w:p w:rsidR="0065096C" w:rsidRDefault="0065096C" w:rsidP="0065096C">
      <w:pPr>
        <w:adjustRightInd w:val="0"/>
        <w:spacing w:line="360" w:lineRule="auto"/>
        <w:ind w:firstLine="540"/>
        <w:jc w:val="both"/>
      </w:pPr>
      <w:r>
        <w:t>- хранения изъятых товаров и транспортных средств.</w:t>
      </w:r>
    </w:p>
    <w:p w:rsidR="0065096C" w:rsidRDefault="0065096C" w:rsidP="0065096C">
      <w:pPr>
        <w:adjustRightInd w:val="0"/>
        <w:spacing w:line="360" w:lineRule="auto"/>
        <w:ind w:firstLine="540"/>
        <w:jc w:val="both"/>
      </w:pPr>
      <w:r>
        <w:t>Площадки при необходимости оборудуются боксами контроля - углубленного досмотра автотранспортных средств, а для контроля грузового автотранспорта - средствами малой механизации (число боксов определяется расчетами при проектировании в зависимости от грузопотока).</w:t>
      </w:r>
    </w:p>
    <w:p w:rsidR="0065096C" w:rsidRDefault="0065096C" w:rsidP="0065096C">
      <w:pPr>
        <w:adjustRightInd w:val="0"/>
        <w:spacing w:line="360" w:lineRule="auto"/>
        <w:ind w:firstLine="540"/>
        <w:jc w:val="both"/>
      </w:pPr>
      <w:r>
        <w:t>Зоны таможенного контроля в секторах прилета и вылета создаются в соответствии с требованиями Приказа ГТК России от 23.12.2003 № 1520.</w:t>
      </w:r>
    </w:p>
    <w:p w:rsidR="0065096C" w:rsidRDefault="0065096C" w:rsidP="0065096C">
      <w:pPr>
        <w:adjustRightInd w:val="0"/>
        <w:spacing w:line="360" w:lineRule="auto"/>
        <w:ind w:firstLine="540"/>
        <w:jc w:val="both"/>
      </w:pPr>
      <w:r>
        <w:t>К зоне таможенного контроля товаров физических лиц предъявляют  требования, имеющие следующие особенности:</w:t>
      </w:r>
    </w:p>
    <w:p w:rsidR="0065096C" w:rsidRDefault="0065096C" w:rsidP="0065096C">
      <w:pPr>
        <w:adjustRightInd w:val="0"/>
        <w:spacing w:line="360" w:lineRule="auto"/>
        <w:ind w:firstLine="540"/>
        <w:jc w:val="both"/>
      </w:pPr>
      <w:r>
        <w:t xml:space="preserve">- к площадке должен быть обеспечен подъезд грузового автотранспорта и погрузочной техники с шириной маршрута не менее </w:t>
      </w:r>
      <w:smartTag w:uri="urn:schemas-microsoft-com:office:smarttags" w:element="metricconverter">
        <w:smartTagPr>
          <w:attr w:name="st" w:val="on"/>
          <w:attr w:name="ProductID" w:val="2,5 метра"/>
        </w:smartTagPr>
        <w:r>
          <w:t>2,5 метра</w:t>
        </w:r>
      </w:smartTag>
      <w:r>
        <w:t>, уклоны на маршруте не должны превышать 5%;</w:t>
      </w:r>
    </w:p>
    <w:p w:rsidR="0065096C" w:rsidRDefault="0065096C" w:rsidP="0065096C">
      <w:pPr>
        <w:adjustRightInd w:val="0"/>
        <w:spacing w:line="360" w:lineRule="auto"/>
        <w:ind w:firstLine="540"/>
        <w:jc w:val="both"/>
      </w:pPr>
      <w:r>
        <w:t>- зона таможенного контроля на прилет должна иметь ограждение с проходами для физических лиц на входе в нее и на выходе из нее;</w:t>
      </w:r>
    </w:p>
    <w:p w:rsidR="0065096C" w:rsidRDefault="0065096C" w:rsidP="0065096C">
      <w:pPr>
        <w:adjustRightInd w:val="0"/>
        <w:spacing w:line="360" w:lineRule="auto"/>
        <w:ind w:firstLine="540"/>
        <w:jc w:val="both"/>
      </w:pPr>
      <w:r>
        <w:t>- в нерабочее время зоны таможенного контроля должны закрываться и ставиться под охрану, входные двери в зону должны быть раздвижными либо открывающимися наружу;</w:t>
      </w:r>
    </w:p>
    <w:p w:rsidR="0065096C" w:rsidRDefault="0065096C" w:rsidP="0065096C">
      <w:pPr>
        <w:adjustRightInd w:val="0"/>
        <w:spacing w:line="360" w:lineRule="auto"/>
        <w:ind w:firstLine="540"/>
        <w:jc w:val="both"/>
      </w:pPr>
      <w:r>
        <w:t xml:space="preserve">- рентгеновские аппараты должны устанавливаться парами так, чтобы операторы располагались лицом друг к другу, а проход для физических лиц находился посредине, его ширина - не менее </w:t>
      </w:r>
      <w:smartTag w:uri="urn:schemas-microsoft-com:office:smarttags" w:element="metricconverter">
        <w:smartTagPr>
          <w:attr w:name="st" w:val="on"/>
          <w:attr w:name="ProductID" w:val="1,8 м"/>
        </w:smartTagPr>
        <w:r>
          <w:t>1,8 м</w:t>
        </w:r>
      </w:smartTag>
      <w:r>
        <w:t xml:space="preserve">, ширина прохода для пассажиров у одиночного рентгеновского аппарата - не менее </w:t>
      </w:r>
      <w:smartTag w:uri="urn:schemas-microsoft-com:office:smarttags" w:element="metricconverter">
        <w:smartTagPr>
          <w:attr w:name="st" w:val="on"/>
          <w:attr w:name="ProductID" w:val="1,2 м"/>
        </w:smartTagPr>
        <w:r>
          <w:t>1,2 м</w:t>
        </w:r>
      </w:smartTag>
      <w:r>
        <w:t xml:space="preserve">, для производства технического обслуживания и ремонта с боковых сторон рентгеновского аппарата должен быть проход шириной 0,8 - </w:t>
      </w:r>
      <w:smartTag w:uri="urn:schemas-microsoft-com:office:smarttags" w:element="metricconverter">
        <w:smartTagPr>
          <w:attr w:name="st" w:val="on"/>
          <w:attr w:name="ProductID" w:val="1 м"/>
        </w:smartTagPr>
        <w:r>
          <w:t>1 м</w:t>
        </w:r>
      </w:smartTag>
      <w:r>
        <w:t>;</w:t>
      </w:r>
    </w:p>
    <w:p w:rsidR="0065096C" w:rsidRDefault="0065096C" w:rsidP="0065096C">
      <w:pPr>
        <w:adjustRightInd w:val="0"/>
        <w:spacing w:line="360" w:lineRule="auto"/>
        <w:ind w:firstLine="540"/>
        <w:jc w:val="both"/>
      </w:pPr>
      <w:r>
        <w:t xml:space="preserve">- расстояние от перегородки со стороны входа до начала транспортера рентгеновского аппарата и от конца досмотрового стола до перегородки со стороны выхода - не менее </w:t>
      </w:r>
      <w:smartTag w:uri="urn:schemas-microsoft-com:office:smarttags" w:element="metricconverter">
        <w:smartTagPr>
          <w:attr w:name="st" w:val="on"/>
          <w:attr w:name="ProductID" w:val="2 м"/>
        </w:smartTagPr>
        <w:r>
          <w:t>2 м</w:t>
        </w:r>
      </w:smartTag>
      <w:r>
        <w:t xml:space="preserve">, общая длина зоны таможенного оформления и таможенного контроля должна быть не менее </w:t>
      </w:r>
      <w:smartTag w:uri="urn:schemas-microsoft-com:office:smarttags" w:element="metricconverter">
        <w:smartTagPr>
          <w:attr w:name="st" w:val="on"/>
          <w:attr w:name="ProductID" w:val="10 м"/>
        </w:smartTagPr>
        <w:r>
          <w:t>10 м</w:t>
        </w:r>
      </w:smartTag>
      <w:r>
        <w:t>;</w:t>
      </w:r>
    </w:p>
    <w:p w:rsidR="0065096C" w:rsidRDefault="0065096C" w:rsidP="0065096C">
      <w:pPr>
        <w:adjustRightInd w:val="0"/>
        <w:spacing w:line="360" w:lineRule="auto"/>
        <w:ind w:firstLine="540"/>
        <w:jc w:val="both"/>
      </w:pPr>
      <w:r>
        <w:t>- для обслуживания инвалидов необходимо предусмотреть маршруты их движения к месту таможенного контроля и таможенного оформления без лестничных маршей или отдельный вход, оборудованный подъемными приспособлениями;</w:t>
      </w:r>
    </w:p>
    <w:p w:rsidR="0065096C" w:rsidRDefault="0065096C" w:rsidP="0065096C">
      <w:pPr>
        <w:adjustRightInd w:val="0"/>
        <w:spacing w:line="360" w:lineRule="auto"/>
        <w:ind w:firstLine="540"/>
        <w:jc w:val="both"/>
      </w:pPr>
      <w:r>
        <w:t>- на маршруте следования физических лиц из зала таможенного контроля до борта воздушного судна и в обратном направлении должна быть исключена возможность их отклонения от маршрута следования и контакта с лицами, не участвующими в технологической схеме таможенного оформления и таможенного контроля.</w:t>
      </w:r>
    </w:p>
    <w:p w:rsidR="0065096C" w:rsidRDefault="0065096C" w:rsidP="0065096C">
      <w:pPr>
        <w:adjustRightInd w:val="0"/>
        <w:spacing w:line="360" w:lineRule="auto"/>
        <w:ind w:firstLine="540"/>
        <w:jc w:val="both"/>
      </w:pPr>
      <w:r>
        <w:t xml:space="preserve"> Рентгеновский контроль должен осуществляться на базе конвейерных рентгенотелевизионных установок для досмотра багажа и ручной клади (число установок выбирают из расчета одна установка на 1000 пассажиров в сутки), переносных рентгеновских комплексов для углубленного досмотра отдельных предметов багажа, ручной клади пассажиров и отдельных конструктивных частей автотранспортных средств, а также рентгенотелевизионных установок для контроля легковых автомашин и микроавтобусов в ВПП.</w:t>
      </w:r>
    </w:p>
    <w:p w:rsidR="0065096C" w:rsidRDefault="0065096C" w:rsidP="0065096C">
      <w:pPr>
        <w:adjustRightInd w:val="0"/>
        <w:spacing w:line="360" w:lineRule="auto"/>
        <w:ind w:firstLine="540"/>
        <w:jc w:val="both"/>
      </w:pPr>
      <w:r>
        <w:t>На ВПП при больших объемах грузоперевозок в отдельном сооружении размещают специальную радиографическую или рентгеновскую технику: инспекционно - досмотровые комплексы для досмотра крупногабаритных грузов (автофургоны, морские и железнодорожные контейнеры), которые позволяют осуществлять контроль соответствия фактического содержимого объектов досмотра сведениям, заявленным в таможенной декларации, и одновременно выявлять незаконные вложения.</w:t>
      </w:r>
    </w:p>
    <w:p w:rsidR="0065096C" w:rsidRDefault="0065096C" w:rsidP="0065096C">
      <w:pPr>
        <w:adjustRightInd w:val="0"/>
        <w:spacing w:line="360" w:lineRule="auto"/>
        <w:ind w:firstLine="540"/>
        <w:jc w:val="both"/>
      </w:pPr>
      <w:r>
        <w:t>Конвейерные рентгенотелевизионные установки должны размещаться в залах таможенного контроля в секторах прилета и отлета. Установка для контроля легковых автомобилей и микроавтобусов размещается в специальном помещении (боксе), которое обеспечивает полную радиационную безопасность для обслуживающего персонала и окружающей природной среды.</w:t>
      </w:r>
    </w:p>
    <w:p w:rsidR="0065096C" w:rsidRDefault="0065096C" w:rsidP="0065096C">
      <w:pPr>
        <w:adjustRightInd w:val="0"/>
        <w:spacing w:line="360" w:lineRule="auto"/>
        <w:ind w:firstLine="540"/>
        <w:jc w:val="both"/>
      </w:pPr>
      <w:r>
        <w:t>Базовый (минимально необходимый) комплект технических средств для углубленного досмотра и диагностики объектов таможенного контроля включает:</w:t>
      </w:r>
    </w:p>
    <w:p w:rsidR="0065096C" w:rsidRDefault="0065096C" w:rsidP="0065096C">
      <w:pPr>
        <w:adjustRightInd w:val="0"/>
        <w:spacing w:line="360" w:lineRule="auto"/>
        <w:ind w:firstLine="540"/>
        <w:jc w:val="both"/>
      </w:pPr>
      <w:r>
        <w:t>- телевизионные досмотровые системы;</w:t>
      </w:r>
    </w:p>
    <w:p w:rsidR="0065096C" w:rsidRDefault="0065096C" w:rsidP="0065096C">
      <w:pPr>
        <w:adjustRightInd w:val="0"/>
        <w:spacing w:line="360" w:lineRule="auto"/>
        <w:ind w:firstLine="540"/>
        <w:jc w:val="both"/>
      </w:pPr>
      <w:r>
        <w:t>- комплекты досмотровых зеркал;</w:t>
      </w:r>
    </w:p>
    <w:p w:rsidR="0065096C" w:rsidRDefault="0065096C" w:rsidP="0065096C">
      <w:pPr>
        <w:adjustRightInd w:val="0"/>
        <w:spacing w:line="360" w:lineRule="auto"/>
        <w:ind w:firstLine="540"/>
        <w:jc w:val="both"/>
      </w:pPr>
      <w:r>
        <w:t>- досмотровые фонари;</w:t>
      </w:r>
    </w:p>
    <w:p w:rsidR="0065096C" w:rsidRDefault="0065096C" w:rsidP="0065096C">
      <w:pPr>
        <w:adjustRightInd w:val="0"/>
        <w:spacing w:line="360" w:lineRule="auto"/>
        <w:ind w:firstLine="540"/>
        <w:jc w:val="both"/>
      </w:pPr>
      <w:r>
        <w:t>- комплекты досмотровых щупов;</w:t>
      </w:r>
    </w:p>
    <w:p w:rsidR="0065096C" w:rsidRDefault="0065096C" w:rsidP="0065096C">
      <w:pPr>
        <w:adjustRightInd w:val="0"/>
        <w:spacing w:line="360" w:lineRule="auto"/>
        <w:ind w:firstLine="540"/>
        <w:jc w:val="both"/>
      </w:pPr>
      <w:r>
        <w:t>- комплекты досмотровых эндоскопов;</w:t>
      </w:r>
    </w:p>
    <w:p w:rsidR="0065096C" w:rsidRDefault="0065096C" w:rsidP="0065096C">
      <w:pPr>
        <w:adjustRightInd w:val="0"/>
        <w:spacing w:line="360" w:lineRule="auto"/>
        <w:ind w:firstLine="540"/>
        <w:jc w:val="both"/>
      </w:pPr>
      <w:r>
        <w:t>- ультрафиолетовые фонари;</w:t>
      </w:r>
    </w:p>
    <w:p w:rsidR="0065096C" w:rsidRDefault="0065096C" w:rsidP="0065096C">
      <w:pPr>
        <w:adjustRightInd w:val="0"/>
        <w:spacing w:line="360" w:lineRule="auto"/>
        <w:ind w:firstLine="540"/>
        <w:jc w:val="both"/>
      </w:pPr>
      <w:r>
        <w:t>- флуоресцентные фломастеры;</w:t>
      </w:r>
    </w:p>
    <w:p w:rsidR="0065096C" w:rsidRDefault="0065096C" w:rsidP="0065096C">
      <w:pPr>
        <w:adjustRightInd w:val="0"/>
        <w:spacing w:line="360" w:lineRule="auto"/>
        <w:ind w:firstLine="540"/>
        <w:jc w:val="both"/>
      </w:pPr>
      <w:r>
        <w:t>- детекторы обнаружения наркотических и взрывчатых веществ;</w:t>
      </w:r>
    </w:p>
    <w:p w:rsidR="0065096C" w:rsidRDefault="0065096C" w:rsidP="0065096C">
      <w:pPr>
        <w:adjustRightInd w:val="0"/>
        <w:spacing w:line="360" w:lineRule="auto"/>
        <w:ind w:firstLine="540"/>
        <w:jc w:val="both"/>
      </w:pPr>
      <w:r>
        <w:t>- детекторы контрабанды типа К-910 "Buster";</w:t>
      </w:r>
    </w:p>
    <w:p w:rsidR="0065096C" w:rsidRDefault="0065096C" w:rsidP="0065096C">
      <w:pPr>
        <w:adjustRightInd w:val="0"/>
        <w:spacing w:line="360" w:lineRule="auto"/>
        <w:ind w:firstLine="540"/>
        <w:jc w:val="both"/>
      </w:pPr>
      <w:r>
        <w:t>- комплекты досмотрового инструмента;</w:t>
      </w:r>
    </w:p>
    <w:p w:rsidR="0065096C" w:rsidRDefault="0065096C" w:rsidP="0065096C">
      <w:pPr>
        <w:adjustRightInd w:val="0"/>
        <w:spacing w:line="360" w:lineRule="auto"/>
        <w:ind w:firstLine="540"/>
        <w:jc w:val="both"/>
      </w:pPr>
      <w:r>
        <w:t>- оборудование и инструменты для отбора и хранения проб и образцов;</w:t>
      </w:r>
    </w:p>
    <w:p w:rsidR="0065096C" w:rsidRDefault="0065096C" w:rsidP="0065096C">
      <w:pPr>
        <w:adjustRightInd w:val="0"/>
        <w:spacing w:line="360" w:lineRule="auto"/>
        <w:ind w:firstLine="540"/>
        <w:jc w:val="both"/>
      </w:pPr>
      <w:r>
        <w:t>- средства идентификации драгоценных металлов;</w:t>
      </w:r>
    </w:p>
    <w:p w:rsidR="0065096C" w:rsidRDefault="0065096C" w:rsidP="0065096C">
      <w:pPr>
        <w:adjustRightInd w:val="0"/>
        <w:spacing w:line="360" w:lineRule="auto"/>
        <w:ind w:firstLine="540"/>
        <w:jc w:val="both"/>
      </w:pPr>
      <w:r>
        <w:t>- средства идентификации драгоценных камней;</w:t>
      </w:r>
    </w:p>
    <w:p w:rsidR="0065096C" w:rsidRDefault="0065096C" w:rsidP="0065096C">
      <w:pPr>
        <w:adjustRightInd w:val="0"/>
        <w:spacing w:line="360" w:lineRule="auto"/>
        <w:ind w:firstLine="540"/>
        <w:jc w:val="both"/>
      </w:pPr>
      <w:r>
        <w:t>- химические средства экспресс - анализа наркотических веществ;</w:t>
      </w:r>
    </w:p>
    <w:p w:rsidR="0065096C" w:rsidRDefault="0065096C" w:rsidP="0065096C">
      <w:pPr>
        <w:adjustRightInd w:val="0"/>
        <w:spacing w:line="360" w:lineRule="auto"/>
        <w:ind w:firstLine="540"/>
        <w:jc w:val="both"/>
      </w:pPr>
      <w:r>
        <w:t>- приборы для проверки и подсчета банкнот;</w:t>
      </w:r>
    </w:p>
    <w:p w:rsidR="0065096C" w:rsidRDefault="0065096C" w:rsidP="0065096C">
      <w:pPr>
        <w:adjustRightInd w:val="0"/>
        <w:spacing w:line="360" w:lineRule="auto"/>
        <w:ind w:firstLine="540"/>
        <w:jc w:val="both"/>
      </w:pPr>
      <w:r>
        <w:t>- приборы проверки подлинности таможенных документов;</w:t>
      </w:r>
    </w:p>
    <w:p w:rsidR="0065096C" w:rsidRDefault="0065096C" w:rsidP="0065096C">
      <w:pPr>
        <w:adjustRightInd w:val="0"/>
        <w:spacing w:line="360" w:lineRule="auto"/>
        <w:ind w:firstLine="540"/>
        <w:jc w:val="both"/>
      </w:pPr>
      <w:r>
        <w:t>- видеокомплекты;</w:t>
      </w:r>
    </w:p>
    <w:p w:rsidR="0065096C" w:rsidRDefault="0065096C" w:rsidP="0065096C">
      <w:pPr>
        <w:adjustRightInd w:val="0"/>
        <w:spacing w:line="360" w:lineRule="auto"/>
        <w:ind w:firstLine="540"/>
        <w:jc w:val="both"/>
      </w:pPr>
      <w:r>
        <w:t>- диктофоны;</w:t>
      </w:r>
    </w:p>
    <w:p w:rsidR="0065096C" w:rsidRDefault="0065096C" w:rsidP="0065096C">
      <w:pPr>
        <w:adjustRightInd w:val="0"/>
        <w:spacing w:line="360" w:lineRule="auto"/>
        <w:ind w:firstLine="540"/>
        <w:jc w:val="both"/>
      </w:pPr>
      <w:r>
        <w:t>- фотоаппараты;</w:t>
      </w:r>
    </w:p>
    <w:p w:rsidR="0065096C" w:rsidRDefault="0065096C" w:rsidP="0065096C">
      <w:pPr>
        <w:adjustRightInd w:val="0"/>
        <w:spacing w:line="360" w:lineRule="auto"/>
        <w:ind w:firstLine="540"/>
        <w:jc w:val="both"/>
      </w:pPr>
      <w:r>
        <w:t>- средства документирования и контроля аудио- и видеоинформации;</w:t>
      </w:r>
    </w:p>
    <w:p w:rsidR="0065096C" w:rsidRDefault="0065096C" w:rsidP="0065096C">
      <w:pPr>
        <w:adjustRightInd w:val="0"/>
        <w:spacing w:line="360" w:lineRule="auto"/>
        <w:ind w:firstLine="540"/>
        <w:jc w:val="both"/>
      </w:pPr>
      <w:r>
        <w:t xml:space="preserve">- весы электронные (предел взвешивания до </w:t>
      </w:r>
      <w:smartTag w:uri="urn:schemas-microsoft-com:office:smarttags" w:element="metricconverter">
        <w:smartTagPr>
          <w:attr w:name="st" w:val="on"/>
          <w:attr w:name="ProductID" w:val="3 кг"/>
        </w:smartTagPr>
        <w:r>
          <w:t>3 кг</w:t>
        </w:r>
      </w:smartTag>
      <w:r>
        <w:t xml:space="preserve"> и до </w:t>
      </w:r>
      <w:smartTag w:uri="urn:schemas-microsoft-com:office:smarttags" w:element="metricconverter">
        <w:smartTagPr>
          <w:attr w:name="st" w:val="on"/>
          <w:attr w:name="ProductID" w:val="300 кг"/>
        </w:smartTagPr>
        <w:r>
          <w:t>300 кг</w:t>
        </w:r>
      </w:smartTag>
      <w:r>
        <w:t>);</w:t>
      </w:r>
    </w:p>
    <w:p w:rsidR="0065096C" w:rsidRDefault="0065096C" w:rsidP="0065096C">
      <w:pPr>
        <w:adjustRightInd w:val="0"/>
        <w:spacing w:line="360" w:lineRule="auto"/>
        <w:ind w:firstLine="540"/>
        <w:jc w:val="both"/>
      </w:pPr>
      <w:r>
        <w:t>- весы автомобильные (железнодорожные);</w:t>
      </w:r>
    </w:p>
    <w:p w:rsidR="0065096C" w:rsidRDefault="0065096C" w:rsidP="0065096C">
      <w:pPr>
        <w:adjustRightInd w:val="0"/>
        <w:spacing w:line="360" w:lineRule="auto"/>
        <w:ind w:firstLine="540"/>
        <w:jc w:val="both"/>
      </w:pPr>
      <w:r>
        <w:t>- копировально - множительные аппараты;</w:t>
      </w:r>
    </w:p>
    <w:p w:rsidR="0065096C" w:rsidRDefault="0065096C" w:rsidP="0065096C">
      <w:pPr>
        <w:adjustRightInd w:val="0"/>
        <w:spacing w:line="360" w:lineRule="auto"/>
        <w:ind w:firstLine="540"/>
        <w:jc w:val="both"/>
      </w:pPr>
      <w:r>
        <w:t>- универсальные зарядные устройства для зарядки аккумуляторов ТСТК.</w:t>
      </w:r>
    </w:p>
    <w:p w:rsidR="0065096C" w:rsidRDefault="0065096C" w:rsidP="0065096C">
      <w:pPr>
        <w:adjustRightInd w:val="0"/>
        <w:spacing w:line="360" w:lineRule="auto"/>
        <w:ind w:firstLine="540"/>
        <w:jc w:val="both"/>
      </w:pPr>
      <w:r>
        <w:t>В зависимости от видов основных грузов, перемещаемых через конкретный ВПП, состав технических средств может дополняться техническими средствами таможенного контроля для проведения их таможенного контроля и идентификации (приборы идентификации материалов, приборы подповерхностного зондирования, устройство для разбортирования и балансировки колес, электродрель со сменными насадками и автономным питанием (для отбора проб) и др.).</w:t>
      </w:r>
    </w:p>
    <w:p w:rsidR="0065096C" w:rsidRDefault="0065096C" w:rsidP="0065096C">
      <w:pPr>
        <w:adjustRightInd w:val="0"/>
        <w:spacing w:line="360" w:lineRule="auto"/>
        <w:ind w:firstLine="540"/>
        <w:jc w:val="both"/>
      </w:pPr>
      <w:r>
        <w:t>Необходимое количество каждого вида технических средств таможенного контроля определяют по следующим исходным данным:</w:t>
      </w:r>
    </w:p>
    <w:p w:rsidR="0065096C" w:rsidRDefault="0065096C" w:rsidP="0065096C">
      <w:pPr>
        <w:adjustRightInd w:val="0"/>
        <w:spacing w:line="360" w:lineRule="auto"/>
        <w:ind w:firstLine="540"/>
        <w:jc w:val="both"/>
      </w:pPr>
      <w:r>
        <w:t>- планируемый грузопоток;</w:t>
      </w:r>
    </w:p>
    <w:p w:rsidR="0065096C" w:rsidRDefault="0065096C" w:rsidP="0065096C">
      <w:pPr>
        <w:adjustRightInd w:val="0"/>
        <w:spacing w:line="360" w:lineRule="auto"/>
        <w:ind w:firstLine="540"/>
        <w:jc w:val="both"/>
      </w:pPr>
      <w:r>
        <w:t>- планируемый пассажиропоток;</w:t>
      </w:r>
    </w:p>
    <w:p w:rsidR="0065096C" w:rsidRDefault="0065096C" w:rsidP="0065096C">
      <w:pPr>
        <w:adjustRightInd w:val="0"/>
        <w:spacing w:line="360" w:lineRule="auto"/>
        <w:ind w:firstLine="540"/>
        <w:jc w:val="both"/>
      </w:pPr>
      <w:r>
        <w:t>- характер перемещаемых грузов;</w:t>
      </w:r>
    </w:p>
    <w:p w:rsidR="0065096C" w:rsidRDefault="0065096C" w:rsidP="0065096C">
      <w:pPr>
        <w:adjustRightInd w:val="0"/>
        <w:spacing w:line="360" w:lineRule="auto"/>
        <w:ind w:firstLine="540"/>
        <w:jc w:val="both"/>
      </w:pPr>
      <w:r>
        <w:t>- режим работы (сменность);</w:t>
      </w:r>
    </w:p>
    <w:p w:rsidR="0065096C" w:rsidRDefault="0065096C" w:rsidP="0065096C">
      <w:pPr>
        <w:adjustRightInd w:val="0"/>
        <w:spacing w:line="360" w:lineRule="auto"/>
        <w:ind w:firstLine="540"/>
        <w:jc w:val="both"/>
      </w:pPr>
      <w:r>
        <w:t>- планируемые (перспективные) технологии таможенного контроля;</w:t>
      </w:r>
    </w:p>
    <w:p w:rsidR="0065096C" w:rsidRDefault="0065096C" w:rsidP="0065096C">
      <w:pPr>
        <w:adjustRightInd w:val="0"/>
        <w:spacing w:line="360" w:lineRule="auto"/>
        <w:ind w:firstLine="540"/>
        <w:jc w:val="both"/>
      </w:pPr>
      <w:r>
        <w:t>- количество и состав досмотровых групп.</w:t>
      </w:r>
    </w:p>
    <w:p w:rsidR="0065096C" w:rsidRDefault="0065096C" w:rsidP="0065096C">
      <w:pPr>
        <w:adjustRightInd w:val="0"/>
      </w:pPr>
    </w:p>
    <w:p w:rsidR="0065096C" w:rsidRDefault="0065096C" w:rsidP="0065096C">
      <w:pPr>
        <w:adjustRightInd w:val="0"/>
        <w:jc w:val="right"/>
      </w:pPr>
    </w:p>
    <w:p w:rsidR="0065096C" w:rsidRDefault="0065096C" w:rsidP="0065096C">
      <w:pPr>
        <w:adjustRightInd w:val="0"/>
        <w:jc w:val="right"/>
      </w:pPr>
    </w:p>
    <w:p w:rsidR="00537E4F" w:rsidRDefault="00073BC5">
      <w:pPr>
        <w:spacing w:line="360" w:lineRule="auto"/>
        <w:jc w:val="center"/>
        <w:outlineLvl w:val="0"/>
        <w:rPr>
          <w:b/>
        </w:rPr>
      </w:pPr>
      <w:r>
        <w:rPr>
          <w:b/>
        </w:rPr>
        <w:br w:type="page"/>
      </w:r>
      <w:bookmarkStart w:id="18" w:name="_Toc232972954"/>
      <w:r w:rsidR="00537E4F">
        <w:rPr>
          <w:b/>
        </w:rPr>
        <w:t>ГЛАВА 3. АНАЛИЗ ДЕЯТЕЛЬНОСТИ НИЖЕГОРОДСКОЙ ТАМОЖНИ ПО ОСУЩЕСТВЛЕНИЮ ТАМОЖЕННОГО ОФОРМЛЕНИЯ ТОВАРОВ, ПЕРЕМЕЩАЕМЫХ ВОЗДУШНЫМ ТРАНСПОРТОМ</w:t>
      </w:r>
      <w:bookmarkEnd w:id="18"/>
    </w:p>
    <w:p w:rsidR="00844456" w:rsidRDefault="00537E4F" w:rsidP="003F73C4">
      <w:pPr>
        <w:spacing w:line="360" w:lineRule="auto"/>
        <w:jc w:val="center"/>
        <w:outlineLvl w:val="1"/>
        <w:rPr>
          <w:b/>
        </w:rPr>
      </w:pPr>
      <w:bookmarkStart w:id="19" w:name="_Toc232972955"/>
      <w:r>
        <w:rPr>
          <w:b/>
        </w:rPr>
        <w:t xml:space="preserve">3.1. </w:t>
      </w:r>
      <w:bookmarkStart w:id="20" w:name="OLE_LINK3"/>
      <w:r>
        <w:rPr>
          <w:b/>
        </w:rPr>
        <w:t xml:space="preserve">Статистика </w:t>
      </w:r>
      <w:bookmarkStart w:id="21" w:name="OLE_LINK1"/>
      <w:r>
        <w:rPr>
          <w:b/>
        </w:rPr>
        <w:t>таможенного оформления товаров, перемещаемых</w:t>
      </w:r>
      <w:bookmarkEnd w:id="19"/>
      <w:r>
        <w:rPr>
          <w:b/>
        </w:rPr>
        <w:t xml:space="preserve"> </w:t>
      </w:r>
    </w:p>
    <w:p w:rsidR="00844456" w:rsidRDefault="00537E4F" w:rsidP="003F73C4">
      <w:pPr>
        <w:spacing w:line="360" w:lineRule="auto"/>
        <w:jc w:val="center"/>
        <w:outlineLvl w:val="1"/>
        <w:rPr>
          <w:b/>
        </w:rPr>
      </w:pPr>
      <w:bookmarkStart w:id="22" w:name="_Toc232972956"/>
      <w:r>
        <w:rPr>
          <w:b/>
        </w:rPr>
        <w:t xml:space="preserve">воздушным транспортом в зоне деятельности </w:t>
      </w:r>
      <w:bookmarkEnd w:id="21"/>
      <w:r>
        <w:rPr>
          <w:b/>
        </w:rPr>
        <w:t>таможенного поста</w:t>
      </w:r>
      <w:bookmarkEnd w:id="22"/>
      <w:r>
        <w:rPr>
          <w:b/>
        </w:rPr>
        <w:t xml:space="preserve"> </w:t>
      </w:r>
    </w:p>
    <w:p w:rsidR="00537E4F" w:rsidRDefault="00537E4F" w:rsidP="003F73C4">
      <w:pPr>
        <w:spacing w:line="360" w:lineRule="auto"/>
        <w:jc w:val="center"/>
        <w:outlineLvl w:val="1"/>
        <w:rPr>
          <w:b/>
        </w:rPr>
      </w:pPr>
      <w:bookmarkStart w:id="23" w:name="_Toc232972957"/>
      <w:r>
        <w:rPr>
          <w:b/>
        </w:rPr>
        <w:t>Аэропорт Нижний Новгород за 2008 год</w:t>
      </w:r>
      <w:bookmarkEnd w:id="20"/>
      <w:bookmarkEnd w:id="23"/>
    </w:p>
    <w:p w:rsidR="006B3CBC" w:rsidRDefault="006B3CBC" w:rsidP="006B3CBC">
      <w:pPr>
        <w:rPr>
          <w:rFonts w:ascii="Verdana" w:hAnsi="Verdana"/>
          <w:b/>
          <w:bCs/>
          <w:vanish/>
          <w:color w:val="000000"/>
          <w:sz w:val="16"/>
          <w:szCs w:val="16"/>
        </w:rPr>
      </w:pPr>
    </w:p>
    <w:p w:rsidR="006B3CBC" w:rsidRDefault="006B3CBC">
      <w:pPr>
        <w:spacing w:line="360" w:lineRule="auto"/>
        <w:jc w:val="center"/>
        <w:rPr>
          <w:b/>
        </w:rPr>
      </w:pPr>
    </w:p>
    <w:p w:rsidR="003F73C4" w:rsidRDefault="006B3CBC" w:rsidP="003F73C4">
      <w:pPr>
        <w:spacing w:line="360" w:lineRule="auto"/>
        <w:ind w:firstLine="709"/>
        <w:jc w:val="both"/>
      </w:pPr>
      <w:r w:rsidRPr="006B3CBC">
        <w:rPr>
          <w:sz w:val="24"/>
          <w:szCs w:val="24"/>
        </w:rPr>
        <w:t> </w:t>
      </w:r>
      <w:r w:rsidRPr="003F73C4">
        <w:t>Нижний Новгород, играет существенную роль в международном товарообороте региона. Его выгодное экономико-географическое положение, развитая инфраструктура коммуникаций, высокий научный и технический потенциал дают основания считать город и область административным и деловым центром Поволжского таможенного региона. Поэтому особая роль отводится самой крупной таможне региона -</w:t>
      </w:r>
      <w:r w:rsidR="003F73C4">
        <w:t xml:space="preserve"> </w:t>
      </w:r>
      <w:r w:rsidRPr="003F73C4">
        <w:t>Нижегородской таможне. Зоной деятельности таможни является г. Нижний Новгород и Нижегородская область. Таможня является структурным подразделением ПТУ и, в свою очередь, имеет десять таможенных постов. Таможенные посты в российском законодательстве — низшее, но основное звено таможенной организации, осуществляющее таможенное оформление и контроль. Таким образом, выбирая место проведения таможенного оформления, участники ВЭД определяют таможенный пост, в зону деятельности которого территориально попадает отправитель или получатель товаров. Делается это на основании статьи 127 Таможенного кодекса Российской Федерации (ТК РФ). В статье определены не только место проведения таможенного оформления, но и время производства оформления.</w:t>
      </w:r>
    </w:p>
    <w:p w:rsidR="006B3CBC" w:rsidRDefault="003F73C4" w:rsidP="003F73C4">
      <w:pPr>
        <w:spacing w:line="360" w:lineRule="auto"/>
        <w:ind w:firstLine="709"/>
        <w:jc w:val="both"/>
      </w:pPr>
      <w:r>
        <w:t>В таблице 3</w:t>
      </w:r>
      <w:r w:rsidR="00DD6F03">
        <w:t>.1.</w:t>
      </w:r>
      <w:r>
        <w:t xml:space="preserve"> п</w:t>
      </w:r>
      <w:r w:rsidR="006B3CBC" w:rsidRPr="003F73C4">
        <w:t>риведём адреса таможенных органов, расположенных в г. Нижний Новгород и Нижегородской области.</w:t>
      </w:r>
    </w:p>
    <w:p w:rsidR="003F73C4" w:rsidRDefault="003F73C4" w:rsidP="003F73C4">
      <w:pPr>
        <w:spacing w:line="360" w:lineRule="auto"/>
        <w:ind w:firstLine="709"/>
        <w:jc w:val="right"/>
      </w:pPr>
      <w:r>
        <w:br w:type="page"/>
        <w:t>Таблица 3</w:t>
      </w:r>
      <w:r w:rsidR="00DD6F03">
        <w:t>.1</w:t>
      </w:r>
    </w:p>
    <w:p w:rsidR="003F73C4" w:rsidRDefault="003F73C4" w:rsidP="003F73C4">
      <w:pPr>
        <w:spacing w:line="360" w:lineRule="auto"/>
        <w:ind w:firstLine="709"/>
        <w:jc w:val="center"/>
        <w:rPr>
          <w:b/>
        </w:rPr>
      </w:pPr>
      <w:r w:rsidRPr="003F73C4">
        <w:rPr>
          <w:b/>
        </w:rPr>
        <w:t xml:space="preserve">Таможенные органы </w:t>
      </w:r>
      <w:r>
        <w:rPr>
          <w:b/>
        </w:rPr>
        <w:t>нижегородской таможни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6B3CBC" w:rsidRPr="00AD61A4" w:rsidTr="00AD61A4">
        <w:trPr>
          <w:trHeight w:val="841"/>
        </w:trPr>
        <w:tc>
          <w:tcPr>
            <w:tcW w:w="0" w:type="auto"/>
          </w:tcPr>
          <w:p w:rsidR="006B3CBC" w:rsidRPr="00AD61A4" w:rsidRDefault="006B3CBC" w:rsidP="003F73C4">
            <w:pPr>
              <w:rPr>
                <w:sz w:val="24"/>
                <w:szCs w:val="24"/>
              </w:rPr>
            </w:pPr>
            <w:r w:rsidRPr="00AD61A4">
              <w:rPr>
                <w:b/>
                <w:bCs/>
                <w:sz w:val="24"/>
                <w:szCs w:val="24"/>
              </w:rPr>
              <w:t>1.ПОВОЛЖСКОЕ ТАМОЖЕННОЕ УПРАВЛЕНИЕ</w:t>
            </w:r>
            <w:r w:rsidRPr="00AD61A4">
              <w:rPr>
                <w:sz w:val="24"/>
                <w:szCs w:val="24"/>
              </w:rPr>
              <w:br/>
              <w:t>603022, г.Н.Новгород, ул.Пушкина, д.8 тел./факс 318228/307322</w:t>
            </w:r>
          </w:p>
        </w:tc>
      </w:tr>
      <w:tr w:rsidR="003F73C4" w:rsidRPr="00AD61A4" w:rsidTr="00AD61A4">
        <w:trPr>
          <w:trHeight w:val="729"/>
        </w:trPr>
        <w:tc>
          <w:tcPr>
            <w:tcW w:w="0" w:type="auto"/>
          </w:tcPr>
          <w:p w:rsidR="003F73C4" w:rsidRPr="00AD61A4" w:rsidRDefault="003F73C4" w:rsidP="003F73C4">
            <w:pPr>
              <w:rPr>
                <w:b/>
                <w:bCs/>
                <w:sz w:val="24"/>
                <w:szCs w:val="24"/>
              </w:rPr>
            </w:pPr>
            <w:r w:rsidRPr="00AD61A4">
              <w:rPr>
                <w:b/>
                <w:bCs/>
                <w:sz w:val="24"/>
                <w:szCs w:val="24"/>
              </w:rPr>
              <w:t>2.ПОВОЛЖСКАЯ ОПЕРАТИВНАЯ ТАМОЖНЯ</w:t>
            </w:r>
            <w:r w:rsidRPr="00AD61A4">
              <w:rPr>
                <w:sz w:val="24"/>
                <w:szCs w:val="24"/>
              </w:rPr>
              <w:br/>
              <w:t>603155, г.Н.Новгород, ул.Б.Печерская, д.43, тел./факс 380191,318224/ 380134</w:t>
            </w:r>
          </w:p>
        </w:tc>
      </w:tr>
      <w:tr w:rsidR="003F73C4" w:rsidRPr="00AD61A4" w:rsidTr="00AD61A4">
        <w:trPr>
          <w:trHeight w:val="654"/>
        </w:trPr>
        <w:tc>
          <w:tcPr>
            <w:tcW w:w="0" w:type="auto"/>
          </w:tcPr>
          <w:p w:rsidR="003F73C4" w:rsidRPr="00AD61A4" w:rsidRDefault="003F73C4" w:rsidP="003F73C4">
            <w:pPr>
              <w:rPr>
                <w:b/>
                <w:bCs/>
                <w:sz w:val="24"/>
                <w:szCs w:val="24"/>
              </w:rPr>
            </w:pPr>
            <w:r w:rsidRPr="00AD61A4">
              <w:rPr>
                <w:b/>
                <w:bCs/>
                <w:sz w:val="24"/>
                <w:szCs w:val="24"/>
              </w:rPr>
              <w:t>3.ПОВОЛЖСКАЯ РЕГИОНАЛЬНАЯ ТАМОЖЕННАЯ ЛАБОРАТОРИЯ</w:t>
            </w:r>
            <w:r w:rsidRPr="00AD61A4">
              <w:rPr>
                <w:sz w:val="24"/>
                <w:szCs w:val="24"/>
              </w:rPr>
              <w:br/>
              <w:t>г.Н.Новгород, ул. Ларина, д.7, тел./факс 668530, 668143 /664673</w:t>
            </w:r>
          </w:p>
        </w:tc>
      </w:tr>
      <w:tr w:rsidR="003F73C4" w:rsidRPr="00AD61A4" w:rsidTr="00AD61A4">
        <w:trPr>
          <w:trHeight w:val="729"/>
        </w:trPr>
        <w:tc>
          <w:tcPr>
            <w:tcW w:w="0" w:type="auto"/>
          </w:tcPr>
          <w:p w:rsidR="003F73C4" w:rsidRPr="00AD61A4" w:rsidRDefault="003F73C4" w:rsidP="003F73C4">
            <w:pPr>
              <w:rPr>
                <w:b/>
                <w:bCs/>
                <w:sz w:val="24"/>
                <w:szCs w:val="24"/>
              </w:rPr>
            </w:pPr>
            <w:r w:rsidRPr="00AD61A4">
              <w:rPr>
                <w:b/>
                <w:bCs/>
                <w:sz w:val="24"/>
                <w:szCs w:val="24"/>
              </w:rPr>
              <w:t>4.НИЖЕГОРОДСКАЯ ТАМОЖНЯ</w:t>
            </w:r>
            <w:r w:rsidRPr="00AD61A4">
              <w:rPr>
                <w:sz w:val="24"/>
                <w:szCs w:val="24"/>
              </w:rPr>
              <w:br/>
              <w:t>603057, г.Н.Новгород, ул. Сибирская, д.2, тел./факс 346928/ 419896</w:t>
            </w:r>
          </w:p>
        </w:tc>
      </w:tr>
      <w:tr w:rsidR="003F73C4" w:rsidRPr="00AD61A4" w:rsidTr="00AD61A4">
        <w:trPr>
          <w:trHeight w:val="729"/>
        </w:trPr>
        <w:tc>
          <w:tcPr>
            <w:tcW w:w="0" w:type="auto"/>
          </w:tcPr>
          <w:p w:rsidR="003F73C4" w:rsidRPr="00AD61A4" w:rsidRDefault="003F73C4" w:rsidP="003F73C4">
            <w:pPr>
              <w:rPr>
                <w:b/>
                <w:bCs/>
                <w:sz w:val="24"/>
                <w:szCs w:val="24"/>
              </w:rPr>
            </w:pPr>
            <w:r w:rsidRPr="00AD61A4">
              <w:rPr>
                <w:b/>
                <w:bCs/>
                <w:sz w:val="24"/>
                <w:szCs w:val="24"/>
              </w:rPr>
              <w:t>4.1 Т/П "ГАЗ"</w:t>
            </w:r>
            <w:r w:rsidRPr="00AD61A4">
              <w:rPr>
                <w:sz w:val="24"/>
                <w:szCs w:val="24"/>
              </w:rPr>
              <w:br/>
              <w:t>603054, г.Н.Новгород, пр. Ленина, д.84, тел./факс 535515, 568297/960123</w:t>
            </w:r>
          </w:p>
        </w:tc>
      </w:tr>
      <w:tr w:rsidR="003F73C4" w:rsidRPr="00AD61A4" w:rsidTr="00AD61A4">
        <w:trPr>
          <w:trHeight w:val="1122"/>
        </w:trPr>
        <w:tc>
          <w:tcPr>
            <w:tcW w:w="0" w:type="auto"/>
          </w:tcPr>
          <w:p w:rsidR="003F73C4" w:rsidRPr="00AD61A4" w:rsidRDefault="003F73C4" w:rsidP="003F73C4">
            <w:pPr>
              <w:rPr>
                <w:b/>
                <w:bCs/>
                <w:sz w:val="24"/>
                <w:szCs w:val="24"/>
              </w:rPr>
            </w:pPr>
            <w:r w:rsidRPr="00AD61A4">
              <w:rPr>
                <w:b/>
                <w:bCs/>
                <w:sz w:val="24"/>
                <w:szCs w:val="24"/>
              </w:rPr>
              <w:t>4.2 Т/П "ДЗЕРЖИНСКИЙ"</w:t>
            </w:r>
            <w:r w:rsidRPr="00AD61A4">
              <w:rPr>
                <w:sz w:val="24"/>
                <w:szCs w:val="24"/>
              </w:rPr>
              <w:br/>
              <w:t>Нижегородская обл., г.Дзержинск, ул. Попова д.9, тел./факс (8313) 292699, 292892/(8313) 292399</w:t>
            </w:r>
          </w:p>
        </w:tc>
      </w:tr>
      <w:tr w:rsidR="003F73C4" w:rsidRPr="00AD61A4" w:rsidTr="00AD61A4">
        <w:trPr>
          <w:trHeight w:val="1122"/>
        </w:trPr>
        <w:tc>
          <w:tcPr>
            <w:tcW w:w="0" w:type="auto"/>
          </w:tcPr>
          <w:p w:rsidR="003F73C4" w:rsidRPr="00AD61A4" w:rsidRDefault="003F73C4" w:rsidP="003F73C4">
            <w:pPr>
              <w:rPr>
                <w:b/>
                <w:bCs/>
                <w:sz w:val="24"/>
                <w:szCs w:val="24"/>
              </w:rPr>
            </w:pPr>
            <w:r w:rsidRPr="00AD61A4">
              <w:rPr>
                <w:b/>
                <w:bCs/>
                <w:sz w:val="24"/>
                <w:szCs w:val="24"/>
              </w:rPr>
              <w:t>4.3 Т/П "КСТОВСКИЙ"</w:t>
            </w:r>
            <w:r w:rsidRPr="00AD61A4">
              <w:rPr>
                <w:sz w:val="24"/>
                <w:szCs w:val="24"/>
              </w:rPr>
              <w:br/>
              <w:t>Нижегородская обл., г.Кстово, заводоуправление ОАО "НОРСИ", тел./факс (8312) 381047/(8312) 381037</w:t>
            </w:r>
          </w:p>
        </w:tc>
      </w:tr>
      <w:tr w:rsidR="003F73C4" w:rsidRPr="00AD61A4" w:rsidTr="00AD61A4">
        <w:trPr>
          <w:trHeight w:val="729"/>
        </w:trPr>
        <w:tc>
          <w:tcPr>
            <w:tcW w:w="0" w:type="auto"/>
          </w:tcPr>
          <w:p w:rsidR="003F73C4" w:rsidRPr="00AD61A4" w:rsidRDefault="003F73C4" w:rsidP="003F73C4">
            <w:pPr>
              <w:rPr>
                <w:b/>
                <w:bCs/>
                <w:sz w:val="24"/>
                <w:szCs w:val="24"/>
              </w:rPr>
            </w:pPr>
            <w:r w:rsidRPr="00AD61A4">
              <w:rPr>
                <w:b/>
                <w:bCs/>
                <w:sz w:val="24"/>
                <w:szCs w:val="24"/>
              </w:rPr>
              <w:t>4.4 Т/П "СТРИГИНО"</w:t>
            </w:r>
            <w:r w:rsidRPr="00AD61A4">
              <w:rPr>
                <w:sz w:val="24"/>
                <w:szCs w:val="24"/>
              </w:rPr>
              <w:br/>
              <w:t>603056, г.Н.Новгород, АЭРОПОРТ, тел./факс 596714, 549022/549022</w:t>
            </w:r>
          </w:p>
        </w:tc>
      </w:tr>
      <w:tr w:rsidR="003F73C4" w:rsidRPr="00AD61A4" w:rsidTr="00AD61A4">
        <w:trPr>
          <w:trHeight w:val="1122"/>
        </w:trPr>
        <w:tc>
          <w:tcPr>
            <w:tcW w:w="0" w:type="auto"/>
          </w:tcPr>
          <w:p w:rsidR="003F73C4" w:rsidRPr="00AD61A4" w:rsidRDefault="003F73C4" w:rsidP="003F73C4">
            <w:pPr>
              <w:rPr>
                <w:b/>
                <w:bCs/>
                <w:sz w:val="24"/>
                <w:szCs w:val="24"/>
              </w:rPr>
            </w:pPr>
            <w:r w:rsidRPr="00AD61A4">
              <w:rPr>
                <w:b/>
                <w:bCs/>
                <w:sz w:val="24"/>
                <w:szCs w:val="24"/>
              </w:rPr>
              <w:t>4.5 Т/П "АРЗАМАССКИЙ"</w:t>
            </w:r>
            <w:r w:rsidRPr="00AD61A4">
              <w:rPr>
                <w:sz w:val="24"/>
                <w:szCs w:val="24"/>
              </w:rPr>
              <w:br/>
              <w:t>607220 Нижегородская обл., г.Арзамас, ул. Жуковского, д.2, тел./факс (8247) 40222/(8247) 43793</w:t>
            </w:r>
          </w:p>
        </w:tc>
      </w:tr>
      <w:tr w:rsidR="003F73C4" w:rsidRPr="00AD61A4" w:rsidTr="00AD61A4">
        <w:trPr>
          <w:trHeight w:val="1122"/>
        </w:trPr>
        <w:tc>
          <w:tcPr>
            <w:tcW w:w="0" w:type="auto"/>
          </w:tcPr>
          <w:p w:rsidR="003F73C4" w:rsidRPr="00AD61A4" w:rsidRDefault="003F73C4" w:rsidP="003F73C4">
            <w:pPr>
              <w:rPr>
                <w:b/>
                <w:bCs/>
                <w:sz w:val="24"/>
                <w:szCs w:val="24"/>
              </w:rPr>
            </w:pPr>
            <w:r w:rsidRPr="00AD61A4">
              <w:rPr>
                <w:b/>
                <w:bCs/>
                <w:sz w:val="24"/>
                <w:szCs w:val="24"/>
              </w:rPr>
              <w:t>4.6 Т/П "ЖЕЛЕЗНОДОРОЖНЫЙ"</w:t>
            </w:r>
            <w:r w:rsidRPr="00AD61A4">
              <w:rPr>
                <w:sz w:val="24"/>
                <w:szCs w:val="24"/>
              </w:rPr>
              <w:br/>
              <w:t>г.Н.Новгород, ул.Актюбинская, д.1, товарная контора Ж/Д ст. "КОСТАРИХА", тел./факс 486987, 433711/433711</w:t>
            </w:r>
          </w:p>
        </w:tc>
      </w:tr>
      <w:tr w:rsidR="003F73C4" w:rsidRPr="00AD61A4" w:rsidTr="00AD61A4">
        <w:trPr>
          <w:trHeight w:val="1122"/>
        </w:trPr>
        <w:tc>
          <w:tcPr>
            <w:tcW w:w="0" w:type="auto"/>
          </w:tcPr>
          <w:p w:rsidR="003F73C4" w:rsidRPr="00AD61A4" w:rsidRDefault="003F73C4" w:rsidP="003F73C4">
            <w:pPr>
              <w:rPr>
                <w:b/>
                <w:bCs/>
                <w:sz w:val="24"/>
                <w:szCs w:val="24"/>
              </w:rPr>
            </w:pPr>
            <w:r w:rsidRPr="00AD61A4">
              <w:rPr>
                <w:b/>
                <w:bCs/>
                <w:sz w:val="24"/>
                <w:szCs w:val="24"/>
              </w:rPr>
              <w:t>4.7 Т/П "ВЫКСУНСКИЙ"</w:t>
            </w:r>
            <w:r w:rsidRPr="00AD61A4">
              <w:rPr>
                <w:sz w:val="24"/>
                <w:szCs w:val="24"/>
              </w:rPr>
              <w:br/>
              <w:t>607030, Нижегородская обл., г..Выкса, ул. Ленина, металлургический завод, тел./факс (8275) 22830/(8275) 37560</w:t>
            </w:r>
          </w:p>
        </w:tc>
      </w:tr>
      <w:tr w:rsidR="003F73C4" w:rsidRPr="00AD61A4" w:rsidTr="00AD61A4">
        <w:trPr>
          <w:trHeight w:val="729"/>
        </w:trPr>
        <w:tc>
          <w:tcPr>
            <w:tcW w:w="0" w:type="auto"/>
          </w:tcPr>
          <w:p w:rsidR="003F73C4" w:rsidRPr="00AD61A4" w:rsidRDefault="003F73C4" w:rsidP="003F73C4">
            <w:pPr>
              <w:rPr>
                <w:b/>
                <w:bCs/>
                <w:sz w:val="24"/>
                <w:szCs w:val="24"/>
              </w:rPr>
            </w:pPr>
            <w:r w:rsidRPr="00AD61A4">
              <w:rPr>
                <w:b/>
                <w:bCs/>
                <w:sz w:val="24"/>
                <w:szCs w:val="24"/>
              </w:rPr>
              <w:t>4.8 Т/П "ВЫСТАВОЧНЫЙ"</w:t>
            </w:r>
            <w:r w:rsidRPr="00AD61A4">
              <w:rPr>
                <w:sz w:val="24"/>
                <w:szCs w:val="24"/>
              </w:rPr>
              <w:br/>
              <w:t>г.Н.Новгород, ул., Совнаркомовская, д.13, тел./факс 345770, 345700/345770</w:t>
            </w:r>
          </w:p>
        </w:tc>
      </w:tr>
      <w:tr w:rsidR="003F73C4" w:rsidRPr="00AD61A4" w:rsidTr="00AD61A4">
        <w:trPr>
          <w:trHeight w:val="1141"/>
        </w:trPr>
        <w:tc>
          <w:tcPr>
            <w:tcW w:w="0" w:type="auto"/>
          </w:tcPr>
          <w:p w:rsidR="003F73C4" w:rsidRPr="00AD61A4" w:rsidRDefault="003F73C4" w:rsidP="003F73C4">
            <w:pPr>
              <w:rPr>
                <w:b/>
                <w:bCs/>
                <w:sz w:val="24"/>
                <w:szCs w:val="24"/>
              </w:rPr>
            </w:pPr>
            <w:r w:rsidRPr="00AD61A4">
              <w:rPr>
                <w:b/>
                <w:bCs/>
                <w:sz w:val="24"/>
                <w:szCs w:val="24"/>
              </w:rPr>
              <w:t>4.9 Т/П "ПРАВДИНСКИЙ"</w:t>
            </w:r>
            <w:r w:rsidRPr="00AD61A4">
              <w:rPr>
                <w:sz w:val="24"/>
                <w:szCs w:val="24"/>
              </w:rPr>
              <w:br/>
              <w:t>603600, г.Н.Новгород, Сормово, 7-и мик-он АОЗТ "ТАМОЖЕННЫЙ СКЛАД", тел./факс 239344/239152</w:t>
            </w:r>
          </w:p>
        </w:tc>
      </w:tr>
      <w:tr w:rsidR="003F73C4" w:rsidRPr="00AD61A4" w:rsidTr="00AD61A4">
        <w:trPr>
          <w:trHeight w:val="750"/>
        </w:trPr>
        <w:tc>
          <w:tcPr>
            <w:tcW w:w="0" w:type="auto"/>
          </w:tcPr>
          <w:p w:rsidR="003F73C4" w:rsidRPr="00AD61A4" w:rsidRDefault="003F73C4" w:rsidP="003F73C4">
            <w:pPr>
              <w:rPr>
                <w:sz w:val="24"/>
                <w:szCs w:val="24"/>
              </w:rPr>
            </w:pPr>
            <w:r w:rsidRPr="00AD61A4">
              <w:rPr>
                <w:b/>
                <w:bCs/>
                <w:sz w:val="24"/>
                <w:szCs w:val="24"/>
              </w:rPr>
              <w:t>4.10 Т/П "ГОРЬКИЙ-МОСКОВСКИЙ"</w:t>
            </w:r>
            <w:r w:rsidRPr="00AD61A4">
              <w:rPr>
                <w:sz w:val="24"/>
                <w:szCs w:val="24"/>
              </w:rPr>
              <w:t xml:space="preserve"> </w:t>
            </w:r>
          </w:p>
          <w:p w:rsidR="003F73C4" w:rsidRPr="00AD61A4" w:rsidRDefault="003F73C4" w:rsidP="003F73C4">
            <w:pPr>
              <w:rPr>
                <w:b/>
                <w:bCs/>
                <w:sz w:val="24"/>
                <w:szCs w:val="24"/>
              </w:rPr>
            </w:pPr>
            <w:r w:rsidRPr="00AD61A4">
              <w:rPr>
                <w:sz w:val="24"/>
                <w:szCs w:val="24"/>
              </w:rPr>
              <w:t>г.Н.Новгород, Московское шоссе, д.6, тел./факс 482275, 488032/443931</w:t>
            </w:r>
          </w:p>
        </w:tc>
      </w:tr>
    </w:tbl>
    <w:p w:rsidR="006B3CBC" w:rsidRPr="006B3CBC" w:rsidRDefault="006B3CBC" w:rsidP="006B3CBC">
      <w:pPr>
        <w:spacing w:line="360" w:lineRule="auto"/>
        <w:jc w:val="both"/>
      </w:pPr>
    </w:p>
    <w:p w:rsidR="00DB5F25" w:rsidRDefault="00DB5F25" w:rsidP="00DB5F25">
      <w:pPr>
        <w:tabs>
          <w:tab w:val="left" w:pos="5040"/>
        </w:tabs>
        <w:spacing w:line="360" w:lineRule="auto"/>
        <w:ind w:left="-360" w:firstLine="720"/>
        <w:jc w:val="both"/>
      </w:pPr>
      <w:r>
        <w:t xml:space="preserve">Штатная численность таможенного поста Аэропорт Нижний Новгород составляет 44 должности (6 – сотрудников и 38 -  федеральных служащих). </w:t>
      </w:r>
    </w:p>
    <w:p w:rsidR="00DB5F25" w:rsidRDefault="00DB5F25" w:rsidP="00DB5F25">
      <w:pPr>
        <w:tabs>
          <w:tab w:val="left" w:pos="5040"/>
        </w:tabs>
        <w:spacing w:line="360" w:lineRule="auto"/>
        <w:ind w:left="-360" w:firstLine="720"/>
        <w:jc w:val="both"/>
      </w:pPr>
      <w:r>
        <w:t>Фактическая численность: 41 чел. (3 – сотрудника, 38 – гос. служащих)</w:t>
      </w:r>
    </w:p>
    <w:p w:rsidR="00DB5F25" w:rsidRDefault="00DB5F25" w:rsidP="00DB5F25">
      <w:pPr>
        <w:tabs>
          <w:tab w:val="left" w:pos="5040"/>
        </w:tabs>
        <w:spacing w:line="360" w:lineRule="auto"/>
        <w:ind w:left="-360" w:firstLine="720"/>
        <w:jc w:val="both"/>
      </w:pPr>
      <w:r>
        <w:t>ОТОиТК№1 – 10 чел.</w:t>
      </w:r>
    </w:p>
    <w:p w:rsidR="00DB5F25" w:rsidRDefault="00DB5F25" w:rsidP="00DB5F25">
      <w:pPr>
        <w:tabs>
          <w:tab w:val="left" w:pos="5040"/>
        </w:tabs>
        <w:spacing w:line="360" w:lineRule="auto"/>
        <w:ind w:left="-360" w:firstLine="720"/>
        <w:jc w:val="both"/>
      </w:pPr>
      <w:r>
        <w:t>ОТОиТК№2 – 20 чел.</w:t>
      </w:r>
    </w:p>
    <w:p w:rsidR="00DB5F25" w:rsidRDefault="00DB5F25" w:rsidP="00DB5F25">
      <w:pPr>
        <w:tabs>
          <w:tab w:val="left" w:pos="5040"/>
        </w:tabs>
        <w:spacing w:line="360" w:lineRule="auto"/>
        <w:ind w:left="-360" w:firstLine="720"/>
        <w:jc w:val="both"/>
      </w:pPr>
      <w:r>
        <w:t>ОТОиТК№3 – 5 чел.</w:t>
      </w:r>
    </w:p>
    <w:p w:rsidR="00DB5F25" w:rsidRDefault="00DB5F25" w:rsidP="00DB5F25">
      <w:pPr>
        <w:tabs>
          <w:tab w:val="left" w:pos="5040"/>
        </w:tabs>
        <w:spacing w:line="360" w:lineRule="auto"/>
        <w:ind w:left="-360" w:firstLine="720"/>
        <w:jc w:val="both"/>
      </w:pPr>
      <w:r>
        <w:t>ИТО – 2чел.</w:t>
      </w:r>
    </w:p>
    <w:p w:rsidR="00DB5F25" w:rsidRDefault="00DB5F25" w:rsidP="00DB5F25">
      <w:pPr>
        <w:tabs>
          <w:tab w:val="left" w:pos="5040"/>
        </w:tabs>
        <w:spacing w:line="360" w:lineRule="auto"/>
        <w:ind w:left="-360" w:firstLine="720"/>
        <w:jc w:val="both"/>
      </w:pPr>
      <w:r>
        <w:t>Документационное обеспечение – 1 чел.</w:t>
      </w:r>
    </w:p>
    <w:p w:rsidR="00DB5F25" w:rsidRDefault="00DB5F25" w:rsidP="00DB5F25">
      <w:pPr>
        <w:tabs>
          <w:tab w:val="left" w:pos="5040"/>
        </w:tabs>
        <w:spacing w:line="360" w:lineRule="auto"/>
        <w:ind w:left="-360" w:firstLine="720"/>
        <w:jc w:val="both"/>
      </w:pPr>
      <w:r>
        <w:t>Начальник поста, 2 заместителя</w:t>
      </w:r>
    </w:p>
    <w:p w:rsidR="00DB5F25" w:rsidRDefault="00DB5F25" w:rsidP="00DB5F25">
      <w:pPr>
        <w:tabs>
          <w:tab w:val="left" w:pos="5040"/>
        </w:tabs>
        <w:spacing w:line="360" w:lineRule="auto"/>
        <w:ind w:left="-360" w:firstLine="720"/>
        <w:jc w:val="both"/>
      </w:pPr>
      <w:r>
        <w:t>Режим работы структурного подразделения:</w:t>
      </w:r>
    </w:p>
    <w:p w:rsidR="00DB5F25" w:rsidRDefault="00DB5F25" w:rsidP="00DB5F25">
      <w:pPr>
        <w:tabs>
          <w:tab w:val="left" w:pos="5040"/>
        </w:tabs>
        <w:spacing w:line="360" w:lineRule="auto"/>
        <w:ind w:left="-360" w:firstLine="720"/>
        <w:jc w:val="both"/>
      </w:pPr>
      <w:r>
        <w:t>Начальник поста, начальник ОТОиТК№1, ОТОиТК№2, ОТОиТК№3, главный инспектор по ИТО, инспектор по документационному обеспечению – 2 человека, инспектор по оформлению ТПО из ОТОиТК №2 – ежедневно с 8.00 до 17.00.</w:t>
      </w:r>
    </w:p>
    <w:p w:rsidR="00DB5F25" w:rsidRDefault="00DB5F25" w:rsidP="00DB5F25">
      <w:pPr>
        <w:tabs>
          <w:tab w:val="left" w:pos="5040"/>
        </w:tabs>
        <w:spacing w:line="360" w:lineRule="auto"/>
        <w:ind w:left="-360" w:firstLine="720"/>
        <w:jc w:val="both"/>
      </w:pPr>
      <w:r>
        <w:t>ОТОиТК№1 – с 8.00 до 20.00</w:t>
      </w:r>
    </w:p>
    <w:p w:rsidR="00DB5F25" w:rsidRDefault="00DB5F25" w:rsidP="00DB5F25">
      <w:pPr>
        <w:tabs>
          <w:tab w:val="left" w:pos="5040"/>
        </w:tabs>
        <w:spacing w:line="360" w:lineRule="auto"/>
        <w:ind w:left="-360" w:firstLine="720"/>
        <w:jc w:val="both"/>
      </w:pPr>
      <w:r>
        <w:t>ОТОиТК№2 – с 8.00 до 8.00 (круглосуточно)</w:t>
      </w:r>
    </w:p>
    <w:p w:rsidR="00DB5F25" w:rsidRDefault="00DB5F25" w:rsidP="00DB5F25">
      <w:pPr>
        <w:tabs>
          <w:tab w:val="left" w:pos="5040"/>
        </w:tabs>
        <w:spacing w:line="360" w:lineRule="auto"/>
        <w:ind w:left="-360" w:firstLine="720"/>
        <w:jc w:val="both"/>
      </w:pPr>
      <w:r>
        <w:t>ОТОиТК№3 – с 8.00 до 20.00.</w:t>
      </w:r>
    </w:p>
    <w:p w:rsidR="00DB5F25" w:rsidRDefault="00DB5F25" w:rsidP="00DB5F25">
      <w:pPr>
        <w:tabs>
          <w:tab w:val="left" w:pos="5040"/>
        </w:tabs>
        <w:spacing w:line="360" w:lineRule="auto"/>
        <w:ind w:left="-360" w:firstLine="720"/>
        <w:jc w:val="both"/>
      </w:pPr>
      <w:r>
        <w:t>Деятельность таможенного поста Аэропорт Нижний Новгород включает 16 административных процедур:</w:t>
      </w:r>
    </w:p>
    <w:p w:rsidR="00DB5F25" w:rsidRPr="001D040B" w:rsidRDefault="00DB5F25" w:rsidP="00DB5F25">
      <w:pPr>
        <w:numPr>
          <w:ilvl w:val="0"/>
          <w:numId w:val="27"/>
        </w:numPr>
        <w:spacing w:line="360" w:lineRule="auto"/>
        <w:jc w:val="both"/>
      </w:pPr>
      <w:r w:rsidRPr="001D040B">
        <w:t>Осуществление таможенного оформления товаров и транспортных средств, перемещаемых через таможенную границу РФ и помещаемых под таможенные режимы и таможенные процедуры.</w:t>
      </w:r>
    </w:p>
    <w:p w:rsidR="00DB5F25" w:rsidRDefault="00DB5F25" w:rsidP="00DB5F25">
      <w:pPr>
        <w:numPr>
          <w:ilvl w:val="0"/>
          <w:numId w:val="27"/>
        </w:numPr>
        <w:spacing w:line="360" w:lineRule="auto"/>
        <w:jc w:val="both"/>
      </w:pPr>
      <w:r>
        <w:t>Осуществление таможенного контроля за соблюдением условий таможенных режимов.</w:t>
      </w:r>
    </w:p>
    <w:p w:rsidR="00DB5F25" w:rsidRDefault="00DB5F25" w:rsidP="00DB5F25">
      <w:pPr>
        <w:numPr>
          <w:ilvl w:val="0"/>
          <w:numId w:val="27"/>
        </w:numPr>
        <w:spacing w:line="360" w:lineRule="auto"/>
        <w:jc w:val="both"/>
      </w:pPr>
      <w:r>
        <w:t xml:space="preserve">Осуществление таможенного оформления процедуры убытия по экспортным ГТД, в том числе оформленным в других таможенных органах; осуществление подтверждения фактического вывоза товаров.  </w:t>
      </w:r>
    </w:p>
    <w:p w:rsidR="00DB5F25" w:rsidRDefault="00DB5F25" w:rsidP="00DB5F25">
      <w:pPr>
        <w:numPr>
          <w:ilvl w:val="0"/>
          <w:numId w:val="27"/>
        </w:numPr>
        <w:spacing w:line="360" w:lineRule="auto"/>
        <w:jc w:val="both"/>
      </w:pPr>
      <w:r>
        <w:t>Подготовка отчетов и ответов на запросы функциональных отделов таможни.</w:t>
      </w:r>
    </w:p>
    <w:p w:rsidR="00DB5F25" w:rsidRDefault="00DB5F25" w:rsidP="00DB5F25">
      <w:pPr>
        <w:numPr>
          <w:ilvl w:val="0"/>
          <w:numId w:val="27"/>
        </w:numPr>
        <w:spacing w:line="360" w:lineRule="auto"/>
        <w:jc w:val="both"/>
      </w:pPr>
      <w:r>
        <w:t>Осуществление таможенного оформления и  таможенного контроля воздушных судов, пассажиров, экипажа, груза, багажа</w:t>
      </w:r>
    </w:p>
    <w:p w:rsidR="00DB5F25" w:rsidRDefault="00DB5F25" w:rsidP="00DB5F25">
      <w:pPr>
        <w:numPr>
          <w:ilvl w:val="0"/>
          <w:numId w:val="27"/>
        </w:numPr>
        <w:spacing w:line="360" w:lineRule="auto"/>
        <w:jc w:val="both"/>
      </w:pPr>
      <w:r>
        <w:t>Осуществление таможенного оформления временного ввоза/вывоза товаров с применением карнета АТА.</w:t>
      </w:r>
    </w:p>
    <w:p w:rsidR="00DB5F25" w:rsidRDefault="00DB5F25" w:rsidP="00DB5F25">
      <w:pPr>
        <w:spacing w:line="360" w:lineRule="auto"/>
        <w:jc w:val="both"/>
      </w:pPr>
      <w:r>
        <w:t xml:space="preserve">     7. Таможенное оформление груза-200.</w:t>
      </w:r>
    </w:p>
    <w:p w:rsidR="00DB5F25" w:rsidRDefault="00DB5F25" w:rsidP="00DB5F25">
      <w:pPr>
        <w:spacing w:line="360" w:lineRule="auto"/>
        <w:jc w:val="both"/>
      </w:pPr>
      <w:r>
        <w:t xml:space="preserve">     8. </w:t>
      </w:r>
      <w:r w:rsidRPr="001D040B">
        <w:t xml:space="preserve">Осуществление таможенных операций при внутреннем таможенном </w:t>
      </w:r>
      <w:r>
        <w:t xml:space="preserve">     </w:t>
      </w:r>
      <w:r w:rsidRPr="001D040B">
        <w:t>транзите товаров.</w:t>
      </w:r>
    </w:p>
    <w:p w:rsidR="00DB5F25" w:rsidRDefault="00DB5F25" w:rsidP="00DB5F25">
      <w:pPr>
        <w:spacing w:line="360" w:lineRule="auto"/>
        <w:jc w:val="both"/>
      </w:pPr>
      <w:r>
        <w:t xml:space="preserve">      9. </w:t>
      </w:r>
      <w:r w:rsidRPr="001D040B">
        <w:t xml:space="preserve">Осуществление </w:t>
      </w:r>
      <w:r>
        <w:t xml:space="preserve">фактического </w:t>
      </w:r>
      <w:r w:rsidRPr="001D040B">
        <w:t xml:space="preserve">таможенного контроля товаров и </w:t>
      </w:r>
      <w:r>
        <w:t xml:space="preserve">  </w:t>
      </w:r>
      <w:r w:rsidRPr="001D040B">
        <w:t>тра</w:t>
      </w:r>
      <w:r>
        <w:t>нспортных средств и физических лиц.</w:t>
      </w:r>
    </w:p>
    <w:p w:rsidR="00DB5F25" w:rsidRDefault="00DB5F25" w:rsidP="00DB5F25">
      <w:pPr>
        <w:spacing w:line="360" w:lineRule="auto"/>
        <w:ind w:left="360"/>
        <w:jc w:val="both"/>
      </w:pPr>
      <w:r>
        <w:t xml:space="preserve"> 10. Таможенное оформление товаров по заявлениям (таможенный контроль и таможенное оформление товаров отдельной категории).</w:t>
      </w:r>
    </w:p>
    <w:p w:rsidR="00DB5F25" w:rsidRPr="001D040B" w:rsidRDefault="00DB5F25" w:rsidP="00DB5F25">
      <w:pPr>
        <w:spacing w:line="360" w:lineRule="auto"/>
        <w:jc w:val="both"/>
      </w:pPr>
      <w:r>
        <w:t xml:space="preserve">      11. Оформление таможенных приходных ордеров (ТПО).</w:t>
      </w:r>
    </w:p>
    <w:p w:rsidR="00DB5F25" w:rsidRDefault="00DB5F25" w:rsidP="00DB5F25">
      <w:pPr>
        <w:shd w:val="clear" w:color="auto" w:fill="FFFFFF"/>
        <w:spacing w:line="360" w:lineRule="auto"/>
        <w:jc w:val="both"/>
        <w:rPr>
          <w:color w:val="000000"/>
        </w:rPr>
      </w:pPr>
      <w:r>
        <w:rPr>
          <w:color w:val="000000"/>
        </w:rPr>
        <w:t xml:space="preserve">      12. Заведение дел об административных правонарушениях.</w:t>
      </w:r>
    </w:p>
    <w:p w:rsidR="00DB5F25" w:rsidRDefault="00DB5F25" w:rsidP="00DB5F25">
      <w:pPr>
        <w:shd w:val="clear" w:color="auto" w:fill="FFFFFF"/>
        <w:spacing w:line="360" w:lineRule="auto"/>
        <w:ind w:firstLine="360"/>
        <w:jc w:val="both"/>
        <w:rPr>
          <w:color w:val="000000"/>
        </w:rPr>
      </w:pPr>
      <w:r>
        <w:rPr>
          <w:color w:val="000000"/>
        </w:rPr>
        <w:t xml:space="preserve"> 13. Таможенное оформление реэкспорта из пункта пропуска</w:t>
      </w:r>
    </w:p>
    <w:p w:rsidR="00DB5F25" w:rsidRDefault="00DB5F25" w:rsidP="00DB5F25">
      <w:pPr>
        <w:shd w:val="clear" w:color="auto" w:fill="FFFFFF"/>
        <w:spacing w:line="360" w:lineRule="auto"/>
        <w:jc w:val="both"/>
        <w:rPr>
          <w:color w:val="000000"/>
        </w:rPr>
      </w:pPr>
      <w:r>
        <w:rPr>
          <w:color w:val="000000"/>
        </w:rPr>
        <w:t xml:space="preserve">      14. Организация и контроль внутреннего документооборота.</w:t>
      </w:r>
    </w:p>
    <w:p w:rsidR="00DB5F25" w:rsidRPr="001D040B" w:rsidRDefault="00DB5F25" w:rsidP="00DB5F25">
      <w:pPr>
        <w:spacing w:line="360" w:lineRule="auto"/>
        <w:ind w:left="360" w:hanging="360"/>
        <w:jc w:val="both"/>
      </w:pPr>
      <w:r>
        <w:t xml:space="preserve">      15. </w:t>
      </w:r>
      <w:r w:rsidRPr="001D040B">
        <w:t>Информационно-техническое обеспечение.</w:t>
      </w:r>
    </w:p>
    <w:p w:rsidR="00DB5F25" w:rsidRDefault="00DB5F25" w:rsidP="00DB5F25">
      <w:pPr>
        <w:shd w:val="clear" w:color="auto" w:fill="FFFFFF"/>
        <w:spacing w:line="360" w:lineRule="auto"/>
        <w:ind w:left="360" w:hanging="360"/>
        <w:jc w:val="both"/>
        <w:rPr>
          <w:color w:val="000000"/>
        </w:rPr>
      </w:pPr>
      <w:r>
        <w:rPr>
          <w:color w:val="000000"/>
        </w:rPr>
        <w:t xml:space="preserve">      16. Помещение, хранение, учет, выдача товаров с СВХ Нижегородской   таможни.</w:t>
      </w:r>
    </w:p>
    <w:p w:rsidR="00DB5F25" w:rsidRDefault="00DB5F25" w:rsidP="00DB5F25">
      <w:pPr>
        <w:shd w:val="clear" w:color="auto" w:fill="FFFFFF"/>
        <w:spacing w:line="360" w:lineRule="auto"/>
        <w:ind w:firstLine="700"/>
        <w:jc w:val="both"/>
        <w:rPr>
          <w:color w:val="000000"/>
        </w:rPr>
      </w:pPr>
      <w:r>
        <w:rPr>
          <w:color w:val="000000"/>
        </w:rPr>
        <w:t>В таблице 3.2. приведены количественные показатели таможенного поста Аэропорт Нижний Новгород за 2008 год.</w:t>
      </w:r>
    </w:p>
    <w:p w:rsidR="00DB5F25" w:rsidRDefault="00DB5F25" w:rsidP="00DB5F25">
      <w:pPr>
        <w:shd w:val="clear" w:color="auto" w:fill="FFFFFF"/>
        <w:ind w:firstLine="360"/>
        <w:jc w:val="right"/>
        <w:rPr>
          <w:color w:val="000000"/>
        </w:rPr>
      </w:pPr>
      <w:r>
        <w:rPr>
          <w:color w:val="000000"/>
        </w:rPr>
        <w:t xml:space="preserve">     Таблица 3.2</w:t>
      </w:r>
    </w:p>
    <w:p w:rsidR="00DB5F25" w:rsidRPr="00DB5F25" w:rsidRDefault="00DB5F25" w:rsidP="00DB5F25">
      <w:pPr>
        <w:shd w:val="clear" w:color="auto" w:fill="FFFFFF"/>
        <w:ind w:firstLine="360"/>
        <w:jc w:val="center"/>
        <w:rPr>
          <w:b/>
          <w:color w:val="000000"/>
        </w:rPr>
      </w:pPr>
      <w:r w:rsidRPr="00DB5F25">
        <w:rPr>
          <w:b/>
          <w:color w:val="000000"/>
        </w:rPr>
        <w:t>Количественные показатели</w:t>
      </w:r>
    </w:p>
    <w:p w:rsidR="00DB5F25" w:rsidRPr="00DB5F25" w:rsidRDefault="00DB5F25" w:rsidP="00DB5F25">
      <w:pPr>
        <w:shd w:val="clear" w:color="auto" w:fill="FFFFFF"/>
        <w:ind w:left="-540" w:firstLine="900"/>
        <w:jc w:val="center"/>
        <w:rPr>
          <w:b/>
        </w:rPr>
      </w:pPr>
      <w:r w:rsidRPr="00DB5F25">
        <w:rPr>
          <w:b/>
          <w:color w:val="000000"/>
        </w:rPr>
        <w:t>таможенного поста</w:t>
      </w:r>
      <w:r w:rsidRPr="00DB5F25">
        <w:rPr>
          <w:b/>
        </w:rPr>
        <w:t xml:space="preserve"> Аэропорт Нижний Новгород  за 2008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940"/>
        <w:gridCol w:w="1980"/>
      </w:tblGrid>
      <w:tr w:rsidR="00DB5F25">
        <w:trPr>
          <w:trHeight w:val="840"/>
        </w:trPr>
        <w:tc>
          <w:tcPr>
            <w:tcW w:w="1080" w:type="dxa"/>
          </w:tcPr>
          <w:p w:rsidR="00DB5F25" w:rsidRDefault="00DB5F25" w:rsidP="005E3AAC">
            <w:pPr>
              <w:jc w:val="both"/>
            </w:pPr>
            <w:r>
              <w:t>№</w:t>
            </w:r>
          </w:p>
          <w:p w:rsidR="00DB5F25" w:rsidRDefault="00DB5F25" w:rsidP="005E3AAC">
            <w:pPr>
              <w:jc w:val="both"/>
            </w:pPr>
            <w:r>
              <w:t>п/п</w:t>
            </w:r>
          </w:p>
        </w:tc>
        <w:tc>
          <w:tcPr>
            <w:tcW w:w="5940" w:type="dxa"/>
          </w:tcPr>
          <w:p w:rsidR="00DB5F25" w:rsidRDefault="00DB5F25" w:rsidP="005E3AAC">
            <w:pPr>
              <w:jc w:val="both"/>
            </w:pPr>
            <w:r>
              <w:t xml:space="preserve">                           Показатель</w:t>
            </w:r>
          </w:p>
        </w:tc>
        <w:tc>
          <w:tcPr>
            <w:tcW w:w="1980" w:type="dxa"/>
          </w:tcPr>
          <w:p w:rsidR="00DB5F25" w:rsidRDefault="00DB5F25" w:rsidP="005E3AAC">
            <w:pPr>
              <w:jc w:val="both"/>
            </w:pPr>
            <w:r>
              <w:t>Количество</w:t>
            </w:r>
          </w:p>
          <w:p w:rsidR="00DB5F25" w:rsidRDefault="00DB5F25" w:rsidP="005E3AAC">
            <w:pPr>
              <w:jc w:val="both"/>
            </w:pPr>
            <w:r>
              <w:t>выполненных операций за 2008 год</w:t>
            </w:r>
          </w:p>
        </w:tc>
      </w:tr>
      <w:tr w:rsidR="00DB5F25">
        <w:trPr>
          <w:trHeight w:val="630"/>
        </w:trPr>
        <w:tc>
          <w:tcPr>
            <w:tcW w:w="1080" w:type="dxa"/>
          </w:tcPr>
          <w:p w:rsidR="00DB5F25" w:rsidRDefault="00DB5F25" w:rsidP="005E3AAC">
            <w:pPr>
              <w:jc w:val="both"/>
            </w:pPr>
            <w:r>
              <w:t>1</w:t>
            </w:r>
          </w:p>
        </w:tc>
        <w:tc>
          <w:tcPr>
            <w:tcW w:w="5940" w:type="dxa"/>
          </w:tcPr>
          <w:p w:rsidR="00DB5F25" w:rsidRDefault="00DB5F25" w:rsidP="005E3AAC">
            <w:pPr>
              <w:jc w:val="both"/>
            </w:pPr>
            <w:r>
              <w:t>Количество оформленных ГТД</w:t>
            </w:r>
          </w:p>
        </w:tc>
        <w:tc>
          <w:tcPr>
            <w:tcW w:w="1980" w:type="dxa"/>
          </w:tcPr>
          <w:p w:rsidR="00DB5F25" w:rsidRDefault="00DB5F25" w:rsidP="005E3AAC">
            <w:pPr>
              <w:jc w:val="both"/>
            </w:pPr>
            <w:r>
              <w:t>2152</w:t>
            </w:r>
          </w:p>
          <w:p w:rsidR="00DB5F25" w:rsidRDefault="00DB5F25" w:rsidP="005E3AAC">
            <w:pPr>
              <w:jc w:val="both"/>
            </w:pPr>
            <w:r>
              <w:t>24 - выходные</w:t>
            </w:r>
          </w:p>
        </w:tc>
      </w:tr>
      <w:tr w:rsidR="00DB5F25">
        <w:trPr>
          <w:trHeight w:val="690"/>
        </w:trPr>
        <w:tc>
          <w:tcPr>
            <w:tcW w:w="1080" w:type="dxa"/>
          </w:tcPr>
          <w:p w:rsidR="00DB5F25" w:rsidRDefault="00DB5F25" w:rsidP="005E3AAC">
            <w:pPr>
              <w:jc w:val="both"/>
            </w:pPr>
            <w:r>
              <w:t>2</w:t>
            </w:r>
          </w:p>
        </w:tc>
        <w:tc>
          <w:tcPr>
            <w:tcW w:w="5940" w:type="dxa"/>
          </w:tcPr>
          <w:p w:rsidR="00DB5F25" w:rsidRDefault="00DB5F25" w:rsidP="005E3AAC">
            <w:pPr>
              <w:jc w:val="both"/>
            </w:pPr>
            <w:r>
              <w:t>Количество оформленных процедур убытия с таможенной территории РФ</w:t>
            </w:r>
          </w:p>
        </w:tc>
        <w:tc>
          <w:tcPr>
            <w:tcW w:w="1980" w:type="dxa"/>
          </w:tcPr>
          <w:p w:rsidR="00DB5F25" w:rsidRDefault="00DB5F25" w:rsidP="005E3AAC">
            <w:pPr>
              <w:jc w:val="both"/>
            </w:pPr>
            <w:r>
              <w:t>1330</w:t>
            </w:r>
          </w:p>
        </w:tc>
      </w:tr>
      <w:tr w:rsidR="00DB5F25">
        <w:trPr>
          <w:trHeight w:val="1080"/>
        </w:trPr>
        <w:tc>
          <w:tcPr>
            <w:tcW w:w="1080" w:type="dxa"/>
          </w:tcPr>
          <w:p w:rsidR="00DB5F25" w:rsidRDefault="00DB5F25" w:rsidP="005E3AAC">
            <w:pPr>
              <w:jc w:val="both"/>
            </w:pPr>
            <w:r>
              <w:t>3</w:t>
            </w:r>
          </w:p>
        </w:tc>
        <w:tc>
          <w:tcPr>
            <w:tcW w:w="5940" w:type="dxa"/>
          </w:tcPr>
          <w:p w:rsidR="00DB5F25" w:rsidRDefault="00DB5F25" w:rsidP="005E3AAC">
            <w:pPr>
              <w:jc w:val="both"/>
            </w:pPr>
            <w:r>
              <w:t>Количество обращений за подтверждением фактического вывоза товаров с таможенной территории РФ</w:t>
            </w:r>
          </w:p>
        </w:tc>
        <w:tc>
          <w:tcPr>
            <w:tcW w:w="1980" w:type="dxa"/>
          </w:tcPr>
          <w:p w:rsidR="00DB5F25" w:rsidRDefault="00DB5F25" w:rsidP="005E3AAC">
            <w:pPr>
              <w:jc w:val="both"/>
            </w:pPr>
            <w:r>
              <w:t>314</w:t>
            </w:r>
          </w:p>
        </w:tc>
      </w:tr>
      <w:tr w:rsidR="00DB5F25">
        <w:trPr>
          <w:trHeight w:val="705"/>
        </w:trPr>
        <w:tc>
          <w:tcPr>
            <w:tcW w:w="1080" w:type="dxa"/>
          </w:tcPr>
          <w:p w:rsidR="00DB5F25" w:rsidRDefault="00DB5F25" w:rsidP="005E3AAC">
            <w:pPr>
              <w:jc w:val="both"/>
            </w:pPr>
            <w:r>
              <w:t>4</w:t>
            </w:r>
          </w:p>
        </w:tc>
        <w:tc>
          <w:tcPr>
            <w:tcW w:w="5940" w:type="dxa"/>
          </w:tcPr>
          <w:p w:rsidR="00DB5F25" w:rsidRDefault="00DB5F25" w:rsidP="005E3AAC">
            <w:pPr>
              <w:jc w:val="both"/>
            </w:pPr>
            <w:r>
              <w:t>Количество подготовленных отчетов в функциональные отделы таможни</w:t>
            </w:r>
          </w:p>
        </w:tc>
        <w:tc>
          <w:tcPr>
            <w:tcW w:w="1980" w:type="dxa"/>
          </w:tcPr>
          <w:p w:rsidR="00DB5F25" w:rsidRDefault="00DB5F25" w:rsidP="005E3AAC">
            <w:pPr>
              <w:jc w:val="both"/>
            </w:pPr>
            <w:r>
              <w:t>352</w:t>
            </w:r>
          </w:p>
        </w:tc>
      </w:tr>
      <w:tr w:rsidR="00DB5F25">
        <w:trPr>
          <w:trHeight w:val="705"/>
        </w:trPr>
        <w:tc>
          <w:tcPr>
            <w:tcW w:w="1080" w:type="dxa"/>
          </w:tcPr>
          <w:p w:rsidR="00DB5F25" w:rsidRDefault="00DB5F25" w:rsidP="005E3AAC">
            <w:pPr>
              <w:jc w:val="both"/>
            </w:pPr>
            <w:r>
              <w:t>5</w:t>
            </w:r>
          </w:p>
        </w:tc>
        <w:tc>
          <w:tcPr>
            <w:tcW w:w="5940" w:type="dxa"/>
          </w:tcPr>
          <w:p w:rsidR="00DB5F25" w:rsidRDefault="00DB5F25" w:rsidP="005E3AAC">
            <w:pPr>
              <w:jc w:val="both"/>
            </w:pPr>
            <w:r>
              <w:t>Количество ГТД по режимам временного ввоза/вывоза, переработки на/вне таможенной территории, стоящих на контроле на таможенном  посту</w:t>
            </w:r>
          </w:p>
        </w:tc>
        <w:tc>
          <w:tcPr>
            <w:tcW w:w="1980" w:type="dxa"/>
          </w:tcPr>
          <w:p w:rsidR="00DB5F25" w:rsidRDefault="00DB5F25" w:rsidP="005E3AAC">
            <w:pPr>
              <w:jc w:val="both"/>
            </w:pPr>
            <w:r>
              <w:t>83</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6</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входящих документов, поступивших из вышестоящих таможенных органов</w:t>
            </w:r>
          </w:p>
          <w:p w:rsidR="00DB5F25" w:rsidRDefault="00DB5F25" w:rsidP="005E3AAC">
            <w:pPr>
              <w:jc w:val="both"/>
            </w:pPr>
            <w:r>
              <w:t>из сторонних организаций</w:t>
            </w:r>
          </w:p>
          <w:p w:rsidR="00DB5F25" w:rsidRDefault="00DB5F25" w:rsidP="005E3AAC">
            <w:pPr>
              <w:jc w:val="both"/>
            </w:pPr>
            <w:r>
              <w:t>исходящих</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3390</w:t>
            </w:r>
          </w:p>
          <w:p w:rsidR="00DB5F25" w:rsidRDefault="00DB5F25" w:rsidP="005E3AAC">
            <w:pPr>
              <w:jc w:val="both"/>
            </w:pPr>
          </w:p>
          <w:p w:rsidR="00DB5F25" w:rsidRDefault="00DB5F25" w:rsidP="005E3AAC">
            <w:pPr>
              <w:jc w:val="both"/>
            </w:pPr>
          </w:p>
          <w:p w:rsidR="00DB5F25" w:rsidRDefault="00DB5F25" w:rsidP="005E3AAC">
            <w:pPr>
              <w:jc w:val="both"/>
            </w:pPr>
            <w:r>
              <w:t>566</w:t>
            </w:r>
          </w:p>
          <w:p w:rsidR="00DB5F25" w:rsidRDefault="00DB5F25" w:rsidP="005E3AAC">
            <w:pPr>
              <w:jc w:val="both"/>
            </w:pPr>
            <w:r>
              <w:t>1014</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7</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ГТД, переданных по запросам в вышестоящие таможенные органы и иные организации</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163</w:t>
            </w:r>
          </w:p>
        </w:tc>
      </w:tr>
      <w:tr w:rsidR="00DB5F25">
        <w:trPr>
          <w:trHeight w:val="559"/>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8</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оформленных воздушных судов</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1651</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9</w:t>
            </w:r>
          </w:p>
          <w:p w:rsidR="00DB5F25" w:rsidRDefault="00DB5F25" w:rsidP="005E3AAC">
            <w:pPr>
              <w:jc w:val="both"/>
            </w:pP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воздушных судов, совершивших тех. посадку</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p>
        </w:tc>
      </w:tr>
      <w:tr w:rsidR="00DB5F25">
        <w:trPr>
          <w:trHeight w:val="531"/>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10</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оформленных карнетов АТА</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4</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11</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оформлений груза-200</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60</w:t>
            </w:r>
          </w:p>
        </w:tc>
      </w:tr>
      <w:tr w:rsidR="00DB5F25">
        <w:trPr>
          <w:trHeight w:val="70"/>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12</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проведенных  досмотров/осмотров</w:t>
            </w:r>
          </w:p>
          <w:p w:rsidR="00DB5F25" w:rsidRDefault="00DB5F25" w:rsidP="005E3AAC">
            <w:pPr>
              <w:jc w:val="both"/>
            </w:pPr>
            <w:r>
              <w:t>личных досмотров</w:t>
            </w:r>
          </w:p>
          <w:p w:rsidR="00DB5F25" w:rsidRDefault="00DB5F25" w:rsidP="005E3AAC">
            <w:pPr>
              <w:jc w:val="both"/>
            </w:pP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265</w:t>
            </w:r>
          </w:p>
          <w:p w:rsidR="00DB5F25" w:rsidRDefault="00DB5F25" w:rsidP="005E3AAC">
            <w:pPr>
              <w:jc w:val="both"/>
            </w:pPr>
            <w:r>
              <w:t>13</w:t>
            </w:r>
          </w:p>
          <w:p w:rsidR="00DB5F25" w:rsidRDefault="00DB5F25" w:rsidP="005E3AAC">
            <w:pPr>
              <w:jc w:val="both"/>
            </w:pP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13</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отобранных образцов</w:t>
            </w:r>
          </w:p>
          <w:p w:rsidR="00DB5F25" w:rsidRDefault="00DB5F25" w:rsidP="005E3AAC">
            <w:pPr>
              <w:jc w:val="both"/>
            </w:pPr>
            <w:r>
              <w:t>на экспертизу</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13</w:t>
            </w:r>
          </w:p>
          <w:p w:rsidR="00DB5F25" w:rsidRDefault="00DB5F25" w:rsidP="005E3AAC">
            <w:pPr>
              <w:jc w:val="both"/>
            </w:pPr>
          </w:p>
        </w:tc>
      </w:tr>
      <w:tr w:rsidR="00DB5F25">
        <w:trPr>
          <w:trHeight w:val="471"/>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14</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оформленных ДО-2</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6752</w:t>
            </w:r>
          </w:p>
        </w:tc>
      </w:tr>
      <w:tr w:rsidR="00DB5F25">
        <w:trPr>
          <w:trHeight w:val="53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15</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оформленных ТПО</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1611</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16</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оформленных заявлений</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4780</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 xml:space="preserve">17 </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дел об административных правонарушениях</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33</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18</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оформлений реэкспорта из пункта пропуска</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52</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 xml:space="preserve">19 </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процедур</w:t>
            </w:r>
          </w:p>
          <w:p w:rsidR="00DB5F25" w:rsidRDefault="00DB5F25" w:rsidP="005E3AAC">
            <w:pPr>
              <w:jc w:val="both"/>
            </w:pPr>
            <w:r>
              <w:t xml:space="preserve">открытия внутреннего транзита </w:t>
            </w:r>
          </w:p>
          <w:p w:rsidR="00DB5F25" w:rsidRDefault="00DB5F25" w:rsidP="005E3AAC">
            <w:pPr>
              <w:jc w:val="both"/>
            </w:pPr>
            <w:r>
              <w:t>закрытия внутреннего транзита</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p>
          <w:p w:rsidR="00DB5F25" w:rsidRDefault="00DB5F25" w:rsidP="005E3AAC">
            <w:pPr>
              <w:jc w:val="both"/>
            </w:pPr>
            <w:r>
              <w:t>507</w:t>
            </w:r>
          </w:p>
          <w:p w:rsidR="00DB5F25" w:rsidRDefault="00DB5F25" w:rsidP="005E3AAC">
            <w:pPr>
              <w:jc w:val="both"/>
            </w:pPr>
            <w:r>
              <w:t>458</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 xml:space="preserve">20 </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учтенных БСО</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2118</w:t>
            </w:r>
          </w:p>
        </w:tc>
      </w:tr>
      <w:tr w:rsidR="00DB5F25">
        <w:trPr>
          <w:trHeight w:val="705"/>
        </w:trPr>
        <w:tc>
          <w:tcPr>
            <w:tcW w:w="10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21</w:t>
            </w:r>
          </w:p>
        </w:tc>
        <w:tc>
          <w:tcPr>
            <w:tcW w:w="594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Количество оформленных авиапассажиров</w:t>
            </w:r>
          </w:p>
        </w:tc>
        <w:tc>
          <w:tcPr>
            <w:tcW w:w="1980" w:type="dxa"/>
            <w:tcBorders>
              <w:top w:val="single" w:sz="4" w:space="0" w:color="auto"/>
              <w:left w:val="single" w:sz="4" w:space="0" w:color="auto"/>
              <w:bottom w:val="single" w:sz="4" w:space="0" w:color="auto"/>
              <w:right w:val="single" w:sz="4" w:space="0" w:color="auto"/>
            </w:tcBorders>
          </w:tcPr>
          <w:p w:rsidR="00DB5F25" w:rsidRDefault="00DB5F25" w:rsidP="005E3AAC">
            <w:pPr>
              <w:jc w:val="both"/>
            </w:pPr>
            <w:r>
              <w:t>160000</w:t>
            </w:r>
          </w:p>
        </w:tc>
      </w:tr>
    </w:tbl>
    <w:p w:rsidR="00DB5F25" w:rsidRDefault="00DB5F25" w:rsidP="00DB5F25"/>
    <w:p w:rsidR="00F52293" w:rsidRDefault="003D7E85" w:rsidP="00375C25">
      <w:pPr>
        <w:spacing w:line="360" w:lineRule="auto"/>
        <w:ind w:firstLine="709"/>
        <w:jc w:val="both"/>
      </w:pPr>
      <w:r w:rsidRPr="00375C25">
        <w:t>Нижегородские таможенники в 2008 году перечислили в федеральный бюджет 18 млрд. 853,263 млн. рублей, говорится в пресс-релизе Нижегородской таможни.</w:t>
      </w:r>
    </w:p>
    <w:p w:rsidR="00F52293" w:rsidRDefault="003D7E85" w:rsidP="00375C25">
      <w:pPr>
        <w:spacing w:line="360" w:lineRule="auto"/>
        <w:ind w:firstLine="709"/>
        <w:jc w:val="both"/>
      </w:pPr>
      <w:r w:rsidRPr="00375C25">
        <w:t xml:space="preserve">Согласно </w:t>
      </w:r>
      <w:r w:rsidR="0037485E">
        <w:t>таблице 3.3</w:t>
      </w:r>
      <w:r w:rsidRPr="00375C25">
        <w:t xml:space="preserve">, в 2008 году таможней было оформлено </w:t>
      </w:r>
      <w:r w:rsidR="00FF74A6" w:rsidRPr="00FF74A6">
        <w:t>2150</w:t>
      </w:r>
      <w:r w:rsidR="00FF74A6">
        <w:t xml:space="preserve"> </w:t>
      </w:r>
      <w:r w:rsidRPr="00375C25">
        <w:t>грузовых таможенных деклараций, что на 10% больше по сравнению с 2007 годом.</w:t>
      </w:r>
    </w:p>
    <w:p w:rsidR="00FF74A6" w:rsidRDefault="00FF74A6" w:rsidP="00FF74A6">
      <w:pPr>
        <w:jc w:val="right"/>
      </w:pPr>
      <w:r>
        <w:t xml:space="preserve">            </w:t>
      </w:r>
      <w:r w:rsidR="00DD6F03">
        <w:t xml:space="preserve">                       Таблица 3.</w:t>
      </w:r>
      <w:r w:rsidR="00DB5F25">
        <w:t>3</w:t>
      </w:r>
      <w:r>
        <w:t xml:space="preserve">        </w:t>
      </w:r>
    </w:p>
    <w:p w:rsidR="00FF74A6" w:rsidRPr="00FF74A6" w:rsidRDefault="00FF74A6" w:rsidP="00FF74A6">
      <w:pPr>
        <w:jc w:val="center"/>
        <w:rPr>
          <w:b/>
        </w:rPr>
      </w:pPr>
      <w:r w:rsidRPr="00FF74A6">
        <w:rPr>
          <w:b/>
        </w:rPr>
        <w:t>АНАЛИТИЧЕСКАЯ СПРАВКА</w:t>
      </w:r>
    </w:p>
    <w:p w:rsidR="00FF74A6" w:rsidRPr="00FF74A6" w:rsidRDefault="00FF74A6" w:rsidP="00FF74A6">
      <w:pPr>
        <w:jc w:val="center"/>
        <w:rPr>
          <w:b/>
        </w:rPr>
      </w:pPr>
      <w:r w:rsidRPr="00FF74A6">
        <w:rPr>
          <w:b/>
        </w:rPr>
        <w:t>таможенный пост Аэропорт Нижний Новгород</w:t>
      </w:r>
    </w:p>
    <w:p w:rsidR="00FF74A6" w:rsidRDefault="00FF74A6" w:rsidP="00FF74A6">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3604"/>
        <w:gridCol w:w="1070"/>
        <w:gridCol w:w="1070"/>
        <w:gridCol w:w="1070"/>
        <w:gridCol w:w="1223"/>
        <w:gridCol w:w="1070"/>
      </w:tblGrid>
      <w:tr w:rsidR="00FF74A6" w:rsidRPr="00FF74A6">
        <w:trPr>
          <w:cantSplit/>
        </w:trPr>
        <w:tc>
          <w:tcPr>
            <w:tcW w:w="242"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sz w:val="22"/>
              </w:rPr>
            </w:pPr>
            <w:r w:rsidRPr="00FF74A6">
              <w:rPr>
                <w:sz w:val="22"/>
              </w:rPr>
              <w:t xml:space="preserve"> </w:t>
            </w:r>
          </w:p>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sz w:val="22"/>
              </w:rPr>
            </w:pPr>
          </w:p>
          <w:p w:rsidR="00FF74A6" w:rsidRPr="00FF74A6" w:rsidRDefault="00FF74A6" w:rsidP="005E3AAC">
            <w:pPr>
              <w:jc w:val="center"/>
              <w:rPr>
                <w:sz w:val="22"/>
              </w:rPr>
            </w:pPr>
            <w:r w:rsidRPr="00FF74A6">
              <w:rPr>
                <w:sz w:val="22"/>
              </w:rPr>
              <w:t>Наименование показателя</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right="-108"/>
              <w:jc w:val="center"/>
              <w:rPr>
                <w:sz w:val="22"/>
              </w:rPr>
            </w:pPr>
            <w:r w:rsidRPr="00FF74A6">
              <w:rPr>
                <w:sz w:val="22"/>
              </w:rPr>
              <w:t>Итог с начала 1</w:t>
            </w:r>
          </w:p>
          <w:p w:rsidR="00FF74A6" w:rsidRPr="00FF74A6" w:rsidRDefault="00FF74A6" w:rsidP="005E3AAC">
            <w:pPr>
              <w:ind w:right="-108"/>
              <w:jc w:val="center"/>
              <w:rPr>
                <w:sz w:val="22"/>
              </w:rPr>
            </w:pPr>
            <w:r w:rsidRPr="00FF74A6">
              <w:rPr>
                <w:sz w:val="22"/>
              </w:rPr>
              <w:t xml:space="preserve">кв. </w:t>
            </w:r>
            <w:smartTag w:uri="urn:schemas-microsoft-com:office:smarttags" w:element="metricconverter">
              <w:smartTagPr>
                <w:attr w:name="ProductID" w:val="2008 г"/>
              </w:smartTagPr>
              <w:r w:rsidRPr="00FF74A6">
                <w:rPr>
                  <w:sz w:val="22"/>
                </w:rPr>
                <w:t>2008 г</w:t>
              </w:r>
            </w:smartTag>
            <w:r w:rsidRPr="00FF74A6">
              <w:rPr>
                <w:sz w:val="22"/>
              </w:rPr>
              <w:t>.</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right="-108"/>
              <w:jc w:val="center"/>
              <w:rPr>
                <w:sz w:val="22"/>
              </w:rPr>
            </w:pPr>
            <w:r w:rsidRPr="00FF74A6">
              <w:rPr>
                <w:sz w:val="22"/>
              </w:rPr>
              <w:t xml:space="preserve">Итог с начала </w:t>
            </w:r>
            <w:r w:rsidRPr="00FF74A6">
              <w:rPr>
                <w:sz w:val="22"/>
                <w:lang w:val="en-US"/>
              </w:rPr>
              <w:t>II</w:t>
            </w:r>
            <w:r w:rsidRPr="00FF74A6">
              <w:rPr>
                <w:sz w:val="22"/>
              </w:rPr>
              <w:t xml:space="preserve"> кв. </w:t>
            </w:r>
            <w:smartTag w:uri="urn:schemas-microsoft-com:office:smarttags" w:element="metricconverter">
              <w:smartTagPr>
                <w:attr w:name="ProductID" w:val="2008 г"/>
              </w:smartTagPr>
              <w:r w:rsidRPr="00FF74A6">
                <w:rPr>
                  <w:sz w:val="22"/>
                </w:rPr>
                <w:t>2008 г</w:t>
              </w:r>
            </w:smartTag>
            <w:r w:rsidRPr="00FF74A6">
              <w:rPr>
                <w:sz w:val="22"/>
              </w:rPr>
              <w:t>.</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right="-108"/>
              <w:jc w:val="center"/>
              <w:rPr>
                <w:sz w:val="22"/>
              </w:rPr>
            </w:pPr>
            <w:r w:rsidRPr="00FF74A6">
              <w:rPr>
                <w:sz w:val="22"/>
              </w:rPr>
              <w:t xml:space="preserve">Итог с начала </w:t>
            </w:r>
            <w:r w:rsidRPr="00FF74A6">
              <w:rPr>
                <w:sz w:val="22"/>
                <w:lang w:val="en-US"/>
              </w:rPr>
              <w:t>III</w:t>
            </w:r>
            <w:r w:rsidRPr="00FF74A6">
              <w:rPr>
                <w:sz w:val="22"/>
              </w:rPr>
              <w:t xml:space="preserve"> кв. </w:t>
            </w:r>
            <w:smartTag w:uri="urn:schemas-microsoft-com:office:smarttags" w:element="metricconverter">
              <w:smartTagPr>
                <w:attr w:name="ProductID" w:val="2008 г"/>
              </w:smartTagPr>
              <w:r w:rsidRPr="00FF74A6">
                <w:rPr>
                  <w:sz w:val="22"/>
                </w:rPr>
                <w:t>2008 г</w:t>
              </w:r>
            </w:smartTag>
            <w:r w:rsidRPr="00FF74A6">
              <w:rPr>
                <w:sz w:val="22"/>
              </w:rPr>
              <w:t>.</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right="-108"/>
              <w:jc w:val="center"/>
              <w:rPr>
                <w:sz w:val="22"/>
              </w:rPr>
            </w:pPr>
            <w:r w:rsidRPr="00FF74A6">
              <w:rPr>
                <w:sz w:val="22"/>
              </w:rPr>
              <w:t xml:space="preserve">Итог с </w:t>
            </w:r>
          </w:p>
          <w:p w:rsidR="00FF74A6" w:rsidRPr="00FF74A6" w:rsidRDefault="00FF74A6" w:rsidP="005E3AAC">
            <w:pPr>
              <w:ind w:right="-108"/>
              <w:jc w:val="center"/>
              <w:rPr>
                <w:sz w:val="22"/>
              </w:rPr>
            </w:pPr>
            <w:r w:rsidRPr="00FF74A6">
              <w:rPr>
                <w:sz w:val="22"/>
              </w:rPr>
              <w:t xml:space="preserve">начала </w:t>
            </w:r>
            <w:r w:rsidRPr="00FF74A6">
              <w:rPr>
                <w:sz w:val="22"/>
                <w:lang w:val="en-US"/>
              </w:rPr>
              <w:t>IV</w:t>
            </w:r>
            <w:r w:rsidRPr="00FF74A6">
              <w:rPr>
                <w:sz w:val="22"/>
              </w:rPr>
              <w:t xml:space="preserve"> </w:t>
            </w:r>
          </w:p>
          <w:p w:rsidR="00FF74A6" w:rsidRPr="00FF74A6" w:rsidRDefault="00FF74A6" w:rsidP="005E3AAC">
            <w:pPr>
              <w:ind w:right="-108"/>
              <w:jc w:val="center"/>
              <w:rPr>
                <w:sz w:val="22"/>
              </w:rPr>
            </w:pPr>
            <w:r w:rsidRPr="00FF74A6">
              <w:rPr>
                <w:sz w:val="22"/>
              </w:rPr>
              <w:t xml:space="preserve">кв. </w:t>
            </w:r>
            <w:smartTag w:uri="urn:schemas-microsoft-com:office:smarttags" w:element="metricconverter">
              <w:smartTagPr>
                <w:attr w:name="ProductID" w:val="2008 г"/>
              </w:smartTagPr>
              <w:r w:rsidRPr="00FF74A6">
                <w:rPr>
                  <w:sz w:val="22"/>
                </w:rPr>
                <w:t>2008 г</w:t>
              </w:r>
            </w:smartTag>
            <w:r w:rsidRPr="00FF74A6">
              <w:rPr>
                <w:sz w:val="22"/>
              </w:rPr>
              <w:t>.</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right="-108"/>
              <w:jc w:val="center"/>
              <w:rPr>
                <w:b/>
                <w:sz w:val="22"/>
              </w:rPr>
            </w:pPr>
            <w:r w:rsidRPr="00FF74A6">
              <w:rPr>
                <w:b/>
                <w:sz w:val="22"/>
              </w:rPr>
              <w:t>Итог за</w:t>
            </w:r>
          </w:p>
          <w:p w:rsidR="00FF74A6" w:rsidRPr="00FF74A6" w:rsidRDefault="00FF74A6" w:rsidP="005E3AAC">
            <w:pPr>
              <w:ind w:right="-108"/>
              <w:jc w:val="center"/>
              <w:rPr>
                <w:sz w:val="22"/>
              </w:rPr>
            </w:pPr>
            <w:r w:rsidRPr="00FF74A6">
              <w:rPr>
                <w:b/>
                <w:sz w:val="22"/>
              </w:rPr>
              <w:t>2008 год</w:t>
            </w:r>
          </w:p>
        </w:tc>
      </w:tr>
      <w:tr w:rsidR="00FF74A6" w:rsidRPr="00FF74A6">
        <w:trPr>
          <w:cantSplit/>
          <w:trHeight w:val="297"/>
        </w:trPr>
        <w:tc>
          <w:tcPr>
            <w:tcW w:w="242" w:type="pct"/>
            <w:vMerge w:val="restart"/>
            <w:tcBorders>
              <w:top w:val="single" w:sz="4" w:space="0" w:color="auto"/>
              <w:left w:val="single" w:sz="4" w:space="0" w:color="auto"/>
              <w:right w:val="single" w:sz="4" w:space="0" w:color="auto"/>
            </w:tcBorders>
          </w:tcPr>
          <w:p w:rsidR="00FF74A6" w:rsidRPr="00FF74A6" w:rsidRDefault="00FF74A6" w:rsidP="005E3AAC">
            <w:pPr>
              <w:jc w:val="center"/>
              <w:rPr>
                <w:sz w:val="22"/>
              </w:rPr>
            </w:pPr>
            <w:r w:rsidRPr="00FF74A6">
              <w:rPr>
                <w:sz w:val="22"/>
              </w:rPr>
              <w:t>1</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color w:val="000000"/>
                <w:sz w:val="22"/>
              </w:rPr>
              <w:t>Всего оформлено ГТД</w:t>
            </w:r>
            <w:r w:rsidRPr="00FF74A6">
              <w:rPr>
                <w:color w:val="000000"/>
                <w:sz w:val="22"/>
              </w:rPr>
              <w:t xml:space="preserve">: шт.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435</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572</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579</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564</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2150</w:t>
            </w:r>
          </w:p>
        </w:tc>
      </w:tr>
      <w:tr w:rsidR="00FF74A6" w:rsidRPr="00FF74A6">
        <w:trPr>
          <w:cantSplit/>
          <w:trHeight w:val="297"/>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b/>
                <w:bCs/>
                <w:color w:val="000000"/>
                <w:sz w:val="22"/>
              </w:rPr>
            </w:pPr>
            <w:r w:rsidRPr="00FF74A6">
              <w:rPr>
                <w:b/>
                <w:bCs/>
                <w:i/>
                <w:iCs/>
                <w:color w:val="000000"/>
                <w:sz w:val="22"/>
              </w:rPr>
              <w:t>Импорт</w:t>
            </w:r>
            <w:r w:rsidRPr="00FF74A6">
              <w:rPr>
                <w:b/>
                <w:bCs/>
                <w:color w:val="000000"/>
                <w:sz w:val="22"/>
              </w:rPr>
              <w:t xml:space="preserve">: </w:t>
            </w:r>
            <w:r w:rsidRPr="00FF74A6">
              <w:rPr>
                <w:color w:val="000000"/>
                <w:sz w:val="22"/>
              </w:rPr>
              <w:t>шт</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212</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308</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292</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286</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1098</w:t>
            </w:r>
          </w:p>
        </w:tc>
      </w:tr>
      <w:tr w:rsidR="00FF74A6" w:rsidRPr="00FF74A6">
        <w:trPr>
          <w:cantSplit/>
          <w:trHeight w:val="297"/>
        </w:trPr>
        <w:tc>
          <w:tcPr>
            <w:tcW w:w="242" w:type="pct"/>
            <w:vMerge/>
            <w:tcBorders>
              <w:left w:val="single" w:sz="4" w:space="0" w:color="auto"/>
              <w:bottom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b/>
                <w:bCs/>
                <w:color w:val="000000"/>
                <w:sz w:val="22"/>
              </w:rPr>
            </w:pPr>
            <w:r w:rsidRPr="00FF74A6">
              <w:rPr>
                <w:b/>
                <w:bCs/>
                <w:i/>
                <w:iCs/>
                <w:color w:val="000000"/>
                <w:sz w:val="22"/>
              </w:rPr>
              <w:t>Экспорт</w:t>
            </w:r>
            <w:r w:rsidRPr="00FF74A6">
              <w:rPr>
                <w:b/>
                <w:bCs/>
                <w:color w:val="000000"/>
                <w:sz w:val="22"/>
              </w:rPr>
              <w:t xml:space="preserve">: </w:t>
            </w:r>
            <w:r w:rsidRPr="00FF74A6">
              <w:rPr>
                <w:color w:val="000000"/>
                <w:sz w:val="22"/>
              </w:rPr>
              <w:t>шт</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223</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264</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287</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278</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1052</w:t>
            </w:r>
          </w:p>
        </w:tc>
      </w:tr>
      <w:tr w:rsidR="00FF74A6" w:rsidRPr="00FF74A6">
        <w:trPr>
          <w:cantSplit/>
        </w:trPr>
        <w:tc>
          <w:tcPr>
            <w:tcW w:w="242" w:type="pct"/>
            <w:vMerge w:val="restart"/>
            <w:tcBorders>
              <w:top w:val="single" w:sz="4" w:space="0" w:color="auto"/>
              <w:left w:val="single" w:sz="4" w:space="0" w:color="auto"/>
              <w:right w:val="single" w:sz="4" w:space="0" w:color="auto"/>
            </w:tcBorders>
          </w:tcPr>
          <w:p w:rsidR="00FF74A6" w:rsidRPr="00FF74A6" w:rsidRDefault="00FF74A6" w:rsidP="005E3AAC">
            <w:pPr>
              <w:jc w:val="center"/>
              <w:rPr>
                <w:sz w:val="22"/>
              </w:rPr>
            </w:pPr>
            <w:r w:rsidRPr="00FF74A6">
              <w:rPr>
                <w:sz w:val="22"/>
              </w:rPr>
              <w:t>2</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Количество ГТД, </w:t>
            </w:r>
            <w:r w:rsidRPr="00FF74A6">
              <w:rPr>
                <w:b/>
                <w:bCs/>
                <w:color w:val="000000"/>
                <w:sz w:val="22"/>
              </w:rPr>
              <w:t>оформленные ТБ</w:t>
            </w:r>
            <w:r w:rsidRPr="00FF74A6">
              <w:rPr>
                <w:color w:val="000000"/>
                <w:sz w:val="22"/>
              </w:rPr>
              <w:t xml:space="preserve">: шт. / %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168/ 38,6%</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264/ 46,2%</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267/ 46.1%</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267/ 47.3 %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966/ 44,9%</w:t>
            </w:r>
          </w:p>
        </w:tc>
      </w:tr>
      <w:tr w:rsidR="00FF74A6" w:rsidRPr="00FF74A6">
        <w:trPr>
          <w:cantSplit/>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pStyle w:val="4"/>
              <w:rPr>
                <w:b w:val="0"/>
                <w:bCs w:val="0"/>
                <w:i/>
                <w:iCs/>
                <w:sz w:val="22"/>
              </w:rPr>
            </w:pPr>
            <w:r w:rsidRPr="00FF74A6">
              <w:rPr>
                <w:i/>
                <w:iCs/>
                <w:sz w:val="22"/>
              </w:rPr>
              <w:t>Импорт</w:t>
            </w:r>
            <w:r w:rsidRPr="00FF74A6">
              <w:rPr>
                <w:b w:val="0"/>
                <w:bCs w:val="0"/>
                <w:i/>
                <w:iCs/>
                <w:sz w:val="22"/>
              </w:rPr>
              <w:t xml:space="preserve">: шт.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136</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216</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202</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205</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759</w:t>
            </w:r>
          </w:p>
        </w:tc>
      </w:tr>
      <w:tr w:rsidR="00FF74A6" w:rsidRPr="00FF74A6">
        <w:trPr>
          <w:cantSplit/>
        </w:trPr>
        <w:tc>
          <w:tcPr>
            <w:tcW w:w="242" w:type="pct"/>
            <w:vMerge/>
            <w:tcBorders>
              <w:left w:val="single" w:sz="4" w:space="0" w:color="auto"/>
              <w:bottom w:val="single" w:sz="4" w:space="0" w:color="auto"/>
              <w:right w:val="single" w:sz="4" w:space="0" w:color="auto"/>
            </w:tcBorders>
            <w:vAlign w:val="center"/>
          </w:tcPr>
          <w:p w:rsidR="00FF74A6" w:rsidRPr="00FF74A6" w:rsidRDefault="00FF74A6" w:rsidP="005E3AAC">
            <w:pP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i/>
                <w:iCs/>
                <w:color w:val="000000"/>
                <w:sz w:val="22"/>
              </w:rPr>
            </w:pPr>
            <w:r w:rsidRPr="00FF74A6">
              <w:rPr>
                <w:b/>
                <w:bCs/>
                <w:i/>
                <w:iCs/>
                <w:color w:val="000000"/>
                <w:sz w:val="22"/>
              </w:rPr>
              <w:t>Экспорт</w:t>
            </w:r>
            <w:r w:rsidRPr="00FF74A6">
              <w:rPr>
                <w:i/>
                <w:iCs/>
                <w:color w:val="000000"/>
                <w:sz w:val="22"/>
              </w:rPr>
              <w:t xml:space="preserve">: шт.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32</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48</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65</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62</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207</w:t>
            </w:r>
          </w:p>
        </w:tc>
      </w:tr>
      <w:tr w:rsidR="00FF74A6" w:rsidRPr="00FF74A6">
        <w:trPr>
          <w:cantSplit/>
        </w:trPr>
        <w:tc>
          <w:tcPr>
            <w:tcW w:w="242"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sz w:val="22"/>
              </w:rPr>
            </w:pPr>
            <w:r w:rsidRPr="00FF74A6">
              <w:rPr>
                <w:sz w:val="22"/>
              </w:rPr>
              <w:t>3</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Оформлено ГТД </w:t>
            </w:r>
            <w:r w:rsidRPr="00FF74A6">
              <w:rPr>
                <w:b/>
                <w:bCs/>
                <w:color w:val="000000"/>
                <w:sz w:val="22"/>
              </w:rPr>
              <w:t>в течение 1-х суток</w:t>
            </w:r>
            <w:r w:rsidRPr="00FF74A6">
              <w:rPr>
                <w:color w:val="000000"/>
                <w:sz w:val="22"/>
              </w:rPr>
              <w:t xml:space="preserve">: шт. / %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435</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572</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579</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564</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2150</w:t>
            </w:r>
          </w:p>
        </w:tc>
      </w:tr>
      <w:tr w:rsidR="00FF74A6" w:rsidRPr="00FF74A6">
        <w:trPr>
          <w:cantSplit/>
        </w:trPr>
        <w:tc>
          <w:tcPr>
            <w:tcW w:w="242"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sz w:val="22"/>
              </w:rPr>
            </w:pPr>
            <w:r w:rsidRPr="00FF74A6">
              <w:rPr>
                <w:sz w:val="22"/>
              </w:rPr>
              <w:t>4</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Оформлено </w:t>
            </w:r>
            <w:r w:rsidRPr="00FF74A6">
              <w:rPr>
                <w:b/>
                <w:bCs/>
                <w:color w:val="000000"/>
                <w:sz w:val="22"/>
              </w:rPr>
              <w:t>в течение свыше 3-х суток</w:t>
            </w:r>
            <w:r w:rsidRPr="00FF74A6">
              <w:rPr>
                <w:color w:val="000000"/>
                <w:sz w:val="22"/>
              </w:rPr>
              <w:t>: шт. /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             -</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w:t>
            </w:r>
          </w:p>
        </w:tc>
      </w:tr>
      <w:tr w:rsidR="00FF74A6" w:rsidRPr="00FF74A6">
        <w:trPr>
          <w:cantSplit/>
        </w:trPr>
        <w:tc>
          <w:tcPr>
            <w:tcW w:w="242"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sz w:val="22"/>
              </w:rPr>
            </w:pPr>
            <w:r w:rsidRPr="00FF74A6">
              <w:rPr>
                <w:sz w:val="22"/>
              </w:rPr>
              <w:t>5</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b/>
                <w:bCs/>
                <w:color w:val="000000"/>
                <w:sz w:val="22"/>
              </w:rPr>
            </w:pPr>
            <w:r w:rsidRPr="00FF74A6">
              <w:rPr>
                <w:color w:val="000000"/>
                <w:sz w:val="22"/>
              </w:rPr>
              <w:t>Запрещён выпуск товара</w:t>
            </w:r>
            <w:r w:rsidRPr="00FF74A6">
              <w:rPr>
                <w:b/>
                <w:bCs/>
                <w:color w:val="000000"/>
                <w:sz w:val="22"/>
              </w:rPr>
              <w:t xml:space="preserve">: шт.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color w:val="000000"/>
                <w:sz w:val="22"/>
              </w:rPr>
            </w:pPr>
            <w:r w:rsidRPr="00FF74A6">
              <w:rPr>
                <w:color w:val="000000"/>
                <w:sz w:val="22"/>
              </w:rPr>
              <w:t>-</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color w:val="000000"/>
                <w:sz w:val="22"/>
              </w:rPr>
            </w:pPr>
            <w:r w:rsidRPr="00FF74A6">
              <w:rPr>
                <w:color w:val="000000"/>
                <w:sz w:val="22"/>
              </w:rPr>
              <w:t xml:space="preserve">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color w:val="000000"/>
                <w:sz w:val="22"/>
              </w:rPr>
            </w:pPr>
            <w:r w:rsidRPr="00FF74A6">
              <w:rPr>
                <w:color w:val="000000"/>
                <w:sz w:val="22"/>
              </w:rPr>
              <w:t xml:space="preserve">             -</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color w:val="000000"/>
                <w:sz w:val="22"/>
              </w:rPr>
            </w:pPr>
            <w:r w:rsidRPr="00FF74A6">
              <w:rPr>
                <w:color w:val="000000"/>
                <w:sz w:val="22"/>
              </w:rPr>
              <w:t xml:space="preserve">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CF2273">
            <w:pPr>
              <w:rPr>
                <w:color w:val="000000"/>
                <w:sz w:val="22"/>
              </w:rPr>
            </w:pPr>
            <w:r w:rsidRPr="00FF74A6">
              <w:rPr>
                <w:color w:val="000000"/>
                <w:sz w:val="22"/>
              </w:rPr>
              <w:t>-</w:t>
            </w:r>
          </w:p>
        </w:tc>
      </w:tr>
      <w:tr w:rsidR="00FF74A6" w:rsidRPr="00FF74A6">
        <w:trPr>
          <w:cantSplit/>
        </w:trPr>
        <w:tc>
          <w:tcPr>
            <w:tcW w:w="242" w:type="pct"/>
            <w:tcBorders>
              <w:top w:val="single" w:sz="4" w:space="0" w:color="auto"/>
              <w:left w:val="single" w:sz="4" w:space="0" w:color="auto"/>
              <w:right w:val="single" w:sz="4" w:space="0" w:color="auto"/>
            </w:tcBorders>
          </w:tcPr>
          <w:p w:rsidR="00FF74A6" w:rsidRPr="00FF74A6" w:rsidRDefault="00FF74A6" w:rsidP="005E3AAC">
            <w:pPr>
              <w:jc w:val="center"/>
              <w:rPr>
                <w:sz w:val="22"/>
              </w:rPr>
            </w:pPr>
            <w:r w:rsidRPr="00FF74A6">
              <w:rPr>
                <w:sz w:val="22"/>
              </w:rPr>
              <w:t>6</w:t>
            </w:r>
          </w:p>
        </w:tc>
        <w:tc>
          <w:tcPr>
            <w:tcW w:w="1883" w:type="pct"/>
            <w:tcBorders>
              <w:top w:val="nil"/>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color w:val="000000"/>
                <w:sz w:val="22"/>
              </w:rPr>
              <w:t>Предварительное декларирование (ст. 130)</w:t>
            </w:r>
            <w:r w:rsidRPr="00FF74A6">
              <w:rPr>
                <w:color w:val="000000"/>
                <w:sz w:val="22"/>
              </w:rPr>
              <w:t>:  шт. / % (от кол-ва ИМ ГТД)</w:t>
            </w:r>
          </w:p>
        </w:tc>
        <w:tc>
          <w:tcPr>
            <w:tcW w:w="559" w:type="pct"/>
            <w:tcBorders>
              <w:top w:val="nil"/>
              <w:left w:val="single" w:sz="4" w:space="0" w:color="auto"/>
              <w:bottom w:val="nil"/>
              <w:right w:val="single" w:sz="4" w:space="0" w:color="auto"/>
            </w:tcBorders>
          </w:tcPr>
          <w:p w:rsidR="00FF74A6" w:rsidRPr="00FF74A6" w:rsidRDefault="00FF74A6" w:rsidP="005E3AAC">
            <w:pPr>
              <w:jc w:val="center"/>
              <w:rPr>
                <w:color w:val="000000"/>
                <w:sz w:val="22"/>
              </w:rPr>
            </w:pPr>
            <w:r w:rsidRPr="00FF74A6">
              <w:rPr>
                <w:color w:val="000000"/>
                <w:sz w:val="22"/>
              </w:rPr>
              <w:t>13/ 6,1%</w:t>
            </w:r>
          </w:p>
        </w:tc>
        <w:tc>
          <w:tcPr>
            <w:tcW w:w="559" w:type="pct"/>
            <w:tcBorders>
              <w:top w:val="nil"/>
              <w:left w:val="single" w:sz="4" w:space="0" w:color="auto"/>
              <w:bottom w:val="nil"/>
              <w:right w:val="single" w:sz="4" w:space="0" w:color="auto"/>
            </w:tcBorders>
          </w:tcPr>
          <w:p w:rsidR="00FF74A6" w:rsidRPr="00FF74A6" w:rsidRDefault="00FF74A6" w:rsidP="005E3AAC">
            <w:pPr>
              <w:jc w:val="center"/>
              <w:rPr>
                <w:color w:val="000000"/>
                <w:sz w:val="22"/>
              </w:rPr>
            </w:pPr>
            <w:r w:rsidRPr="00FF74A6">
              <w:rPr>
                <w:color w:val="000000"/>
                <w:sz w:val="22"/>
              </w:rPr>
              <w:t>7/ 2,3%</w:t>
            </w:r>
          </w:p>
        </w:tc>
        <w:tc>
          <w:tcPr>
            <w:tcW w:w="559" w:type="pct"/>
            <w:tcBorders>
              <w:top w:val="nil"/>
              <w:left w:val="single" w:sz="4" w:space="0" w:color="auto"/>
              <w:bottom w:val="nil"/>
              <w:right w:val="single" w:sz="4" w:space="0" w:color="auto"/>
            </w:tcBorders>
          </w:tcPr>
          <w:p w:rsidR="00FF74A6" w:rsidRPr="00FF74A6" w:rsidRDefault="00FF74A6" w:rsidP="005E3AAC">
            <w:pPr>
              <w:jc w:val="center"/>
              <w:rPr>
                <w:color w:val="000000"/>
                <w:sz w:val="22"/>
              </w:rPr>
            </w:pPr>
            <w:r w:rsidRPr="00FF74A6">
              <w:rPr>
                <w:color w:val="000000"/>
                <w:sz w:val="22"/>
              </w:rPr>
              <w:t>21/ 7,2%</w:t>
            </w:r>
          </w:p>
        </w:tc>
        <w:tc>
          <w:tcPr>
            <w:tcW w:w="639" w:type="pct"/>
            <w:tcBorders>
              <w:top w:val="nil"/>
              <w:left w:val="single" w:sz="4" w:space="0" w:color="auto"/>
              <w:bottom w:val="nil"/>
              <w:right w:val="single" w:sz="4" w:space="0" w:color="auto"/>
            </w:tcBorders>
          </w:tcPr>
          <w:p w:rsidR="00FF74A6" w:rsidRPr="00FF74A6" w:rsidRDefault="00FF74A6" w:rsidP="005E3AAC">
            <w:pPr>
              <w:jc w:val="center"/>
              <w:rPr>
                <w:color w:val="000000"/>
                <w:sz w:val="22"/>
              </w:rPr>
            </w:pPr>
            <w:r w:rsidRPr="00FF74A6">
              <w:rPr>
                <w:color w:val="000000"/>
                <w:sz w:val="22"/>
              </w:rPr>
              <w:t>24/ 8,4%</w:t>
            </w:r>
          </w:p>
        </w:tc>
        <w:tc>
          <w:tcPr>
            <w:tcW w:w="559" w:type="pct"/>
            <w:tcBorders>
              <w:top w:val="nil"/>
              <w:left w:val="single" w:sz="4" w:space="0" w:color="auto"/>
              <w:bottom w:val="nil"/>
              <w:right w:val="single" w:sz="4" w:space="0" w:color="auto"/>
            </w:tcBorders>
          </w:tcPr>
          <w:p w:rsidR="00FF74A6" w:rsidRPr="00FF74A6" w:rsidRDefault="00FF74A6" w:rsidP="005E3AAC">
            <w:pPr>
              <w:jc w:val="center"/>
              <w:rPr>
                <w:color w:val="000000"/>
                <w:sz w:val="22"/>
              </w:rPr>
            </w:pPr>
            <w:r w:rsidRPr="00FF74A6">
              <w:rPr>
                <w:color w:val="000000"/>
                <w:sz w:val="22"/>
              </w:rPr>
              <w:t>65/ 5,9%</w:t>
            </w:r>
          </w:p>
        </w:tc>
      </w:tr>
      <w:tr w:rsidR="00FF74A6" w:rsidRPr="00FF74A6">
        <w:trPr>
          <w:cantSplit/>
          <w:trHeight w:val="315"/>
        </w:trPr>
        <w:tc>
          <w:tcPr>
            <w:tcW w:w="242" w:type="pct"/>
            <w:vMerge w:val="restart"/>
            <w:tcBorders>
              <w:left w:val="single" w:sz="4" w:space="0" w:color="auto"/>
              <w:right w:val="single" w:sz="4" w:space="0" w:color="auto"/>
            </w:tcBorders>
          </w:tcPr>
          <w:p w:rsidR="00FF74A6" w:rsidRPr="00FF74A6" w:rsidRDefault="00FF74A6" w:rsidP="005E3AAC">
            <w:pPr>
              <w:jc w:val="center"/>
              <w:rPr>
                <w:sz w:val="22"/>
              </w:rPr>
            </w:pPr>
            <w:r w:rsidRPr="00FF74A6">
              <w:rPr>
                <w:sz w:val="22"/>
              </w:rPr>
              <w:t>7</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color w:val="000000"/>
                <w:sz w:val="22"/>
              </w:rPr>
              <w:t>Количество проведенных досмотров</w:t>
            </w:r>
            <w:r w:rsidRPr="00FF74A6">
              <w:rPr>
                <w:color w:val="000000"/>
                <w:sz w:val="22"/>
              </w:rPr>
              <w:t>: шт. (</w:t>
            </w:r>
            <w:r w:rsidRPr="00FF74A6">
              <w:rPr>
                <w:b/>
                <w:bCs/>
                <w:color w:val="000000"/>
                <w:sz w:val="22"/>
              </w:rPr>
              <w:t>всего</w:t>
            </w:r>
            <w:r w:rsidRPr="00FF74A6">
              <w:rPr>
                <w:color w:val="000000"/>
                <w:sz w:val="22"/>
              </w:rPr>
              <w:t>)</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55  </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70</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rPr>
                <w:color w:val="000000"/>
                <w:sz w:val="22"/>
                <w:lang w:val="en-US"/>
              </w:rPr>
            </w:pPr>
            <w:r w:rsidRPr="00FF74A6">
              <w:rPr>
                <w:color w:val="000000"/>
                <w:sz w:val="22"/>
              </w:rPr>
              <w:t xml:space="preserve">          56</w:t>
            </w:r>
          </w:p>
        </w:tc>
        <w:tc>
          <w:tcPr>
            <w:tcW w:w="639" w:type="pct"/>
            <w:tcBorders>
              <w:top w:val="single" w:sz="4" w:space="0" w:color="auto"/>
              <w:left w:val="single" w:sz="4" w:space="0" w:color="auto"/>
              <w:right w:val="single" w:sz="4" w:space="0" w:color="auto"/>
            </w:tcBorders>
          </w:tcPr>
          <w:p w:rsidR="00FF74A6" w:rsidRPr="00FF74A6" w:rsidRDefault="00FF74A6" w:rsidP="005E3AAC">
            <w:pPr>
              <w:ind w:left="-108" w:right="-108"/>
              <w:rPr>
                <w:color w:val="000000"/>
                <w:sz w:val="22"/>
                <w:lang w:val="en-US"/>
              </w:rPr>
            </w:pPr>
            <w:r w:rsidRPr="00FF74A6">
              <w:rPr>
                <w:color w:val="000000"/>
                <w:sz w:val="22"/>
              </w:rPr>
              <w:t xml:space="preserve">          65</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246</w:t>
            </w:r>
          </w:p>
        </w:tc>
      </w:tr>
      <w:tr w:rsidR="00FF74A6" w:rsidRPr="00FF74A6">
        <w:trPr>
          <w:cantSplit/>
          <w:trHeight w:val="180"/>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b/>
                <w:bCs/>
                <w:color w:val="000000"/>
                <w:sz w:val="22"/>
              </w:rPr>
            </w:pPr>
            <w:r w:rsidRPr="00FF74A6">
              <w:rPr>
                <w:color w:val="000000"/>
                <w:sz w:val="22"/>
              </w:rPr>
              <w:t xml:space="preserve">при импорте ( от кол-ва ИМ ГТД): </w:t>
            </w:r>
            <w:r w:rsidRPr="00FF74A6">
              <w:rPr>
                <w:b/>
                <w:bCs/>
                <w:color w:val="000000"/>
                <w:sz w:val="22"/>
              </w:rPr>
              <w:t>шт/ %</w:t>
            </w:r>
            <w:r w:rsidRPr="00FF74A6">
              <w:rPr>
                <w:color w:val="000000"/>
                <w:sz w:val="22"/>
              </w:rPr>
              <w:t xml:space="preserve">                                            </w:t>
            </w:r>
          </w:p>
        </w:tc>
        <w:tc>
          <w:tcPr>
            <w:tcW w:w="559" w:type="pct"/>
            <w:tcBorders>
              <w:top w:val="single" w:sz="4" w:space="0" w:color="auto"/>
              <w:left w:val="single" w:sz="4" w:space="0" w:color="auto"/>
              <w:right w:val="single" w:sz="4" w:space="0" w:color="auto"/>
            </w:tcBorders>
          </w:tcPr>
          <w:p w:rsidR="00FF74A6" w:rsidRPr="00FF74A6" w:rsidRDefault="00FF74A6" w:rsidP="005E3AAC">
            <w:pPr>
              <w:ind w:right="-108"/>
              <w:rPr>
                <w:color w:val="000000"/>
                <w:sz w:val="22"/>
              </w:rPr>
            </w:pPr>
            <w:r w:rsidRPr="00FF74A6">
              <w:rPr>
                <w:color w:val="000000"/>
                <w:sz w:val="22"/>
              </w:rPr>
              <w:t xml:space="preserve">   28/ 13,2% </w:t>
            </w:r>
          </w:p>
        </w:tc>
        <w:tc>
          <w:tcPr>
            <w:tcW w:w="559" w:type="pct"/>
            <w:tcBorders>
              <w:top w:val="single" w:sz="4" w:space="0" w:color="auto"/>
              <w:left w:val="single" w:sz="4" w:space="0" w:color="auto"/>
              <w:right w:val="single" w:sz="4" w:space="0" w:color="auto"/>
            </w:tcBorders>
          </w:tcPr>
          <w:p w:rsidR="00FF74A6" w:rsidRPr="00FF74A6" w:rsidRDefault="00FF74A6" w:rsidP="005E3AAC">
            <w:pPr>
              <w:ind w:right="-108"/>
              <w:rPr>
                <w:color w:val="000000"/>
                <w:sz w:val="22"/>
              </w:rPr>
            </w:pPr>
            <w:r w:rsidRPr="00FF74A6">
              <w:rPr>
                <w:color w:val="000000"/>
                <w:sz w:val="22"/>
              </w:rPr>
              <w:t>35/ 11.4%</w:t>
            </w:r>
          </w:p>
        </w:tc>
        <w:tc>
          <w:tcPr>
            <w:tcW w:w="559" w:type="pct"/>
            <w:tcBorders>
              <w:top w:val="single" w:sz="4" w:space="0" w:color="auto"/>
              <w:left w:val="single" w:sz="4" w:space="0" w:color="auto"/>
              <w:right w:val="single" w:sz="4" w:space="0" w:color="auto"/>
            </w:tcBorders>
          </w:tcPr>
          <w:p w:rsidR="00FF74A6" w:rsidRPr="00FF74A6" w:rsidRDefault="00FF74A6" w:rsidP="005E3AAC">
            <w:pPr>
              <w:ind w:right="-108"/>
              <w:rPr>
                <w:color w:val="000000"/>
                <w:sz w:val="22"/>
                <w:lang w:val="en-US"/>
              </w:rPr>
            </w:pPr>
            <w:r w:rsidRPr="00FF74A6">
              <w:rPr>
                <w:color w:val="000000"/>
                <w:sz w:val="22"/>
              </w:rPr>
              <w:t xml:space="preserve"> 25/ 8.8%</w:t>
            </w:r>
          </w:p>
        </w:tc>
        <w:tc>
          <w:tcPr>
            <w:tcW w:w="639" w:type="pct"/>
            <w:tcBorders>
              <w:top w:val="single" w:sz="4" w:space="0" w:color="auto"/>
              <w:left w:val="single" w:sz="4" w:space="0" w:color="auto"/>
              <w:right w:val="single" w:sz="4" w:space="0" w:color="auto"/>
            </w:tcBorders>
          </w:tcPr>
          <w:p w:rsidR="00FF74A6" w:rsidRPr="00FF74A6" w:rsidRDefault="00FF74A6" w:rsidP="005E3AAC">
            <w:pPr>
              <w:ind w:right="-108"/>
              <w:rPr>
                <w:color w:val="000000"/>
                <w:sz w:val="22"/>
                <w:lang w:val="en-US"/>
              </w:rPr>
            </w:pPr>
            <w:r w:rsidRPr="00FF74A6">
              <w:rPr>
                <w:color w:val="000000"/>
                <w:sz w:val="22"/>
              </w:rPr>
              <w:t xml:space="preserve">  32/ 11,2 %</w:t>
            </w:r>
          </w:p>
        </w:tc>
        <w:tc>
          <w:tcPr>
            <w:tcW w:w="559" w:type="pct"/>
            <w:tcBorders>
              <w:top w:val="single" w:sz="4" w:space="0" w:color="auto"/>
              <w:left w:val="single" w:sz="4" w:space="0" w:color="auto"/>
              <w:right w:val="single" w:sz="4" w:space="0" w:color="auto"/>
            </w:tcBorders>
          </w:tcPr>
          <w:p w:rsidR="00FF74A6" w:rsidRPr="00FF74A6" w:rsidRDefault="00FF74A6" w:rsidP="005E3AAC">
            <w:pPr>
              <w:ind w:right="-108"/>
              <w:rPr>
                <w:color w:val="000000"/>
                <w:sz w:val="22"/>
              </w:rPr>
            </w:pPr>
            <w:r w:rsidRPr="00FF74A6">
              <w:rPr>
                <w:color w:val="000000"/>
                <w:sz w:val="22"/>
              </w:rPr>
              <w:t xml:space="preserve"> 120/ 10,9%</w:t>
            </w:r>
          </w:p>
        </w:tc>
      </w:tr>
      <w:tr w:rsidR="00FF74A6" w:rsidRPr="00FF74A6">
        <w:trPr>
          <w:cantSplit/>
          <w:trHeight w:val="240"/>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b/>
                <w:bCs/>
                <w:color w:val="000000"/>
                <w:sz w:val="22"/>
              </w:rPr>
            </w:pPr>
            <w:r w:rsidRPr="00FF74A6">
              <w:rPr>
                <w:color w:val="000000"/>
                <w:sz w:val="22"/>
              </w:rPr>
              <w:t xml:space="preserve">при экспорте ( от кол-ва ЭК ГТД): </w:t>
            </w:r>
            <w:r w:rsidRPr="00FF74A6">
              <w:rPr>
                <w:b/>
                <w:bCs/>
                <w:color w:val="000000"/>
                <w:sz w:val="22"/>
              </w:rPr>
              <w:t>шт. / %</w:t>
            </w:r>
          </w:p>
        </w:tc>
        <w:tc>
          <w:tcPr>
            <w:tcW w:w="559" w:type="pct"/>
            <w:tcBorders>
              <w:left w:val="single" w:sz="4" w:space="0" w:color="auto"/>
              <w:bottom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27/ 12,1% </w:t>
            </w:r>
          </w:p>
        </w:tc>
        <w:tc>
          <w:tcPr>
            <w:tcW w:w="559" w:type="pct"/>
            <w:tcBorders>
              <w:left w:val="single" w:sz="4" w:space="0" w:color="auto"/>
              <w:bottom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35/ 13,3%</w:t>
            </w:r>
          </w:p>
        </w:tc>
        <w:tc>
          <w:tcPr>
            <w:tcW w:w="559" w:type="pct"/>
            <w:tcBorders>
              <w:left w:val="single" w:sz="4" w:space="0" w:color="auto"/>
              <w:bottom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31/ 10,8% </w:t>
            </w:r>
          </w:p>
        </w:tc>
        <w:tc>
          <w:tcPr>
            <w:tcW w:w="639" w:type="pct"/>
            <w:tcBorders>
              <w:left w:val="single" w:sz="4" w:space="0" w:color="auto"/>
              <w:bottom w:val="single" w:sz="4" w:space="0" w:color="auto"/>
              <w:right w:val="single" w:sz="4" w:space="0" w:color="auto"/>
            </w:tcBorders>
          </w:tcPr>
          <w:p w:rsidR="00FF74A6" w:rsidRPr="00FF74A6" w:rsidRDefault="00FF74A6" w:rsidP="005E3AAC">
            <w:pPr>
              <w:ind w:left="-108" w:right="-108"/>
              <w:rPr>
                <w:color w:val="000000"/>
                <w:sz w:val="22"/>
                <w:lang w:val="en-US"/>
              </w:rPr>
            </w:pPr>
            <w:r w:rsidRPr="00FF74A6">
              <w:rPr>
                <w:color w:val="000000"/>
                <w:sz w:val="22"/>
              </w:rPr>
              <w:t xml:space="preserve">    33/ 11.9%</w:t>
            </w:r>
          </w:p>
        </w:tc>
        <w:tc>
          <w:tcPr>
            <w:tcW w:w="559" w:type="pct"/>
            <w:tcBorders>
              <w:left w:val="single" w:sz="4" w:space="0" w:color="auto"/>
              <w:bottom w:val="single" w:sz="4" w:space="0" w:color="auto"/>
              <w:right w:val="single" w:sz="4" w:space="0" w:color="auto"/>
            </w:tcBorders>
          </w:tcPr>
          <w:p w:rsidR="00FF74A6" w:rsidRPr="00FF74A6" w:rsidRDefault="00FF74A6" w:rsidP="005E3AAC">
            <w:pPr>
              <w:ind w:left="-108" w:right="-108"/>
              <w:rPr>
                <w:color w:val="000000"/>
                <w:sz w:val="22"/>
              </w:rPr>
            </w:pPr>
            <w:r w:rsidRPr="00FF74A6">
              <w:rPr>
                <w:color w:val="000000"/>
                <w:sz w:val="22"/>
              </w:rPr>
              <w:t xml:space="preserve">   126/ 12%</w:t>
            </w:r>
          </w:p>
        </w:tc>
      </w:tr>
      <w:tr w:rsidR="00FF74A6" w:rsidRPr="00FF74A6">
        <w:trPr>
          <w:cantSplit/>
        </w:trPr>
        <w:tc>
          <w:tcPr>
            <w:tcW w:w="242" w:type="pct"/>
            <w:vMerge w:val="restart"/>
            <w:tcBorders>
              <w:left w:val="single" w:sz="4" w:space="0" w:color="auto"/>
              <w:right w:val="single" w:sz="4" w:space="0" w:color="auto"/>
            </w:tcBorders>
          </w:tcPr>
          <w:p w:rsidR="00FF74A6" w:rsidRPr="00FF74A6" w:rsidRDefault="00FF74A6" w:rsidP="005E3AAC">
            <w:pPr>
              <w:jc w:val="center"/>
              <w:rPr>
                <w:sz w:val="22"/>
              </w:rPr>
            </w:pPr>
            <w:r w:rsidRPr="00FF74A6">
              <w:rPr>
                <w:sz w:val="22"/>
              </w:rPr>
              <w:t>8</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Кол-во ГТД, оформленные </w:t>
            </w:r>
            <w:r w:rsidRPr="00FF74A6">
              <w:rPr>
                <w:b/>
                <w:bCs/>
                <w:color w:val="000000"/>
                <w:sz w:val="22"/>
              </w:rPr>
              <w:t xml:space="preserve">в электронной форме: шт / % </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r w:rsidR="00FF74A6" w:rsidRPr="00FF74A6">
        <w:trPr>
          <w:cantSplit/>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i/>
                <w:iCs/>
                <w:color w:val="000000"/>
                <w:sz w:val="22"/>
              </w:rPr>
              <w:t>Импорт</w:t>
            </w:r>
            <w:r w:rsidRPr="00FF74A6">
              <w:rPr>
                <w:color w:val="000000"/>
                <w:sz w:val="22"/>
              </w:rPr>
              <w:t>: шт</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r w:rsidR="00FF74A6" w:rsidRPr="00FF74A6">
        <w:trPr>
          <w:cantSplit/>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i/>
                <w:iCs/>
                <w:color w:val="000000"/>
                <w:sz w:val="22"/>
              </w:rPr>
              <w:t>Экспорт</w:t>
            </w:r>
            <w:r w:rsidRPr="00FF74A6">
              <w:rPr>
                <w:color w:val="000000"/>
                <w:sz w:val="22"/>
              </w:rPr>
              <w:t>: шт</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63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r w:rsidR="00FF74A6" w:rsidRPr="00FF74A6">
        <w:trPr>
          <w:cantSplit/>
          <w:trHeight w:val="540"/>
        </w:trPr>
        <w:tc>
          <w:tcPr>
            <w:tcW w:w="242" w:type="pct"/>
            <w:vMerge w:val="restart"/>
            <w:tcBorders>
              <w:left w:val="single" w:sz="4" w:space="0" w:color="auto"/>
              <w:right w:val="single" w:sz="4" w:space="0" w:color="auto"/>
            </w:tcBorders>
          </w:tcPr>
          <w:p w:rsidR="00FF74A6" w:rsidRPr="00FF74A6" w:rsidRDefault="00FF74A6" w:rsidP="005E3AAC">
            <w:pPr>
              <w:jc w:val="center"/>
              <w:rPr>
                <w:sz w:val="22"/>
              </w:rPr>
            </w:pPr>
            <w:r w:rsidRPr="00FF74A6">
              <w:rPr>
                <w:sz w:val="22"/>
              </w:rPr>
              <w:t>9</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Кол-во случаев применения </w:t>
            </w:r>
            <w:r w:rsidRPr="00FF74A6">
              <w:rPr>
                <w:b/>
                <w:bCs/>
                <w:color w:val="000000"/>
                <w:sz w:val="22"/>
              </w:rPr>
              <w:t>специальных упрощенных процедур</w:t>
            </w:r>
            <w:r w:rsidRPr="00FF74A6">
              <w:rPr>
                <w:color w:val="000000"/>
                <w:sz w:val="22"/>
              </w:rPr>
              <w:t>: шт.</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639" w:type="pct"/>
            <w:tcBorders>
              <w:top w:val="single" w:sz="4" w:space="0" w:color="auto"/>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top w:val="single" w:sz="4" w:space="0" w:color="auto"/>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r w:rsidR="00FF74A6" w:rsidRPr="00FF74A6">
        <w:trPr>
          <w:cantSplit/>
          <w:trHeight w:val="249"/>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 склад заявителя </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r w:rsidR="00FF74A6" w:rsidRPr="00FF74A6">
        <w:trPr>
          <w:cantSplit/>
          <w:trHeight w:val="165"/>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выпуск до подачи ГТД</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lang w:val="en-US"/>
              </w:rPr>
            </w:pPr>
            <w:r w:rsidRPr="00FF74A6">
              <w:rPr>
                <w:color w:val="000000"/>
                <w:sz w:val="22"/>
                <w:lang w:val="en-US"/>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r w:rsidR="00FF74A6" w:rsidRPr="00FF74A6">
        <w:trPr>
          <w:cantSplit/>
          <w:trHeight w:val="263"/>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периодическая ГТД (ст.136)</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r>
    </w:tbl>
    <w:p w:rsidR="00FF74A6" w:rsidRDefault="00FF74A6" w:rsidP="00FF74A6">
      <w:pPr>
        <w:jc w:val="right"/>
      </w:pPr>
      <w:r>
        <w:br w:type="page"/>
        <w:t xml:space="preserve">Продолжение таблицы </w:t>
      </w:r>
      <w:r w:rsidR="00DD6F03">
        <w:t>3.</w:t>
      </w:r>
      <w:r w:rsidR="00991152">
        <w:t>3</w:t>
      </w:r>
    </w:p>
    <w:p w:rsidR="00FF74A6" w:rsidRDefault="00FF74A6" w:rsidP="00FF74A6">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3604"/>
        <w:gridCol w:w="1070"/>
        <w:gridCol w:w="1070"/>
        <w:gridCol w:w="1070"/>
        <w:gridCol w:w="1223"/>
        <w:gridCol w:w="1070"/>
      </w:tblGrid>
      <w:tr w:rsidR="00FF74A6" w:rsidRPr="00FF74A6">
        <w:trPr>
          <w:cantSplit/>
          <w:trHeight w:val="661"/>
        </w:trPr>
        <w:tc>
          <w:tcPr>
            <w:tcW w:w="242" w:type="pct"/>
            <w:tcBorders>
              <w:left w:val="single" w:sz="4" w:space="0" w:color="auto"/>
              <w:right w:val="single" w:sz="4" w:space="0" w:color="auto"/>
            </w:tcBorders>
          </w:tcPr>
          <w:p w:rsidR="00FF74A6" w:rsidRPr="00FF74A6" w:rsidRDefault="00FF74A6" w:rsidP="005E3AAC">
            <w:pPr>
              <w:jc w:val="center"/>
              <w:rPr>
                <w:sz w:val="22"/>
              </w:rPr>
            </w:pPr>
            <w:r w:rsidRPr="00FF74A6">
              <w:rPr>
                <w:sz w:val="22"/>
              </w:rPr>
              <w:t>10</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Среднее время первич. реагирования по датам выявления признаков незаконного перемещения через там. границу РФ делящихся и радиоктивных материалов и товаров с повышенным уровнем ионизирующих излучений в воздушном пункте пропуска.Треаг=45мин</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26 мин</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30 мин</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56 мин.</w:t>
            </w:r>
          </w:p>
        </w:tc>
      </w:tr>
      <w:tr w:rsidR="00FF74A6" w:rsidRPr="00FF74A6">
        <w:trPr>
          <w:cantSplit/>
          <w:trHeight w:val="661"/>
        </w:trPr>
        <w:tc>
          <w:tcPr>
            <w:tcW w:w="242" w:type="pct"/>
            <w:tcBorders>
              <w:left w:val="single" w:sz="4" w:space="0" w:color="auto"/>
              <w:right w:val="single" w:sz="4" w:space="0" w:color="auto"/>
            </w:tcBorders>
          </w:tcPr>
          <w:p w:rsidR="00FF74A6" w:rsidRPr="00FF74A6" w:rsidRDefault="00FF74A6" w:rsidP="005E3AAC">
            <w:pPr>
              <w:jc w:val="center"/>
              <w:rPr>
                <w:sz w:val="22"/>
              </w:rPr>
            </w:pPr>
            <w:r w:rsidRPr="00FF74A6">
              <w:rPr>
                <w:sz w:val="22"/>
              </w:rPr>
              <w:t>11</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color w:val="000000"/>
                <w:sz w:val="22"/>
              </w:rPr>
              <w:t>Кол-во рейсов</w:t>
            </w:r>
            <w:r w:rsidRPr="00FF74A6">
              <w:rPr>
                <w:color w:val="000000"/>
                <w:sz w:val="22"/>
              </w:rPr>
              <w:t xml:space="preserve"> (всего)</w:t>
            </w:r>
          </w:p>
          <w:p w:rsidR="00FF74A6" w:rsidRPr="00FF74A6" w:rsidRDefault="00FF74A6" w:rsidP="005E3AAC">
            <w:pPr>
              <w:rPr>
                <w:color w:val="000000"/>
                <w:sz w:val="22"/>
              </w:rPr>
            </w:pPr>
            <w:r w:rsidRPr="00FF74A6">
              <w:rPr>
                <w:color w:val="000000"/>
                <w:sz w:val="22"/>
              </w:rPr>
              <w:t xml:space="preserve">      Прилет</w:t>
            </w:r>
          </w:p>
          <w:p w:rsidR="00FF74A6" w:rsidRPr="00FF74A6" w:rsidRDefault="00FF74A6" w:rsidP="005E3AAC">
            <w:pPr>
              <w:rPr>
                <w:color w:val="000000"/>
                <w:sz w:val="22"/>
              </w:rPr>
            </w:pPr>
            <w:r w:rsidRPr="00FF74A6">
              <w:rPr>
                <w:color w:val="000000"/>
                <w:sz w:val="22"/>
              </w:rPr>
              <w:t xml:space="preserve">      Вылет </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271</w:t>
            </w:r>
          </w:p>
          <w:p w:rsidR="00FF74A6" w:rsidRPr="00FF74A6" w:rsidRDefault="00FF74A6" w:rsidP="005E3AAC">
            <w:pPr>
              <w:ind w:left="-108" w:right="-108"/>
              <w:jc w:val="center"/>
              <w:rPr>
                <w:color w:val="000000"/>
                <w:sz w:val="22"/>
              </w:rPr>
            </w:pPr>
            <w:r w:rsidRPr="00FF74A6">
              <w:rPr>
                <w:color w:val="000000"/>
                <w:sz w:val="22"/>
              </w:rPr>
              <w:t>139</w:t>
            </w:r>
          </w:p>
          <w:p w:rsidR="00FF74A6" w:rsidRPr="00FF74A6" w:rsidRDefault="00FF74A6" w:rsidP="005E3AAC">
            <w:pPr>
              <w:ind w:left="-108" w:right="-108"/>
              <w:jc w:val="center"/>
              <w:rPr>
                <w:color w:val="000000"/>
                <w:sz w:val="22"/>
              </w:rPr>
            </w:pPr>
            <w:r w:rsidRPr="00FF74A6">
              <w:rPr>
                <w:color w:val="000000"/>
                <w:sz w:val="22"/>
              </w:rPr>
              <w:t>132</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430</w:t>
            </w:r>
          </w:p>
          <w:p w:rsidR="00FF74A6" w:rsidRPr="00FF74A6" w:rsidRDefault="00FF74A6" w:rsidP="005E3AAC">
            <w:pPr>
              <w:ind w:left="-108" w:right="-108"/>
              <w:jc w:val="center"/>
              <w:rPr>
                <w:color w:val="000000"/>
                <w:sz w:val="22"/>
              </w:rPr>
            </w:pPr>
            <w:r w:rsidRPr="00FF74A6">
              <w:rPr>
                <w:color w:val="000000"/>
                <w:sz w:val="22"/>
              </w:rPr>
              <w:t>217</w:t>
            </w:r>
          </w:p>
          <w:p w:rsidR="00FF74A6" w:rsidRPr="00FF74A6" w:rsidRDefault="00FF74A6" w:rsidP="005E3AAC">
            <w:pPr>
              <w:ind w:left="-108" w:right="-108"/>
              <w:jc w:val="center"/>
              <w:rPr>
                <w:color w:val="000000"/>
                <w:sz w:val="22"/>
              </w:rPr>
            </w:pPr>
            <w:r w:rsidRPr="00FF74A6">
              <w:rPr>
                <w:color w:val="000000"/>
                <w:sz w:val="22"/>
              </w:rPr>
              <w:t>213</w:t>
            </w:r>
          </w:p>
        </w:tc>
        <w:tc>
          <w:tcPr>
            <w:tcW w:w="559" w:type="pct"/>
            <w:tcBorders>
              <w:left w:val="single" w:sz="4" w:space="0" w:color="auto"/>
              <w:right w:val="single" w:sz="4" w:space="0" w:color="auto"/>
            </w:tcBorders>
          </w:tcPr>
          <w:p w:rsidR="00FF74A6" w:rsidRPr="00FF74A6" w:rsidRDefault="00FF74A6" w:rsidP="005E3AAC">
            <w:pPr>
              <w:ind w:left="-96" w:right="-108"/>
              <w:jc w:val="center"/>
              <w:rPr>
                <w:color w:val="000000"/>
                <w:sz w:val="22"/>
              </w:rPr>
            </w:pPr>
            <w:r w:rsidRPr="00FF74A6">
              <w:rPr>
                <w:color w:val="000000"/>
                <w:sz w:val="22"/>
              </w:rPr>
              <w:t>573</w:t>
            </w:r>
          </w:p>
          <w:p w:rsidR="00FF74A6" w:rsidRPr="00FF74A6" w:rsidRDefault="00FF74A6" w:rsidP="005E3AAC">
            <w:pPr>
              <w:ind w:left="-96" w:right="-108"/>
              <w:jc w:val="center"/>
              <w:rPr>
                <w:color w:val="000000"/>
                <w:sz w:val="22"/>
              </w:rPr>
            </w:pPr>
            <w:r w:rsidRPr="00FF74A6">
              <w:rPr>
                <w:color w:val="000000"/>
                <w:sz w:val="22"/>
              </w:rPr>
              <w:t>289</w:t>
            </w:r>
          </w:p>
          <w:p w:rsidR="00FF74A6" w:rsidRPr="00FF74A6" w:rsidRDefault="00FF74A6" w:rsidP="005E3AAC">
            <w:pPr>
              <w:ind w:left="-96" w:right="-108"/>
              <w:jc w:val="center"/>
              <w:rPr>
                <w:color w:val="000000"/>
                <w:sz w:val="22"/>
              </w:rPr>
            </w:pPr>
            <w:r w:rsidRPr="00FF74A6">
              <w:rPr>
                <w:color w:val="000000"/>
                <w:sz w:val="22"/>
              </w:rPr>
              <w:t>284</w:t>
            </w:r>
          </w:p>
        </w:tc>
        <w:tc>
          <w:tcPr>
            <w:tcW w:w="639" w:type="pct"/>
            <w:tcBorders>
              <w:left w:val="single" w:sz="4" w:space="0" w:color="auto"/>
              <w:right w:val="single" w:sz="4" w:space="0" w:color="auto"/>
            </w:tcBorders>
          </w:tcPr>
          <w:p w:rsidR="00FF74A6" w:rsidRPr="00FF74A6" w:rsidRDefault="00FF74A6" w:rsidP="005E3AAC">
            <w:pPr>
              <w:ind w:left="-96" w:right="-108"/>
              <w:jc w:val="center"/>
              <w:rPr>
                <w:color w:val="000000"/>
                <w:sz w:val="22"/>
              </w:rPr>
            </w:pPr>
            <w:r w:rsidRPr="00FF74A6">
              <w:rPr>
                <w:color w:val="000000"/>
                <w:sz w:val="22"/>
              </w:rPr>
              <w:t>377</w:t>
            </w:r>
          </w:p>
          <w:p w:rsidR="00FF74A6" w:rsidRPr="00FF74A6" w:rsidRDefault="00FF74A6" w:rsidP="005E3AAC">
            <w:pPr>
              <w:ind w:left="-96" w:right="-108"/>
              <w:jc w:val="center"/>
              <w:rPr>
                <w:color w:val="000000"/>
                <w:sz w:val="22"/>
              </w:rPr>
            </w:pPr>
            <w:r w:rsidRPr="00FF74A6">
              <w:rPr>
                <w:color w:val="000000"/>
                <w:sz w:val="22"/>
              </w:rPr>
              <w:t>193</w:t>
            </w:r>
          </w:p>
          <w:p w:rsidR="00FF74A6" w:rsidRPr="00FF74A6" w:rsidRDefault="00FF74A6" w:rsidP="005E3AAC">
            <w:pPr>
              <w:ind w:left="-96" w:right="-108"/>
              <w:jc w:val="center"/>
              <w:rPr>
                <w:color w:val="000000"/>
                <w:sz w:val="22"/>
              </w:rPr>
            </w:pPr>
            <w:r w:rsidRPr="00FF74A6">
              <w:rPr>
                <w:color w:val="000000"/>
                <w:sz w:val="22"/>
              </w:rPr>
              <w:t>184</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1651</w:t>
            </w:r>
          </w:p>
          <w:p w:rsidR="00FF74A6" w:rsidRPr="00FF74A6" w:rsidRDefault="00FF74A6" w:rsidP="005E3AAC">
            <w:pPr>
              <w:ind w:left="-108" w:right="-108"/>
              <w:jc w:val="center"/>
              <w:rPr>
                <w:color w:val="000000"/>
                <w:sz w:val="22"/>
              </w:rPr>
            </w:pPr>
            <w:r w:rsidRPr="00FF74A6">
              <w:rPr>
                <w:color w:val="000000"/>
                <w:sz w:val="22"/>
              </w:rPr>
              <w:t>838</w:t>
            </w:r>
          </w:p>
          <w:p w:rsidR="00FF74A6" w:rsidRPr="00FF74A6" w:rsidRDefault="00FF74A6" w:rsidP="005E3AAC">
            <w:pPr>
              <w:ind w:left="-108" w:right="-108"/>
              <w:jc w:val="center"/>
              <w:rPr>
                <w:color w:val="000000"/>
                <w:sz w:val="22"/>
              </w:rPr>
            </w:pPr>
            <w:r w:rsidRPr="00FF74A6">
              <w:rPr>
                <w:color w:val="000000"/>
                <w:sz w:val="22"/>
              </w:rPr>
              <w:t>813</w:t>
            </w:r>
          </w:p>
        </w:tc>
      </w:tr>
      <w:tr w:rsidR="00FF74A6" w:rsidRPr="00FF74A6">
        <w:trPr>
          <w:cantSplit/>
          <w:trHeight w:val="661"/>
        </w:trPr>
        <w:tc>
          <w:tcPr>
            <w:tcW w:w="242" w:type="pct"/>
            <w:tcBorders>
              <w:left w:val="single" w:sz="4" w:space="0" w:color="auto"/>
              <w:right w:val="single" w:sz="4" w:space="0" w:color="auto"/>
            </w:tcBorders>
          </w:tcPr>
          <w:p w:rsidR="00FF74A6" w:rsidRPr="00FF74A6" w:rsidRDefault="00FF74A6" w:rsidP="005E3AAC">
            <w:pPr>
              <w:jc w:val="center"/>
              <w:rPr>
                <w:sz w:val="22"/>
              </w:rPr>
            </w:pPr>
            <w:r w:rsidRPr="00FF74A6">
              <w:rPr>
                <w:sz w:val="22"/>
              </w:rPr>
              <w:t>12</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b/>
                <w:bCs/>
                <w:color w:val="000000"/>
                <w:sz w:val="22"/>
              </w:rPr>
              <w:t>Кол- во пассажиров</w:t>
            </w:r>
            <w:r w:rsidRPr="00FF74A6">
              <w:rPr>
                <w:color w:val="000000"/>
                <w:sz w:val="22"/>
              </w:rPr>
              <w:t xml:space="preserve"> (всего)</w:t>
            </w:r>
          </w:p>
          <w:p w:rsidR="00FF74A6" w:rsidRPr="00FF74A6" w:rsidRDefault="00FF74A6" w:rsidP="005E3AAC">
            <w:pPr>
              <w:rPr>
                <w:color w:val="000000"/>
                <w:sz w:val="22"/>
              </w:rPr>
            </w:pPr>
            <w:r w:rsidRPr="00FF74A6">
              <w:rPr>
                <w:color w:val="000000"/>
                <w:sz w:val="22"/>
              </w:rPr>
              <w:t xml:space="preserve">      Прилет</w:t>
            </w:r>
          </w:p>
          <w:p w:rsidR="00FF74A6" w:rsidRPr="00FF74A6" w:rsidRDefault="00FF74A6" w:rsidP="005E3AAC">
            <w:pPr>
              <w:rPr>
                <w:color w:val="000000"/>
                <w:sz w:val="22"/>
              </w:rPr>
            </w:pPr>
            <w:r w:rsidRPr="00FF74A6">
              <w:rPr>
                <w:color w:val="000000"/>
                <w:sz w:val="22"/>
              </w:rPr>
              <w:t xml:space="preserve">      Вылет</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20819</w:t>
            </w:r>
          </w:p>
          <w:p w:rsidR="00FF74A6" w:rsidRPr="00FF74A6" w:rsidRDefault="00FF74A6" w:rsidP="005E3AAC">
            <w:pPr>
              <w:ind w:left="-108" w:right="-108"/>
              <w:jc w:val="center"/>
              <w:rPr>
                <w:color w:val="000000"/>
                <w:sz w:val="22"/>
              </w:rPr>
            </w:pPr>
            <w:r w:rsidRPr="00FF74A6">
              <w:rPr>
                <w:color w:val="000000"/>
                <w:sz w:val="22"/>
              </w:rPr>
              <w:t>10298</w:t>
            </w:r>
          </w:p>
          <w:p w:rsidR="00FF74A6" w:rsidRPr="00FF74A6" w:rsidRDefault="00FF74A6" w:rsidP="005E3AAC">
            <w:pPr>
              <w:ind w:left="-108" w:right="-108"/>
              <w:jc w:val="center"/>
              <w:rPr>
                <w:color w:val="000000"/>
                <w:sz w:val="22"/>
              </w:rPr>
            </w:pPr>
            <w:r w:rsidRPr="00FF74A6">
              <w:rPr>
                <w:color w:val="000000"/>
                <w:sz w:val="22"/>
              </w:rPr>
              <w:t>10521</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46394</w:t>
            </w:r>
          </w:p>
          <w:p w:rsidR="00FF74A6" w:rsidRPr="00FF74A6" w:rsidRDefault="00FF74A6" w:rsidP="005E3AAC">
            <w:pPr>
              <w:ind w:left="-108" w:right="-108"/>
              <w:jc w:val="center"/>
              <w:rPr>
                <w:color w:val="000000"/>
                <w:sz w:val="22"/>
              </w:rPr>
            </w:pPr>
            <w:r w:rsidRPr="00FF74A6">
              <w:rPr>
                <w:color w:val="000000"/>
                <w:sz w:val="22"/>
              </w:rPr>
              <w:t>23821</w:t>
            </w:r>
          </w:p>
          <w:p w:rsidR="00FF74A6" w:rsidRPr="00FF74A6" w:rsidRDefault="00FF74A6" w:rsidP="005E3AAC">
            <w:pPr>
              <w:ind w:left="-108" w:right="-108"/>
              <w:jc w:val="center"/>
              <w:rPr>
                <w:color w:val="000000"/>
                <w:sz w:val="22"/>
              </w:rPr>
            </w:pPr>
            <w:r w:rsidRPr="00FF74A6">
              <w:rPr>
                <w:color w:val="000000"/>
                <w:sz w:val="22"/>
              </w:rPr>
              <w:t>22573</w:t>
            </w:r>
          </w:p>
        </w:tc>
        <w:tc>
          <w:tcPr>
            <w:tcW w:w="559" w:type="pct"/>
            <w:tcBorders>
              <w:left w:val="single" w:sz="4" w:space="0" w:color="auto"/>
              <w:right w:val="single" w:sz="4" w:space="0" w:color="auto"/>
            </w:tcBorders>
          </w:tcPr>
          <w:p w:rsidR="00FF74A6" w:rsidRPr="00FF74A6" w:rsidRDefault="00FF74A6" w:rsidP="005E3AAC">
            <w:pPr>
              <w:ind w:left="-96" w:right="-108"/>
              <w:jc w:val="center"/>
              <w:rPr>
                <w:color w:val="000000"/>
                <w:sz w:val="22"/>
              </w:rPr>
            </w:pPr>
            <w:r w:rsidRPr="00FF74A6">
              <w:rPr>
                <w:color w:val="000000"/>
                <w:sz w:val="22"/>
              </w:rPr>
              <w:t>64468</w:t>
            </w:r>
          </w:p>
          <w:p w:rsidR="00FF74A6" w:rsidRPr="00FF74A6" w:rsidRDefault="00FF74A6" w:rsidP="005E3AAC">
            <w:pPr>
              <w:ind w:left="-96" w:right="-108"/>
              <w:jc w:val="center"/>
              <w:rPr>
                <w:color w:val="000000"/>
                <w:sz w:val="22"/>
              </w:rPr>
            </w:pPr>
            <w:r w:rsidRPr="00FF74A6">
              <w:rPr>
                <w:color w:val="000000"/>
                <w:sz w:val="22"/>
              </w:rPr>
              <w:t>33191</w:t>
            </w:r>
          </w:p>
          <w:p w:rsidR="00FF74A6" w:rsidRPr="00FF74A6" w:rsidRDefault="00FF74A6" w:rsidP="005E3AAC">
            <w:pPr>
              <w:ind w:left="-96" w:right="-108"/>
              <w:jc w:val="center"/>
              <w:rPr>
                <w:color w:val="000000"/>
                <w:sz w:val="22"/>
              </w:rPr>
            </w:pPr>
            <w:r w:rsidRPr="00FF74A6">
              <w:rPr>
                <w:color w:val="000000"/>
                <w:sz w:val="22"/>
              </w:rPr>
              <w:t>31277</w:t>
            </w:r>
          </w:p>
        </w:tc>
        <w:tc>
          <w:tcPr>
            <w:tcW w:w="639" w:type="pct"/>
            <w:tcBorders>
              <w:left w:val="single" w:sz="4" w:space="0" w:color="auto"/>
              <w:right w:val="single" w:sz="4" w:space="0" w:color="auto"/>
            </w:tcBorders>
          </w:tcPr>
          <w:p w:rsidR="00FF74A6" w:rsidRPr="00FF74A6" w:rsidRDefault="00FF74A6" w:rsidP="005E3AAC">
            <w:pPr>
              <w:ind w:left="-96" w:right="-108"/>
              <w:jc w:val="center"/>
              <w:rPr>
                <w:color w:val="000000"/>
                <w:sz w:val="22"/>
              </w:rPr>
            </w:pPr>
            <w:r w:rsidRPr="00FF74A6">
              <w:rPr>
                <w:color w:val="000000"/>
                <w:sz w:val="22"/>
              </w:rPr>
              <w:t>28288</w:t>
            </w:r>
          </w:p>
          <w:p w:rsidR="00FF74A6" w:rsidRPr="00FF74A6" w:rsidRDefault="00FF74A6" w:rsidP="005E3AAC">
            <w:pPr>
              <w:ind w:left="-96" w:right="-108"/>
              <w:jc w:val="center"/>
              <w:rPr>
                <w:color w:val="000000"/>
                <w:sz w:val="22"/>
              </w:rPr>
            </w:pPr>
            <w:r w:rsidRPr="00FF74A6">
              <w:rPr>
                <w:color w:val="000000"/>
                <w:sz w:val="22"/>
              </w:rPr>
              <w:t>14385</w:t>
            </w:r>
          </w:p>
          <w:p w:rsidR="00FF74A6" w:rsidRPr="00FF74A6" w:rsidRDefault="00FF74A6" w:rsidP="005E3AAC">
            <w:pPr>
              <w:ind w:left="-96" w:right="-108"/>
              <w:jc w:val="center"/>
              <w:rPr>
                <w:color w:val="000000"/>
                <w:sz w:val="22"/>
              </w:rPr>
            </w:pPr>
            <w:r w:rsidRPr="00FF74A6">
              <w:rPr>
                <w:color w:val="000000"/>
                <w:sz w:val="22"/>
              </w:rPr>
              <w:t>13903</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159969</w:t>
            </w:r>
          </w:p>
          <w:p w:rsidR="00FF74A6" w:rsidRPr="00FF74A6" w:rsidRDefault="00FF74A6" w:rsidP="005E3AAC">
            <w:pPr>
              <w:ind w:left="-108" w:right="-108"/>
              <w:jc w:val="center"/>
              <w:rPr>
                <w:color w:val="000000"/>
                <w:sz w:val="22"/>
              </w:rPr>
            </w:pPr>
            <w:r w:rsidRPr="00FF74A6">
              <w:rPr>
                <w:color w:val="000000"/>
                <w:sz w:val="22"/>
              </w:rPr>
              <w:t>81695</w:t>
            </w:r>
          </w:p>
          <w:p w:rsidR="00FF74A6" w:rsidRPr="00FF74A6" w:rsidRDefault="00FF74A6" w:rsidP="005E3AAC">
            <w:pPr>
              <w:ind w:left="-108" w:right="-108"/>
              <w:jc w:val="center"/>
              <w:rPr>
                <w:color w:val="000000"/>
                <w:sz w:val="22"/>
              </w:rPr>
            </w:pPr>
            <w:r w:rsidRPr="00FF74A6">
              <w:rPr>
                <w:color w:val="000000"/>
                <w:sz w:val="22"/>
              </w:rPr>
              <w:t>78274</w:t>
            </w:r>
          </w:p>
        </w:tc>
      </w:tr>
      <w:tr w:rsidR="00FF74A6" w:rsidRPr="00FF74A6">
        <w:trPr>
          <w:cantSplit/>
          <w:trHeight w:val="661"/>
        </w:trPr>
        <w:tc>
          <w:tcPr>
            <w:tcW w:w="242" w:type="pct"/>
            <w:tcBorders>
              <w:left w:val="single" w:sz="4" w:space="0" w:color="auto"/>
              <w:right w:val="single" w:sz="4" w:space="0" w:color="auto"/>
            </w:tcBorders>
          </w:tcPr>
          <w:p w:rsidR="00FF74A6" w:rsidRPr="00FF74A6" w:rsidRDefault="00FF74A6" w:rsidP="005E3AAC">
            <w:pPr>
              <w:jc w:val="center"/>
              <w:rPr>
                <w:sz w:val="22"/>
              </w:rPr>
            </w:pPr>
            <w:r w:rsidRPr="00FF74A6">
              <w:rPr>
                <w:sz w:val="22"/>
              </w:rPr>
              <w:t>13</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Выявлено представление недействительных документов (35 ТНР)</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6</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3</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9</w:t>
            </w:r>
          </w:p>
        </w:tc>
      </w:tr>
      <w:tr w:rsidR="00FF74A6" w:rsidRPr="00FF74A6">
        <w:trPr>
          <w:cantSplit/>
          <w:trHeight w:val="661"/>
        </w:trPr>
        <w:tc>
          <w:tcPr>
            <w:tcW w:w="242" w:type="pct"/>
            <w:tcBorders>
              <w:left w:val="single" w:sz="4" w:space="0" w:color="auto"/>
              <w:right w:val="single" w:sz="4" w:space="0" w:color="auto"/>
            </w:tcBorders>
          </w:tcPr>
          <w:p w:rsidR="00FF74A6" w:rsidRPr="00FF74A6" w:rsidRDefault="00FF74A6" w:rsidP="005E3AAC">
            <w:pPr>
              <w:jc w:val="center"/>
              <w:rPr>
                <w:sz w:val="22"/>
              </w:rPr>
            </w:pPr>
            <w:r w:rsidRPr="00FF74A6">
              <w:rPr>
                <w:sz w:val="22"/>
              </w:rPr>
              <w:t>14</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Количество </w:t>
            </w:r>
            <w:r w:rsidRPr="00FF74A6">
              <w:rPr>
                <w:b/>
                <w:color w:val="000000"/>
                <w:sz w:val="22"/>
              </w:rPr>
              <w:t xml:space="preserve">КТС- </w:t>
            </w:r>
            <w:r w:rsidRPr="00FF74A6">
              <w:rPr>
                <w:color w:val="000000"/>
                <w:sz w:val="22"/>
              </w:rPr>
              <w:t>шт./ сумма (руб)</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 7646</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 627</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 20129</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6/ 28402</w:t>
            </w:r>
          </w:p>
        </w:tc>
      </w:tr>
      <w:tr w:rsidR="00FF74A6" w:rsidRPr="00FF74A6">
        <w:trPr>
          <w:cantSplit/>
          <w:trHeight w:val="385"/>
        </w:trPr>
        <w:tc>
          <w:tcPr>
            <w:tcW w:w="242" w:type="pct"/>
            <w:tcBorders>
              <w:left w:val="single" w:sz="4" w:space="0" w:color="auto"/>
              <w:right w:val="single" w:sz="4" w:space="0" w:color="auto"/>
            </w:tcBorders>
          </w:tcPr>
          <w:p w:rsidR="00FF74A6" w:rsidRPr="00FF74A6" w:rsidRDefault="00FF74A6" w:rsidP="005E3AAC">
            <w:pPr>
              <w:jc w:val="center"/>
              <w:rPr>
                <w:sz w:val="22"/>
              </w:rPr>
            </w:pPr>
            <w:r w:rsidRPr="00FF74A6">
              <w:rPr>
                <w:sz w:val="22"/>
              </w:rPr>
              <w:t>15</w:t>
            </w:r>
          </w:p>
        </w:tc>
        <w:tc>
          <w:tcPr>
            <w:tcW w:w="1883" w:type="pct"/>
            <w:tcBorders>
              <w:top w:val="single" w:sz="4" w:space="0" w:color="auto"/>
              <w:left w:val="single" w:sz="4" w:space="0" w:color="auto"/>
              <w:bottom w:val="single" w:sz="4" w:space="0" w:color="auto"/>
              <w:right w:val="single" w:sz="4" w:space="0" w:color="auto"/>
            </w:tcBorders>
          </w:tcPr>
          <w:p w:rsidR="00FF74A6" w:rsidRPr="00FF74A6" w:rsidRDefault="00FF74A6" w:rsidP="005E3AAC">
            <w:pPr>
              <w:jc w:val="center"/>
              <w:rPr>
                <w:color w:val="000000"/>
                <w:sz w:val="22"/>
              </w:rPr>
            </w:pPr>
            <w:r w:rsidRPr="00FF74A6">
              <w:rPr>
                <w:color w:val="000000"/>
                <w:sz w:val="22"/>
              </w:rPr>
              <w:t xml:space="preserve">Сумма таможенных </w:t>
            </w:r>
            <w:r w:rsidRPr="00FF74A6">
              <w:rPr>
                <w:b/>
                <w:color w:val="000000"/>
                <w:sz w:val="22"/>
              </w:rPr>
              <w:t>платежей</w:t>
            </w:r>
            <w:r w:rsidRPr="00FF74A6">
              <w:rPr>
                <w:color w:val="000000"/>
                <w:sz w:val="22"/>
              </w:rPr>
              <w:t xml:space="preserve"> (млн. руб.)</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22,72</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35,23</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40,83</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46,51</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145,29</w:t>
            </w:r>
          </w:p>
        </w:tc>
      </w:tr>
      <w:tr w:rsidR="00FF74A6" w:rsidRPr="00FF74A6">
        <w:trPr>
          <w:cantSplit/>
          <w:trHeight w:val="195"/>
        </w:trPr>
        <w:tc>
          <w:tcPr>
            <w:tcW w:w="242" w:type="pct"/>
            <w:vMerge w:val="restart"/>
            <w:tcBorders>
              <w:left w:val="single" w:sz="4" w:space="0" w:color="auto"/>
              <w:right w:val="single" w:sz="4" w:space="0" w:color="auto"/>
            </w:tcBorders>
          </w:tcPr>
          <w:p w:rsidR="00FF74A6" w:rsidRPr="00FF74A6" w:rsidRDefault="00FF74A6" w:rsidP="005E3AAC">
            <w:pPr>
              <w:jc w:val="center"/>
              <w:rPr>
                <w:sz w:val="22"/>
              </w:rPr>
            </w:pPr>
            <w:r w:rsidRPr="00FF74A6">
              <w:rPr>
                <w:sz w:val="22"/>
              </w:rPr>
              <w:t>16</w:t>
            </w:r>
          </w:p>
        </w:tc>
        <w:tc>
          <w:tcPr>
            <w:tcW w:w="1883" w:type="pct"/>
            <w:vMerge w:val="restart"/>
            <w:tcBorders>
              <w:top w:val="single" w:sz="4" w:space="0" w:color="auto"/>
              <w:left w:val="single" w:sz="4" w:space="0" w:color="auto"/>
              <w:right w:val="single" w:sz="4" w:space="0" w:color="auto"/>
            </w:tcBorders>
          </w:tcPr>
          <w:p w:rsidR="00FF74A6" w:rsidRPr="00FF74A6" w:rsidRDefault="00FF74A6" w:rsidP="005E3AAC">
            <w:pPr>
              <w:rPr>
                <w:color w:val="000000"/>
                <w:sz w:val="22"/>
              </w:rPr>
            </w:pPr>
            <w:r w:rsidRPr="00FF74A6">
              <w:rPr>
                <w:color w:val="000000"/>
                <w:sz w:val="22"/>
              </w:rPr>
              <w:t xml:space="preserve">Оформлено </w:t>
            </w:r>
            <w:r w:rsidRPr="00FF74A6">
              <w:rPr>
                <w:b/>
                <w:color w:val="000000"/>
                <w:sz w:val="22"/>
              </w:rPr>
              <w:t>грузов</w:t>
            </w:r>
            <w:r w:rsidRPr="00FF74A6">
              <w:rPr>
                <w:color w:val="000000"/>
                <w:sz w:val="22"/>
              </w:rPr>
              <w:t>:          всего-</w:t>
            </w:r>
          </w:p>
          <w:p w:rsidR="00FF74A6" w:rsidRPr="00FF74A6" w:rsidRDefault="00FF74A6" w:rsidP="005E3AAC">
            <w:pPr>
              <w:rPr>
                <w:color w:val="000000"/>
                <w:sz w:val="22"/>
              </w:rPr>
            </w:pPr>
            <w:r w:rsidRPr="00FF74A6">
              <w:rPr>
                <w:color w:val="000000"/>
                <w:sz w:val="22"/>
              </w:rPr>
              <w:t xml:space="preserve">         (тонн)                      ЭК/ ИМ</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39</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122</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2865</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3052</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6078</w:t>
            </w:r>
          </w:p>
        </w:tc>
      </w:tr>
      <w:tr w:rsidR="00FF74A6" w:rsidRPr="00FF74A6">
        <w:trPr>
          <w:cantSplit/>
          <w:trHeight w:val="450"/>
        </w:trPr>
        <w:tc>
          <w:tcPr>
            <w:tcW w:w="242" w:type="pct"/>
            <w:vMerge/>
            <w:tcBorders>
              <w:left w:val="single" w:sz="4" w:space="0" w:color="auto"/>
              <w:right w:val="single" w:sz="4" w:space="0" w:color="auto"/>
            </w:tcBorders>
          </w:tcPr>
          <w:p w:rsidR="00FF74A6" w:rsidRPr="00FF74A6" w:rsidRDefault="00FF74A6" w:rsidP="005E3AAC">
            <w:pPr>
              <w:jc w:val="center"/>
              <w:rPr>
                <w:sz w:val="22"/>
              </w:rPr>
            </w:pPr>
          </w:p>
        </w:tc>
        <w:tc>
          <w:tcPr>
            <w:tcW w:w="1883" w:type="pct"/>
            <w:vMerge/>
            <w:tcBorders>
              <w:left w:val="single" w:sz="4" w:space="0" w:color="auto"/>
              <w:bottom w:val="single" w:sz="4" w:space="0" w:color="auto"/>
              <w:right w:val="single" w:sz="4" w:space="0" w:color="auto"/>
            </w:tcBorders>
          </w:tcPr>
          <w:p w:rsidR="00FF74A6" w:rsidRPr="00FF74A6" w:rsidRDefault="00FF74A6" w:rsidP="005E3AAC">
            <w:pPr>
              <w:rPr>
                <w:color w:val="000000"/>
                <w:sz w:val="22"/>
              </w:rPr>
            </w:pP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22/ 17</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22/ 100</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2824/ 41</w:t>
            </w:r>
          </w:p>
        </w:tc>
        <w:tc>
          <w:tcPr>
            <w:tcW w:w="63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3002/ 49</w:t>
            </w:r>
          </w:p>
        </w:tc>
        <w:tc>
          <w:tcPr>
            <w:tcW w:w="559" w:type="pct"/>
            <w:tcBorders>
              <w:left w:val="single" w:sz="4" w:space="0" w:color="auto"/>
              <w:right w:val="single" w:sz="4" w:space="0" w:color="auto"/>
            </w:tcBorders>
          </w:tcPr>
          <w:p w:rsidR="00FF74A6" w:rsidRPr="00FF74A6" w:rsidRDefault="00FF74A6" w:rsidP="005E3AAC">
            <w:pPr>
              <w:ind w:left="-108" w:right="-108"/>
              <w:jc w:val="center"/>
              <w:rPr>
                <w:color w:val="000000"/>
                <w:sz w:val="22"/>
              </w:rPr>
            </w:pPr>
            <w:r w:rsidRPr="00FF74A6">
              <w:rPr>
                <w:color w:val="000000"/>
                <w:sz w:val="22"/>
              </w:rPr>
              <w:t>5870/ 207</w:t>
            </w:r>
          </w:p>
        </w:tc>
      </w:tr>
    </w:tbl>
    <w:p w:rsidR="00FF74A6" w:rsidRDefault="00FF74A6" w:rsidP="00FF74A6"/>
    <w:p w:rsidR="00FF74A6" w:rsidRDefault="00FF74A6" w:rsidP="00FF74A6"/>
    <w:p w:rsidR="00FD033E" w:rsidRDefault="003D7E85" w:rsidP="00DD6F03">
      <w:pPr>
        <w:spacing w:line="360" w:lineRule="auto"/>
        <w:ind w:firstLine="700"/>
        <w:jc w:val="both"/>
      </w:pPr>
      <w:r w:rsidRPr="00375C25">
        <w:t xml:space="preserve">Внешнеторговые операции в 2008 году осуществляли 2,301 тыс. участников внешнеэкономической деятельности,  что на 0,7% больше, чем в предыдущем году. </w:t>
      </w:r>
    </w:p>
    <w:p w:rsidR="006608C7" w:rsidRDefault="006608C7" w:rsidP="00DD6F03">
      <w:pPr>
        <w:spacing w:line="360" w:lineRule="auto"/>
        <w:ind w:firstLine="700"/>
        <w:jc w:val="both"/>
      </w:pPr>
      <w:r>
        <w:t>Внешнеэкономическое сотрудничество осуществляется с 185 странами дальнего зарубежья и 10 странами ближнего зарубежья. Доля в грузообороте основных торговых партнеров в 2008 году, представлена в таблице 3.4. и на рис. 3.1.</w:t>
      </w:r>
    </w:p>
    <w:p w:rsidR="00FD033E" w:rsidRPr="00FD033E" w:rsidRDefault="00FD033E" w:rsidP="00FD033E">
      <w:pPr>
        <w:spacing w:line="360" w:lineRule="auto"/>
        <w:ind w:firstLine="700"/>
        <w:jc w:val="right"/>
      </w:pPr>
      <w:r w:rsidRPr="00FD033E">
        <w:rPr>
          <w:bCs/>
        </w:rPr>
        <w:t xml:space="preserve">Таблица </w:t>
      </w:r>
      <w:r>
        <w:rPr>
          <w:bCs/>
        </w:rPr>
        <w:t>3.4</w:t>
      </w:r>
      <w:r w:rsidRPr="00FD033E">
        <w:t xml:space="preserve"> </w:t>
      </w:r>
    </w:p>
    <w:p w:rsidR="00FD033E" w:rsidRPr="00FD033E" w:rsidRDefault="00FD033E" w:rsidP="00FD033E">
      <w:pPr>
        <w:spacing w:line="360" w:lineRule="auto"/>
        <w:ind w:firstLine="700"/>
        <w:jc w:val="center"/>
        <w:rPr>
          <w:b/>
          <w:bCs/>
        </w:rPr>
      </w:pPr>
      <w:r w:rsidRPr="00FD033E">
        <w:rPr>
          <w:b/>
          <w:bCs/>
        </w:rPr>
        <w:t xml:space="preserve">Основные торговые партнеры региона в </w:t>
      </w:r>
      <w:smartTag w:uri="urn:schemas-microsoft-com:office:smarttags" w:element="metricconverter">
        <w:smartTagPr>
          <w:attr w:name="ProductID" w:val="2008 г"/>
        </w:smartTagPr>
        <w:r w:rsidRPr="00FD033E">
          <w:rPr>
            <w:b/>
            <w:bCs/>
          </w:rPr>
          <w:t>2008 г</w:t>
        </w:r>
      </w:smartTag>
      <w:r w:rsidRPr="00FD033E">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000"/>
        <w:gridCol w:w="3883"/>
        <w:gridCol w:w="2094"/>
      </w:tblGrid>
      <w:tr w:rsidR="00FD033E" w:rsidRPr="00FD033E" w:rsidTr="00AD61A4">
        <w:trPr>
          <w:trHeight w:val="403"/>
        </w:trPr>
        <w:tc>
          <w:tcPr>
            <w:tcW w:w="385" w:type="pct"/>
          </w:tcPr>
          <w:p w:rsidR="00FD033E" w:rsidRPr="00FD033E" w:rsidRDefault="00FD033E" w:rsidP="00AD61A4">
            <w:pPr>
              <w:jc w:val="both"/>
            </w:pPr>
            <w:r w:rsidRPr="00FD033E">
              <w:t xml:space="preserve">№ п/п </w:t>
            </w:r>
          </w:p>
        </w:tc>
        <w:tc>
          <w:tcPr>
            <w:tcW w:w="1731" w:type="pct"/>
          </w:tcPr>
          <w:p w:rsidR="00FD033E" w:rsidRPr="00FD033E" w:rsidRDefault="00FD033E" w:rsidP="00AD61A4">
            <w:pPr>
              <w:jc w:val="center"/>
            </w:pPr>
            <w:r w:rsidRPr="00FD033E">
              <w:t>Страна-контрагент</w:t>
            </w:r>
          </w:p>
        </w:tc>
        <w:tc>
          <w:tcPr>
            <w:tcW w:w="1671" w:type="pct"/>
          </w:tcPr>
          <w:p w:rsidR="00FD033E" w:rsidRPr="00FD033E" w:rsidRDefault="00FD033E" w:rsidP="00AD61A4">
            <w:pPr>
              <w:jc w:val="center"/>
            </w:pPr>
            <w:r w:rsidRPr="00FD033E">
              <w:t>Товарооборот(тыс.долл.США)</w:t>
            </w:r>
          </w:p>
        </w:tc>
        <w:tc>
          <w:tcPr>
            <w:tcW w:w="1213" w:type="pct"/>
          </w:tcPr>
          <w:p w:rsidR="00FD033E" w:rsidRPr="00FD033E" w:rsidRDefault="00FD033E" w:rsidP="00AD61A4">
            <w:pPr>
              <w:jc w:val="center"/>
            </w:pPr>
            <w:r w:rsidRPr="00FD033E">
              <w:t>Доля в общем товарообороте</w:t>
            </w:r>
          </w:p>
        </w:tc>
      </w:tr>
      <w:tr w:rsidR="00FD033E" w:rsidRPr="00FD033E" w:rsidTr="00AD61A4">
        <w:trPr>
          <w:trHeight w:val="627"/>
        </w:trPr>
        <w:tc>
          <w:tcPr>
            <w:tcW w:w="385" w:type="pct"/>
          </w:tcPr>
          <w:p w:rsidR="00FD033E" w:rsidRPr="00FD033E" w:rsidRDefault="00FD033E" w:rsidP="00AD61A4">
            <w:pPr>
              <w:jc w:val="both"/>
            </w:pPr>
            <w:r w:rsidRPr="00FD033E">
              <w:t> </w:t>
            </w:r>
          </w:p>
        </w:tc>
        <w:tc>
          <w:tcPr>
            <w:tcW w:w="1731" w:type="pct"/>
          </w:tcPr>
          <w:p w:rsidR="00FD033E" w:rsidRPr="00AD61A4" w:rsidRDefault="00FD033E" w:rsidP="00AD61A4">
            <w:pPr>
              <w:jc w:val="both"/>
              <w:rPr>
                <w:iCs/>
              </w:rPr>
            </w:pPr>
            <w:r w:rsidRPr="00AD61A4">
              <w:rPr>
                <w:iCs/>
              </w:rPr>
              <w:t>СТРАНЫ СНГ (10 стран)</w:t>
            </w:r>
          </w:p>
        </w:tc>
        <w:tc>
          <w:tcPr>
            <w:tcW w:w="1671" w:type="pct"/>
          </w:tcPr>
          <w:p w:rsidR="00FD033E" w:rsidRPr="00FD033E" w:rsidRDefault="00FD033E" w:rsidP="00AD61A4">
            <w:pPr>
              <w:jc w:val="center"/>
            </w:pPr>
            <w:r w:rsidRPr="00FD033E">
              <w:t>2084373</w:t>
            </w:r>
          </w:p>
        </w:tc>
        <w:tc>
          <w:tcPr>
            <w:tcW w:w="1213" w:type="pct"/>
          </w:tcPr>
          <w:p w:rsidR="00FD033E" w:rsidRPr="00FD033E" w:rsidRDefault="00FD033E" w:rsidP="00AD61A4">
            <w:pPr>
              <w:jc w:val="both"/>
            </w:pPr>
            <w:r w:rsidRPr="00FD033E">
              <w:t>2,30%</w:t>
            </w:r>
          </w:p>
        </w:tc>
      </w:tr>
      <w:tr w:rsidR="00FD033E" w:rsidRPr="00FD033E" w:rsidTr="00AD61A4">
        <w:trPr>
          <w:trHeight w:val="611"/>
        </w:trPr>
        <w:tc>
          <w:tcPr>
            <w:tcW w:w="385" w:type="pct"/>
          </w:tcPr>
          <w:p w:rsidR="00FD033E" w:rsidRPr="00FD033E" w:rsidRDefault="00FD033E" w:rsidP="00AD61A4">
            <w:pPr>
              <w:jc w:val="both"/>
            </w:pPr>
            <w:r w:rsidRPr="00FD033E">
              <w:t> </w:t>
            </w:r>
          </w:p>
        </w:tc>
        <w:tc>
          <w:tcPr>
            <w:tcW w:w="1731" w:type="pct"/>
          </w:tcPr>
          <w:p w:rsidR="00FD033E" w:rsidRPr="00AD61A4" w:rsidRDefault="00FD033E" w:rsidP="00AD61A4">
            <w:pPr>
              <w:jc w:val="both"/>
              <w:rPr>
                <w:iCs/>
              </w:rPr>
            </w:pPr>
            <w:r w:rsidRPr="00AD61A4">
              <w:rPr>
                <w:iCs/>
              </w:rPr>
              <w:t>СТРАНЫ ДЗ</w:t>
            </w:r>
            <w:r w:rsidRPr="00AD61A4">
              <w:rPr>
                <w:iCs/>
                <w:vertAlign w:val="superscript"/>
              </w:rPr>
              <w:footnoteReference w:id="31"/>
            </w:r>
            <w:r w:rsidRPr="00AD61A4">
              <w:rPr>
                <w:iCs/>
              </w:rPr>
              <w:t xml:space="preserve"> (185 стран)</w:t>
            </w:r>
          </w:p>
        </w:tc>
        <w:tc>
          <w:tcPr>
            <w:tcW w:w="1671" w:type="pct"/>
          </w:tcPr>
          <w:p w:rsidR="00FD033E" w:rsidRPr="00FD033E" w:rsidRDefault="00FD033E" w:rsidP="00AD61A4">
            <w:pPr>
              <w:jc w:val="center"/>
            </w:pPr>
            <w:r w:rsidRPr="00FD033E">
              <w:t>89002271</w:t>
            </w:r>
          </w:p>
        </w:tc>
        <w:tc>
          <w:tcPr>
            <w:tcW w:w="1213" w:type="pct"/>
          </w:tcPr>
          <w:p w:rsidR="00FD033E" w:rsidRPr="00FD033E" w:rsidRDefault="00FD033E" w:rsidP="00AD61A4">
            <w:pPr>
              <w:jc w:val="both"/>
            </w:pPr>
            <w:r w:rsidRPr="00FD033E">
              <w:t>97,70%</w:t>
            </w:r>
          </w:p>
        </w:tc>
      </w:tr>
    </w:tbl>
    <w:p w:rsidR="006608C7" w:rsidRDefault="006608C7" w:rsidP="006608C7">
      <w:pPr>
        <w:jc w:val="right"/>
      </w:pPr>
      <w:r>
        <w:br w:type="page"/>
        <w:t>Продолжение таблицы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313"/>
        <w:gridCol w:w="3199"/>
        <w:gridCol w:w="2322"/>
      </w:tblGrid>
      <w:tr w:rsidR="00FD033E" w:rsidRPr="00FD033E" w:rsidTr="00AD61A4">
        <w:trPr>
          <w:trHeight w:val="535"/>
        </w:trPr>
        <w:tc>
          <w:tcPr>
            <w:tcW w:w="385" w:type="pct"/>
          </w:tcPr>
          <w:p w:rsidR="00FD033E" w:rsidRPr="00FD033E" w:rsidRDefault="00FD033E" w:rsidP="00AD61A4">
            <w:pPr>
              <w:jc w:val="both"/>
            </w:pPr>
            <w:r w:rsidRPr="00FD033E">
              <w:t> </w:t>
            </w:r>
          </w:p>
        </w:tc>
        <w:tc>
          <w:tcPr>
            <w:tcW w:w="1731" w:type="pct"/>
          </w:tcPr>
          <w:p w:rsidR="00FD033E" w:rsidRPr="00FD033E" w:rsidRDefault="00FD033E" w:rsidP="00AD61A4">
            <w:pPr>
              <w:jc w:val="both"/>
            </w:pPr>
            <w:r w:rsidRPr="00FD033E">
              <w:t>Основные торговые партнеры:</w:t>
            </w:r>
          </w:p>
        </w:tc>
        <w:tc>
          <w:tcPr>
            <w:tcW w:w="1671" w:type="pct"/>
          </w:tcPr>
          <w:p w:rsidR="00FD033E" w:rsidRPr="00FD033E" w:rsidRDefault="00FD033E" w:rsidP="00AD61A4">
            <w:pPr>
              <w:jc w:val="center"/>
            </w:pPr>
          </w:p>
        </w:tc>
        <w:tc>
          <w:tcPr>
            <w:tcW w:w="1213" w:type="pct"/>
          </w:tcPr>
          <w:p w:rsidR="00FD033E" w:rsidRPr="00FD033E" w:rsidRDefault="00FD033E" w:rsidP="00AD61A4">
            <w:pPr>
              <w:jc w:val="both"/>
            </w:pPr>
            <w:r w:rsidRPr="00FD033E">
              <w:t> </w:t>
            </w:r>
          </w:p>
        </w:tc>
      </w:tr>
      <w:tr w:rsidR="00FD033E" w:rsidRPr="00FD033E" w:rsidTr="00AD61A4">
        <w:trPr>
          <w:trHeight w:val="321"/>
        </w:trPr>
        <w:tc>
          <w:tcPr>
            <w:tcW w:w="385" w:type="pct"/>
          </w:tcPr>
          <w:p w:rsidR="00FD033E" w:rsidRPr="00FD033E" w:rsidRDefault="00FD033E" w:rsidP="00AD61A4">
            <w:pPr>
              <w:jc w:val="both"/>
            </w:pPr>
            <w:r w:rsidRPr="00FD033E">
              <w:t>1</w:t>
            </w:r>
          </w:p>
        </w:tc>
        <w:tc>
          <w:tcPr>
            <w:tcW w:w="1731" w:type="pct"/>
          </w:tcPr>
          <w:p w:rsidR="00FD033E" w:rsidRPr="00063A71" w:rsidRDefault="005472BD" w:rsidP="005E3AAC">
            <w:r>
              <w:t>Германия</w:t>
            </w:r>
          </w:p>
        </w:tc>
        <w:tc>
          <w:tcPr>
            <w:tcW w:w="1671" w:type="pct"/>
          </w:tcPr>
          <w:p w:rsidR="00FD033E" w:rsidRPr="00FD033E" w:rsidRDefault="00FD033E" w:rsidP="00AD61A4">
            <w:pPr>
              <w:jc w:val="center"/>
            </w:pPr>
            <w:r w:rsidRPr="00FD033E">
              <w:t>23434233</w:t>
            </w:r>
          </w:p>
        </w:tc>
        <w:tc>
          <w:tcPr>
            <w:tcW w:w="1213" w:type="pct"/>
          </w:tcPr>
          <w:p w:rsidR="00FD033E" w:rsidRPr="00FD033E" w:rsidRDefault="00FD033E" w:rsidP="00AD61A4">
            <w:pPr>
              <w:jc w:val="both"/>
            </w:pPr>
            <w:r w:rsidRPr="00FD033E">
              <w:t>25,70%</w:t>
            </w:r>
          </w:p>
        </w:tc>
      </w:tr>
      <w:tr w:rsidR="00DF6BAB" w:rsidRPr="00FD033E" w:rsidTr="00AD61A4">
        <w:trPr>
          <w:trHeight w:val="166"/>
        </w:trPr>
        <w:tc>
          <w:tcPr>
            <w:tcW w:w="385" w:type="pct"/>
          </w:tcPr>
          <w:p w:rsidR="00DF6BAB" w:rsidRPr="00FD033E" w:rsidRDefault="00DF6BAB" w:rsidP="00AD61A4">
            <w:pPr>
              <w:jc w:val="both"/>
            </w:pPr>
            <w:r w:rsidRPr="00FD033E">
              <w:t>2</w:t>
            </w:r>
          </w:p>
        </w:tc>
        <w:tc>
          <w:tcPr>
            <w:tcW w:w="1731" w:type="pct"/>
          </w:tcPr>
          <w:p w:rsidR="00DF6BAB" w:rsidRPr="00063A71" w:rsidRDefault="005472BD" w:rsidP="005E3AAC">
            <w:r>
              <w:t>Франция</w:t>
            </w:r>
          </w:p>
        </w:tc>
        <w:tc>
          <w:tcPr>
            <w:tcW w:w="1671" w:type="pct"/>
          </w:tcPr>
          <w:p w:rsidR="00DF6BAB" w:rsidRPr="00FD033E" w:rsidRDefault="00DF6BAB" w:rsidP="00AD61A4">
            <w:pPr>
              <w:jc w:val="center"/>
            </w:pPr>
            <w:r w:rsidRPr="00FD033E">
              <w:t>7738533</w:t>
            </w:r>
          </w:p>
        </w:tc>
        <w:tc>
          <w:tcPr>
            <w:tcW w:w="1213" w:type="pct"/>
          </w:tcPr>
          <w:p w:rsidR="00DF6BAB" w:rsidRPr="00FD033E" w:rsidRDefault="00DF6BAB" w:rsidP="00AD61A4">
            <w:pPr>
              <w:jc w:val="both"/>
            </w:pPr>
            <w:r w:rsidRPr="00FD033E">
              <w:t>8,50%</w:t>
            </w:r>
          </w:p>
        </w:tc>
      </w:tr>
      <w:tr w:rsidR="00DF6BAB" w:rsidRPr="00FD033E" w:rsidTr="00AD61A4">
        <w:trPr>
          <w:trHeight w:val="70"/>
        </w:trPr>
        <w:tc>
          <w:tcPr>
            <w:tcW w:w="385" w:type="pct"/>
          </w:tcPr>
          <w:p w:rsidR="00DF6BAB" w:rsidRPr="00FD033E" w:rsidRDefault="00DF6BAB" w:rsidP="00AD61A4">
            <w:pPr>
              <w:jc w:val="both"/>
            </w:pPr>
            <w:r w:rsidRPr="00FD033E">
              <w:t>3</w:t>
            </w:r>
          </w:p>
        </w:tc>
        <w:tc>
          <w:tcPr>
            <w:tcW w:w="1731" w:type="pct"/>
          </w:tcPr>
          <w:p w:rsidR="00DF6BAB" w:rsidRPr="00FD033E" w:rsidRDefault="005472BD" w:rsidP="00AD61A4">
            <w:pPr>
              <w:jc w:val="both"/>
            </w:pPr>
            <w:r>
              <w:t>Китай</w:t>
            </w:r>
          </w:p>
        </w:tc>
        <w:tc>
          <w:tcPr>
            <w:tcW w:w="1671" w:type="pct"/>
          </w:tcPr>
          <w:p w:rsidR="00DF6BAB" w:rsidRPr="00FD033E" w:rsidRDefault="00DF6BAB" w:rsidP="00AD61A4">
            <w:pPr>
              <w:jc w:val="center"/>
            </w:pPr>
            <w:r w:rsidRPr="00FD033E">
              <w:t>7260478</w:t>
            </w:r>
          </w:p>
        </w:tc>
        <w:tc>
          <w:tcPr>
            <w:tcW w:w="1213" w:type="pct"/>
          </w:tcPr>
          <w:p w:rsidR="00DF6BAB" w:rsidRPr="00FD033E" w:rsidRDefault="00DF6BAB" w:rsidP="00AD61A4">
            <w:pPr>
              <w:jc w:val="both"/>
            </w:pPr>
            <w:r w:rsidRPr="00FD033E">
              <w:t>8,00%</w:t>
            </w:r>
          </w:p>
        </w:tc>
      </w:tr>
      <w:tr w:rsidR="00DF6BAB" w:rsidRPr="00FD033E" w:rsidTr="00AD61A4">
        <w:trPr>
          <w:trHeight w:val="70"/>
        </w:trPr>
        <w:tc>
          <w:tcPr>
            <w:tcW w:w="385" w:type="pct"/>
          </w:tcPr>
          <w:p w:rsidR="00DF6BAB" w:rsidRPr="00FD033E" w:rsidRDefault="00DF6BAB" w:rsidP="00AD61A4">
            <w:pPr>
              <w:jc w:val="both"/>
            </w:pPr>
            <w:r w:rsidRPr="00FD033E">
              <w:t>4</w:t>
            </w:r>
          </w:p>
        </w:tc>
        <w:tc>
          <w:tcPr>
            <w:tcW w:w="1731" w:type="pct"/>
          </w:tcPr>
          <w:p w:rsidR="00DF6BAB" w:rsidRPr="00FD033E" w:rsidRDefault="005472BD" w:rsidP="00AD61A4">
            <w:pPr>
              <w:jc w:val="both"/>
            </w:pPr>
            <w:r>
              <w:t>Австрия</w:t>
            </w:r>
          </w:p>
        </w:tc>
        <w:tc>
          <w:tcPr>
            <w:tcW w:w="1671" w:type="pct"/>
          </w:tcPr>
          <w:p w:rsidR="00DF6BAB" w:rsidRPr="00FD033E" w:rsidRDefault="00DF6BAB" w:rsidP="00AD61A4">
            <w:pPr>
              <w:jc w:val="center"/>
            </w:pPr>
            <w:r w:rsidRPr="00FD033E">
              <w:t>5366016</w:t>
            </w:r>
          </w:p>
        </w:tc>
        <w:tc>
          <w:tcPr>
            <w:tcW w:w="1213" w:type="pct"/>
          </w:tcPr>
          <w:p w:rsidR="00DF6BAB" w:rsidRPr="00FD033E" w:rsidRDefault="00DF6BAB" w:rsidP="00AD61A4">
            <w:pPr>
              <w:jc w:val="both"/>
            </w:pPr>
            <w:r w:rsidRPr="00FD033E">
              <w:t>5,90%</w:t>
            </w:r>
          </w:p>
        </w:tc>
      </w:tr>
      <w:tr w:rsidR="00DF6BAB" w:rsidRPr="00FD033E" w:rsidTr="00AD61A4">
        <w:trPr>
          <w:trHeight w:val="255"/>
        </w:trPr>
        <w:tc>
          <w:tcPr>
            <w:tcW w:w="385" w:type="pct"/>
          </w:tcPr>
          <w:p w:rsidR="00DF6BAB" w:rsidRPr="00FD033E" w:rsidRDefault="00DF6BAB" w:rsidP="00AD61A4">
            <w:pPr>
              <w:jc w:val="both"/>
            </w:pPr>
            <w:r w:rsidRPr="00FD033E">
              <w:t>5</w:t>
            </w:r>
          </w:p>
        </w:tc>
        <w:tc>
          <w:tcPr>
            <w:tcW w:w="1731" w:type="pct"/>
          </w:tcPr>
          <w:p w:rsidR="00DF6BAB" w:rsidRPr="00FD033E" w:rsidRDefault="005472BD" w:rsidP="00AD61A4">
            <w:pPr>
              <w:jc w:val="both"/>
            </w:pPr>
            <w:r>
              <w:t>США</w:t>
            </w:r>
          </w:p>
        </w:tc>
        <w:tc>
          <w:tcPr>
            <w:tcW w:w="1671" w:type="pct"/>
          </w:tcPr>
          <w:p w:rsidR="00DF6BAB" w:rsidRPr="00FD033E" w:rsidRDefault="00DF6BAB" w:rsidP="00AD61A4">
            <w:pPr>
              <w:jc w:val="center"/>
            </w:pPr>
            <w:r w:rsidRPr="00FD033E">
              <w:t>5069415</w:t>
            </w:r>
          </w:p>
        </w:tc>
        <w:tc>
          <w:tcPr>
            <w:tcW w:w="1213" w:type="pct"/>
          </w:tcPr>
          <w:p w:rsidR="00DF6BAB" w:rsidRPr="00FD033E" w:rsidRDefault="00DF6BAB" w:rsidP="00AD61A4">
            <w:pPr>
              <w:jc w:val="both"/>
            </w:pPr>
            <w:r w:rsidRPr="00FD033E">
              <w:t>5,60%</w:t>
            </w:r>
          </w:p>
        </w:tc>
      </w:tr>
      <w:tr w:rsidR="00DF6BAB" w:rsidRPr="00FD033E" w:rsidTr="00AD61A4">
        <w:trPr>
          <w:trHeight w:val="248"/>
        </w:trPr>
        <w:tc>
          <w:tcPr>
            <w:tcW w:w="385" w:type="pct"/>
          </w:tcPr>
          <w:p w:rsidR="00DF6BAB" w:rsidRPr="00FD033E" w:rsidRDefault="00DF6BAB" w:rsidP="00AD61A4">
            <w:pPr>
              <w:jc w:val="both"/>
            </w:pPr>
            <w:r w:rsidRPr="00FD033E">
              <w:t>6</w:t>
            </w:r>
          </w:p>
        </w:tc>
        <w:tc>
          <w:tcPr>
            <w:tcW w:w="1731" w:type="pct"/>
          </w:tcPr>
          <w:p w:rsidR="00DF6BAB" w:rsidRPr="00FD033E" w:rsidRDefault="005472BD" w:rsidP="00AD61A4">
            <w:pPr>
              <w:jc w:val="both"/>
            </w:pPr>
            <w:r>
              <w:t>Италия</w:t>
            </w:r>
          </w:p>
        </w:tc>
        <w:tc>
          <w:tcPr>
            <w:tcW w:w="1671" w:type="pct"/>
          </w:tcPr>
          <w:p w:rsidR="00DF6BAB" w:rsidRPr="00FD033E" w:rsidRDefault="00DF6BAB" w:rsidP="00AD61A4">
            <w:pPr>
              <w:jc w:val="center"/>
            </w:pPr>
            <w:r w:rsidRPr="00FD033E">
              <w:t>4220123</w:t>
            </w:r>
          </w:p>
        </w:tc>
        <w:tc>
          <w:tcPr>
            <w:tcW w:w="1213" w:type="pct"/>
          </w:tcPr>
          <w:p w:rsidR="00DF6BAB" w:rsidRPr="00FD033E" w:rsidRDefault="00DF6BAB" w:rsidP="00AD61A4">
            <w:pPr>
              <w:jc w:val="both"/>
            </w:pPr>
            <w:r w:rsidRPr="00FD033E">
              <w:t>4,60%</w:t>
            </w:r>
          </w:p>
        </w:tc>
      </w:tr>
      <w:tr w:rsidR="00DF6BAB" w:rsidRPr="00FD033E" w:rsidTr="00AD61A4">
        <w:trPr>
          <w:trHeight w:val="70"/>
        </w:trPr>
        <w:tc>
          <w:tcPr>
            <w:tcW w:w="385" w:type="pct"/>
          </w:tcPr>
          <w:p w:rsidR="00DF6BAB" w:rsidRPr="00FD033E" w:rsidRDefault="00DF6BAB" w:rsidP="00AD61A4">
            <w:pPr>
              <w:jc w:val="both"/>
            </w:pPr>
            <w:r w:rsidRPr="00FD033E">
              <w:t>7</w:t>
            </w:r>
          </w:p>
        </w:tc>
        <w:tc>
          <w:tcPr>
            <w:tcW w:w="1731" w:type="pct"/>
          </w:tcPr>
          <w:p w:rsidR="00DF6BAB" w:rsidRPr="00FD033E" w:rsidRDefault="005472BD" w:rsidP="00AD61A4">
            <w:pPr>
              <w:jc w:val="both"/>
            </w:pPr>
            <w:r>
              <w:t>Украина</w:t>
            </w:r>
          </w:p>
        </w:tc>
        <w:tc>
          <w:tcPr>
            <w:tcW w:w="1671" w:type="pct"/>
          </w:tcPr>
          <w:p w:rsidR="00DF6BAB" w:rsidRPr="00FD033E" w:rsidRDefault="00DF6BAB" w:rsidP="00AD61A4">
            <w:pPr>
              <w:jc w:val="center"/>
            </w:pPr>
            <w:r w:rsidRPr="00FD033E">
              <w:t>3310770</w:t>
            </w:r>
          </w:p>
        </w:tc>
        <w:tc>
          <w:tcPr>
            <w:tcW w:w="1213" w:type="pct"/>
          </w:tcPr>
          <w:p w:rsidR="00DF6BAB" w:rsidRPr="00FD033E" w:rsidRDefault="00DF6BAB" w:rsidP="00AD61A4">
            <w:pPr>
              <w:jc w:val="both"/>
            </w:pPr>
            <w:r w:rsidRPr="00FD033E">
              <w:t>3,60%</w:t>
            </w:r>
          </w:p>
        </w:tc>
      </w:tr>
    </w:tbl>
    <w:p w:rsidR="00FD033E" w:rsidRDefault="00FD033E" w:rsidP="00DD6F03">
      <w:pPr>
        <w:spacing w:line="360" w:lineRule="auto"/>
        <w:ind w:firstLine="700"/>
        <w:jc w:val="both"/>
      </w:pPr>
    </w:p>
    <w:p w:rsidR="00FD033E" w:rsidRDefault="006969B5" w:rsidP="00DD6F03">
      <w:pPr>
        <w:spacing w:line="360" w:lineRule="auto"/>
        <w:ind w:firstLine="700"/>
        <w:jc w:val="both"/>
      </w:pPr>
      <w:r>
        <w:pict>
          <v:shape id="_x0000_i1027" type="#_x0000_t75" style="width:387.75pt;height:218.25pt">
            <v:imagedata r:id="rId9" o:title=""/>
          </v:shape>
        </w:pict>
      </w:r>
    </w:p>
    <w:p w:rsidR="006608C7" w:rsidRDefault="006608C7" w:rsidP="006608C7">
      <w:pPr>
        <w:spacing w:line="360" w:lineRule="auto"/>
        <w:ind w:firstLine="700"/>
        <w:jc w:val="center"/>
        <w:rPr>
          <w:bCs/>
        </w:rPr>
      </w:pPr>
      <w:r>
        <w:t xml:space="preserve">Рис. 3.1. </w:t>
      </w:r>
      <w:r w:rsidRPr="006608C7">
        <w:rPr>
          <w:bCs/>
        </w:rPr>
        <w:t xml:space="preserve">Основные торговые партнеры региона в </w:t>
      </w:r>
      <w:smartTag w:uri="urn:schemas-microsoft-com:office:smarttags" w:element="metricconverter">
        <w:smartTagPr>
          <w:attr w:name="ProductID" w:val="2008 г"/>
        </w:smartTagPr>
        <w:r w:rsidRPr="006608C7">
          <w:rPr>
            <w:bCs/>
          </w:rPr>
          <w:t>2008 г</w:t>
        </w:r>
      </w:smartTag>
      <w:r w:rsidRPr="006608C7">
        <w:rPr>
          <w:bCs/>
        </w:rPr>
        <w:t>.</w:t>
      </w:r>
      <w:r>
        <w:rPr>
          <w:bCs/>
        </w:rPr>
        <w:t xml:space="preserve"> </w:t>
      </w:r>
    </w:p>
    <w:p w:rsidR="006608C7" w:rsidRPr="006608C7" w:rsidRDefault="006608C7" w:rsidP="006608C7">
      <w:pPr>
        <w:spacing w:line="360" w:lineRule="auto"/>
        <w:ind w:firstLine="700"/>
        <w:jc w:val="center"/>
        <w:rPr>
          <w:b/>
          <w:bCs/>
        </w:rPr>
      </w:pPr>
      <w:r>
        <w:rPr>
          <w:bCs/>
        </w:rPr>
        <w:t>(%, в товарообороте)</w:t>
      </w:r>
    </w:p>
    <w:p w:rsidR="006608C7" w:rsidRPr="006608C7" w:rsidRDefault="006608C7" w:rsidP="00DD6F03">
      <w:pPr>
        <w:spacing w:line="360" w:lineRule="auto"/>
        <w:ind w:firstLine="700"/>
        <w:jc w:val="both"/>
      </w:pPr>
    </w:p>
    <w:p w:rsidR="00DD6F03" w:rsidRDefault="00B95153" w:rsidP="00DD6F03">
      <w:pPr>
        <w:spacing w:line="360" w:lineRule="auto"/>
        <w:ind w:firstLine="700"/>
        <w:jc w:val="both"/>
      </w:pPr>
      <w:r>
        <w:t>Динамика о</w:t>
      </w:r>
      <w:r w:rsidR="00DD6F03">
        <w:t>сновны</w:t>
      </w:r>
      <w:r>
        <w:t>х</w:t>
      </w:r>
      <w:r w:rsidR="00DD6F03">
        <w:t xml:space="preserve"> показател</w:t>
      </w:r>
      <w:r>
        <w:t>ей</w:t>
      </w:r>
      <w:r w:rsidR="00DD6F03">
        <w:t xml:space="preserve"> таможенного оформления ГТД в 2007-2008 гг. приведен</w:t>
      </w:r>
      <w:r>
        <w:t>а</w:t>
      </w:r>
      <w:r w:rsidR="00DD6F03">
        <w:t xml:space="preserve"> в таблице 3.</w:t>
      </w:r>
      <w:r w:rsidR="006608C7">
        <w:t>5</w:t>
      </w:r>
      <w:r w:rsidR="00DD6F03">
        <w:t>.</w:t>
      </w:r>
    </w:p>
    <w:p w:rsidR="00DD6F03" w:rsidRPr="000916D1" w:rsidRDefault="00DD6F03" w:rsidP="00DD6F03">
      <w:pPr>
        <w:jc w:val="right"/>
      </w:pPr>
      <w:r w:rsidRPr="000916D1">
        <w:t xml:space="preserve">Таблица </w:t>
      </w:r>
      <w:r>
        <w:t>3.</w:t>
      </w:r>
      <w:r w:rsidR="006608C7">
        <w:t>5</w:t>
      </w:r>
      <w:r w:rsidRPr="000916D1">
        <w:t> </w:t>
      </w:r>
    </w:p>
    <w:p w:rsidR="00DD6F03" w:rsidRPr="00DD6F03" w:rsidRDefault="00DD6F03" w:rsidP="00DD6F03">
      <w:pPr>
        <w:jc w:val="center"/>
        <w:rPr>
          <w:b/>
        </w:rPr>
      </w:pPr>
      <w:r w:rsidRPr="00DD6F03">
        <w:rPr>
          <w:b/>
        </w:rPr>
        <w:t xml:space="preserve">Основные показатели таможенного оформления ГТД </w:t>
      </w:r>
    </w:p>
    <w:p w:rsidR="00DD6F03" w:rsidRPr="00DD6F03" w:rsidRDefault="00DD6F03" w:rsidP="00DD6F03">
      <w:pPr>
        <w:jc w:val="center"/>
        <w:rPr>
          <w:b/>
        </w:rPr>
      </w:pPr>
      <w:r w:rsidRPr="00DD6F03">
        <w:rPr>
          <w:b/>
        </w:rPr>
        <w:t>в 2007г., 2008г.</w:t>
      </w:r>
    </w:p>
    <w:tbl>
      <w:tblPr>
        <w:tblW w:w="9398" w:type="dxa"/>
        <w:tblInd w:w="108" w:type="dxa"/>
        <w:tblLook w:val="0000" w:firstRow="0" w:lastRow="0" w:firstColumn="0" w:lastColumn="0" w:noHBand="0" w:noVBand="0"/>
      </w:tblPr>
      <w:tblGrid>
        <w:gridCol w:w="816"/>
        <w:gridCol w:w="3456"/>
        <w:gridCol w:w="1214"/>
        <w:gridCol w:w="1996"/>
        <w:gridCol w:w="1916"/>
      </w:tblGrid>
      <w:tr w:rsidR="00DD6F03">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D6F03" w:rsidRDefault="00DD6F03" w:rsidP="005E3AAC">
            <w:pPr>
              <w:jc w:val="center"/>
            </w:pPr>
            <w:r>
              <w:t>№№ п/п</w:t>
            </w:r>
          </w:p>
        </w:tc>
        <w:tc>
          <w:tcPr>
            <w:tcW w:w="3456" w:type="dxa"/>
            <w:tcBorders>
              <w:top w:val="single" w:sz="4" w:space="0" w:color="auto"/>
              <w:left w:val="nil"/>
              <w:bottom w:val="single" w:sz="4" w:space="0" w:color="auto"/>
              <w:right w:val="single" w:sz="4" w:space="0" w:color="auto"/>
            </w:tcBorders>
            <w:shd w:val="clear" w:color="auto" w:fill="auto"/>
            <w:vAlign w:val="center"/>
          </w:tcPr>
          <w:p w:rsidR="00DD6F03" w:rsidRDefault="00DD6F03" w:rsidP="005E3AAC">
            <w:pPr>
              <w:jc w:val="center"/>
            </w:pPr>
            <w:r>
              <w:t>Наименование показателя</w:t>
            </w:r>
          </w:p>
        </w:tc>
        <w:tc>
          <w:tcPr>
            <w:tcW w:w="1214" w:type="dxa"/>
            <w:tcBorders>
              <w:top w:val="single" w:sz="4" w:space="0" w:color="auto"/>
              <w:left w:val="nil"/>
              <w:bottom w:val="single" w:sz="4" w:space="0" w:color="auto"/>
              <w:right w:val="single" w:sz="4" w:space="0" w:color="auto"/>
            </w:tcBorders>
            <w:shd w:val="clear" w:color="auto" w:fill="auto"/>
            <w:vAlign w:val="center"/>
          </w:tcPr>
          <w:p w:rsidR="00DD6F03" w:rsidRDefault="00DD6F03" w:rsidP="005E3AAC">
            <w:pPr>
              <w:jc w:val="center"/>
            </w:pPr>
            <w:r>
              <w:t>Ед-ца изм.</w:t>
            </w:r>
          </w:p>
        </w:tc>
        <w:tc>
          <w:tcPr>
            <w:tcW w:w="1996" w:type="dxa"/>
            <w:tcBorders>
              <w:top w:val="single" w:sz="4" w:space="0" w:color="auto"/>
              <w:left w:val="nil"/>
              <w:bottom w:val="single" w:sz="4" w:space="0" w:color="auto"/>
              <w:right w:val="single" w:sz="4" w:space="0" w:color="auto"/>
            </w:tcBorders>
            <w:shd w:val="clear" w:color="auto" w:fill="auto"/>
            <w:vAlign w:val="center"/>
          </w:tcPr>
          <w:p w:rsidR="00DD6F03" w:rsidRDefault="00DD6F03" w:rsidP="005E3AAC">
            <w:pPr>
              <w:jc w:val="center"/>
            </w:pPr>
            <w:r>
              <w:t>1 полугодие 2007года</w:t>
            </w:r>
          </w:p>
        </w:tc>
        <w:tc>
          <w:tcPr>
            <w:tcW w:w="1916" w:type="dxa"/>
            <w:tcBorders>
              <w:top w:val="single" w:sz="4" w:space="0" w:color="auto"/>
              <w:left w:val="nil"/>
              <w:bottom w:val="single" w:sz="4" w:space="0" w:color="auto"/>
              <w:right w:val="single" w:sz="4" w:space="0" w:color="auto"/>
            </w:tcBorders>
            <w:shd w:val="clear" w:color="auto" w:fill="auto"/>
            <w:vAlign w:val="center"/>
          </w:tcPr>
          <w:p w:rsidR="00DD6F03" w:rsidRDefault="00DD6F03" w:rsidP="005E3AAC">
            <w:pPr>
              <w:jc w:val="center"/>
            </w:pPr>
            <w:r>
              <w:t>1 полугодие 2008года</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1</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b/>
                <w:bCs/>
                <w:color w:val="000000"/>
              </w:rPr>
            </w:pPr>
            <w:r>
              <w:rPr>
                <w:b/>
                <w:bCs/>
                <w:color w:val="000000"/>
              </w:rPr>
              <w:t>Всего оформлено ГТД</w:t>
            </w:r>
            <w:r>
              <w:rPr>
                <w:color w:val="000000"/>
              </w:rPr>
              <w:t>:</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997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1 007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Импорт</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460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520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Экспорт</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534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487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b/>
                <w:bCs/>
                <w:color w:val="000000"/>
              </w:rPr>
            </w:pPr>
            <w:r>
              <w:rPr>
                <w:b/>
                <w:bCs/>
                <w:color w:val="000000"/>
              </w:rPr>
              <w:t>По режимам</w:t>
            </w:r>
            <w:r>
              <w:rPr>
                <w:color w:val="000000"/>
              </w:rPr>
              <w:t>:</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 </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rPr>
                <w:color w:val="000000"/>
              </w:rPr>
            </w:pPr>
            <w:r>
              <w:rPr>
                <w:color w:val="000000"/>
              </w:rPr>
              <w:t>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rPr>
                <w:color w:val="000000"/>
              </w:rPr>
            </w:pPr>
            <w:r>
              <w:rPr>
                <w:color w:val="000000"/>
              </w:rPr>
              <w:t>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Импорт 40</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437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495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Экспорт 10</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470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424  </w:t>
            </w:r>
          </w:p>
        </w:tc>
      </w:tr>
    </w:tbl>
    <w:p w:rsidR="006608C7" w:rsidRDefault="006608C7" w:rsidP="006608C7">
      <w:pPr>
        <w:jc w:val="right"/>
      </w:pPr>
      <w:r>
        <w:br w:type="page"/>
        <w:t>Продолжение таблицы 3.5</w:t>
      </w:r>
    </w:p>
    <w:tbl>
      <w:tblPr>
        <w:tblW w:w="9398" w:type="dxa"/>
        <w:tblInd w:w="108" w:type="dxa"/>
        <w:tblLook w:val="0000" w:firstRow="0" w:lastRow="0" w:firstColumn="0" w:lastColumn="0" w:noHBand="0" w:noVBand="0"/>
      </w:tblPr>
      <w:tblGrid>
        <w:gridCol w:w="816"/>
        <w:gridCol w:w="3456"/>
        <w:gridCol w:w="1214"/>
        <w:gridCol w:w="1996"/>
        <w:gridCol w:w="1916"/>
      </w:tblGrid>
      <w:tr w:rsidR="00DD6F03">
        <w:trPr>
          <w:trHeight w:val="67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Переработка на таможенной территории</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61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44  </w:t>
            </w:r>
          </w:p>
        </w:tc>
      </w:tr>
      <w:tr w:rsidR="00DD6F03">
        <w:trPr>
          <w:trHeight w:val="630"/>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Переработка на вне таможенной территории</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9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6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Временный ввоз</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1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7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Временный вывоз</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7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7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Реимпорт</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3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9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Реэкспорт</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2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7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Беспошлинная торговля</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шт.</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12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2</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b/>
                <w:bCs/>
                <w:color w:val="000000"/>
              </w:rPr>
            </w:pPr>
            <w:r>
              <w:rPr>
                <w:b/>
                <w:bCs/>
                <w:color w:val="000000"/>
              </w:rPr>
              <w:t>Объем тонн груза</w:t>
            </w:r>
            <w:r>
              <w:rPr>
                <w:color w:val="000000"/>
              </w:rPr>
              <w:t xml:space="preserve"> всего:</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тн</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97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161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Импорт</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тн</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48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117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 </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color w:val="000000"/>
              </w:rPr>
            </w:pPr>
            <w:r>
              <w:rPr>
                <w:color w:val="000000"/>
              </w:rPr>
              <w:t>Экспорт</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тн</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47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44  </w:t>
            </w:r>
          </w:p>
        </w:tc>
      </w:tr>
      <w:tr w:rsidR="00DD6F03">
        <w:trPr>
          <w:trHeight w:val="315"/>
        </w:trPr>
        <w:tc>
          <w:tcPr>
            <w:tcW w:w="816" w:type="dxa"/>
            <w:tcBorders>
              <w:top w:val="nil"/>
              <w:left w:val="single" w:sz="4" w:space="0" w:color="auto"/>
              <w:bottom w:val="single" w:sz="4" w:space="0" w:color="auto"/>
              <w:right w:val="single" w:sz="4" w:space="0" w:color="auto"/>
            </w:tcBorders>
            <w:shd w:val="clear" w:color="auto" w:fill="auto"/>
            <w:noWrap/>
            <w:vAlign w:val="center"/>
          </w:tcPr>
          <w:p w:rsidR="00DD6F03" w:rsidRDefault="00DD6F03" w:rsidP="005E3AAC">
            <w:pPr>
              <w:jc w:val="center"/>
            </w:pPr>
            <w:r>
              <w:t>3</w:t>
            </w:r>
          </w:p>
        </w:tc>
        <w:tc>
          <w:tcPr>
            <w:tcW w:w="3456" w:type="dxa"/>
            <w:tcBorders>
              <w:top w:val="nil"/>
              <w:left w:val="nil"/>
              <w:bottom w:val="single" w:sz="4" w:space="0" w:color="auto"/>
              <w:right w:val="single" w:sz="4" w:space="0" w:color="auto"/>
            </w:tcBorders>
            <w:shd w:val="clear" w:color="auto" w:fill="auto"/>
            <w:vAlign w:val="center"/>
          </w:tcPr>
          <w:p w:rsidR="00DD6F03" w:rsidRDefault="00DD6F03" w:rsidP="005E3AAC">
            <w:pPr>
              <w:rPr>
                <w:b/>
                <w:bCs/>
                <w:color w:val="000000"/>
              </w:rPr>
            </w:pPr>
            <w:r>
              <w:rPr>
                <w:b/>
                <w:bCs/>
                <w:color w:val="000000"/>
              </w:rPr>
              <w:t>Платежи</w:t>
            </w:r>
          </w:p>
        </w:tc>
        <w:tc>
          <w:tcPr>
            <w:tcW w:w="1214"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center"/>
              <w:rPr>
                <w:color w:val="000000"/>
              </w:rPr>
            </w:pPr>
            <w:r>
              <w:rPr>
                <w:color w:val="000000"/>
              </w:rPr>
              <w:t>тыс.руб.</w:t>
            </w:r>
          </w:p>
        </w:tc>
        <w:tc>
          <w:tcPr>
            <w:tcW w:w="199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49 225,00  </w:t>
            </w:r>
          </w:p>
        </w:tc>
        <w:tc>
          <w:tcPr>
            <w:tcW w:w="1916" w:type="dxa"/>
            <w:tcBorders>
              <w:top w:val="nil"/>
              <w:left w:val="nil"/>
              <w:bottom w:val="single" w:sz="4" w:space="0" w:color="auto"/>
              <w:right w:val="single" w:sz="4" w:space="0" w:color="auto"/>
            </w:tcBorders>
            <w:shd w:val="clear" w:color="auto" w:fill="auto"/>
            <w:noWrap/>
            <w:vAlign w:val="center"/>
          </w:tcPr>
          <w:p w:rsidR="00DD6F03" w:rsidRDefault="00DD6F03" w:rsidP="005E3AAC">
            <w:pPr>
              <w:jc w:val="right"/>
              <w:rPr>
                <w:color w:val="000000"/>
              </w:rPr>
            </w:pPr>
            <w:r>
              <w:rPr>
                <w:color w:val="000000"/>
              </w:rPr>
              <w:t xml:space="preserve">58 054,00  </w:t>
            </w:r>
          </w:p>
        </w:tc>
      </w:tr>
    </w:tbl>
    <w:p w:rsidR="00DD6F03" w:rsidRDefault="00DD6F03" w:rsidP="00375C25">
      <w:pPr>
        <w:spacing w:line="360" w:lineRule="auto"/>
        <w:ind w:firstLine="709"/>
        <w:jc w:val="both"/>
      </w:pPr>
    </w:p>
    <w:p w:rsidR="00691485" w:rsidRDefault="006969B5" w:rsidP="00DB5F25">
      <w:pPr>
        <w:spacing w:line="360" w:lineRule="auto"/>
        <w:jc w:val="center"/>
      </w:pPr>
      <w:r>
        <w:pict>
          <v:shape id="_x0000_i1028" type="#_x0000_t75" style="width:223.5pt;height:126pt">
            <v:imagedata r:id="rId10" o:title=""/>
          </v:shape>
        </w:pict>
      </w:r>
      <w:r w:rsidR="00691485">
        <w:t xml:space="preserve"> </w:t>
      </w:r>
      <w:r>
        <w:pict>
          <v:shape id="_x0000_i1029" type="#_x0000_t75" style="width:223.5pt;height:126pt">
            <v:imagedata r:id="rId11" o:title=""/>
          </v:shape>
        </w:pict>
      </w:r>
    </w:p>
    <w:p w:rsidR="00DB33EC" w:rsidRDefault="00DB33EC" w:rsidP="00DB5F25">
      <w:pPr>
        <w:spacing w:line="360" w:lineRule="auto"/>
        <w:jc w:val="center"/>
      </w:pPr>
    </w:p>
    <w:p w:rsidR="00DB5F25" w:rsidRDefault="00DB5F25" w:rsidP="00DB5F25">
      <w:pPr>
        <w:spacing w:line="360" w:lineRule="auto"/>
        <w:jc w:val="center"/>
      </w:pPr>
      <w:r>
        <w:t>Рис. 3.</w:t>
      </w:r>
      <w:r w:rsidR="006608C7">
        <w:t>2</w:t>
      </w:r>
      <w:r>
        <w:t xml:space="preserve">. Доля импорта и экспорта в грузообороте </w:t>
      </w:r>
      <w:r w:rsidR="00DB33EC" w:rsidRPr="00375C25">
        <w:t>таможенно</w:t>
      </w:r>
      <w:r w:rsidR="00DB33EC">
        <w:t>го</w:t>
      </w:r>
      <w:r w:rsidR="00DB33EC" w:rsidRPr="00375C25">
        <w:t xml:space="preserve"> пост</w:t>
      </w:r>
      <w:r w:rsidR="00DB33EC">
        <w:t>а</w:t>
      </w:r>
      <w:r w:rsidR="00DB33EC" w:rsidRPr="00375C25">
        <w:t xml:space="preserve"> </w:t>
      </w:r>
      <w:r w:rsidR="00DB33EC">
        <w:t>«</w:t>
      </w:r>
      <w:r w:rsidR="00DB33EC" w:rsidRPr="00375C25">
        <w:t>Аэропорт Нижний Новгород</w:t>
      </w:r>
      <w:r w:rsidR="00DB33EC">
        <w:t xml:space="preserve">» </w:t>
      </w:r>
      <w:r>
        <w:t>в 2007-2008гг.</w:t>
      </w:r>
    </w:p>
    <w:p w:rsidR="00DB5F25" w:rsidRDefault="00DB5F25" w:rsidP="00DB5F25">
      <w:pPr>
        <w:spacing w:line="360" w:lineRule="auto"/>
        <w:ind w:firstLine="840"/>
        <w:jc w:val="both"/>
      </w:pPr>
    </w:p>
    <w:p w:rsidR="00DB5F25" w:rsidRDefault="00DB5F25" w:rsidP="00DB5F25">
      <w:pPr>
        <w:spacing w:line="360" w:lineRule="auto"/>
        <w:ind w:firstLine="840"/>
        <w:jc w:val="both"/>
      </w:pPr>
      <w:r>
        <w:t>По данным таблицы 3.</w:t>
      </w:r>
      <w:r w:rsidR="006608C7">
        <w:t>5</w:t>
      </w:r>
      <w:r>
        <w:t>. и рис. 3.</w:t>
      </w:r>
      <w:r w:rsidR="006608C7">
        <w:t>2</w:t>
      </w:r>
      <w:r>
        <w:t xml:space="preserve">. мы можем отметить значительное увеличение импорта (с 51% до 73%) в грузообороте </w:t>
      </w:r>
      <w:r w:rsidR="00DB33EC" w:rsidRPr="00375C25">
        <w:t>таможенно</w:t>
      </w:r>
      <w:r w:rsidR="00DB33EC">
        <w:t>го</w:t>
      </w:r>
      <w:r w:rsidR="00DB33EC" w:rsidRPr="00375C25">
        <w:t xml:space="preserve"> пост</w:t>
      </w:r>
      <w:r w:rsidR="00DB33EC">
        <w:t>а</w:t>
      </w:r>
      <w:r w:rsidR="00DB33EC" w:rsidRPr="00375C25">
        <w:t xml:space="preserve"> </w:t>
      </w:r>
      <w:r w:rsidR="00DB33EC">
        <w:t>«</w:t>
      </w:r>
      <w:r w:rsidR="00DB33EC" w:rsidRPr="00375C25">
        <w:t>Аэропорт Нижний Новгород</w:t>
      </w:r>
      <w:r w:rsidR="00DB33EC">
        <w:t>»</w:t>
      </w:r>
      <w:r w:rsidR="007A10E5">
        <w:t xml:space="preserve"> </w:t>
      </w:r>
      <w:r>
        <w:t>в 2008г.</w:t>
      </w:r>
    </w:p>
    <w:p w:rsidR="00B854AB" w:rsidRDefault="003D7E85" w:rsidP="006B3FE4">
      <w:pPr>
        <w:spacing w:line="360" w:lineRule="auto"/>
        <w:ind w:firstLine="709"/>
        <w:jc w:val="both"/>
      </w:pPr>
      <w:r w:rsidRPr="00375C25">
        <w:t xml:space="preserve">Из них 1,436 тыс. являются юридическими лицами и 865 - физическими лицами. </w:t>
      </w:r>
    </w:p>
    <w:p w:rsidR="006B3FE4" w:rsidRDefault="00DB33EC" w:rsidP="006B3FE4">
      <w:pPr>
        <w:pStyle w:val="21"/>
        <w:spacing w:after="0" w:line="360" w:lineRule="auto"/>
        <w:ind w:firstLine="709"/>
        <w:jc w:val="both"/>
      </w:pPr>
      <w:r>
        <w:t xml:space="preserve">В связи с изменением доли импорта в грузообороте, произошло и изменение оформленных ГТД. </w:t>
      </w:r>
      <w:r w:rsidR="006B3FE4" w:rsidRPr="0082315A">
        <w:t>Более</w:t>
      </w:r>
      <w:r w:rsidR="006B3FE4">
        <w:t xml:space="preserve"> </w:t>
      </w:r>
      <w:r w:rsidR="006B3FE4" w:rsidRPr="0082315A">
        <w:t>наглядно</w:t>
      </w:r>
      <w:r w:rsidR="006B3FE4">
        <w:t xml:space="preserve"> </w:t>
      </w:r>
      <w:r w:rsidR="006B3FE4" w:rsidRPr="0082315A">
        <w:t>это</w:t>
      </w:r>
      <w:r w:rsidR="006B3FE4">
        <w:t xml:space="preserve"> </w:t>
      </w:r>
      <w:r w:rsidR="006B3FE4" w:rsidRPr="0082315A">
        <w:t>можно</w:t>
      </w:r>
      <w:r w:rsidR="006B3FE4">
        <w:t xml:space="preserve"> </w:t>
      </w:r>
      <w:r w:rsidR="006B3FE4" w:rsidRPr="0082315A">
        <w:t>увидеть</w:t>
      </w:r>
      <w:r w:rsidR="006B3FE4">
        <w:t xml:space="preserve"> </w:t>
      </w:r>
      <w:r w:rsidR="006B3FE4" w:rsidRPr="0082315A">
        <w:t>на</w:t>
      </w:r>
      <w:r w:rsidR="006B3FE4">
        <w:t xml:space="preserve"> </w:t>
      </w:r>
      <w:r w:rsidR="006B3FE4" w:rsidRPr="0082315A">
        <w:t>рисунке</w:t>
      </w:r>
      <w:r w:rsidR="006B3FE4">
        <w:t xml:space="preserve"> </w:t>
      </w:r>
      <w:r w:rsidR="006B3FE4" w:rsidRPr="0082315A">
        <w:t>3</w:t>
      </w:r>
      <w:r w:rsidR="006B3FE4">
        <w:t>.</w:t>
      </w:r>
      <w:r w:rsidR="00EC1915">
        <w:t>3</w:t>
      </w:r>
      <w:r w:rsidR="006B3FE4" w:rsidRPr="0082315A">
        <w:t>.</w:t>
      </w:r>
    </w:p>
    <w:p w:rsidR="006B3FE4" w:rsidRPr="006B3FE4" w:rsidRDefault="006969B5" w:rsidP="006B3FE4">
      <w:pPr>
        <w:pStyle w:val="21"/>
        <w:spacing w:line="360" w:lineRule="auto"/>
        <w:jc w:val="center"/>
      </w:pPr>
      <w:r>
        <w:pict>
          <v:shape id="_x0000_i1030" type="#_x0000_t75" style="width:223.5pt;height:126.75pt">
            <v:imagedata r:id="rId12" o:title=""/>
          </v:shape>
        </w:pict>
      </w:r>
      <w:r w:rsidR="006B3FE4">
        <w:t xml:space="preserve"> </w:t>
      </w:r>
      <w:r>
        <w:pict>
          <v:shape id="_x0000_i1031" type="#_x0000_t75" style="width:221.25pt;height:124.5pt">
            <v:imagedata r:id="rId13" o:title=""/>
          </v:shape>
        </w:pict>
      </w:r>
    </w:p>
    <w:p w:rsidR="006B3FE4" w:rsidRPr="0082315A" w:rsidRDefault="006B3FE4" w:rsidP="00DB33EC">
      <w:pPr>
        <w:pStyle w:val="21"/>
        <w:spacing w:line="360" w:lineRule="auto"/>
        <w:jc w:val="center"/>
      </w:pPr>
      <w:r w:rsidRPr="0082315A">
        <w:t>Рисунок</w:t>
      </w:r>
      <w:r>
        <w:t xml:space="preserve"> </w:t>
      </w:r>
      <w:r w:rsidRPr="0082315A">
        <w:t>3</w:t>
      </w:r>
      <w:r w:rsidR="00DB33EC">
        <w:t>.</w:t>
      </w:r>
      <w:r w:rsidR="00EC1915">
        <w:t>3</w:t>
      </w:r>
      <w:r>
        <w:t xml:space="preserve">  </w:t>
      </w:r>
      <w:r w:rsidR="00DB33EC">
        <w:t>Изменение</w:t>
      </w:r>
      <w:r>
        <w:t xml:space="preserve"> </w:t>
      </w:r>
      <w:r w:rsidRPr="0082315A">
        <w:t>количества</w:t>
      </w:r>
      <w:r>
        <w:t xml:space="preserve"> </w:t>
      </w:r>
      <w:r w:rsidRPr="0082315A">
        <w:t>оформленных</w:t>
      </w:r>
      <w:r>
        <w:t xml:space="preserve"> </w:t>
      </w:r>
      <w:r w:rsidRPr="0082315A">
        <w:t>ГТД</w:t>
      </w:r>
      <w:r>
        <w:t xml:space="preserve"> </w:t>
      </w:r>
      <w:r w:rsidRPr="0082315A">
        <w:t>в</w:t>
      </w:r>
      <w:r>
        <w:t xml:space="preserve"> </w:t>
      </w:r>
      <w:r w:rsidRPr="0082315A">
        <w:t>200</w:t>
      </w:r>
      <w:r w:rsidR="00DB33EC">
        <w:t>7</w:t>
      </w:r>
      <w:r>
        <w:t xml:space="preserve"> </w:t>
      </w:r>
      <w:r w:rsidRPr="0082315A">
        <w:t>–</w:t>
      </w:r>
      <w:r>
        <w:t xml:space="preserve"> </w:t>
      </w:r>
      <w:r w:rsidRPr="0082315A">
        <w:t>200</w:t>
      </w:r>
      <w:r w:rsidR="00DB33EC">
        <w:t>8</w:t>
      </w:r>
      <w:r>
        <w:t xml:space="preserve"> </w:t>
      </w:r>
      <w:r w:rsidRPr="0082315A">
        <w:t>гг.</w:t>
      </w:r>
    </w:p>
    <w:p w:rsidR="00EC1915" w:rsidRDefault="00EC1915" w:rsidP="00375C25">
      <w:pPr>
        <w:spacing w:line="360" w:lineRule="auto"/>
        <w:ind w:firstLine="709"/>
        <w:jc w:val="both"/>
      </w:pPr>
      <w:r>
        <w:t>Рассмотрим режимы таможенного оформления н</w:t>
      </w:r>
      <w:r w:rsidRPr="00375C25">
        <w:t xml:space="preserve">а таможенном посту </w:t>
      </w:r>
      <w:r>
        <w:t>«</w:t>
      </w:r>
      <w:r w:rsidRPr="00375C25">
        <w:t>Аэропорт Нижний Новгород</w:t>
      </w:r>
      <w:r>
        <w:t>» в таблицах 3.6 – 3.7.</w:t>
      </w:r>
    </w:p>
    <w:p w:rsidR="00EC1915" w:rsidRDefault="00EC1915" w:rsidP="00EC1915">
      <w:pPr>
        <w:spacing w:line="360" w:lineRule="auto"/>
        <w:jc w:val="right"/>
      </w:pPr>
      <w:r>
        <w:t>Таблица 3.6</w:t>
      </w:r>
    </w:p>
    <w:p w:rsidR="00EC1915" w:rsidRPr="00EC1915" w:rsidRDefault="00EC1915" w:rsidP="00EC1915">
      <w:pPr>
        <w:spacing w:line="360" w:lineRule="auto"/>
        <w:jc w:val="center"/>
        <w:rPr>
          <w:b/>
        </w:rPr>
      </w:pPr>
      <w:r w:rsidRPr="00EC1915">
        <w:rPr>
          <w:b/>
        </w:rPr>
        <w:t xml:space="preserve">Процессы таможенного оформления ГТД </w:t>
      </w:r>
    </w:p>
    <w:p w:rsidR="00EC1915" w:rsidRPr="00EC1915" w:rsidRDefault="00EC1915" w:rsidP="00EC1915">
      <w:pPr>
        <w:spacing w:line="360" w:lineRule="auto"/>
        <w:jc w:val="center"/>
        <w:rPr>
          <w:b/>
        </w:rPr>
      </w:pPr>
      <w:r w:rsidRPr="00EC1915">
        <w:rPr>
          <w:b/>
        </w:rPr>
        <w:t>по таможенным режимам (импорт)</w:t>
      </w:r>
    </w:p>
    <w:p w:rsidR="00EC1915" w:rsidRDefault="00EC1915" w:rsidP="00EC1915">
      <w:pPr>
        <w:jc w:val="cente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797"/>
        <w:gridCol w:w="1003"/>
        <w:gridCol w:w="1080"/>
        <w:gridCol w:w="1080"/>
        <w:gridCol w:w="540"/>
        <w:gridCol w:w="893"/>
        <w:gridCol w:w="842"/>
        <w:gridCol w:w="785"/>
      </w:tblGrid>
      <w:tr w:rsidR="00EC1915" w:rsidRPr="00AD61A4" w:rsidTr="00AD61A4">
        <w:trPr>
          <w:trHeight w:val="435"/>
        </w:trPr>
        <w:tc>
          <w:tcPr>
            <w:tcW w:w="540" w:type="dxa"/>
            <w:vMerge w:val="restart"/>
          </w:tcPr>
          <w:p w:rsidR="00EC1915" w:rsidRPr="00AD61A4" w:rsidRDefault="00EC1915" w:rsidP="00AD61A4">
            <w:pPr>
              <w:jc w:val="center"/>
              <w:rPr>
                <w:sz w:val="24"/>
                <w:szCs w:val="24"/>
              </w:rPr>
            </w:pPr>
            <w:r w:rsidRPr="00AD61A4">
              <w:rPr>
                <w:sz w:val="24"/>
                <w:szCs w:val="24"/>
              </w:rPr>
              <w:t>К</w:t>
            </w:r>
          </w:p>
          <w:p w:rsidR="00EC1915" w:rsidRPr="00AD61A4" w:rsidRDefault="00EC1915" w:rsidP="00AD61A4">
            <w:pPr>
              <w:jc w:val="center"/>
              <w:rPr>
                <w:sz w:val="24"/>
                <w:szCs w:val="24"/>
              </w:rPr>
            </w:pPr>
            <w:r w:rsidRPr="00AD61A4">
              <w:rPr>
                <w:sz w:val="24"/>
                <w:szCs w:val="24"/>
              </w:rPr>
              <w:t>о</w:t>
            </w:r>
          </w:p>
          <w:p w:rsidR="00EC1915" w:rsidRPr="00AD61A4" w:rsidRDefault="00EC1915" w:rsidP="00AD61A4">
            <w:pPr>
              <w:jc w:val="center"/>
              <w:rPr>
                <w:sz w:val="24"/>
                <w:szCs w:val="24"/>
              </w:rPr>
            </w:pPr>
            <w:r w:rsidRPr="00AD61A4">
              <w:rPr>
                <w:sz w:val="24"/>
                <w:szCs w:val="24"/>
              </w:rPr>
              <w:t>д</w:t>
            </w:r>
          </w:p>
        </w:tc>
        <w:tc>
          <w:tcPr>
            <w:tcW w:w="2340" w:type="dxa"/>
            <w:vMerge w:val="restart"/>
          </w:tcPr>
          <w:p w:rsidR="00EC1915" w:rsidRPr="00AD61A4" w:rsidRDefault="00EC1915" w:rsidP="00AD61A4">
            <w:pPr>
              <w:jc w:val="center"/>
              <w:rPr>
                <w:sz w:val="24"/>
                <w:szCs w:val="24"/>
              </w:rPr>
            </w:pPr>
            <w:r w:rsidRPr="00AD61A4">
              <w:rPr>
                <w:sz w:val="24"/>
                <w:szCs w:val="24"/>
              </w:rPr>
              <w:t>Режим</w:t>
            </w:r>
          </w:p>
        </w:tc>
        <w:tc>
          <w:tcPr>
            <w:tcW w:w="797" w:type="dxa"/>
            <w:vMerge w:val="restart"/>
          </w:tcPr>
          <w:p w:rsidR="00EC1915" w:rsidRPr="00AD61A4" w:rsidRDefault="00EC1915" w:rsidP="00AD61A4">
            <w:pPr>
              <w:jc w:val="center"/>
              <w:rPr>
                <w:sz w:val="24"/>
                <w:szCs w:val="24"/>
              </w:rPr>
            </w:pPr>
            <w:r w:rsidRPr="00AD61A4">
              <w:rPr>
                <w:sz w:val="24"/>
                <w:szCs w:val="24"/>
              </w:rPr>
              <w:t>Кол-во ГТД (штук)</w:t>
            </w:r>
          </w:p>
        </w:tc>
        <w:tc>
          <w:tcPr>
            <w:tcW w:w="1003" w:type="dxa"/>
            <w:vMerge w:val="restart"/>
          </w:tcPr>
          <w:p w:rsidR="00EC1915" w:rsidRPr="00AD61A4" w:rsidRDefault="00EC1915" w:rsidP="00AD61A4">
            <w:pPr>
              <w:jc w:val="center"/>
              <w:rPr>
                <w:sz w:val="24"/>
                <w:szCs w:val="24"/>
              </w:rPr>
            </w:pPr>
            <w:r w:rsidRPr="00AD61A4">
              <w:rPr>
                <w:sz w:val="24"/>
                <w:szCs w:val="24"/>
              </w:rPr>
              <w:t>Стат. стоим. (тыс.$)</w:t>
            </w:r>
          </w:p>
        </w:tc>
        <w:tc>
          <w:tcPr>
            <w:tcW w:w="1080" w:type="dxa"/>
            <w:vMerge w:val="restart"/>
          </w:tcPr>
          <w:p w:rsidR="00EC1915" w:rsidRPr="00AD61A4" w:rsidRDefault="00EC1915" w:rsidP="00AD61A4">
            <w:pPr>
              <w:jc w:val="center"/>
              <w:rPr>
                <w:sz w:val="24"/>
                <w:szCs w:val="24"/>
              </w:rPr>
            </w:pPr>
            <w:r w:rsidRPr="00AD61A4">
              <w:rPr>
                <w:sz w:val="24"/>
                <w:szCs w:val="24"/>
              </w:rPr>
              <w:t>Объем (тонн)</w:t>
            </w:r>
          </w:p>
        </w:tc>
        <w:tc>
          <w:tcPr>
            <w:tcW w:w="1080" w:type="dxa"/>
            <w:vMerge w:val="restart"/>
          </w:tcPr>
          <w:p w:rsidR="00EC1915" w:rsidRPr="00AD61A4" w:rsidRDefault="00EC1915" w:rsidP="00AD61A4">
            <w:pPr>
              <w:jc w:val="center"/>
              <w:rPr>
                <w:sz w:val="24"/>
                <w:szCs w:val="24"/>
              </w:rPr>
            </w:pPr>
            <w:r w:rsidRPr="00AD61A4">
              <w:rPr>
                <w:sz w:val="24"/>
                <w:szCs w:val="24"/>
              </w:rPr>
              <w:t>КГ ($)</w:t>
            </w:r>
          </w:p>
        </w:tc>
        <w:tc>
          <w:tcPr>
            <w:tcW w:w="2275" w:type="dxa"/>
            <w:gridSpan w:val="3"/>
          </w:tcPr>
          <w:p w:rsidR="00EC1915" w:rsidRPr="00AD61A4" w:rsidRDefault="00EC1915" w:rsidP="00AD61A4">
            <w:pPr>
              <w:jc w:val="center"/>
              <w:rPr>
                <w:sz w:val="24"/>
                <w:szCs w:val="24"/>
              </w:rPr>
            </w:pPr>
            <w:r w:rsidRPr="00AD61A4">
              <w:rPr>
                <w:sz w:val="24"/>
                <w:szCs w:val="24"/>
              </w:rPr>
              <w:t>Платежи начисленные (тыс.$)</w:t>
            </w:r>
          </w:p>
        </w:tc>
        <w:tc>
          <w:tcPr>
            <w:tcW w:w="785" w:type="dxa"/>
            <w:vMerge w:val="restart"/>
          </w:tcPr>
          <w:p w:rsidR="00EC1915" w:rsidRPr="00AD61A4" w:rsidRDefault="00EC1915" w:rsidP="00AD61A4">
            <w:pPr>
              <w:jc w:val="center"/>
              <w:rPr>
                <w:sz w:val="24"/>
                <w:szCs w:val="24"/>
              </w:rPr>
            </w:pPr>
            <w:r w:rsidRPr="00AD61A4">
              <w:rPr>
                <w:sz w:val="24"/>
                <w:szCs w:val="24"/>
              </w:rPr>
              <w:t>Кол.</w:t>
            </w:r>
          </w:p>
        </w:tc>
      </w:tr>
      <w:tr w:rsidR="00EC1915" w:rsidRPr="00AD61A4" w:rsidTr="00AD61A4">
        <w:trPr>
          <w:trHeight w:val="361"/>
        </w:trPr>
        <w:tc>
          <w:tcPr>
            <w:tcW w:w="540" w:type="dxa"/>
            <w:vMerge/>
          </w:tcPr>
          <w:p w:rsidR="00EC1915" w:rsidRPr="00AD61A4" w:rsidRDefault="00EC1915" w:rsidP="00AD61A4">
            <w:pPr>
              <w:jc w:val="both"/>
              <w:rPr>
                <w:sz w:val="24"/>
                <w:szCs w:val="24"/>
              </w:rPr>
            </w:pPr>
          </w:p>
        </w:tc>
        <w:tc>
          <w:tcPr>
            <w:tcW w:w="2340" w:type="dxa"/>
            <w:vMerge/>
          </w:tcPr>
          <w:p w:rsidR="00EC1915" w:rsidRPr="00AD61A4" w:rsidRDefault="00EC1915" w:rsidP="00AD61A4">
            <w:pPr>
              <w:jc w:val="both"/>
              <w:rPr>
                <w:sz w:val="24"/>
                <w:szCs w:val="24"/>
              </w:rPr>
            </w:pPr>
          </w:p>
        </w:tc>
        <w:tc>
          <w:tcPr>
            <w:tcW w:w="797" w:type="dxa"/>
            <w:vMerge/>
          </w:tcPr>
          <w:p w:rsidR="00EC1915" w:rsidRPr="00AD61A4" w:rsidRDefault="00EC1915" w:rsidP="00AD61A4">
            <w:pPr>
              <w:jc w:val="both"/>
              <w:rPr>
                <w:sz w:val="24"/>
                <w:szCs w:val="24"/>
              </w:rPr>
            </w:pPr>
          </w:p>
        </w:tc>
        <w:tc>
          <w:tcPr>
            <w:tcW w:w="1003" w:type="dxa"/>
            <w:vMerge/>
          </w:tcPr>
          <w:p w:rsidR="00EC1915" w:rsidRPr="00AD61A4" w:rsidRDefault="00EC1915" w:rsidP="00AD61A4">
            <w:pPr>
              <w:jc w:val="both"/>
              <w:rPr>
                <w:sz w:val="24"/>
                <w:szCs w:val="24"/>
              </w:rPr>
            </w:pPr>
          </w:p>
        </w:tc>
        <w:tc>
          <w:tcPr>
            <w:tcW w:w="1080" w:type="dxa"/>
            <w:vMerge/>
          </w:tcPr>
          <w:p w:rsidR="00EC1915" w:rsidRPr="00AD61A4" w:rsidRDefault="00EC1915" w:rsidP="00AD61A4">
            <w:pPr>
              <w:jc w:val="both"/>
              <w:rPr>
                <w:sz w:val="24"/>
                <w:szCs w:val="24"/>
              </w:rPr>
            </w:pPr>
          </w:p>
        </w:tc>
        <w:tc>
          <w:tcPr>
            <w:tcW w:w="1080" w:type="dxa"/>
            <w:vMerge/>
          </w:tcPr>
          <w:p w:rsidR="00EC1915" w:rsidRPr="00AD61A4" w:rsidRDefault="00EC1915" w:rsidP="00AD61A4">
            <w:pPr>
              <w:jc w:val="both"/>
              <w:rPr>
                <w:sz w:val="24"/>
                <w:szCs w:val="24"/>
              </w:rPr>
            </w:pPr>
          </w:p>
        </w:tc>
        <w:tc>
          <w:tcPr>
            <w:tcW w:w="540" w:type="dxa"/>
          </w:tcPr>
          <w:p w:rsidR="00EC1915" w:rsidRPr="00AD61A4" w:rsidRDefault="00EC1915" w:rsidP="00AD61A4">
            <w:pPr>
              <w:jc w:val="both"/>
              <w:rPr>
                <w:sz w:val="24"/>
                <w:szCs w:val="24"/>
              </w:rPr>
            </w:pPr>
            <w:r w:rsidRPr="00AD61A4">
              <w:rPr>
                <w:sz w:val="24"/>
                <w:szCs w:val="24"/>
              </w:rPr>
              <w:t>%</w:t>
            </w:r>
          </w:p>
        </w:tc>
        <w:tc>
          <w:tcPr>
            <w:tcW w:w="893" w:type="dxa"/>
          </w:tcPr>
          <w:p w:rsidR="00EC1915" w:rsidRPr="00AD61A4" w:rsidRDefault="00EC1915" w:rsidP="00AD61A4">
            <w:pPr>
              <w:jc w:val="both"/>
              <w:rPr>
                <w:sz w:val="24"/>
                <w:szCs w:val="24"/>
              </w:rPr>
            </w:pPr>
            <w:r w:rsidRPr="00AD61A4">
              <w:rPr>
                <w:sz w:val="24"/>
                <w:szCs w:val="24"/>
              </w:rPr>
              <w:t>Всего</w:t>
            </w:r>
          </w:p>
        </w:tc>
        <w:tc>
          <w:tcPr>
            <w:tcW w:w="842" w:type="dxa"/>
          </w:tcPr>
          <w:p w:rsidR="00EC1915" w:rsidRPr="00AD61A4" w:rsidRDefault="00EC1915" w:rsidP="00AD61A4">
            <w:pPr>
              <w:jc w:val="both"/>
              <w:rPr>
                <w:sz w:val="24"/>
                <w:szCs w:val="24"/>
              </w:rPr>
            </w:pPr>
            <w:r w:rsidRPr="00AD61A4">
              <w:rPr>
                <w:sz w:val="24"/>
                <w:szCs w:val="24"/>
              </w:rPr>
              <w:t>УН %</w:t>
            </w:r>
          </w:p>
        </w:tc>
        <w:tc>
          <w:tcPr>
            <w:tcW w:w="785" w:type="dxa"/>
            <w:vMerge/>
          </w:tcPr>
          <w:p w:rsidR="00EC1915" w:rsidRPr="00AD61A4" w:rsidRDefault="00EC1915" w:rsidP="00AD61A4">
            <w:pPr>
              <w:jc w:val="both"/>
              <w:rPr>
                <w:sz w:val="24"/>
                <w:szCs w:val="24"/>
              </w:rPr>
            </w:pP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40</w:t>
            </w:r>
          </w:p>
        </w:tc>
        <w:tc>
          <w:tcPr>
            <w:tcW w:w="2340" w:type="dxa"/>
          </w:tcPr>
          <w:p w:rsidR="00EC1915" w:rsidRPr="00AD61A4" w:rsidRDefault="00EC1915" w:rsidP="005E3AAC">
            <w:pPr>
              <w:rPr>
                <w:sz w:val="24"/>
                <w:szCs w:val="24"/>
              </w:rPr>
            </w:pPr>
            <w:r w:rsidRPr="00AD61A4">
              <w:rPr>
                <w:sz w:val="24"/>
                <w:szCs w:val="24"/>
              </w:rPr>
              <w:t>Выпуск для внутреннего потребления</w:t>
            </w:r>
          </w:p>
        </w:tc>
        <w:tc>
          <w:tcPr>
            <w:tcW w:w="797" w:type="dxa"/>
          </w:tcPr>
          <w:p w:rsidR="00EC1915" w:rsidRPr="00AD61A4" w:rsidRDefault="00EC1915" w:rsidP="00AD61A4">
            <w:pPr>
              <w:jc w:val="right"/>
              <w:rPr>
                <w:sz w:val="24"/>
                <w:szCs w:val="24"/>
              </w:rPr>
            </w:pPr>
            <w:r w:rsidRPr="00AD61A4">
              <w:rPr>
                <w:sz w:val="24"/>
                <w:szCs w:val="24"/>
              </w:rPr>
              <w:t>297</w:t>
            </w:r>
          </w:p>
        </w:tc>
        <w:tc>
          <w:tcPr>
            <w:tcW w:w="1003" w:type="dxa"/>
          </w:tcPr>
          <w:p w:rsidR="00EC1915" w:rsidRPr="00AD61A4" w:rsidRDefault="00EC1915" w:rsidP="00AD61A4">
            <w:pPr>
              <w:jc w:val="right"/>
              <w:rPr>
                <w:sz w:val="24"/>
                <w:szCs w:val="24"/>
              </w:rPr>
            </w:pPr>
            <w:r w:rsidRPr="00AD61A4">
              <w:rPr>
                <w:sz w:val="24"/>
                <w:szCs w:val="24"/>
              </w:rPr>
              <w:t>6096,31</w:t>
            </w:r>
          </w:p>
        </w:tc>
        <w:tc>
          <w:tcPr>
            <w:tcW w:w="1080" w:type="dxa"/>
          </w:tcPr>
          <w:p w:rsidR="00EC1915" w:rsidRPr="00AD61A4" w:rsidRDefault="00EC1915" w:rsidP="00AD61A4">
            <w:pPr>
              <w:jc w:val="right"/>
              <w:rPr>
                <w:sz w:val="24"/>
                <w:szCs w:val="24"/>
              </w:rPr>
            </w:pPr>
            <w:r w:rsidRPr="00AD61A4">
              <w:rPr>
                <w:sz w:val="24"/>
                <w:szCs w:val="24"/>
              </w:rPr>
              <w:t>24,28</w:t>
            </w:r>
          </w:p>
        </w:tc>
        <w:tc>
          <w:tcPr>
            <w:tcW w:w="1080" w:type="dxa"/>
          </w:tcPr>
          <w:p w:rsidR="00EC1915" w:rsidRPr="00AD61A4" w:rsidRDefault="00EC1915" w:rsidP="00AD61A4">
            <w:pPr>
              <w:jc w:val="right"/>
              <w:rPr>
                <w:sz w:val="24"/>
                <w:szCs w:val="24"/>
              </w:rPr>
            </w:pPr>
            <w:r w:rsidRPr="00AD61A4">
              <w:rPr>
                <w:sz w:val="24"/>
                <w:szCs w:val="24"/>
              </w:rPr>
              <w:t>251,07</w:t>
            </w:r>
          </w:p>
        </w:tc>
        <w:tc>
          <w:tcPr>
            <w:tcW w:w="540" w:type="dxa"/>
          </w:tcPr>
          <w:p w:rsidR="00EC1915" w:rsidRPr="00AD61A4" w:rsidRDefault="00EC1915" w:rsidP="00AD61A4">
            <w:pPr>
              <w:jc w:val="right"/>
              <w:rPr>
                <w:sz w:val="24"/>
                <w:szCs w:val="24"/>
              </w:rPr>
            </w:pPr>
            <w:r w:rsidRPr="00AD61A4">
              <w:rPr>
                <w:sz w:val="24"/>
                <w:szCs w:val="24"/>
              </w:rPr>
              <w:t>26</w:t>
            </w:r>
          </w:p>
        </w:tc>
        <w:tc>
          <w:tcPr>
            <w:tcW w:w="893" w:type="dxa"/>
          </w:tcPr>
          <w:p w:rsidR="00EC1915" w:rsidRPr="00AD61A4" w:rsidRDefault="00EC1915" w:rsidP="00AD61A4">
            <w:pPr>
              <w:jc w:val="right"/>
              <w:rPr>
                <w:sz w:val="24"/>
                <w:szCs w:val="24"/>
              </w:rPr>
            </w:pPr>
            <w:r w:rsidRPr="00AD61A4">
              <w:rPr>
                <w:sz w:val="24"/>
                <w:szCs w:val="24"/>
              </w:rPr>
              <w:t>1610,96</w:t>
            </w:r>
          </w:p>
        </w:tc>
        <w:tc>
          <w:tcPr>
            <w:tcW w:w="842" w:type="dxa"/>
          </w:tcPr>
          <w:p w:rsidR="00EC1915" w:rsidRPr="00AD61A4" w:rsidRDefault="00EC1915" w:rsidP="00AD61A4">
            <w:pPr>
              <w:jc w:val="right"/>
              <w:rPr>
                <w:sz w:val="24"/>
                <w:szCs w:val="24"/>
              </w:rPr>
            </w:pPr>
            <w:r w:rsidRPr="00AD61A4">
              <w:rPr>
                <w:sz w:val="24"/>
                <w:szCs w:val="24"/>
              </w:rPr>
              <w:t>9</w:t>
            </w:r>
          </w:p>
        </w:tc>
        <w:tc>
          <w:tcPr>
            <w:tcW w:w="785" w:type="dxa"/>
          </w:tcPr>
          <w:p w:rsidR="00EC1915" w:rsidRPr="00AD61A4" w:rsidRDefault="00EC1915" w:rsidP="00AD61A4">
            <w:pPr>
              <w:jc w:val="right"/>
              <w:rPr>
                <w:sz w:val="24"/>
                <w:szCs w:val="24"/>
              </w:rPr>
            </w:pPr>
            <w:r w:rsidRPr="00AD61A4">
              <w:rPr>
                <w:sz w:val="24"/>
                <w:szCs w:val="24"/>
              </w:rPr>
              <w:t>673</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52</w:t>
            </w:r>
          </w:p>
        </w:tc>
        <w:tc>
          <w:tcPr>
            <w:tcW w:w="2340" w:type="dxa"/>
          </w:tcPr>
          <w:p w:rsidR="00EC1915" w:rsidRPr="00AD61A4" w:rsidRDefault="00EC1915" w:rsidP="005E3AAC">
            <w:pPr>
              <w:rPr>
                <w:sz w:val="24"/>
                <w:szCs w:val="24"/>
              </w:rPr>
            </w:pPr>
            <w:r w:rsidRPr="00AD61A4">
              <w:rPr>
                <w:sz w:val="24"/>
                <w:szCs w:val="24"/>
              </w:rPr>
              <w:t>Переработка на таможенной территории</w:t>
            </w:r>
          </w:p>
        </w:tc>
        <w:tc>
          <w:tcPr>
            <w:tcW w:w="797" w:type="dxa"/>
          </w:tcPr>
          <w:p w:rsidR="00EC1915" w:rsidRPr="00AD61A4" w:rsidRDefault="00EC1915" w:rsidP="00AD61A4">
            <w:pPr>
              <w:jc w:val="right"/>
              <w:rPr>
                <w:sz w:val="24"/>
                <w:szCs w:val="24"/>
              </w:rPr>
            </w:pPr>
            <w:r w:rsidRPr="00AD61A4">
              <w:rPr>
                <w:sz w:val="24"/>
                <w:szCs w:val="24"/>
              </w:rPr>
              <w:t>9</w:t>
            </w:r>
          </w:p>
        </w:tc>
        <w:tc>
          <w:tcPr>
            <w:tcW w:w="1003" w:type="dxa"/>
          </w:tcPr>
          <w:p w:rsidR="00EC1915" w:rsidRPr="00AD61A4" w:rsidRDefault="00EC1915" w:rsidP="00AD61A4">
            <w:pPr>
              <w:jc w:val="right"/>
              <w:rPr>
                <w:sz w:val="24"/>
                <w:szCs w:val="24"/>
              </w:rPr>
            </w:pPr>
            <w:r w:rsidRPr="00AD61A4">
              <w:rPr>
                <w:sz w:val="24"/>
                <w:szCs w:val="24"/>
              </w:rPr>
              <w:t>399,88</w:t>
            </w:r>
          </w:p>
        </w:tc>
        <w:tc>
          <w:tcPr>
            <w:tcW w:w="1080" w:type="dxa"/>
          </w:tcPr>
          <w:p w:rsidR="00EC1915" w:rsidRPr="00AD61A4" w:rsidRDefault="00EC1915" w:rsidP="00AD61A4">
            <w:pPr>
              <w:jc w:val="right"/>
              <w:rPr>
                <w:sz w:val="24"/>
                <w:szCs w:val="24"/>
              </w:rPr>
            </w:pPr>
            <w:r w:rsidRPr="00AD61A4">
              <w:rPr>
                <w:sz w:val="24"/>
                <w:szCs w:val="24"/>
              </w:rPr>
              <w:t>0,77</w:t>
            </w:r>
          </w:p>
        </w:tc>
        <w:tc>
          <w:tcPr>
            <w:tcW w:w="1080" w:type="dxa"/>
          </w:tcPr>
          <w:p w:rsidR="00EC1915" w:rsidRPr="00AD61A4" w:rsidRDefault="00EC1915" w:rsidP="00AD61A4">
            <w:pPr>
              <w:jc w:val="right"/>
              <w:rPr>
                <w:sz w:val="24"/>
                <w:szCs w:val="24"/>
              </w:rPr>
            </w:pPr>
            <w:r w:rsidRPr="00AD61A4">
              <w:rPr>
                <w:sz w:val="24"/>
                <w:szCs w:val="24"/>
              </w:rPr>
              <w:t>520,00</w:t>
            </w:r>
          </w:p>
        </w:tc>
        <w:tc>
          <w:tcPr>
            <w:tcW w:w="540" w:type="dxa"/>
          </w:tcPr>
          <w:p w:rsidR="00EC1915" w:rsidRPr="00AD61A4" w:rsidRDefault="00EC1915" w:rsidP="00AD61A4">
            <w:pPr>
              <w:jc w:val="right"/>
              <w:rPr>
                <w:sz w:val="24"/>
                <w:szCs w:val="24"/>
              </w:rPr>
            </w:pPr>
            <w:r w:rsidRPr="00AD61A4">
              <w:rPr>
                <w:sz w:val="24"/>
                <w:szCs w:val="24"/>
              </w:rPr>
              <w:t>21</w:t>
            </w:r>
          </w:p>
        </w:tc>
        <w:tc>
          <w:tcPr>
            <w:tcW w:w="893" w:type="dxa"/>
          </w:tcPr>
          <w:p w:rsidR="00EC1915" w:rsidRPr="00AD61A4" w:rsidRDefault="00EC1915" w:rsidP="00AD61A4">
            <w:pPr>
              <w:jc w:val="right"/>
              <w:rPr>
                <w:sz w:val="24"/>
                <w:szCs w:val="24"/>
              </w:rPr>
            </w:pPr>
            <w:r w:rsidRPr="00AD61A4">
              <w:rPr>
                <w:sz w:val="24"/>
                <w:szCs w:val="24"/>
              </w:rPr>
              <w:t>84,05</w:t>
            </w:r>
          </w:p>
        </w:tc>
        <w:tc>
          <w:tcPr>
            <w:tcW w:w="842" w:type="dxa"/>
          </w:tcPr>
          <w:p w:rsidR="00EC1915" w:rsidRPr="00AD61A4" w:rsidRDefault="00EC1915" w:rsidP="00AD61A4">
            <w:pPr>
              <w:jc w:val="right"/>
              <w:rPr>
                <w:sz w:val="24"/>
                <w:szCs w:val="24"/>
              </w:rPr>
            </w:pPr>
            <w:r w:rsidRPr="00AD61A4">
              <w:rPr>
                <w:sz w:val="24"/>
                <w:szCs w:val="24"/>
              </w:rPr>
              <w:t>99</w:t>
            </w:r>
          </w:p>
        </w:tc>
        <w:tc>
          <w:tcPr>
            <w:tcW w:w="785" w:type="dxa"/>
          </w:tcPr>
          <w:p w:rsidR="00EC1915" w:rsidRPr="00AD61A4" w:rsidRDefault="00EC1915" w:rsidP="00AD61A4">
            <w:pPr>
              <w:jc w:val="right"/>
              <w:rPr>
                <w:sz w:val="24"/>
                <w:szCs w:val="24"/>
              </w:rPr>
            </w:pPr>
            <w:r w:rsidRPr="00AD61A4">
              <w:rPr>
                <w:sz w:val="24"/>
                <w:szCs w:val="24"/>
              </w:rPr>
              <w:t>10</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53</w:t>
            </w:r>
          </w:p>
        </w:tc>
        <w:tc>
          <w:tcPr>
            <w:tcW w:w="2340" w:type="dxa"/>
          </w:tcPr>
          <w:p w:rsidR="00EC1915" w:rsidRPr="00AD61A4" w:rsidRDefault="00EC1915" w:rsidP="005E3AAC">
            <w:pPr>
              <w:rPr>
                <w:sz w:val="24"/>
                <w:szCs w:val="24"/>
              </w:rPr>
            </w:pPr>
            <w:r w:rsidRPr="00AD61A4">
              <w:rPr>
                <w:sz w:val="24"/>
                <w:szCs w:val="24"/>
              </w:rPr>
              <w:t>Временный ввоз товаров</w:t>
            </w:r>
          </w:p>
        </w:tc>
        <w:tc>
          <w:tcPr>
            <w:tcW w:w="797" w:type="dxa"/>
          </w:tcPr>
          <w:p w:rsidR="00EC1915" w:rsidRPr="00AD61A4" w:rsidRDefault="00EC1915" w:rsidP="00AD61A4">
            <w:pPr>
              <w:jc w:val="right"/>
              <w:rPr>
                <w:sz w:val="24"/>
                <w:szCs w:val="24"/>
              </w:rPr>
            </w:pPr>
            <w:r w:rsidRPr="00AD61A4">
              <w:rPr>
                <w:sz w:val="24"/>
                <w:szCs w:val="24"/>
              </w:rPr>
              <w:t>3</w:t>
            </w:r>
          </w:p>
        </w:tc>
        <w:tc>
          <w:tcPr>
            <w:tcW w:w="1003" w:type="dxa"/>
          </w:tcPr>
          <w:p w:rsidR="00EC1915" w:rsidRPr="00AD61A4" w:rsidRDefault="00EC1915" w:rsidP="00AD61A4">
            <w:pPr>
              <w:jc w:val="right"/>
              <w:rPr>
                <w:sz w:val="24"/>
                <w:szCs w:val="24"/>
              </w:rPr>
            </w:pPr>
            <w:r w:rsidRPr="00AD61A4">
              <w:rPr>
                <w:sz w:val="24"/>
                <w:szCs w:val="24"/>
              </w:rPr>
              <w:t>307,34</w:t>
            </w:r>
          </w:p>
        </w:tc>
        <w:tc>
          <w:tcPr>
            <w:tcW w:w="1080" w:type="dxa"/>
          </w:tcPr>
          <w:p w:rsidR="00EC1915" w:rsidRPr="00AD61A4" w:rsidRDefault="00EC1915" w:rsidP="00AD61A4">
            <w:pPr>
              <w:jc w:val="right"/>
              <w:rPr>
                <w:sz w:val="24"/>
                <w:szCs w:val="24"/>
              </w:rPr>
            </w:pPr>
            <w:r w:rsidRPr="00AD61A4">
              <w:rPr>
                <w:sz w:val="24"/>
                <w:szCs w:val="24"/>
              </w:rPr>
              <w:t>0,55</w:t>
            </w:r>
          </w:p>
        </w:tc>
        <w:tc>
          <w:tcPr>
            <w:tcW w:w="1080" w:type="dxa"/>
          </w:tcPr>
          <w:p w:rsidR="00EC1915" w:rsidRPr="00AD61A4" w:rsidRDefault="00EC1915" w:rsidP="00AD61A4">
            <w:pPr>
              <w:jc w:val="right"/>
              <w:rPr>
                <w:sz w:val="24"/>
                <w:szCs w:val="24"/>
              </w:rPr>
            </w:pPr>
            <w:r w:rsidRPr="00AD61A4">
              <w:rPr>
                <w:sz w:val="24"/>
                <w:szCs w:val="24"/>
              </w:rPr>
              <w:t>556,78</w:t>
            </w:r>
          </w:p>
        </w:tc>
        <w:tc>
          <w:tcPr>
            <w:tcW w:w="540" w:type="dxa"/>
          </w:tcPr>
          <w:p w:rsidR="00EC1915" w:rsidRPr="00AD61A4" w:rsidRDefault="00EC1915" w:rsidP="00AD61A4">
            <w:pPr>
              <w:jc w:val="right"/>
              <w:rPr>
                <w:sz w:val="24"/>
                <w:szCs w:val="24"/>
              </w:rPr>
            </w:pPr>
            <w:r w:rsidRPr="00AD61A4">
              <w:rPr>
                <w:sz w:val="24"/>
                <w:szCs w:val="24"/>
              </w:rPr>
              <w:t>19</w:t>
            </w:r>
          </w:p>
        </w:tc>
        <w:tc>
          <w:tcPr>
            <w:tcW w:w="893" w:type="dxa"/>
          </w:tcPr>
          <w:p w:rsidR="00EC1915" w:rsidRPr="00AD61A4" w:rsidRDefault="00EC1915" w:rsidP="00AD61A4">
            <w:pPr>
              <w:jc w:val="right"/>
              <w:rPr>
                <w:sz w:val="24"/>
                <w:szCs w:val="24"/>
              </w:rPr>
            </w:pPr>
            <w:r w:rsidRPr="00AD61A4">
              <w:rPr>
                <w:sz w:val="24"/>
                <w:szCs w:val="24"/>
              </w:rPr>
              <w:t>56,95</w:t>
            </w:r>
          </w:p>
        </w:tc>
        <w:tc>
          <w:tcPr>
            <w:tcW w:w="842" w:type="dxa"/>
          </w:tcPr>
          <w:p w:rsidR="00EC1915" w:rsidRPr="00AD61A4" w:rsidRDefault="00EC1915" w:rsidP="00AD61A4">
            <w:pPr>
              <w:jc w:val="right"/>
              <w:rPr>
                <w:sz w:val="24"/>
                <w:szCs w:val="24"/>
              </w:rPr>
            </w:pPr>
            <w:r w:rsidRPr="00AD61A4">
              <w:rPr>
                <w:sz w:val="24"/>
                <w:szCs w:val="24"/>
              </w:rPr>
              <w:t>99</w:t>
            </w:r>
          </w:p>
        </w:tc>
        <w:tc>
          <w:tcPr>
            <w:tcW w:w="785" w:type="dxa"/>
          </w:tcPr>
          <w:p w:rsidR="00EC1915" w:rsidRPr="00AD61A4" w:rsidRDefault="00EC1915" w:rsidP="00AD61A4">
            <w:pPr>
              <w:jc w:val="right"/>
              <w:rPr>
                <w:sz w:val="24"/>
                <w:szCs w:val="24"/>
              </w:rPr>
            </w:pPr>
            <w:r w:rsidRPr="00AD61A4">
              <w:rPr>
                <w:sz w:val="24"/>
                <w:szCs w:val="24"/>
              </w:rPr>
              <w:t>21</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21</w:t>
            </w:r>
          </w:p>
        </w:tc>
        <w:tc>
          <w:tcPr>
            <w:tcW w:w="2340" w:type="dxa"/>
          </w:tcPr>
          <w:p w:rsidR="00EC1915" w:rsidRPr="00AD61A4" w:rsidRDefault="00EC1915" w:rsidP="005E3AAC">
            <w:pPr>
              <w:rPr>
                <w:sz w:val="24"/>
                <w:szCs w:val="24"/>
              </w:rPr>
            </w:pPr>
            <w:r w:rsidRPr="00AD61A4">
              <w:rPr>
                <w:sz w:val="24"/>
                <w:szCs w:val="24"/>
              </w:rPr>
              <w:t>Переработка вне таможенной территории</w:t>
            </w:r>
          </w:p>
        </w:tc>
        <w:tc>
          <w:tcPr>
            <w:tcW w:w="797" w:type="dxa"/>
          </w:tcPr>
          <w:p w:rsidR="00EC1915" w:rsidRPr="00AD61A4" w:rsidRDefault="00EC1915" w:rsidP="00AD61A4">
            <w:pPr>
              <w:jc w:val="right"/>
              <w:rPr>
                <w:sz w:val="24"/>
                <w:szCs w:val="24"/>
              </w:rPr>
            </w:pPr>
            <w:r w:rsidRPr="00AD61A4">
              <w:rPr>
                <w:sz w:val="24"/>
                <w:szCs w:val="24"/>
              </w:rPr>
              <w:t>4</w:t>
            </w:r>
          </w:p>
        </w:tc>
        <w:tc>
          <w:tcPr>
            <w:tcW w:w="1003" w:type="dxa"/>
          </w:tcPr>
          <w:p w:rsidR="00EC1915" w:rsidRPr="00AD61A4" w:rsidRDefault="00EC1915" w:rsidP="00AD61A4">
            <w:pPr>
              <w:jc w:val="right"/>
              <w:rPr>
                <w:sz w:val="24"/>
                <w:szCs w:val="24"/>
              </w:rPr>
            </w:pPr>
            <w:r w:rsidRPr="00AD61A4">
              <w:rPr>
                <w:sz w:val="24"/>
                <w:szCs w:val="24"/>
              </w:rPr>
              <w:t>94,05</w:t>
            </w:r>
          </w:p>
        </w:tc>
        <w:tc>
          <w:tcPr>
            <w:tcW w:w="1080" w:type="dxa"/>
          </w:tcPr>
          <w:p w:rsidR="00EC1915" w:rsidRPr="00AD61A4" w:rsidRDefault="00EC1915" w:rsidP="00AD61A4">
            <w:pPr>
              <w:jc w:val="right"/>
              <w:rPr>
                <w:sz w:val="24"/>
                <w:szCs w:val="24"/>
              </w:rPr>
            </w:pPr>
            <w:r w:rsidRPr="00AD61A4">
              <w:rPr>
                <w:sz w:val="24"/>
                <w:szCs w:val="24"/>
              </w:rPr>
              <w:t>0,35</w:t>
            </w:r>
          </w:p>
        </w:tc>
        <w:tc>
          <w:tcPr>
            <w:tcW w:w="1080" w:type="dxa"/>
          </w:tcPr>
          <w:p w:rsidR="00EC1915" w:rsidRPr="00AD61A4" w:rsidRDefault="00EC1915" w:rsidP="00AD61A4">
            <w:pPr>
              <w:jc w:val="right"/>
              <w:rPr>
                <w:sz w:val="24"/>
                <w:szCs w:val="24"/>
              </w:rPr>
            </w:pPr>
            <w:r w:rsidRPr="00AD61A4">
              <w:rPr>
                <w:sz w:val="24"/>
                <w:szCs w:val="24"/>
              </w:rPr>
              <w:t>267,19</w:t>
            </w:r>
          </w:p>
        </w:tc>
        <w:tc>
          <w:tcPr>
            <w:tcW w:w="540" w:type="dxa"/>
          </w:tcPr>
          <w:p w:rsidR="00EC1915" w:rsidRPr="00AD61A4" w:rsidRDefault="00EC1915" w:rsidP="00AD61A4">
            <w:pPr>
              <w:jc w:val="right"/>
              <w:rPr>
                <w:sz w:val="24"/>
                <w:szCs w:val="24"/>
              </w:rPr>
            </w:pPr>
            <w:r w:rsidRPr="00AD61A4">
              <w:rPr>
                <w:sz w:val="24"/>
                <w:szCs w:val="24"/>
              </w:rPr>
              <w:t>37</w:t>
            </w:r>
          </w:p>
        </w:tc>
        <w:tc>
          <w:tcPr>
            <w:tcW w:w="893" w:type="dxa"/>
          </w:tcPr>
          <w:p w:rsidR="00EC1915" w:rsidRPr="00AD61A4" w:rsidRDefault="00EC1915" w:rsidP="00AD61A4">
            <w:pPr>
              <w:jc w:val="right"/>
              <w:rPr>
                <w:sz w:val="24"/>
                <w:szCs w:val="24"/>
              </w:rPr>
            </w:pPr>
            <w:r w:rsidRPr="00AD61A4">
              <w:rPr>
                <w:sz w:val="24"/>
                <w:szCs w:val="24"/>
              </w:rPr>
              <w:t>34,37</w:t>
            </w:r>
          </w:p>
        </w:tc>
        <w:tc>
          <w:tcPr>
            <w:tcW w:w="842" w:type="dxa"/>
          </w:tcPr>
          <w:p w:rsidR="00EC1915" w:rsidRPr="00AD61A4" w:rsidRDefault="00EC1915" w:rsidP="00AD61A4">
            <w:pPr>
              <w:jc w:val="right"/>
              <w:rPr>
                <w:sz w:val="24"/>
                <w:szCs w:val="24"/>
              </w:rPr>
            </w:pPr>
            <w:r w:rsidRPr="00AD61A4">
              <w:rPr>
                <w:sz w:val="24"/>
                <w:szCs w:val="24"/>
              </w:rPr>
              <w:t>99</w:t>
            </w:r>
          </w:p>
        </w:tc>
        <w:tc>
          <w:tcPr>
            <w:tcW w:w="785" w:type="dxa"/>
          </w:tcPr>
          <w:p w:rsidR="00EC1915" w:rsidRPr="00AD61A4" w:rsidRDefault="00EC1915" w:rsidP="00AD61A4">
            <w:pPr>
              <w:jc w:val="right"/>
              <w:rPr>
                <w:sz w:val="24"/>
                <w:szCs w:val="24"/>
              </w:rPr>
            </w:pPr>
            <w:r w:rsidRPr="00AD61A4">
              <w:rPr>
                <w:sz w:val="24"/>
                <w:szCs w:val="24"/>
              </w:rPr>
              <w:t>4</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63</w:t>
            </w:r>
          </w:p>
        </w:tc>
        <w:tc>
          <w:tcPr>
            <w:tcW w:w="2340" w:type="dxa"/>
          </w:tcPr>
          <w:p w:rsidR="00EC1915" w:rsidRPr="00AD61A4" w:rsidRDefault="00EC1915" w:rsidP="005E3AAC">
            <w:pPr>
              <w:rPr>
                <w:sz w:val="24"/>
                <w:szCs w:val="24"/>
              </w:rPr>
            </w:pPr>
            <w:r w:rsidRPr="00AD61A4">
              <w:rPr>
                <w:sz w:val="24"/>
                <w:szCs w:val="24"/>
              </w:rPr>
              <w:t>Реимпорт с одновременным выпуском для свободного обращения без уплаты сумм ввозных таможенных пошлин, налогов, субсидий и иных сумм, подлежащих возвращению в федеральный бюджет при реимпорте товаров</w:t>
            </w:r>
          </w:p>
        </w:tc>
        <w:tc>
          <w:tcPr>
            <w:tcW w:w="797" w:type="dxa"/>
          </w:tcPr>
          <w:p w:rsidR="00EC1915" w:rsidRPr="00AD61A4" w:rsidRDefault="00EC1915" w:rsidP="00AD61A4">
            <w:pPr>
              <w:jc w:val="right"/>
              <w:rPr>
                <w:sz w:val="24"/>
                <w:szCs w:val="24"/>
              </w:rPr>
            </w:pPr>
            <w:r w:rsidRPr="00AD61A4">
              <w:rPr>
                <w:sz w:val="24"/>
                <w:szCs w:val="24"/>
              </w:rPr>
              <w:t>4</w:t>
            </w:r>
          </w:p>
        </w:tc>
        <w:tc>
          <w:tcPr>
            <w:tcW w:w="1003" w:type="dxa"/>
          </w:tcPr>
          <w:p w:rsidR="00EC1915" w:rsidRPr="00AD61A4" w:rsidRDefault="00EC1915" w:rsidP="00AD61A4">
            <w:pPr>
              <w:jc w:val="right"/>
              <w:rPr>
                <w:sz w:val="24"/>
                <w:szCs w:val="24"/>
              </w:rPr>
            </w:pPr>
            <w:r w:rsidRPr="00AD61A4">
              <w:rPr>
                <w:sz w:val="24"/>
                <w:szCs w:val="24"/>
              </w:rPr>
              <w:t>22,34</w:t>
            </w:r>
          </w:p>
        </w:tc>
        <w:tc>
          <w:tcPr>
            <w:tcW w:w="1080" w:type="dxa"/>
          </w:tcPr>
          <w:p w:rsidR="00EC1915" w:rsidRPr="00AD61A4" w:rsidRDefault="00EC1915" w:rsidP="00AD61A4">
            <w:pPr>
              <w:jc w:val="right"/>
              <w:rPr>
                <w:sz w:val="24"/>
                <w:szCs w:val="24"/>
              </w:rPr>
            </w:pPr>
            <w:r w:rsidRPr="00AD61A4">
              <w:rPr>
                <w:sz w:val="24"/>
                <w:szCs w:val="24"/>
              </w:rPr>
              <w:t>0,28</w:t>
            </w:r>
          </w:p>
        </w:tc>
        <w:tc>
          <w:tcPr>
            <w:tcW w:w="1080" w:type="dxa"/>
          </w:tcPr>
          <w:p w:rsidR="00EC1915" w:rsidRPr="00AD61A4" w:rsidRDefault="00EC1915" w:rsidP="00AD61A4">
            <w:pPr>
              <w:jc w:val="right"/>
              <w:rPr>
                <w:sz w:val="24"/>
                <w:szCs w:val="24"/>
              </w:rPr>
            </w:pPr>
            <w:r w:rsidRPr="00AD61A4">
              <w:rPr>
                <w:sz w:val="24"/>
                <w:szCs w:val="24"/>
              </w:rPr>
              <w:t>79,20</w:t>
            </w:r>
          </w:p>
        </w:tc>
        <w:tc>
          <w:tcPr>
            <w:tcW w:w="540" w:type="dxa"/>
          </w:tcPr>
          <w:p w:rsidR="00EC1915" w:rsidRPr="00AD61A4" w:rsidRDefault="00EC1915" w:rsidP="00AD61A4">
            <w:pPr>
              <w:jc w:val="right"/>
              <w:rPr>
                <w:sz w:val="24"/>
                <w:szCs w:val="24"/>
              </w:rPr>
            </w:pPr>
            <w:r w:rsidRPr="00AD61A4">
              <w:rPr>
                <w:sz w:val="24"/>
                <w:szCs w:val="24"/>
              </w:rPr>
              <w:t>29</w:t>
            </w:r>
          </w:p>
        </w:tc>
        <w:tc>
          <w:tcPr>
            <w:tcW w:w="893" w:type="dxa"/>
          </w:tcPr>
          <w:p w:rsidR="00EC1915" w:rsidRPr="00AD61A4" w:rsidRDefault="00EC1915" w:rsidP="00AD61A4">
            <w:pPr>
              <w:jc w:val="right"/>
              <w:rPr>
                <w:sz w:val="24"/>
                <w:szCs w:val="24"/>
              </w:rPr>
            </w:pPr>
            <w:r w:rsidRPr="00AD61A4">
              <w:rPr>
                <w:sz w:val="24"/>
                <w:szCs w:val="24"/>
              </w:rPr>
              <w:t>6,58</w:t>
            </w:r>
          </w:p>
        </w:tc>
        <w:tc>
          <w:tcPr>
            <w:tcW w:w="842" w:type="dxa"/>
          </w:tcPr>
          <w:p w:rsidR="00EC1915" w:rsidRPr="00AD61A4" w:rsidRDefault="00EC1915" w:rsidP="00AD61A4">
            <w:pPr>
              <w:jc w:val="right"/>
              <w:rPr>
                <w:sz w:val="24"/>
                <w:szCs w:val="24"/>
              </w:rPr>
            </w:pPr>
            <w:r w:rsidRPr="00AD61A4">
              <w:rPr>
                <w:sz w:val="24"/>
                <w:szCs w:val="24"/>
              </w:rPr>
              <w:t>99</w:t>
            </w:r>
          </w:p>
        </w:tc>
        <w:tc>
          <w:tcPr>
            <w:tcW w:w="785" w:type="dxa"/>
          </w:tcPr>
          <w:p w:rsidR="00EC1915" w:rsidRPr="00AD61A4" w:rsidRDefault="00EC1915" w:rsidP="00AD61A4">
            <w:pPr>
              <w:jc w:val="right"/>
              <w:rPr>
                <w:sz w:val="24"/>
                <w:szCs w:val="24"/>
              </w:rPr>
            </w:pPr>
            <w:r w:rsidRPr="00AD61A4">
              <w:rPr>
                <w:sz w:val="24"/>
                <w:szCs w:val="24"/>
              </w:rPr>
              <w:t>4</w:t>
            </w:r>
          </w:p>
        </w:tc>
      </w:tr>
    </w:tbl>
    <w:p w:rsidR="00EC1915" w:rsidRDefault="00EC1915" w:rsidP="00EC1915">
      <w:pPr>
        <w:jc w:val="right"/>
      </w:pPr>
      <w:r>
        <w:br w:type="page"/>
        <w:t>Продолжение таблицы 3.6</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797"/>
        <w:gridCol w:w="1003"/>
        <w:gridCol w:w="1080"/>
        <w:gridCol w:w="1080"/>
        <w:gridCol w:w="540"/>
        <w:gridCol w:w="893"/>
        <w:gridCol w:w="842"/>
        <w:gridCol w:w="785"/>
      </w:tblGrid>
      <w:tr w:rsidR="00EC1915" w:rsidRPr="00AD61A4" w:rsidTr="00AD61A4">
        <w:tc>
          <w:tcPr>
            <w:tcW w:w="540" w:type="dxa"/>
          </w:tcPr>
          <w:p w:rsidR="00EC1915" w:rsidRPr="00AD61A4" w:rsidRDefault="00EC1915" w:rsidP="00AD61A4">
            <w:pPr>
              <w:jc w:val="both"/>
              <w:rPr>
                <w:sz w:val="24"/>
                <w:szCs w:val="24"/>
              </w:rPr>
            </w:pPr>
            <w:r w:rsidRPr="00AD61A4">
              <w:rPr>
                <w:sz w:val="24"/>
                <w:szCs w:val="24"/>
              </w:rPr>
              <w:t>61</w:t>
            </w:r>
          </w:p>
        </w:tc>
        <w:tc>
          <w:tcPr>
            <w:tcW w:w="2340" w:type="dxa"/>
          </w:tcPr>
          <w:p w:rsidR="00EC1915" w:rsidRPr="00AD61A4" w:rsidRDefault="00EC1915" w:rsidP="005E3AAC">
            <w:pPr>
              <w:rPr>
                <w:sz w:val="24"/>
                <w:szCs w:val="24"/>
              </w:rPr>
            </w:pPr>
            <w:r w:rsidRPr="00AD61A4">
              <w:rPr>
                <w:sz w:val="24"/>
                <w:szCs w:val="24"/>
              </w:rPr>
              <w:t>Реимпорт с одновременным выпуском для свободного обращения с уплатой сумм ввозных таможенных пошлин, налогов, субсидий и иных сумм, подлежащих возвращению в федеральный бюджет при реимпорте товаров</w:t>
            </w:r>
          </w:p>
        </w:tc>
        <w:tc>
          <w:tcPr>
            <w:tcW w:w="797" w:type="dxa"/>
          </w:tcPr>
          <w:p w:rsidR="00EC1915" w:rsidRPr="00AD61A4" w:rsidRDefault="00EC1915" w:rsidP="00AD61A4">
            <w:pPr>
              <w:jc w:val="right"/>
              <w:rPr>
                <w:sz w:val="24"/>
                <w:szCs w:val="24"/>
              </w:rPr>
            </w:pPr>
            <w:r w:rsidRPr="00AD61A4">
              <w:rPr>
                <w:sz w:val="24"/>
                <w:szCs w:val="24"/>
              </w:rPr>
              <w:t>1</w:t>
            </w:r>
          </w:p>
        </w:tc>
        <w:tc>
          <w:tcPr>
            <w:tcW w:w="1003" w:type="dxa"/>
          </w:tcPr>
          <w:p w:rsidR="00EC1915" w:rsidRPr="00AD61A4" w:rsidRDefault="00EC1915" w:rsidP="00AD61A4">
            <w:pPr>
              <w:jc w:val="right"/>
              <w:rPr>
                <w:sz w:val="24"/>
                <w:szCs w:val="24"/>
              </w:rPr>
            </w:pPr>
            <w:r w:rsidRPr="00AD61A4">
              <w:rPr>
                <w:sz w:val="24"/>
                <w:szCs w:val="24"/>
              </w:rPr>
              <w:t>6,51</w:t>
            </w:r>
          </w:p>
        </w:tc>
        <w:tc>
          <w:tcPr>
            <w:tcW w:w="1080" w:type="dxa"/>
          </w:tcPr>
          <w:p w:rsidR="00EC1915" w:rsidRPr="00AD61A4" w:rsidRDefault="00EC1915" w:rsidP="00AD61A4">
            <w:pPr>
              <w:jc w:val="right"/>
              <w:rPr>
                <w:sz w:val="24"/>
                <w:szCs w:val="24"/>
              </w:rPr>
            </w:pPr>
            <w:r w:rsidRPr="00AD61A4">
              <w:rPr>
                <w:sz w:val="24"/>
                <w:szCs w:val="24"/>
              </w:rPr>
              <w:t>0,00</w:t>
            </w:r>
          </w:p>
        </w:tc>
        <w:tc>
          <w:tcPr>
            <w:tcW w:w="1080" w:type="dxa"/>
          </w:tcPr>
          <w:p w:rsidR="00EC1915" w:rsidRPr="00AD61A4" w:rsidRDefault="00EC1915" w:rsidP="00AD61A4">
            <w:pPr>
              <w:jc w:val="right"/>
              <w:rPr>
                <w:sz w:val="24"/>
                <w:szCs w:val="24"/>
              </w:rPr>
            </w:pPr>
            <w:r w:rsidRPr="00AD61A4">
              <w:rPr>
                <w:sz w:val="24"/>
                <w:szCs w:val="24"/>
              </w:rPr>
              <w:t>1627,75</w:t>
            </w:r>
          </w:p>
        </w:tc>
        <w:tc>
          <w:tcPr>
            <w:tcW w:w="540" w:type="dxa"/>
          </w:tcPr>
          <w:p w:rsidR="00EC1915" w:rsidRPr="00AD61A4" w:rsidRDefault="00EC1915" w:rsidP="00AD61A4">
            <w:pPr>
              <w:jc w:val="right"/>
              <w:rPr>
                <w:sz w:val="24"/>
                <w:szCs w:val="24"/>
              </w:rPr>
            </w:pPr>
            <w:r w:rsidRPr="00AD61A4">
              <w:rPr>
                <w:sz w:val="24"/>
                <w:szCs w:val="24"/>
              </w:rPr>
              <w:t>36</w:t>
            </w:r>
          </w:p>
        </w:tc>
        <w:tc>
          <w:tcPr>
            <w:tcW w:w="893" w:type="dxa"/>
          </w:tcPr>
          <w:p w:rsidR="00EC1915" w:rsidRPr="00AD61A4" w:rsidRDefault="00EC1915" w:rsidP="00AD61A4">
            <w:pPr>
              <w:jc w:val="right"/>
              <w:rPr>
                <w:sz w:val="24"/>
                <w:szCs w:val="24"/>
              </w:rPr>
            </w:pPr>
            <w:r w:rsidRPr="00AD61A4">
              <w:rPr>
                <w:sz w:val="24"/>
                <w:szCs w:val="24"/>
              </w:rPr>
              <w:t>2,37</w:t>
            </w:r>
          </w:p>
        </w:tc>
        <w:tc>
          <w:tcPr>
            <w:tcW w:w="842" w:type="dxa"/>
          </w:tcPr>
          <w:p w:rsidR="00EC1915" w:rsidRPr="00AD61A4" w:rsidRDefault="00EC1915" w:rsidP="00AD61A4">
            <w:pPr>
              <w:jc w:val="right"/>
              <w:rPr>
                <w:sz w:val="24"/>
                <w:szCs w:val="24"/>
              </w:rPr>
            </w:pPr>
            <w:r w:rsidRPr="00AD61A4">
              <w:rPr>
                <w:sz w:val="24"/>
                <w:szCs w:val="24"/>
              </w:rPr>
              <w:t>66</w:t>
            </w:r>
          </w:p>
        </w:tc>
        <w:tc>
          <w:tcPr>
            <w:tcW w:w="785" w:type="dxa"/>
          </w:tcPr>
          <w:p w:rsidR="00EC1915" w:rsidRPr="00AD61A4" w:rsidRDefault="00EC1915" w:rsidP="00AD61A4">
            <w:pPr>
              <w:jc w:val="right"/>
              <w:rPr>
                <w:sz w:val="24"/>
                <w:szCs w:val="24"/>
              </w:rPr>
            </w:pPr>
            <w:r w:rsidRPr="00AD61A4">
              <w:rPr>
                <w:sz w:val="24"/>
                <w:szCs w:val="24"/>
              </w:rPr>
              <w:t>2</w:t>
            </w:r>
          </w:p>
        </w:tc>
      </w:tr>
    </w:tbl>
    <w:p w:rsidR="00EC1915" w:rsidRDefault="00EC1915" w:rsidP="00EC1915">
      <w:pPr>
        <w:jc w:val="right"/>
      </w:pPr>
    </w:p>
    <w:p w:rsidR="00EC1915" w:rsidRDefault="00EC1915" w:rsidP="00EC1915">
      <w:pPr>
        <w:jc w:val="right"/>
      </w:pPr>
    </w:p>
    <w:p w:rsidR="00EC1915" w:rsidRDefault="00EC1915" w:rsidP="00EC1915">
      <w:pPr>
        <w:spacing w:line="360" w:lineRule="auto"/>
        <w:jc w:val="right"/>
      </w:pPr>
      <w:r>
        <w:t>Таблица 3.7</w:t>
      </w:r>
    </w:p>
    <w:p w:rsidR="00EC1915" w:rsidRPr="00EC1915" w:rsidRDefault="00EC1915" w:rsidP="00EC1915">
      <w:pPr>
        <w:spacing w:line="360" w:lineRule="auto"/>
        <w:jc w:val="center"/>
        <w:rPr>
          <w:b/>
        </w:rPr>
      </w:pPr>
      <w:r w:rsidRPr="00EC1915">
        <w:rPr>
          <w:b/>
        </w:rPr>
        <w:t xml:space="preserve">Процессы таможенного оформления ГТД </w:t>
      </w:r>
    </w:p>
    <w:p w:rsidR="00EC1915" w:rsidRPr="00EC1915" w:rsidRDefault="00EC1915" w:rsidP="00EC1915">
      <w:pPr>
        <w:spacing w:line="360" w:lineRule="auto"/>
        <w:jc w:val="center"/>
        <w:rPr>
          <w:b/>
        </w:rPr>
      </w:pPr>
      <w:r w:rsidRPr="00EC1915">
        <w:rPr>
          <w:b/>
        </w:rPr>
        <w:t>по таможенным режимам (экспорт)</w:t>
      </w:r>
    </w:p>
    <w:p w:rsidR="00EC1915" w:rsidRDefault="00EC1915" w:rsidP="00EC1915">
      <w:pPr>
        <w:jc w:val="center"/>
      </w:pPr>
    </w:p>
    <w:tbl>
      <w:tblPr>
        <w:tblW w:w="99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977"/>
        <w:gridCol w:w="1003"/>
        <w:gridCol w:w="1080"/>
        <w:gridCol w:w="1080"/>
        <w:gridCol w:w="540"/>
        <w:gridCol w:w="893"/>
        <w:gridCol w:w="842"/>
        <w:gridCol w:w="879"/>
      </w:tblGrid>
      <w:tr w:rsidR="00EC1915" w:rsidRPr="00AD61A4" w:rsidTr="00AD61A4">
        <w:trPr>
          <w:trHeight w:val="435"/>
        </w:trPr>
        <w:tc>
          <w:tcPr>
            <w:tcW w:w="540" w:type="dxa"/>
            <w:vMerge w:val="restart"/>
          </w:tcPr>
          <w:p w:rsidR="00EC1915" w:rsidRPr="00AD61A4" w:rsidRDefault="00EC1915" w:rsidP="00AD61A4">
            <w:pPr>
              <w:jc w:val="center"/>
              <w:rPr>
                <w:sz w:val="24"/>
                <w:szCs w:val="24"/>
              </w:rPr>
            </w:pPr>
            <w:r w:rsidRPr="00AD61A4">
              <w:rPr>
                <w:sz w:val="24"/>
                <w:szCs w:val="24"/>
              </w:rPr>
              <w:t>К</w:t>
            </w:r>
          </w:p>
          <w:p w:rsidR="00EC1915" w:rsidRPr="00AD61A4" w:rsidRDefault="00EC1915" w:rsidP="00AD61A4">
            <w:pPr>
              <w:jc w:val="center"/>
              <w:rPr>
                <w:sz w:val="24"/>
                <w:szCs w:val="24"/>
              </w:rPr>
            </w:pPr>
            <w:r w:rsidRPr="00AD61A4">
              <w:rPr>
                <w:sz w:val="24"/>
                <w:szCs w:val="24"/>
              </w:rPr>
              <w:t>о</w:t>
            </w:r>
          </w:p>
          <w:p w:rsidR="00EC1915" w:rsidRPr="00AD61A4" w:rsidRDefault="00EC1915" w:rsidP="00AD61A4">
            <w:pPr>
              <w:jc w:val="center"/>
              <w:rPr>
                <w:sz w:val="24"/>
                <w:szCs w:val="24"/>
              </w:rPr>
            </w:pPr>
            <w:r w:rsidRPr="00AD61A4">
              <w:rPr>
                <w:sz w:val="24"/>
                <w:szCs w:val="24"/>
              </w:rPr>
              <w:t>д</w:t>
            </w:r>
          </w:p>
        </w:tc>
        <w:tc>
          <w:tcPr>
            <w:tcW w:w="2160" w:type="dxa"/>
            <w:vMerge w:val="restart"/>
          </w:tcPr>
          <w:p w:rsidR="00EC1915" w:rsidRPr="00AD61A4" w:rsidRDefault="00EC1915" w:rsidP="00AD61A4">
            <w:pPr>
              <w:jc w:val="center"/>
              <w:rPr>
                <w:sz w:val="24"/>
                <w:szCs w:val="24"/>
              </w:rPr>
            </w:pPr>
            <w:r w:rsidRPr="00AD61A4">
              <w:rPr>
                <w:sz w:val="24"/>
                <w:szCs w:val="24"/>
              </w:rPr>
              <w:t>Режим</w:t>
            </w:r>
          </w:p>
        </w:tc>
        <w:tc>
          <w:tcPr>
            <w:tcW w:w="977" w:type="dxa"/>
            <w:vMerge w:val="restart"/>
          </w:tcPr>
          <w:p w:rsidR="00EC1915" w:rsidRPr="00AD61A4" w:rsidRDefault="00EC1915" w:rsidP="00AD61A4">
            <w:pPr>
              <w:jc w:val="center"/>
              <w:rPr>
                <w:sz w:val="24"/>
                <w:szCs w:val="24"/>
              </w:rPr>
            </w:pPr>
            <w:r w:rsidRPr="00AD61A4">
              <w:rPr>
                <w:sz w:val="24"/>
                <w:szCs w:val="24"/>
              </w:rPr>
              <w:t>Кол-во ГТД (штук)</w:t>
            </w:r>
          </w:p>
        </w:tc>
        <w:tc>
          <w:tcPr>
            <w:tcW w:w="1003" w:type="dxa"/>
            <w:vMerge w:val="restart"/>
          </w:tcPr>
          <w:p w:rsidR="00EC1915" w:rsidRPr="00AD61A4" w:rsidRDefault="00EC1915" w:rsidP="00AD61A4">
            <w:pPr>
              <w:jc w:val="center"/>
              <w:rPr>
                <w:sz w:val="24"/>
                <w:szCs w:val="24"/>
              </w:rPr>
            </w:pPr>
            <w:r w:rsidRPr="00AD61A4">
              <w:rPr>
                <w:sz w:val="24"/>
                <w:szCs w:val="24"/>
              </w:rPr>
              <w:t>Стат. стоим. (тыс.$)</w:t>
            </w:r>
          </w:p>
        </w:tc>
        <w:tc>
          <w:tcPr>
            <w:tcW w:w="1080" w:type="dxa"/>
            <w:vMerge w:val="restart"/>
          </w:tcPr>
          <w:p w:rsidR="00EC1915" w:rsidRPr="00AD61A4" w:rsidRDefault="00EC1915" w:rsidP="00AD61A4">
            <w:pPr>
              <w:jc w:val="center"/>
              <w:rPr>
                <w:sz w:val="24"/>
                <w:szCs w:val="24"/>
              </w:rPr>
            </w:pPr>
            <w:r w:rsidRPr="00AD61A4">
              <w:rPr>
                <w:sz w:val="24"/>
                <w:szCs w:val="24"/>
              </w:rPr>
              <w:t>Объем (тонн)</w:t>
            </w:r>
          </w:p>
        </w:tc>
        <w:tc>
          <w:tcPr>
            <w:tcW w:w="1080" w:type="dxa"/>
            <w:vMerge w:val="restart"/>
          </w:tcPr>
          <w:p w:rsidR="00EC1915" w:rsidRPr="00AD61A4" w:rsidRDefault="00EC1915" w:rsidP="00AD61A4">
            <w:pPr>
              <w:jc w:val="center"/>
              <w:rPr>
                <w:sz w:val="24"/>
                <w:szCs w:val="24"/>
              </w:rPr>
            </w:pPr>
            <w:r w:rsidRPr="00AD61A4">
              <w:rPr>
                <w:sz w:val="24"/>
                <w:szCs w:val="24"/>
              </w:rPr>
              <w:t>КГ ($)</w:t>
            </w:r>
          </w:p>
        </w:tc>
        <w:tc>
          <w:tcPr>
            <w:tcW w:w="2275" w:type="dxa"/>
            <w:gridSpan w:val="3"/>
          </w:tcPr>
          <w:p w:rsidR="00EC1915" w:rsidRPr="00AD61A4" w:rsidRDefault="00EC1915" w:rsidP="00AD61A4">
            <w:pPr>
              <w:jc w:val="center"/>
              <w:rPr>
                <w:sz w:val="24"/>
                <w:szCs w:val="24"/>
              </w:rPr>
            </w:pPr>
            <w:r w:rsidRPr="00AD61A4">
              <w:rPr>
                <w:sz w:val="24"/>
                <w:szCs w:val="24"/>
              </w:rPr>
              <w:t>Платежи начисленные (тыс.$)</w:t>
            </w:r>
          </w:p>
        </w:tc>
        <w:tc>
          <w:tcPr>
            <w:tcW w:w="879" w:type="dxa"/>
            <w:vMerge w:val="restart"/>
          </w:tcPr>
          <w:p w:rsidR="00EC1915" w:rsidRPr="00AD61A4" w:rsidRDefault="00EC1915" w:rsidP="00AD61A4">
            <w:pPr>
              <w:jc w:val="center"/>
              <w:rPr>
                <w:sz w:val="24"/>
                <w:szCs w:val="24"/>
              </w:rPr>
            </w:pPr>
            <w:r w:rsidRPr="00AD61A4">
              <w:rPr>
                <w:sz w:val="24"/>
                <w:szCs w:val="24"/>
              </w:rPr>
              <w:t>Кол.</w:t>
            </w:r>
          </w:p>
        </w:tc>
      </w:tr>
      <w:tr w:rsidR="00EC1915" w:rsidRPr="00AD61A4" w:rsidTr="00AD61A4">
        <w:trPr>
          <w:trHeight w:val="361"/>
        </w:trPr>
        <w:tc>
          <w:tcPr>
            <w:tcW w:w="540" w:type="dxa"/>
            <w:vMerge/>
          </w:tcPr>
          <w:p w:rsidR="00EC1915" w:rsidRPr="00AD61A4" w:rsidRDefault="00EC1915" w:rsidP="00AD61A4">
            <w:pPr>
              <w:jc w:val="both"/>
              <w:rPr>
                <w:sz w:val="24"/>
                <w:szCs w:val="24"/>
              </w:rPr>
            </w:pPr>
          </w:p>
        </w:tc>
        <w:tc>
          <w:tcPr>
            <w:tcW w:w="2160" w:type="dxa"/>
            <w:vMerge/>
          </w:tcPr>
          <w:p w:rsidR="00EC1915" w:rsidRPr="00AD61A4" w:rsidRDefault="00EC1915" w:rsidP="00AD61A4">
            <w:pPr>
              <w:jc w:val="both"/>
              <w:rPr>
                <w:sz w:val="24"/>
                <w:szCs w:val="24"/>
              </w:rPr>
            </w:pPr>
          </w:p>
        </w:tc>
        <w:tc>
          <w:tcPr>
            <w:tcW w:w="977" w:type="dxa"/>
            <w:vMerge/>
          </w:tcPr>
          <w:p w:rsidR="00EC1915" w:rsidRPr="00AD61A4" w:rsidRDefault="00EC1915" w:rsidP="00AD61A4">
            <w:pPr>
              <w:jc w:val="both"/>
              <w:rPr>
                <w:sz w:val="24"/>
                <w:szCs w:val="24"/>
              </w:rPr>
            </w:pPr>
          </w:p>
        </w:tc>
        <w:tc>
          <w:tcPr>
            <w:tcW w:w="1003" w:type="dxa"/>
            <w:vMerge/>
          </w:tcPr>
          <w:p w:rsidR="00EC1915" w:rsidRPr="00AD61A4" w:rsidRDefault="00EC1915" w:rsidP="00AD61A4">
            <w:pPr>
              <w:jc w:val="both"/>
              <w:rPr>
                <w:sz w:val="24"/>
                <w:szCs w:val="24"/>
              </w:rPr>
            </w:pPr>
          </w:p>
        </w:tc>
        <w:tc>
          <w:tcPr>
            <w:tcW w:w="1080" w:type="dxa"/>
            <w:vMerge/>
          </w:tcPr>
          <w:p w:rsidR="00EC1915" w:rsidRPr="00AD61A4" w:rsidRDefault="00EC1915" w:rsidP="00AD61A4">
            <w:pPr>
              <w:jc w:val="both"/>
              <w:rPr>
                <w:sz w:val="24"/>
                <w:szCs w:val="24"/>
              </w:rPr>
            </w:pPr>
          </w:p>
        </w:tc>
        <w:tc>
          <w:tcPr>
            <w:tcW w:w="1080" w:type="dxa"/>
            <w:vMerge/>
          </w:tcPr>
          <w:p w:rsidR="00EC1915" w:rsidRPr="00AD61A4" w:rsidRDefault="00EC1915" w:rsidP="00AD61A4">
            <w:pPr>
              <w:jc w:val="both"/>
              <w:rPr>
                <w:sz w:val="24"/>
                <w:szCs w:val="24"/>
              </w:rPr>
            </w:pPr>
          </w:p>
        </w:tc>
        <w:tc>
          <w:tcPr>
            <w:tcW w:w="540" w:type="dxa"/>
          </w:tcPr>
          <w:p w:rsidR="00EC1915" w:rsidRPr="00AD61A4" w:rsidRDefault="00EC1915" w:rsidP="00AD61A4">
            <w:pPr>
              <w:jc w:val="both"/>
              <w:rPr>
                <w:sz w:val="24"/>
                <w:szCs w:val="24"/>
              </w:rPr>
            </w:pPr>
            <w:r w:rsidRPr="00AD61A4">
              <w:rPr>
                <w:sz w:val="24"/>
                <w:szCs w:val="24"/>
              </w:rPr>
              <w:t>%</w:t>
            </w:r>
          </w:p>
        </w:tc>
        <w:tc>
          <w:tcPr>
            <w:tcW w:w="893" w:type="dxa"/>
          </w:tcPr>
          <w:p w:rsidR="00EC1915" w:rsidRPr="00AD61A4" w:rsidRDefault="00EC1915" w:rsidP="00AD61A4">
            <w:pPr>
              <w:jc w:val="both"/>
              <w:rPr>
                <w:sz w:val="24"/>
                <w:szCs w:val="24"/>
              </w:rPr>
            </w:pPr>
            <w:r w:rsidRPr="00AD61A4">
              <w:rPr>
                <w:sz w:val="24"/>
                <w:szCs w:val="24"/>
              </w:rPr>
              <w:t>Всего</w:t>
            </w:r>
          </w:p>
        </w:tc>
        <w:tc>
          <w:tcPr>
            <w:tcW w:w="842" w:type="dxa"/>
          </w:tcPr>
          <w:p w:rsidR="00EC1915" w:rsidRPr="00AD61A4" w:rsidRDefault="00EC1915" w:rsidP="00AD61A4">
            <w:pPr>
              <w:jc w:val="both"/>
              <w:rPr>
                <w:sz w:val="24"/>
                <w:szCs w:val="24"/>
              </w:rPr>
            </w:pPr>
            <w:r w:rsidRPr="00AD61A4">
              <w:rPr>
                <w:sz w:val="24"/>
                <w:szCs w:val="24"/>
              </w:rPr>
              <w:t>УН %</w:t>
            </w:r>
          </w:p>
        </w:tc>
        <w:tc>
          <w:tcPr>
            <w:tcW w:w="879" w:type="dxa"/>
            <w:vMerge/>
          </w:tcPr>
          <w:p w:rsidR="00EC1915" w:rsidRPr="00AD61A4" w:rsidRDefault="00EC1915" w:rsidP="00AD61A4">
            <w:pPr>
              <w:jc w:val="both"/>
              <w:rPr>
                <w:sz w:val="24"/>
                <w:szCs w:val="24"/>
              </w:rPr>
            </w:pP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10</w:t>
            </w:r>
          </w:p>
        </w:tc>
        <w:tc>
          <w:tcPr>
            <w:tcW w:w="2160" w:type="dxa"/>
          </w:tcPr>
          <w:p w:rsidR="00EC1915" w:rsidRPr="00AD61A4" w:rsidRDefault="00EC1915" w:rsidP="005E3AAC">
            <w:pPr>
              <w:rPr>
                <w:sz w:val="24"/>
                <w:szCs w:val="24"/>
              </w:rPr>
            </w:pPr>
            <w:r w:rsidRPr="00AD61A4">
              <w:rPr>
                <w:sz w:val="24"/>
                <w:szCs w:val="24"/>
              </w:rPr>
              <w:t>Экспорт</w:t>
            </w:r>
          </w:p>
        </w:tc>
        <w:tc>
          <w:tcPr>
            <w:tcW w:w="977" w:type="dxa"/>
          </w:tcPr>
          <w:p w:rsidR="00EC1915" w:rsidRPr="00AD61A4" w:rsidRDefault="00EC1915" w:rsidP="00AD61A4">
            <w:pPr>
              <w:jc w:val="right"/>
              <w:rPr>
                <w:sz w:val="24"/>
                <w:szCs w:val="24"/>
              </w:rPr>
            </w:pPr>
            <w:r w:rsidRPr="00AD61A4">
              <w:rPr>
                <w:sz w:val="24"/>
                <w:szCs w:val="24"/>
              </w:rPr>
              <w:t>320</w:t>
            </w:r>
          </w:p>
        </w:tc>
        <w:tc>
          <w:tcPr>
            <w:tcW w:w="1003" w:type="dxa"/>
          </w:tcPr>
          <w:p w:rsidR="00EC1915" w:rsidRPr="00AD61A4" w:rsidRDefault="00EC1915" w:rsidP="00AD61A4">
            <w:pPr>
              <w:jc w:val="right"/>
              <w:rPr>
                <w:sz w:val="24"/>
                <w:szCs w:val="24"/>
              </w:rPr>
            </w:pPr>
            <w:r w:rsidRPr="00AD61A4">
              <w:rPr>
                <w:sz w:val="24"/>
                <w:szCs w:val="24"/>
              </w:rPr>
              <w:t>5189,77</w:t>
            </w:r>
          </w:p>
        </w:tc>
        <w:tc>
          <w:tcPr>
            <w:tcW w:w="1080" w:type="dxa"/>
          </w:tcPr>
          <w:p w:rsidR="00EC1915" w:rsidRPr="00AD61A4" w:rsidRDefault="00EC1915" w:rsidP="00AD61A4">
            <w:pPr>
              <w:jc w:val="right"/>
              <w:rPr>
                <w:sz w:val="24"/>
                <w:szCs w:val="24"/>
              </w:rPr>
            </w:pPr>
            <w:r w:rsidRPr="00AD61A4">
              <w:rPr>
                <w:sz w:val="24"/>
                <w:szCs w:val="24"/>
              </w:rPr>
              <w:t>22,46</w:t>
            </w:r>
          </w:p>
        </w:tc>
        <w:tc>
          <w:tcPr>
            <w:tcW w:w="1080" w:type="dxa"/>
          </w:tcPr>
          <w:p w:rsidR="00EC1915" w:rsidRPr="00AD61A4" w:rsidRDefault="00EC1915" w:rsidP="00AD61A4">
            <w:pPr>
              <w:jc w:val="right"/>
              <w:rPr>
                <w:sz w:val="24"/>
                <w:szCs w:val="24"/>
              </w:rPr>
            </w:pPr>
            <w:r w:rsidRPr="00AD61A4">
              <w:rPr>
                <w:sz w:val="24"/>
                <w:szCs w:val="24"/>
              </w:rPr>
              <w:t>231,05</w:t>
            </w:r>
          </w:p>
        </w:tc>
        <w:tc>
          <w:tcPr>
            <w:tcW w:w="540" w:type="dxa"/>
          </w:tcPr>
          <w:p w:rsidR="00EC1915" w:rsidRPr="00AD61A4" w:rsidRDefault="00EC1915" w:rsidP="00AD61A4">
            <w:pPr>
              <w:jc w:val="right"/>
              <w:rPr>
                <w:sz w:val="24"/>
                <w:szCs w:val="24"/>
              </w:rPr>
            </w:pPr>
            <w:r w:rsidRPr="00AD61A4">
              <w:rPr>
                <w:sz w:val="24"/>
                <w:szCs w:val="24"/>
              </w:rPr>
              <w:t>0</w:t>
            </w:r>
          </w:p>
        </w:tc>
        <w:tc>
          <w:tcPr>
            <w:tcW w:w="893" w:type="dxa"/>
          </w:tcPr>
          <w:p w:rsidR="00EC1915" w:rsidRPr="00AD61A4" w:rsidRDefault="00EC1915" w:rsidP="00AD61A4">
            <w:pPr>
              <w:jc w:val="right"/>
              <w:rPr>
                <w:sz w:val="24"/>
                <w:szCs w:val="24"/>
              </w:rPr>
            </w:pPr>
            <w:r w:rsidRPr="00AD61A4">
              <w:rPr>
                <w:sz w:val="24"/>
                <w:szCs w:val="24"/>
              </w:rPr>
              <w:t>16,31</w:t>
            </w:r>
          </w:p>
        </w:tc>
        <w:tc>
          <w:tcPr>
            <w:tcW w:w="842" w:type="dxa"/>
          </w:tcPr>
          <w:p w:rsidR="00EC1915" w:rsidRPr="00AD61A4" w:rsidRDefault="00EC1915" w:rsidP="00AD61A4">
            <w:pPr>
              <w:jc w:val="right"/>
              <w:rPr>
                <w:sz w:val="24"/>
                <w:szCs w:val="24"/>
              </w:rPr>
            </w:pPr>
            <w:r w:rsidRPr="00AD61A4">
              <w:rPr>
                <w:sz w:val="24"/>
                <w:szCs w:val="24"/>
              </w:rPr>
              <w:t>0</w:t>
            </w:r>
          </w:p>
        </w:tc>
        <w:tc>
          <w:tcPr>
            <w:tcW w:w="879" w:type="dxa"/>
          </w:tcPr>
          <w:p w:rsidR="00EC1915" w:rsidRPr="00AD61A4" w:rsidRDefault="00EC1915" w:rsidP="00AD61A4">
            <w:pPr>
              <w:jc w:val="right"/>
              <w:rPr>
                <w:sz w:val="24"/>
                <w:szCs w:val="24"/>
              </w:rPr>
            </w:pPr>
            <w:r w:rsidRPr="00AD61A4">
              <w:rPr>
                <w:sz w:val="24"/>
                <w:szCs w:val="24"/>
              </w:rPr>
              <w:t>996</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95</w:t>
            </w:r>
          </w:p>
        </w:tc>
        <w:tc>
          <w:tcPr>
            <w:tcW w:w="2160" w:type="dxa"/>
          </w:tcPr>
          <w:p w:rsidR="00EC1915" w:rsidRPr="00AD61A4" w:rsidRDefault="00EC1915" w:rsidP="005E3AAC">
            <w:pPr>
              <w:rPr>
                <w:sz w:val="24"/>
                <w:szCs w:val="24"/>
              </w:rPr>
            </w:pPr>
            <w:r w:rsidRPr="00AD61A4">
              <w:rPr>
                <w:sz w:val="24"/>
                <w:szCs w:val="24"/>
              </w:rPr>
              <w:t>Припасы</w:t>
            </w:r>
          </w:p>
        </w:tc>
        <w:tc>
          <w:tcPr>
            <w:tcW w:w="977" w:type="dxa"/>
          </w:tcPr>
          <w:p w:rsidR="00EC1915" w:rsidRPr="00AD61A4" w:rsidRDefault="00EC1915" w:rsidP="00AD61A4">
            <w:pPr>
              <w:jc w:val="right"/>
              <w:rPr>
                <w:sz w:val="24"/>
                <w:szCs w:val="24"/>
              </w:rPr>
            </w:pPr>
            <w:r w:rsidRPr="00AD61A4">
              <w:rPr>
                <w:sz w:val="24"/>
                <w:szCs w:val="24"/>
              </w:rPr>
              <w:t>36</w:t>
            </w:r>
          </w:p>
        </w:tc>
        <w:tc>
          <w:tcPr>
            <w:tcW w:w="1003" w:type="dxa"/>
          </w:tcPr>
          <w:p w:rsidR="00EC1915" w:rsidRPr="00AD61A4" w:rsidRDefault="00EC1915" w:rsidP="00AD61A4">
            <w:pPr>
              <w:jc w:val="right"/>
              <w:rPr>
                <w:sz w:val="24"/>
                <w:szCs w:val="24"/>
              </w:rPr>
            </w:pPr>
            <w:r w:rsidRPr="00AD61A4">
              <w:rPr>
                <w:sz w:val="24"/>
                <w:szCs w:val="24"/>
              </w:rPr>
              <w:t>3099,37</w:t>
            </w:r>
          </w:p>
        </w:tc>
        <w:tc>
          <w:tcPr>
            <w:tcW w:w="1080" w:type="dxa"/>
          </w:tcPr>
          <w:p w:rsidR="00EC1915" w:rsidRPr="00AD61A4" w:rsidRDefault="00EC1915" w:rsidP="00AD61A4">
            <w:pPr>
              <w:jc w:val="right"/>
              <w:rPr>
                <w:sz w:val="24"/>
                <w:szCs w:val="24"/>
              </w:rPr>
            </w:pPr>
            <w:r w:rsidRPr="00AD61A4">
              <w:rPr>
                <w:sz w:val="24"/>
                <w:szCs w:val="24"/>
              </w:rPr>
              <w:t>4416,42</w:t>
            </w:r>
          </w:p>
        </w:tc>
        <w:tc>
          <w:tcPr>
            <w:tcW w:w="1080" w:type="dxa"/>
          </w:tcPr>
          <w:p w:rsidR="00EC1915" w:rsidRPr="00AD61A4" w:rsidRDefault="00EC1915" w:rsidP="00AD61A4">
            <w:pPr>
              <w:jc w:val="right"/>
              <w:rPr>
                <w:sz w:val="24"/>
                <w:szCs w:val="24"/>
              </w:rPr>
            </w:pPr>
            <w:r w:rsidRPr="00AD61A4">
              <w:rPr>
                <w:sz w:val="24"/>
                <w:szCs w:val="24"/>
              </w:rPr>
              <w:t>0,70</w:t>
            </w:r>
          </w:p>
        </w:tc>
        <w:tc>
          <w:tcPr>
            <w:tcW w:w="540" w:type="dxa"/>
          </w:tcPr>
          <w:p w:rsidR="00EC1915" w:rsidRPr="00AD61A4" w:rsidRDefault="00EC1915" w:rsidP="00AD61A4">
            <w:pPr>
              <w:jc w:val="right"/>
              <w:rPr>
                <w:sz w:val="24"/>
                <w:szCs w:val="24"/>
              </w:rPr>
            </w:pPr>
            <w:r w:rsidRPr="00AD61A4">
              <w:rPr>
                <w:sz w:val="24"/>
                <w:szCs w:val="24"/>
              </w:rPr>
              <w:t>14</w:t>
            </w:r>
          </w:p>
        </w:tc>
        <w:tc>
          <w:tcPr>
            <w:tcW w:w="893" w:type="dxa"/>
          </w:tcPr>
          <w:p w:rsidR="00EC1915" w:rsidRPr="00AD61A4" w:rsidRDefault="00EC1915" w:rsidP="00AD61A4">
            <w:pPr>
              <w:jc w:val="right"/>
              <w:rPr>
                <w:sz w:val="24"/>
                <w:szCs w:val="24"/>
              </w:rPr>
            </w:pPr>
            <w:r w:rsidRPr="00AD61A4">
              <w:rPr>
                <w:sz w:val="24"/>
                <w:szCs w:val="24"/>
              </w:rPr>
              <w:t>422,62</w:t>
            </w:r>
          </w:p>
        </w:tc>
        <w:tc>
          <w:tcPr>
            <w:tcW w:w="842" w:type="dxa"/>
          </w:tcPr>
          <w:p w:rsidR="00EC1915" w:rsidRPr="00AD61A4" w:rsidRDefault="00EC1915" w:rsidP="00AD61A4">
            <w:pPr>
              <w:jc w:val="right"/>
              <w:rPr>
                <w:sz w:val="24"/>
                <w:szCs w:val="24"/>
              </w:rPr>
            </w:pPr>
            <w:r w:rsidRPr="00AD61A4">
              <w:rPr>
                <w:sz w:val="24"/>
                <w:szCs w:val="24"/>
              </w:rPr>
              <w:t>100</w:t>
            </w:r>
          </w:p>
        </w:tc>
        <w:tc>
          <w:tcPr>
            <w:tcW w:w="879" w:type="dxa"/>
          </w:tcPr>
          <w:p w:rsidR="00EC1915" w:rsidRPr="00AD61A4" w:rsidRDefault="00EC1915" w:rsidP="00AD61A4">
            <w:pPr>
              <w:jc w:val="right"/>
              <w:rPr>
                <w:sz w:val="24"/>
                <w:szCs w:val="24"/>
              </w:rPr>
            </w:pPr>
            <w:r w:rsidRPr="00AD61A4">
              <w:rPr>
                <w:sz w:val="24"/>
                <w:szCs w:val="24"/>
              </w:rPr>
              <w:t>40</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52</w:t>
            </w:r>
          </w:p>
        </w:tc>
        <w:tc>
          <w:tcPr>
            <w:tcW w:w="2160" w:type="dxa"/>
          </w:tcPr>
          <w:p w:rsidR="00EC1915" w:rsidRPr="00AD61A4" w:rsidRDefault="00EC1915" w:rsidP="005E3AAC">
            <w:pPr>
              <w:rPr>
                <w:sz w:val="24"/>
                <w:szCs w:val="24"/>
              </w:rPr>
            </w:pPr>
            <w:r w:rsidRPr="00AD61A4">
              <w:rPr>
                <w:sz w:val="24"/>
                <w:szCs w:val="24"/>
              </w:rPr>
              <w:t>Переработка на таможенной территории</w:t>
            </w:r>
          </w:p>
        </w:tc>
        <w:tc>
          <w:tcPr>
            <w:tcW w:w="977" w:type="dxa"/>
          </w:tcPr>
          <w:p w:rsidR="00EC1915" w:rsidRPr="00AD61A4" w:rsidRDefault="00EC1915" w:rsidP="00AD61A4">
            <w:pPr>
              <w:jc w:val="right"/>
              <w:rPr>
                <w:sz w:val="24"/>
                <w:szCs w:val="24"/>
              </w:rPr>
            </w:pPr>
            <w:r w:rsidRPr="00AD61A4">
              <w:rPr>
                <w:sz w:val="24"/>
                <w:szCs w:val="24"/>
              </w:rPr>
              <w:t>22</w:t>
            </w:r>
          </w:p>
        </w:tc>
        <w:tc>
          <w:tcPr>
            <w:tcW w:w="1003" w:type="dxa"/>
          </w:tcPr>
          <w:p w:rsidR="00EC1915" w:rsidRPr="00AD61A4" w:rsidRDefault="00EC1915" w:rsidP="00AD61A4">
            <w:pPr>
              <w:jc w:val="right"/>
              <w:rPr>
                <w:sz w:val="24"/>
                <w:szCs w:val="24"/>
              </w:rPr>
            </w:pPr>
            <w:r w:rsidRPr="00AD61A4">
              <w:rPr>
                <w:sz w:val="24"/>
                <w:szCs w:val="24"/>
              </w:rPr>
              <w:t>955,20</w:t>
            </w:r>
          </w:p>
        </w:tc>
        <w:tc>
          <w:tcPr>
            <w:tcW w:w="1080" w:type="dxa"/>
          </w:tcPr>
          <w:p w:rsidR="00EC1915" w:rsidRPr="00AD61A4" w:rsidRDefault="00EC1915" w:rsidP="00AD61A4">
            <w:pPr>
              <w:jc w:val="right"/>
              <w:rPr>
                <w:sz w:val="24"/>
                <w:szCs w:val="24"/>
              </w:rPr>
            </w:pPr>
            <w:r w:rsidRPr="00AD61A4">
              <w:rPr>
                <w:sz w:val="24"/>
                <w:szCs w:val="24"/>
              </w:rPr>
              <w:t>2,10</w:t>
            </w:r>
          </w:p>
        </w:tc>
        <w:tc>
          <w:tcPr>
            <w:tcW w:w="1080" w:type="dxa"/>
          </w:tcPr>
          <w:p w:rsidR="00EC1915" w:rsidRPr="00AD61A4" w:rsidRDefault="00EC1915" w:rsidP="00AD61A4">
            <w:pPr>
              <w:jc w:val="right"/>
              <w:rPr>
                <w:sz w:val="24"/>
                <w:szCs w:val="24"/>
              </w:rPr>
            </w:pPr>
            <w:r w:rsidRPr="00AD61A4">
              <w:rPr>
                <w:sz w:val="24"/>
                <w:szCs w:val="24"/>
              </w:rPr>
              <w:t>455,07</w:t>
            </w:r>
          </w:p>
        </w:tc>
        <w:tc>
          <w:tcPr>
            <w:tcW w:w="540" w:type="dxa"/>
          </w:tcPr>
          <w:p w:rsidR="00EC1915" w:rsidRPr="00AD61A4" w:rsidRDefault="00EC1915" w:rsidP="00AD61A4">
            <w:pPr>
              <w:jc w:val="right"/>
              <w:rPr>
                <w:sz w:val="24"/>
                <w:szCs w:val="24"/>
              </w:rPr>
            </w:pPr>
            <w:r w:rsidRPr="00AD61A4">
              <w:rPr>
                <w:sz w:val="24"/>
                <w:szCs w:val="24"/>
              </w:rPr>
              <w:t>0</w:t>
            </w:r>
          </w:p>
        </w:tc>
        <w:tc>
          <w:tcPr>
            <w:tcW w:w="893" w:type="dxa"/>
          </w:tcPr>
          <w:p w:rsidR="00EC1915" w:rsidRPr="00AD61A4" w:rsidRDefault="00EC1915" w:rsidP="00AD61A4">
            <w:pPr>
              <w:jc w:val="right"/>
              <w:rPr>
                <w:sz w:val="24"/>
                <w:szCs w:val="24"/>
              </w:rPr>
            </w:pPr>
            <w:r w:rsidRPr="00AD61A4">
              <w:rPr>
                <w:sz w:val="24"/>
                <w:szCs w:val="24"/>
              </w:rPr>
              <w:t>2,42</w:t>
            </w:r>
          </w:p>
        </w:tc>
        <w:tc>
          <w:tcPr>
            <w:tcW w:w="842" w:type="dxa"/>
          </w:tcPr>
          <w:p w:rsidR="00EC1915" w:rsidRPr="00AD61A4" w:rsidRDefault="00EC1915" w:rsidP="00AD61A4">
            <w:pPr>
              <w:jc w:val="right"/>
              <w:rPr>
                <w:sz w:val="24"/>
                <w:szCs w:val="24"/>
              </w:rPr>
            </w:pPr>
            <w:r w:rsidRPr="00AD61A4">
              <w:rPr>
                <w:sz w:val="24"/>
                <w:szCs w:val="24"/>
              </w:rPr>
              <w:t>0</w:t>
            </w:r>
          </w:p>
        </w:tc>
        <w:tc>
          <w:tcPr>
            <w:tcW w:w="879" w:type="dxa"/>
          </w:tcPr>
          <w:p w:rsidR="00EC1915" w:rsidRPr="00AD61A4" w:rsidRDefault="00EC1915" w:rsidP="00AD61A4">
            <w:pPr>
              <w:jc w:val="right"/>
              <w:rPr>
                <w:sz w:val="24"/>
                <w:szCs w:val="24"/>
              </w:rPr>
            </w:pPr>
            <w:r w:rsidRPr="00AD61A4">
              <w:rPr>
                <w:sz w:val="24"/>
                <w:szCs w:val="24"/>
              </w:rPr>
              <w:t>24</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31</w:t>
            </w:r>
          </w:p>
        </w:tc>
        <w:tc>
          <w:tcPr>
            <w:tcW w:w="2160" w:type="dxa"/>
          </w:tcPr>
          <w:p w:rsidR="00EC1915" w:rsidRPr="00AD61A4" w:rsidRDefault="00EC1915" w:rsidP="005E3AAC">
            <w:pPr>
              <w:rPr>
                <w:sz w:val="24"/>
                <w:szCs w:val="24"/>
              </w:rPr>
            </w:pPr>
            <w:r w:rsidRPr="00AD61A4">
              <w:rPr>
                <w:sz w:val="24"/>
                <w:szCs w:val="24"/>
              </w:rPr>
              <w:t>Реэкспорт</w:t>
            </w:r>
          </w:p>
        </w:tc>
        <w:tc>
          <w:tcPr>
            <w:tcW w:w="977" w:type="dxa"/>
          </w:tcPr>
          <w:p w:rsidR="00EC1915" w:rsidRPr="00AD61A4" w:rsidRDefault="00EC1915" w:rsidP="00AD61A4">
            <w:pPr>
              <w:jc w:val="right"/>
              <w:rPr>
                <w:sz w:val="24"/>
                <w:szCs w:val="24"/>
              </w:rPr>
            </w:pPr>
            <w:r w:rsidRPr="00AD61A4">
              <w:rPr>
                <w:sz w:val="24"/>
                <w:szCs w:val="24"/>
              </w:rPr>
              <w:t>9</w:t>
            </w:r>
          </w:p>
        </w:tc>
        <w:tc>
          <w:tcPr>
            <w:tcW w:w="1003" w:type="dxa"/>
          </w:tcPr>
          <w:p w:rsidR="00EC1915" w:rsidRPr="00AD61A4" w:rsidRDefault="00EC1915" w:rsidP="00AD61A4">
            <w:pPr>
              <w:jc w:val="right"/>
              <w:rPr>
                <w:sz w:val="24"/>
                <w:szCs w:val="24"/>
              </w:rPr>
            </w:pPr>
            <w:r w:rsidRPr="00AD61A4">
              <w:rPr>
                <w:sz w:val="24"/>
                <w:szCs w:val="24"/>
              </w:rPr>
              <w:t>141,85</w:t>
            </w:r>
          </w:p>
        </w:tc>
        <w:tc>
          <w:tcPr>
            <w:tcW w:w="1080" w:type="dxa"/>
          </w:tcPr>
          <w:p w:rsidR="00EC1915" w:rsidRPr="00AD61A4" w:rsidRDefault="00EC1915" w:rsidP="00AD61A4">
            <w:pPr>
              <w:jc w:val="right"/>
              <w:rPr>
                <w:sz w:val="24"/>
                <w:szCs w:val="24"/>
              </w:rPr>
            </w:pPr>
            <w:r w:rsidRPr="00AD61A4">
              <w:rPr>
                <w:sz w:val="24"/>
                <w:szCs w:val="24"/>
              </w:rPr>
              <w:t>0,21</w:t>
            </w:r>
          </w:p>
        </w:tc>
        <w:tc>
          <w:tcPr>
            <w:tcW w:w="1080" w:type="dxa"/>
          </w:tcPr>
          <w:p w:rsidR="00EC1915" w:rsidRPr="00AD61A4" w:rsidRDefault="00EC1915" w:rsidP="00AD61A4">
            <w:pPr>
              <w:jc w:val="right"/>
              <w:rPr>
                <w:sz w:val="24"/>
                <w:szCs w:val="24"/>
              </w:rPr>
            </w:pPr>
            <w:r w:rsidRPr="00AD61A4">
              <w:rPr>
                <w:sz w:val="24"/>
                <w:szCs w:val="24"/>
              </w:rPr>
              <w:t>688,28</w:t>
            </w:r>
          </w:p>
        </w:tc>
        <w:tc>
          <w:tcPr>
            <w:tcW w:w="540" w:type="dxa"/>
          </w:tcPr>
          <w:p w:rsidR="00EC1915" w:rsidRPr="00AD61A4" w:rsidRDefault="00EC1915" w:rsidP="00AD61A4">
            <w:pPr>
              <w:jc w:val="right"/>
              <w:rPr>
                <w:sz w:val="24"/>
                <w:szCs w:val="24"/>
              </w:rPr>
            </w:pPr>
            <w:r w:rsidRPr="00AD61A4">
              <w:rPr>
                <w:sz w:val="24"/>
                <w:szCs w:val="24"/>
              </w:rPr>
              <w:t>0</w:t>
            </w:r>
          </w:p>
        </w:tc>
        <w:tc>
          <w:tcPr>
            <w:tcW w:w="893" w:type="dxa"/>
          </w:tcPr>
          <w:p w:rsidR="00EC1915" w:rsidRPr="00AD61A4" w:rsidRDefault="00EC1915" w:rsidP="00AD61A4">
            <w:pPr>
              <w:jc w:val="right"/>
              <w:rPr>
                <w:sz w:val="24"/>
                <w:szCs w:val="24"/>
              </w:rPr>
            </w:pPr>
            <w:r w:rsidRPr="00AD61A4">
              <w:rPr>
                <w:sz w:val="24"/>
                <w:szCs w:val="24"/>
              </w:rPr>
              <w:t>0,48</w:t>
            </w:r>
          </w:p>
        </w:tc>
        <w:tc>
          <w:tcPr>
            <w:tcW w:w="842" w:type="dxa"/>
          </w:tcPr>
          <w:p w:rsidR="00EC1915" w:rsidRPr="00AD61A4" w:rsidRDefault="00EC1915" w:rsidP="00AD61A4">
            <w:pPr>
              <w:jc w:val="right"/>
              <w:rPr>
                <w:sz w:val="24"/>
                <w:szCs w:val="24"/>
              </w:rPr>
            </w:pPr>
            <w:r w:rsidRPr="00AD61A4">
              <w:rPr>
                <w:sz w:val="24"/>
                <w:szCs w:val="24"/>
              </w:rPr>
              <w:t>0</w:t>
            </w:r>
          </w:p>
        </w:tc>
        <w:tc>
          <w:tcPr>
            <w:tcW w:w="879" w:type="dxa"/>
          </w:tcPr>
          <w:p w:rsidR="00EC1915" w:rsidRPr="00AD61A4" w:rsidRDefault="00EC1915" w:rsidP="00AD61A4">
            <w:pPr>
              <w:jc w:val="right"/>
              <w:rPr>
                <w:sz w:val="24"/>
                <w:szCs w:val="24"/>
              </w:rPr>
            </w:pPr>
            <w:r w:rsidRPr="00AD61A4">
              <w:rPr>
                <w:sz w:val="24"/>
                <w:szCs w:val="24"/>
              </w:rPr>
              <w:t>32</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21</w:t>
            </w:r>
          </w:p>
        </w:tc>
        <w:tc>
          <w:tcPr>
            <w:tcW w:w="2160" w:type="dxa"/>
          </w:tcPr>
          <w:p w:rsidR="00EC1915" w:rsidRPr="00AD61A4" w:rsidRDefault="00EC1915" w:rsidP="005E3AAC">
            <w:pPr>
              <w:rPr>
                <w:sz w:val="24"/>
                <w:szCs w:val="24"/>
              </w:rPr>
            </w:pPr>
            <w:r w:rsidRPr="00AD61A4">
              <w:rPr>
                <w:sz w:val="24"/>
                <w:szCs w:val="24"/>
              </w:rPr>
              <w:t>Переработка вне таможенной территории</w:t>
            </w:r>
          </w:p>
        </w:tc>
        <w:tc>
          <w:tcPr>
            <w:tcW w:w="977" w:type="dxa"/>
          </w:tcPr>
          <w:p w:rsidR="00EC1915" w:rsidRPr="00AD61A4" w:rsidRDefault="00EC1915" w:rsidP="00AD61A4">
            <w:pPr>
              <w:jc w:val="right"/>
              <w:rPr>
                <w:sz w:val="24"/>
                <w:szCs w:val="24"/>
              </w:rPr>
            </w:pPr>
            <w:r w:rsidRPr="00AD61A4">
              <w:rPr>
                <w:sz w:val="24"/>
                <w:szCs w:val="24"/>
              </w:rPr>
              <w:t>3</w:t>
            </w:r>
          </w:p>
        </w:tc>
        <w:tc>
          <w:tcPr>
            <w:tcW w:w="1003" w:type="dxa"/>
          </w:tcPr>
          <w:p w:rsidR="00EC1915" w:rsidRPr="00AD61A4" w:rsidRDefault="00EC1915" w:rsidP="00AD61A4">
            <w:pPr>
              <w:jc w:val="right"/>
              <w:rPr>
                <w:sz w:val="24"/>
                <w:szCs w:val="24"/>
              </w:rPr>
            </w:pPr>
            <w:r w:rsidRPr="00AD61A4">
              <w:rPr>
                <w:sz w:val="24"/>
                <w:szCs w:val="24"/>
              </w:rPr>
              <w:t>116,87</w:t>
            </w:r>
          </w:p>
        </w:tc>
        <w:tc>
          <w:tcPr>
            <w:tcW w:w="1080" w:type="dxa"/>
          </w:tcPr>
          <w:p w:rsidR="00EC1915" w:rsidRPr="00AD61A4" w:rsidRDefault="00EC1915" w:rsidP="00AD61A4">
            <w:pPr>
              <w:jc w:val="right"/>
              <w:rPr>
                <w:sz w:val="24"/>
                <w:szCs w:val="24"/>
              </w:rPr>
            </w:pPr>
            <w:r w:rsidRPr="00AD61A4">
              <w:rPr>
                <w:sz w:val="24"/>
                <w:szCs w:val="24"/>
              </w:rPr>
              <w:t>0,02</w:t>
            </w:r>
          </w:p>
        </w:tc>
        <w:tc>
          <w:tcPr>
            <w:tcW w:w="1080" w:type="dxa"/>
          </w:tcPr>
          <w:p w:rsidR="00EC1915" w:rsidRPr="00AD61A4" w:rsidRDefault="00EC1915" w:rsidP="00AD61A4">
            <w:pPr>
              <w:jc w:val="right"/>
              <w:rPr>
                <w:sz w:val="24"/>
                <w:szCs w:val="24"/>
              </w:rPr>
            </w:pPr>
            <w:r w:rsidRPr="00AD61A4">
              <w:rPr>
                <w:sz w:val="24"/>
                <w:szCs w:val="24"/>
              </w:rPr>
              <w:t>6472,47</w:t>
            </w:r>
          </w:p>
        </w:tc>
        <w:tc>
          <w:tcPr>
            <w:tcW w:w="540" w:type="dxa"/>
          </w:tcPr>
          <w:p w:rsidR="00EC1915" w:rsidRPr="00AD61A4" w:rsidRDefault="00EC1915" w:rsidP="00AD61A4">
            <w:pPr>
              <w:jc w:val="right"/>
              <w:rPr>
                <w:sz w:val="24"/>
                <w:szCs w:val="24"/>
              </w:rPr>
            </w:pPr>
            <w:r w:rsidRPr="00AD61A4">
              <w:rPr>
                <w:sz w:val="24"/>
                <w:szCs w:val="24"/>
              </w:rPr>
              <w:t>0</w:t>
            </w:r>
          </w:p>
        </w:tc>
        <w:tc>
          <w:tcPr>
            <w:tcW w:w="893" w:type="dxa"/>
          </w:tcPr>
          <w:p w:rsidR="00EC1915" w:rsidRPr="00AD61A4" w:rsidRDefault="00EC1915" w:rsidP="00AD61A4">
            <w:pPr>
              <w:jc w:val="right"/>
              <w:rPr>
                <w:sz w:val="24"/>
                <w:szCs w:val="24"/>
              </w:rPr>
            </w:pPr>
            <w:r w:rsidRPr="00AD61A4">
              <w:rPr>
                <w:sz w:val="24"/>
                <w:szCs w:val="24"/>
              </w:rPr>
              <w:t>0,25</w:t>
            </w:r>
          </w:p>
        </w:tc>
        <w:tc>
          <w:tcPr>
            <w:tcW w:w="842" w:type="dxa"/>
          </w:tcPr>
          <w:p w:rsidR="00EC1915" w:rsidRPr="00AD61A4" w:rsidRDefault="00EC1915" w:rsidP="00AD61A4">
            <w:pPr>
              <w:jc w:val="right"/>
              <w:rPr>
                <w:sz w:val="24"/>
                <w:szCs w:val="24"/>
              </w:rPr>
            </w:pPr>
            <w:r w:rsidRPr="00AD61A4">
              <w:rPr>
                <w:sz w:val="24"/>
                <w:szCs w:val="24"/>
              </w:rPr>
              <w:t>0</w:t>
            </w:r>
          </w:p>
        </w:tc>
        <w:tc>
          <w:tcPr>
            <w:tcW w:w="879" w:type="dxa"/>
          </w:tcPr>
          <w:p w:rsidR="00EC1915" w:rsidRPr="00AD61A4" w:rsidRDefault="00EC1915" w:rsidP="00AD61A4">
            <w:pPr>
              <w:jc w:val="right"/>
              <w:rPr>
                <w:sz w:val="24"/>
                <w:szCs w:val="24"/>
              </w:rPr>
            </w:pPr>
            <w:r w:rsidRPr="00AD61A4">
              <w:rPr>
                <w:sz w:val="24"/>
                <w:szCs w:val="24"/>
              </w:rPr>
              <w:t>3</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23</w:t>
            </w:r>
          </w:p>
        </w:tc>
        <w:tc>
          <w:tcPr>
            <w:tcW w:w="2160" w:type="dxa"/>
          </w:tcPr>
          <w:p w:rsidR="00EC1915" w:rsidRPr="00AD61A4" w:rsidRDefault="00EC1915" w:rsidP="005E3AAC">
            <w:pPr>
              <w:rPr>
                <w:sz w:val="24"/>
                <w:szCs w:val="24"/>
              </w:rPr>
            </w:pPr>
            <w:r w:rsidRPr="00AD61A4">
              <w:rPr>
                <w:sz w:val="24"/>
                <w:szCs w:val="24"/>
              </w:rPr>
              <w:t>Временный вывоз товаров</w:t>
            </w:r>
          </w:p>
        </w:tc>
        <w:tc>
          <w:tcPr>
            <w:tcW w:w="977" w:type="dxa"/>
          </w:tcPr>
          <w:p w:rsidR="00EC1915" w:rsidRPr="00AD61A4" w:rsidRDefault="00EC1915" w:rsidP="00AD61A4">
            <w:pPr>
              <w:jc w:val="right"/>
              <w:rPr>
                <w:sz w:val="24"/>
                <w:szCs w:val="24"/>
              </w:rPr>
            </w:pPr>
            <w:r w:rsidRPr="00AD61A4">
              <w:rPr>
                <w:sz w:val="24"/>
                <w:szCs w:val="24"/>
              </w:rPr>
              <w:t>5</w:t>
            </w:r>
          </w:p>
        </w:tc>
        <w:tc>
          <w:tcPr>
            <w:tcW w:w="1003" w:type="dxa"/>
          </w:tcPr>
          <w:p w:rsidR="00EC1915" w:rsidRPr="00AD61A4" w:rsidRDefault="00EC1915" w:rsidP="00AD61A4">
            <w:pPr>
              <w:jc w:val="right"/>
              <w:rPr>
                <w:sz w:val="24"/>
                <w:szCs w:val="24"/>
              </w:rPr>
            </w:pPr>
            <w:r w:rsidRPr="00AD61A4">
              <w:rPr>
                <w:sz w:val="24"/>
                <w:szCs w:val="24"/>
              </w:rPr>
              <w:t>83,65</w:t>
            </w:r>
          </w:p>
        </w:tc>
        <w:tc>
          <w:tcPr>
            <w:tcW w:w="1080" w:type="dxa"/>
          </w:tcPr>
          <w:p w:rsidR="00EC1915" w:rsidRPr="00AD61A4" w:rsidRDefault="00EC1915" w:rsidP="00AD61A4">
            <w:pPr>
              <w:jc w:val="right"/>
              <w:rPr>
                <w:sz w:val="24"/>
                <w:szCs w:val="24"/>
              </w:rPr>
            </w:pPr>
            <w:r w:rsidRPr="00AD61A4">
              <w:rPr>
                <w:sz w:val="24"/>
                <w:szCs w:val="24"/>
              </w:rPr>
              <w:t>0,32</w:t>
            </w:r>
          </w:p>
        </w:tc>
        <w:tc>
          <w:tcPr>
            <w:tcW w:w="1080" w:type="dxa"/>
          </w:tcPr>
          <w:p w:rsidR="00EC1915" w:rsidRPr="00AD61A4" w:rsidRDefault="00EC1915" w:rsidP="00AD61A4">
            <w:pPr>
              <w:jc w:val="right"/>
              <w:rPr>
                <w:sz w:val="24"/>
                <w:szCs w:val="24"/>
              </w:rPr>
            </w:pPr>
            <w:r w:rsidRPr="00AD61A4">
              <w:rPr>
                <w:sz w:val="24"/>
                <w:szCs w:val="24"/>
              </w:rPr>
              <w:t>258,17</w:t>
            </w:r>
          </w:p>
        </w:tc>
        <w:tc>
          <w:tcPr>
            <w:tcW w:w="540" w:type="dxa"/>
          </w:tcPr>
          <w:p w:rsidR="00EC1915" w:rsidRPr="00AD61A4" w:rsidRDefault="00EC1915" w:rsidP="00AD61A4">
            <w:pPr>
              <w:jc w:val="right"/>
              <w:rPr>
                <w:sz w:val="24"/>
                <w:szCs w:val="24"/>
              </w:rPr>
            </w:pPr>
            <w:r w:rsidRPr="00AD61A4">
              <w:rPr>
                <w:sz w:val="24"/>
                <w:szCs w:val="24"/>
              </w:rPr>
              <w:t>0</w:t>
            </w:r>
          </w:p>
        </w:tc>
        <w:tc>
          <w:tcPr>
            <w:tcW w:w="893" w:type="dxa"/>
          </w:tcPr>
          <w:p w:rsidR="00EC1915" w:rsidRPr="00AD61A4" w:rsidRDefault="00EC1915" w:rsidP="00AD61A4">
            <w:pPr>
              <w:jc w:val="right"/>
              <w:rPr>
                <w:sz w:val="24"/>
                <w:szCs w:val="24"/>
              </w:rPr>
            </w:pPr>
            <w:r w:rsidRPr="00AD61A4">
              <w:rPr>
                <w:sz w:val="24"/>
                <w:szCs w:val="24"/>
              </w:rPr>
              <w:t>0,24</w:t>
            </w:r>
          </w:p>
        </w:tc>
        <w:tc>
          <w:tcPr>
            <w:tcW w:w="842" w:type="dxa"/>
          </w:tcPr>
          <w:p w:rsidR="00EC1915" w:rsidRPr="00AD61A4" w:rsidRDefault="00EC1915" w:rsidP="00AD61A4">
            <w:pPr>
              <w:jc w:val="right"/>
              <w:rPr>
                <w:sz w:val="24"/>
                <w:szCs w:val="24"/>
              </w:rPr>
            </w:pPr>
            <w:r w:rsidRPr="00AD61A4">
              <w:rPr>
                <w:sz w:val="24"/>
                <w:szCs w:val="24"/>
              </w:rPr>
              <w:t>0</w:t>
            </w:r>
          </w:p>
        </w:tc>
        <w:tc>
          <w:tcPr>
            <w:tcW w:w="879" w:type="dxa"/>
          </w:tcPr>
          <w:p w:rsidR="00EC1915" w:rsidRPr="00AD61A4" w:rsidRDefault="00EC1915" w:rsidP="00AD61A4">
            <w:pPr>
              <w:jc w:val="right"/>
              <w:rPr>
                <w:sz w:val="24"/>
                <w:szCs w:val="24"/>
              </w:rPr>
            </w:pPr>
            <w:r w:rsidRPr="00AD61A4">
              <w:rPr>
                <w:sz w:val="24"/>
                <w:szCs w:val="24"/>
              </w:rPr>
              <w:t>5</w:t>
            </w:r>
          </w:p>
        </w:tc>
      </w:tr>
      <w:tr w:rsidR="00EC1915" w:rsidRPr="00AD61A4" w:rsidTr="00AD61A4">
        <w:tc>
          <w:tcPr>
            <w:tcW w:w="540" w:type="dxa"/>
          </w:tcPr>
          <w:p w:rsidR="00EC1915" w:rsidRPr="00AD61A4" w:rsidRDefault="00EC1915" w:rsidP="00AD61A4">
            <w:pPr>
              <w:jc w:val="both"/>
              <w:rPr>
                <w:sz w:val="24"/>
                <w:szCs w:val="24"/>
              </w:rPr>
            </w:pPr>
            <w:r w:rsidRPr="00AD61A4">
              <w:rPr>
                <w:sz w:val="24"/>
                <w:szCs w:val="24"/>
              </w:rPr>
              <w:t>96</w:t>
            </w:r>
          </w:p>
        </w:tc>
        <w:tc>
          <w:tcPr>
            <w:tcW w:w="2160" w:type="dxa"/>
          </w:tcPr>
          <w:p w:rsidR="00EC1915" w:rsidRPr="00AD61A4" w:rsidRDefault="00EC1915" w:rsidP="005E3AAC">
            <w:pPr>
              <w:rPr>
                <w:sz w:val="24"/>
                <w:szCs w:val="24"/>
              </w:rPr>
            </w:pPr>
            <w:r w:rsidRPr="00AD61A4">
              <w:rPr>
                <w:sz w:val="24"/>
                <w:szCs w:val="24"/>
              </w:rPr>
              <w:t>Беспошлинная торговля</w:t>
            </w:r>
          </w:p>
        </w:tc>
        <w:tc>
          <w:tcPr>
            <w:tcW w:w="977" w:type="dxa"/>
          </w:tcPr>
          <w:p w:rsidR="00EC1915" w:rsidRPr="00AD61A4" w:rsidRDefault="00EC1915" w:rsidP="00AD61A4">
            <w:pPr>
              <w:jc w:val="right"/>
              <w:rPr>
                <w:sz w:val="24"/>
                <w:szCs w:val="24"/>
              </w:rPr>
            </w:pPr>
            <w:r w:rsidRPr="00AD61A4">
              <w:rPr>
                <w:sz w:val="24"/>
                <w:szCs w:val="24"/>
              </w:rPr>
              <w:t>1</w:t>
            </w:r>
          </w:p>
        </w:tc>
        <w:tc>
          <w:tcPr>
            <w:tcW w:w="1003" w:type="dxa"/>
          </w:tcPr>
          <w:p w:rsidR="00EC1915" w:rsidRPr="00AD61A4" w:rsidRDefault="00EC1915" w:rsidP="00AD61A4">
            <w:pPr>
              <w:jc w:val="right"/>
              <w:rPr>
                <w:sz w:val="24"/>
                <w:szCs w:val="24"/>
              </w:rPr>
            </w:pPr>
            <w:r w:rsidRPr="00AD61A4">
              <w:rPr>
                <w:sz w:val="24"/>
                <w:szCs w:val="24"/>
              </w:rPr>
              <w:t>0,16</w:t>
            </w:r>
          </w:p>
        </w:tc>
        <w:tc>
          <w:tcPr>
            <w:tcW w:w="1080" w:type="dxa"/>
          </w:tcPr>
          <w:p w:rsidR="00EC1915" w:rsidRPr="00AD61A4" w:rsidRDefault="00EC1915" w:rsidP="00AD61A4">
            <w:pPr>
              <w:jc w:val="right"/>
              <w:rPr>
                <w:sz w:val="24"/>
                <w:szCs w:val="24"/>
              </w:rPr>
            </w:pPr>
            <w:r w:rsidRPr="00AD61A4">
              <w:rPr>
                <w:sz w:val="24"/>
                <w:szCs w:val="24"/>
              </w:rPr>
              <w:t>0,01</w:t>
            </w:r>
          </w:p>
        </w:tc>
        <w:tc>
          <w:tcPr>
            <w:tcW w:w="1080" w:type="dxa"/>
          </w:tcPr>
          <w:p w:rsidR="00EC1915" w:rsidRPr="00AD61A4" w:rsidRDefault="00EC1915" w:rsidP="00AD61A4">
            <w:pPr>
              <w:jc w:val="right"/>
              <w:rPr>
                <w:sz w:val="24"/>
                <w:szCs w:val="24"/>
              </w:rPr>
            </w:pPr>
            <w:r w:rsidRPr="00AD61A4">
              <w:rPr>
                <w:sz w:val="24"/>
                <w:szCs w:val="24"/>
              </w:rPr>
              <w:t>22,57</w:t>
            </w:r>
          </w:p>
        </w:tc>
        <w:tc>
          <w:tcPr>
            <w:tcW w:w="540" w:type="dxa"/>
          </w:tcPr>
          <w:p w:rsidR="00EC1915" w:rsidRPr="00AD61A4" w:rsidRDefault="00EC1915" w:rsidP="00AD61A4">
            <w:pPr>
              <w:jc w:val="right"/>
              <w:rPr>
                <w:sz w:val="24"/>
                <w:szCs w:val="24"/>
              </w:rPr>
            </w:pPr>
            <w:r w:rsidRPr="00AD61A4">
              <w:rPr>
                <w:sz w:val="24"/>
                <w:szCs w:val="24"/>
              </w:rPr>
              <w:t>9</w:t>
            </w:r>
          </w:p>
        </w:tc>
        <w:tc>
          <w:tcPr>
            <w:tcW w:w="893" w:type="dxa"/>
          </w:tcPr>
          <w:p w:rsidR="00EC1915" w:rsidRPr="00AD61A4" w:rsidRDefault="00EC1915" w:rsidP="00AD61A4">
            <w:pPr>
              <w:jc w:val="right"/>
              <w:rPr>
                <w:sz w:val="24"/>
                <w:szCs w:val="24"/>
              </w:rPr>
            </w:pPr>
            <w:r w:rsidRPr="00AD61A4">
              <w:rPr>
                <w:sz w:val="24"/>
                <w:szCs w:val="24"/>
              </w:rPr>
              <w:t>0,01</w:t>
            </w:r>
          </w:p>
        </w:tc>
        <w:tc>
          <w:tcPr>
            <w:tcW w:w="842" w:type="dxa"/>
          </w:tcPr>
          <w:p w:rsidR="00EC1915" w:rsidRPr="00AD61A4" w:rsidRDefault="00EC1915" w:rsidP="00AD61A4">
            <w:pPr>
              <w:jc w:val="right"/>
              <w:rPr>
                <w:sz w:val="24"/>
                <w:szCs w:val="24"/>
              </w:rPr>
            </w:pPr>
            <w:r w:rsidRPr="00AD61A4">
              <w:rPr>
                <w:sz w:val="24"/>
                <w:szCs w:val="24"/>
              </w:rPr>
              <w:t>0</w:t>
            </w:r>
          </w:p>
        </w:tc>
        <w:tc>
          <w:tcPr>
            <w:tcW w:w="879" w:type="dxa"/>
          </w:tcPr>
          <w:p w:rsidR="00EC1915" w:rsidRPr="00AD61A4" w:rsidRDefault="00EC1915" w:rsidP="00AD61A4">
            <w:pPr>
              <w:jc w:val="right"/>
              <w:rPr>
                <w:sz w:val="24"/>
                <w:szCs w:val="24"/>
              </w:rPr>
            </w:pPr>
            <w:r w:rsidRPr="00AD61A4">
              <w:rPr>
                <w:sz w:val="24"/>
                <w:szCs w:val="24"/>
              </w:rPr>
              <w:t>2</w:t>
            </w:r>
          </w:p>
        </w:tc>
      </w:tr>
    </w:tbl>
    <w:p w:rsidR="00EC1915" w:rsidRPr="00C63B12" w:rsidRDefault="00EC1915" w:rsidP="00EC1915">
      <w:pPr>
        <w:jc w:val="center"/>
      </w:pPr>
    </w:p>
    <w:p w:rsidR="005017F8" w:rsidRDefault="005017F8" w:rsidP="005017F8">
      <w:pPr>
        <w:spacing w:line="360" w:lineRule="auto"/>
        <w:ind w:firstLine="709"/>
        <w:jc w:val="both"/>
      </w:pPr>
    </w:p>
    <w:p w:rsidR="005017F8" w:rsidRPr="005017F8" w:rsidRDefault="005017F8" w:rsidP="005017F8">
      <w:pPr>
        <w:spacing w:line="360" w:lineRule="auto"/>
        <w:ind w:firstLine="709"/>
        <w:jc w:val="both"/>
      </w:pPr>
      <w:r>
        <w:t>Проведем с</w:t>
      </w:r>
      <w:r w:rsidRPr="005017F8">
        <w:t>равнительный анализ основных условий поставки товаров, оформленных по ГТД на таможенном посту «Аэропорт Нижний Новгород»</w:t>
      </w:r>
      <w:r>
        <w:t>.</w:t>
      </w:r>
    </w:p>
    <w:p w:rsidR="006B3FE4" w:rsidRPr="005017F8" w:rsidRDefault="006B3FE4" w:rsidP="00375C25">
      <w:pPr>
        <w:spacing w:line="360" w:lineRule="auto"/>
        <w:ind w:firstLine="709"/>
        <w:jc w:val="both"/>
      </w:pPr>
    </w:p>
    <w:p w:rsidR="005017F8" w:rsidRDefault="005017F8" w:rsidP="005017F8">
      <w:pPr>
        <w:jc w:val="right"/>
      </w:pPr>
      <w:r>
        <w:br w:type="page"/>
        <w:t>Таблица 3.7</w:t>
      </w:r>
    </w:p>
    <w:p w:rsidR="005017F8" w:rsidRDefault="005017F8" w:rsidP="005017F8">
      <w:pPr>
        <w:spacing w:line="360" w:lineRule="auto"/>
        <w:jc w:val="center"/>
        <w:rPr>
          <w:b/>
        </w:rPr>
      </w:pPr>
      <w:r w:rsidRPr="005017F8">
        <w:rPr>
          <w:b/>
        </w:rPr>
        <w:t xml:space="preserve">Сравнительный анализ основных условий поставки товаров, </w:t>
      </w:r>
    </w:p>
    <w:p w:rsidR="005017F8" w:rsidRDefault="005017F8" w:rsidP="005017F8">
      <w:pPr>
        <w:spacing w:line="360" w:lineRule="auto"/>
        <w:jc w:val="center"/>
        <w:rPr>
          <w:b/>
        </w:rPr>
      </w:pPr>
      <w:r w:rsidRPr="005017F8">
        <w:rPr>
          <w:b/>
        </w:rPr>
        <w:t xml:space="preserve">оформленных по ГТД </w:t>
      </w:r>
    </w:p>
    <w:p w:rsidR="005017F8" w:rsidRPr="005017F8" w:rsidRDefault="005017F8" w:rsidP="005017F8">
      <w:pPr>
        <w:spacing w:line="360" w:lineRule="auto"/>
        <w:jc w:val="center"/>
        <w:rPr>
          <w:b/>
        </w:rPr>
      </w:pPr>
      <w:r w:rsidRPr="005017F8">
        <w:rPr>
          <w:b/>
        </w:rPr>
        <w:t>на таможенном посту «Аэропорт Нижний Новгород»</w:t>
      </w:r>
    </w:p>
    <w:tbl>
      <w:tblPr>
        <w:tblW w:w="8969" w:type="dxa"/>
        <w:tblInd w:w="108" w:type="dxa"/>
        <w:tblLook w:val="0000" w:firstRow="0" w:lastRow="0" w:firstColumn="0" w:lastColumn="0" w:noHBand="0" w:noVBand="0"/>
      </w:tblPr>
      <w:tblGrid>
        <w:gridCol w:w="2136"/>
        <w:gridCol w:w="1701"/>
        <w:gridCol w:w="1701"/>
        <w:gridCol w:w="1701"/>
        <w:gridCol w:w="1730"/>
      </w:tblGrid>
      <w:tr w:rsidR="005017F8">
        <w:trPr>
          <w:trHeight w:val="555"/>
        </w:trPr>
        <w:tc>
          <w:tcPr>
            <w:tcW w:w="213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17F8" w:rsidRDefault="005017F8" w:rsidP="005E3AAC">
            <w:pPr>
              <w:jc w:val="center"/>
            </w:pPr>
            <w:r>
              <w:t>Условия поставки товара</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rsidR="005017F8" w:rsidRDefault="005017F8" w:rsidP="005E3AAC">
            <w:pPr>
              <w:jc w:val="center"/>
            </w:pPr>
            <w:r>
              <w:t>2007 год</w:t>
            </w:r>
          </w:p>
        </w:tc>
        <w:tc>
          <w:tcPr>
            <w:tcW w:w="3431" w:type="dxa"/>
            <w:gridSpan w:val="2"/>
            <w:tcBorders>
              <w:top w:val="single" w:sz="8" w:space="0" w:color="auto"/>
              <w:left w:val="nil"/>
              <w:bottom w:val="single" w:sz="8" w:space="0" w:color="auto"/>
              <w:right w:val="single" w:sz="8" w:space="0" w:color="000000"/>
            </w:tcBorders>
            <w:shd w:val="clear" w:color="auto" w:fill="auto"/>
            <w:vAlign w:val="center"/>
          </w:tcPr>
          <w:p w:rsidR="005017F8" w:rsidRDefault="005017F8" w:rsidP="005E3AAC">
            <w:pPr>
              <w:jc w:val="center"/>
            </w:pPr>
            <w:r>
              <w:t>2008 год</w:t>
            </w:r>
          </w:p>
        </w:tc>
      </w:tr>
      <w:tr w:rsidR="005017F8">
        <w:trPr>
          <w:trHeight w:val="570"/>
        </w:trPr>
        <w:tc>
          <w:tcPr>
            <w:tcW w:w="2136" w:type="dxa"/>
            <w:vMerge/>
            <w:tcBorders>
              <w:top w:val="single" w:sz="8" w:space="0" w:color="auto"/>
              <w:left w:val="single" w:sz="8" w:space="0" w:color="auto"/>
              <w:bottom w:val="single" w:sz="8" w:space="0" w:color="000000"/>
              <w:right w:val="single" w:sz="8" w:space="0" w:color="auto"/>
            </w:tcBorders>
            <w:vAlign w:val="center"/>
          </w:tcPr>
          <w:p w:rsidR="005017F8" w:rsidRDefault="005017F8" w:rsidP="005E3AAC"/>
        </w:tc>
        <w:tc>
          <w:tcPr>
            <w:tcW w:w="1701" w:type="dxa"/>
            <w:tcBorders>
              <w:top w:val="nil"/>
              <w:left w:val="nil"/>
              <w:bottom w:val="single" w:sz="8" w:space="0" w:color="auto"/>
              <w:right w:val="single" w:sz="8" w:space="0" w:color="auto"/>
            </w:tcBorders>
            <w:shd w:val="clear" w:color="auto" w:fill="auto"/>
            <w:vAlign w:val="center"/>
          </w:tcPr>
          <w:p w:rsidR="005017F8" w:rsidRDefault="005017F8" w:rsidP="005E3AAC">
            <w:pPr>
              <w:jc w:val="center"/>
            </w:pPr>
            <w:r>
              <w:t>Импорт</w:t>
            </w:r>
          </w:p>
        </w:tc>
        <w:tc>
          <w:tcPr>
            <w:tcW w:w="1701" w:type="dxa"/>
            <w:tcBorders>
              <w:top w:val="nil"/>
              <w:left w:val="nil"/>
              <w:bottom w:val="single" w:sz="8" w:space="0" w:color="auto"/>
              <w:right w:val="single" w:sz="8" w:space="0" w:color="auto"/>
            </w:tcBorders>
            <w:shd w:val="clear" w:color="auto" w:fill="auto"/>
            <w:vAlign w:val="center"/>
          </w:tcPr>
          <w:p w:rsidR="005017F8" w:rsidRDefault="005017F8" w:rsidP="005E3AAC">
            <w:pPr>
              <w:jc w:val="center"/>
            </w:pPr>
            <w:r>
              <w:t>Экспорт</w:t>
            </w:r>
          </w:p>
        </w:tc>
        <w:tc>
          <w:tcPr>
            <w:tcW w:w="1701" w:type="dxa"/>
            <w:tcBorders>
              <w:top w:val="nil"/>
              <w:left w:val="nil"/>
              <w:bottom w:val="single" w:sz="8" w:space="0" w:color="auto"/>
              <w:right w:val="single" w:sz="8" w:space="0" w:color="auto"/>
            </w:tcBorders>
            <w:shd w:val="clear" w:color="auto" w:fill="auto"/>
            <w:vAlign w:val="center"/>
          </w:tcPr>
          <w:p w:rsidR="005017F8" w:rsidRDefault="005017F8" w:rsidP="005E3AAC">
            <w:pPr>
              <w:jc w:val="center"/>
            </w:pPr>
            <w:r>
              <w:t>Импорт</w:t>
            </w:r>
          </w:p>
        </w:tc>
        <w:tc>
          <w:tcPr>
            <w:tcW w:w="1730" w:type="dxa"/>
            <w:tcBorders>
              <w:top w:val="nil"/>
              <w:left w:val="nil"/>
              <w:bottom w:val="single" w:sz="8" w:space="0" w:color="auto"/>
              <w:right w:val="single" w:sz="8" w:space="0" w:color="auto"/>
            </w:tcBorders>
            <w:shd w:val="clear" w:color="auto" w:fill="auto"/>
            <w:vAlign w:val="center"/>
          </w:tcPr>
          <w:p w:rsidR="005017F8" w:rsidRDefault="005017F8" w:rsidP="005E3AAC">
            <w:pPr>
              <w:jc w:val="center"/>
            </w:pPr>
            <w:r>
              <w:t>Экспорт</w:t>
            </w:r>
          </w:p>
        </w:tc>
      </w:tr>
      <w:tr w:rsidR="005017F8">
        <w:trPr>
          <w:trHeight w:val="330"/>
        </w:trPr>
        <w:tc>
          <w:tcPr>
            <w:tcW w:w="2136" w:type="dxa"/>
            <w:tcBorders>
              <w:top w:val="nil"/>
              <w:left w:val="single" w:sz="8" w:space="0" w:color="auto"/>
              <w:bottom w:val="single" w:sz="8" w:space="0" w:color="auto"/>
              <w:right w:val="single" w:sz="8" w:space="0" w:color="auto"/>
            </w:tcBorders>
            <w:shd w:val="clear" w:color="auto" w:fill="auto"/>
          </w:tcPr>
          <w:p w:rsidR="005017F8" w:rsidRDefault="005017F8" w:rsidP="005E3AAC">
            <w:r>
              <w:t>CPT</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217</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241</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294</w:t>
            </w:r>
          </w:p>
        </w:tc>
        <w:tc>
          <w:tcPr>
            <w:tcW w:w="1730" w:type="dxa"/>
            <w:tcBorders>
              <w:top w:val="nil"/>
              <w:left w:val="nil"/>
              <w:bottom w:val="single" w:sz="8" w:space="0" w:color="auto"/>
              <w:right w:val="single" w:sz="8" w:space="0" w:color="auto"/>
            </w:tcBorders>
            <w:shd w:val="clear" w:color="auto" w:fill="auto"/>
          </w:tcPr>
          <w:p w:rsidR="005017F8" w:rsidRDefault="005017F8" w:rsidP="005E3AAC">
            <w:pPr>
              <w:jc w:val="right"/>
            </w:pPr>
            <w:r>
              <w:t>412</w:t>
            </w:r>
          </w:p>
        </w:tc>
      </w:tr>
      <w:tr w:rsidR="005017F8">
        <w:trPr>
          <w:trHeight w:val="330"/>
        </w:trPr>
        <w:tc>
          <w:tcPr>
            <w:tcW w:w="2136" w:type="dxa"/>
            <w:tcBorders>
              <w:top w:val="nil"/>
              <w:left w:val="single" w:sz="8" w:space="0" w:color="auto"/>
              <w:bottom w:val="single" w:sz="8" w:space="0" w:color="auto"/>
              <w:right w:val="single" w:sz="8" w:space="0" w:color="auto"/>
            </w:tcBorders>
            <w:shd w:val="clear" w:color="auto" w:fill="auto"/>
          </w:tcPr>
          <w:p w:rsidR="005017F8" w:rsidRDefault="005017F8" w:rsidP="005E3AAC">
            <w:r>
              <w:t>DDU</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182</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127</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295</w:t>
            </w:r>
          </w:p>
        </w:tc>
        <w:tc>
          <w:tcPr>
            <w:tcW w:w="1730" w:type="dxa"/>
            <w:tcBorders>
              <w:top w:val="nil"/>
              <w:left w:val="nil"/>
              <w:bottom w:val="single" w:sz="8" w:space="0" w:color="auto"/>
              <w:right w:val="single" w:sz="8" w:space="0" w:color="auto"/>
            </w:tcBorders>
            <w:shd w:val="clear" w:color="auto" w:fill="auto"/>
          </w:tcPr>
          <w:p w:rsidR="005017F8" w:rsidRDefault="005017F8" w:rsidP="005E3AAC">
            <w:pPr>
              <w:jc w:val="right"/>
            </w:pPr>
            <w:r>
              <w:t>190</w:t>
            </w:r>
          </w:p>
        </w:tc>
      </w:tr>
      <w:tr w:rsidR="005017F8">
        <w:trPr>
          <w:trHeight w:val="330"/>
        </w:trPr>
        <w:tc>
          <w:tcPr>
            <w:tcW w:w="2136" w:type="dxa"/>
            <w:tcBorders>
              <w:top w:val="nil"/>
              <w:left w:val="single" w:sz="8" w:space="0" w:color="auto"/>
              <w:bottom w:val="single" w:sz="8" w:space="0" w:color="auto"/>
              <w:right w:val="single" w:sz="8" w:space="0" w:color="auto"/>
            </w:tcBorders>
            <w:shd w:val="clear" w:color="auto" w:fill="auto"/>
          </w:tcPr>
          <w:p w:rsidR="005017F8" w:rsidRDefault="005017F8" w:rsidP="005E3AAC">
            <w:r>
              <w:t>FCA</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33</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159</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117</w:t>
            </w:r>
          </w:p>
        </w:tc>
        <w:tc>
          <w:tcPr>
            <w:tcW w:w="1730" w:type="dxa"/>
            <w:tcBorders>
              <w:top w:val="nil"/>
              <w:left w:val="nil"/>
              <w:bottom w:val="single" w:sz="8" w:space="0" w:color="auto"/>
              <w:right w:val="single" w:sz="8" w:space="0" w:color="auto"/>
            </w:tcBorders>
            <w:shd w:val="clear" w:color="auto" w:fill="auto"/>
          </w:tcPr>
          <w:p w:rsidR="005017F8" w:rsidRDefault="005017F8" w:rsidP="005E3AAC">
            <w:pPr>
              <w:jc w:val="right"/>
            </w:pPr>
            <w:r>
              <w:t>266</w:t>
            </w:r>
          </w:p>
        </w:tc>
      </w:tr>
      <w:tr w:rsidR="005017F8">
        <w:trPr>
          <w:trHeight w:val="330"/>
        </w:trPr>
        <w:tc>
          <w:tcPr>
            <w:tcW w:w="2136" w:type="dxa"/>
            <w:tcBorders>
              <w:top w:val="nil"/>
              <w:left w:val="single" w:sz="8" w:space="0" w:color="auto"/>
              <w:bottom w:val="single" w:sz="8" w:space="0" w:color="auto"/>
              <w:right w:val="single" w:sz="8" w:space="0" w:color="auto"/>
            </w:tcBorders>
            <w:shd w:val="clear" w:color="auto" w:fill="auto"/>
          </w:tcPr>
          <w:p w:rsidR="005017F8" w:rsidRDefault="005017F8" w:rsidP="005E3AAC">
            <w:r>
              <w:t>EXW</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78</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15</w:t>
            </w:r>
          </w:p>
        </w:tc>
        <w:tc>
          <w:tcPr>
            <w:tcW w:w="1701" w:type="dxa"/>
            <w:tcBorders>
              <w:top w:val="nil"/>
              <w:left w:val="nil"/>
              <w:bottom w:val="single" w:sz="8" w:space="0" w:color="auto"/>
              <w:right w:val="single" w:sz="8" w:space="0" w:color="auto"/>
            </w:tcBorders>
            <w:shd w:val="clear" w:color="auto" w:fill="auto"/>
          </w:tcPr>
          <w:p w:rsidR="005017F8" w:rsidRDefault="005017F8" w:rsidP="005E3AAC">
            <w:pPr>
              <w:jc w:val="right"/>
            </w:pPr>
            <w:r>
              <w:t>210</w:t>
            </w:r>
          </w:p>
        </w:tc>
        <w:tc>
          <w:tcPr>
            <w:tcW w:w="1730" w:type="dxa"/>
            <w:tcBorders>
              <w:top w:val="nil"/>
              <w:left w:val="nil"/>
              <w:bottom w:val="single" w:sz="8" w:space="0" w:color="auto"/>
              <w:right w:val="single" w:sz="8" w:space="0" w:color="auto"/>
            </w:tcBorders>
            <w:shd w:val="clear" w:color="auto" w:fill="auto"/>
          </w:tcPr>
          <w:p w:rsidR="005017F8" w:rsidRDefault="005017F8" w:rsidP="005E3AAC">
            <w:pPr>
              <w:jc w:val="right"/>
            </w:pPr>
            <w:r>
              <w:t>8</w:t>
            </w:r>
          </w:p>
        </w:tc>
      </w:tr>
    </w:tbl>
    <w:p w:rsidR="00EC1915" w:rsidRDefault="00EC1915" w:rsidP="00375C25">
      <w:pPr>
        <w:spacing w:line="360" w:lineRule="auto"/>
        <w:ind w:firstLine="709"/>
        <w:jc w:val="both"/>
      </w:pPr>
    </w:p>
    <w:p w:rsidR="005017F8" w:rsidRDefault="005017F8" w:rsidP="00375C25">
      <w:pPr>
        <w:spacing w:line="360" w:lineRule="auto"/>
        <w:ind w:firstLine="709"/>
        <w:jc w:val="both"/>
      </w:pPr>
      <w:r>
        <w:t>По данным таблицы 3.7, мы видим что в 2008 году основными условиями импорта товаров по ГТД, являлись DDU и CPT, а экспорта CPT и FCA.</w:t>
      </w:r>
    </w:p>
    <w:p w:rsidR="006435DC" w:rsidRDefault="006435DC" w:rsidP="00375C25">
      <w:pPr>
        <w:spacing w:line="360" w:lineRule="auto"/>
        <w:ind w:firstLine="709"/>
        <w:jc w:val="both"/>
      </w:pPr>
    </w:p>
    <w:p w:rsidR="00F52293" w:rsidRDefault="003D7E85" w:rsidP="00375C25">
      <w:pPr>
        <w:spacing w:line="360" w:lineRule="auto"/>
        <w:ind w:firstLine="709"/>
        <w:jc w:val="both"/>
      </w:pPr>
      <w:r w:rsidRPr="00375C25">
        <w:t>В 2008 году к системе электронного декларирования был подключен Кстовский таможенный пост. Также было внедрено электронное декларирование через сеть Интернет на таможенном посту ГАЗ. Уже в ближайшее время данная система будет апробирована и внедрена на Московском и Сормовском таможенных постах Нижегородской таможни. По мнению таможенных органов, успешное внедрение и применение системы электронного декларирования через Интернет сделает процесс декларирования товаров более привлекательным и эффективным.</w:t>
      </w:r>
    </w:p>
    <w:p w:rsidR="003D7E85" w:rsidRPr="00375C25" w:rsidRDefault="003D7E85" w:rsidP="00375C25">
      <w:pPr>
        <w:spacing w:line="360" w:lineRule="auto"/>
        <w:ind w:firstLine="709"/>
        <w:jc w:val="both"/>
      </w:pPr>
      <w:r w:rsidRPr="00375C25">
        <w:t>За 2008 год было выявлено 567  правонарушений в сфере внешнеэкономической деятельности. Основные правонарушения: недекларирование либо недостоверное декларирование товаров, несоблюдение порядка внутреннего таможенного транзита, нарушение валютного законодательства, неуплата административного штрафа.</w:t>
      </w:r>
      <w:r w:rsidRPr="00375C25">
        <w:rPr>
          <w:rStyle w:val="a6"/>
        </w:rPr>
        <w:footnoteReference w:id="32"/>
      </w:r>
    </w:p>
    <w:p w:rsidR="00F52293" w:rsidRDefault="003D7E85" w:rsidP="00375C25">
      <w:pPr>
        <w:spacing w:line="360" w:lineRule="auto"/>
        <w:ind w:firstLine="709"/>
        <w:jc w:val="both"/>
      </w:pPr>
      <w:r w:rsidRPr="00375C25">
        <w:t>Количество участников внешнеэкономической деятельности (ВЭД), оформлявших товары в таможнях Приволжского таможенного управления (ПТУ) в первом квартале 2009 года, по сравнению с соответствующим периодом 2008 года уменьшилось на 17%.</w:t>
      </w:r>
    </w:p>
    <w:p w:rsidR="00F52293" w:rsidRDefault="003D7E85" w:rsidP="00375C25">
      <w:pPr>
        <w:spacing w:line="360" w:lineRule="auto"/>
        <w:ind w:firstLine="709"/>
        <w:jc w:val="both"/>
      </w:pPr>
      <w:r w:rsidRPr="00375C25">
        <w:t>Согласно информации, стоимостной объем товаров, прошедших таможенное оформление в I квартале 2009 года, сократился по сравнению первым кварталом 2008 года на 34% и составил около $6 млрд.: экспорт уменьшился на 36%, а импорт на 29%. Если в 2008 году среднемесячный стоимостной объем перемещаемых товаров составил почти $3,6 млрд., то в первом квартале текущего года почти в 2 раза меньше – $1,9 млрд.</w:t>
      </w:r>
    </w:p>
    <w:p w:rsidR="00F52293" w:rsidRDefault="003D7E85" w:rsidP="00375C25">
      <w:pPr>
        <w:spacing w:line="360" w:lineRule="auto"/>
        <w:ind w:firstLine="709"/>
        <w:jc w:val="both"/>
      </w:pPr>
      <w:r w:rsidRPr="00375C25">
        <w:t xml:space="preserve">В I квартале </w:t>
      </w:r>
      <w:r w:rsidR="00F52293">
        <w:t>2009</w:t>
      </w:r>
      <w:r w:rsidRPr="00375C25">
        <w:t xml:space="preserve"> года среднемесячный показатель физического объема перемещаемых товаров составил 4 млн. т в сравнении с 4,9 млн. т в прошлом году. При этом физический объем экспорта уменьшился на 13%, а физический объем импортных товаров на 35%.</w:t>
      </w:r>
    </w:p>
    <w:p w:rsidR="00F52293" w:rsidRDefault="003D7E85" w:rsidP="00375C25">
      <w:pPr>
        <w:spacing w:line="360" w:lineRule="auto"/>
        <w:ind w:firstLine="709"/>
        <w:jc w:val="both"/>
      </w:pPr>
      <w:r w:rsidRPr="00375C25">
        <w:t xml:space="preserve">Почти по всем группам товарной структуры наблюдается уменьшение объемов экспорта: продукции химической промышленности  - на 40%, минеральных продуктов - на 46%, машин, оборудования и транспортных средств - на 47%, продовольственных товаров и сельскохозяйственного сырья  - на 21,9%, древесины и целлюлозно-бумажных изделий - на 25%. </w:t>
      </w:r>
    </w:p>
    <w:p w:rsidR="00F52293" w:rsidRDefault="003D7E85" w:rsidP="00375C25">
      <w:pPr>
        <w:spacing w:line="360" w:lineRule="auto"/>
        <w:ind w:firstLine="709"/>
        <w:jc w:val="both"/>
      </w:pPr>
      <w:r w:rsidRPr="00375C25">
        <w:t>Между тем, в первом квартале 2009 года увеличился по сравнению с соответствующим периодом 2008 года объем экспорта металлов и изделий из них. В основном, это обусловлено значительным ростом (почти в 10 раз) экспорта труб стальных электросварных, осуществляемым в 2009 году ОАО "Выксунский металлургический завод" (ВМЗ, Нижегородская область, входит в состав Объединенной металлургической компании, ЗАО "ОМК") в Казахстан.</w:t>
      </w:r>
    </w:p>
    <w:p w:rsidR="003D7E85" w:rsidRPr="00375C25" w:rsidRDefault="003D7E85" w:rsidP="00375C25">
      <w:pPr>
        <w:spacing w:line="360" w:lineRule="auto"/>
        <w:ind w:firstLine="709"/>
        <w:jc w:val="both"/>
        <w:rPr>
          <w:b/>
        </w:rPr>
      </w:pPr>
      <w:r w:rsidRPr="00375C25">
        <w:t>Вследствие снижения внешнеэкономической активности в Приволжском регионе  общий объем таможенных платежей, перечисленных Приволжским таможенным управлением в доход федерального бюджета, сократился на 23% по сравнению с аналогичным периодом прошлого года.  Среднемесячные перечисления в 2008 году составили более 9 млрд. рублей,  в 1 квартале текущего года - 5,8 млрд. рублей.</w:t>
      </w:r>
    </w:p>
    <w:p w:rsidR="00CF2273" w:rsidRDefault="00EC1915" w:rsidP="00CF2273">
      <w:pPr>
        <w:spacing w:line="360" w:lineRule="auto"/>
        <w:jc w:val="center"/>
        <w:outlineLvl w:val="1"/>
        <w:rPr>
          <w:b/>
        </w:rPr>
      </w:pPr>
      <w:r>
        <w:rPr>
          <w:b/>
        </w:rPr>
        <w:br w:type="page"/>
      </w:r>
      <w:bookmarkStart w:id="24" w:name="_Toc232972958"/>
      <w:r w:rsidR="00537E4F">
        <w:rPr>
          <w:b/>
        </w:rPr>
        <w:t xml:space="preserve">3.2. </w:t>
      </w:r>
      <w:bookmarkStart w:id="25" w:name="OLE_LINK4"/>
      <w:r w:rsidR="00537E4F">
        <w:rPr>
          <w:b/>
        </w:rPr>
        <w:t>Анализ показателей таможенного оформления товаров,</w:t>
      </w:r>
      <w:bookmarkEnd w:id="24"/>
      <w:r w:rsidR="00537E4F">
        <w:rPr>
          <w:b/>
        </w:rPr>
        <w:t xml:space="preserve"> </w:t>
      </w:r>
    </w:p>
    <w:p w:rsidR="00FF74A6" w:rsidRDefault="00537E4F" w:rsidP="00CF2273">
      <w:pPr>
        <w:spacing w:line="360" w:lineRule="auto"/>
        <w:jc w:val="center"/>
        <w:outlineLvl w:val="1"/>
        <w:rPr>
          <w:b/>
        </w:rPr>
      </w:pPr>
      <w:bookmarkStart w:id="26" w:name="_Toc232972959"/>
      <w:r>
        <w:rPr>
          <w:b/>
        </w:rPr>
        <w:t>перемещаемых воздушным транспортом в зоне деятельности других</w:t>
      </w:r>
      <w:bookmarkEnd w:id="26"/>
      <w:r>
        <w:rPr>
          <w:b/>
        </w:rPr>
        <w:t xml:space="preserve"> </w:t>
      </w:r>
    </w:p>
    <w:p w:rsidR="00537E4F" w:rsidRDefault="00537E4F" w:rsidP="00CF2273">
      <w:pPr>
        <w:spacing w:line="360" w:lineRule="auto"/>
        <w:jc w:val="center"/>
        <w:outlineLvl w:val="1"/>
        <w:rPr>
          <w:b/>
        </w:rPr>
      </w:pPr>
      <w:bookmarkStart w:id="27" w:name="_Toc232972960"/>
      <w:r>
        <w:rPr>
          <w:b/>
        </w:rPr>
        <w:t>международных аэропортов</w:t>
      </w:r>
      <w:bookmarkEnd w:id="25"/>
      <w:bookmarkEnd w:id="27"/>
    </w:p>
    <w:p w:rsidR="00537E4F" w:rsidRDefault="00537E4F">
      <w:pPr>
        <w:spacing w:line="360" w:lineRule="auto"/>
        <w:jc w:val="center"/>
      </w:pPr>
    </w:p>
    <w:p w:rsidR="00EC1915" w:rsidRDefault="00EC1915" w:rsidP="00EC1915">
      <w:pPr>
        <w:spacing w:line="360" w:lineRule="auto"/>
        <w:ind w:firstLine="700"/>
        <w:jc w:val="both"/>
      </w:pPr>
      <w:r>
        <w:t xml:space="preserve">Сравнивая данные по основным таможенным операциям, на таможенном  </w:t>
      </w:r>
      <w:r w:rsidRPr="00375C25">
        <w:t xml:space="preserve">посту </w:t>
      </w:r>
      <w:r>
        <w:t>«</w:t>
      </w:r>
      <w:r w:rsidRPr="00375C25">
        <w:t>Аэропорт Нижний Новгород</w:t>
      </w:r>
      <w:r>
        <w:t>» и других региональных таможенных постах, мы получили следующие данные</w:t>
      </w:r>
      <w:r w:rsidR="00581FD5">
        <w:t>, представленные в таблице 3.8.</w:t>
      </w:r>
    </w:p>
    <w:p w:rsidR="00EC1915" w:rsidRDefault="00EC1915" w:rsidP="00EC1915">
      <w:pPr>
        <w:spacing w:line="360" w:lineRule="auto"/>
        <w:ind w:firstLine="700"/>
        <w:jc w:val="right"/>
      </w:pPr>
      <w:r>
        <w:t>Таблица 3.</w:t>
      </w:r>
      <w:r w:rsidR="006435DC">
        <w:t>8</w:t>
      </w:r>
    </w:p>
    <w:p w:rsidR="005F4CE5" w:rsidRPr="005F4CE5" w:rsidRDefault="005F4CE5" w:rsidP="005F4CE5">
      <w:pPr>
        <w:spacing w:line="360" w:lineRule="auto"/>
        <w:ind w:firstLine="700"/>
        <w:jc w:val="center"/>
        <w:rPr>
          <w:b/>
        </w:rPr>
      </w:pPr>
      <w:r w:rsidRPr="005F4CE5">
        <w:rPr>
          <w:b/>
        </w:rPr>
        <w:t>Показатели работы региональных таможенных постов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2100"/>
        <w:gridCol w:w="1774"/>
        <w:gridCol w:w="1610"/>
        <w:gridCol w:w="1774"/>
        <w:gridCol w:w="1876"/>
      </w:tblGrid>
      <w:tr w:rsidR="00B73872" w:rsidRPr="00504271">
        <w:trPr>
          <w:cantSplit/>
        </w:trPr>
        <w:tc>
          <w:tcPr>
            <w:tcW w:w="228"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jc w:val="center"/>
              <w:rPr>
                <w:sz w:val="24"/>
                <w:szCs w:val="24"/>
              </w:rPr>
            </w:pPr>
          </w:p>
          <w:p w:rsidR="00B73872" w:rsidRPr="00504271" w:rsidRDefault="00B73872" w:rsidP="006435DC">
            <w:pPr>
              <w:ind w:left="-468" w:firstLine="468"/>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rPr>
                <w:sz w:val="24"/>
                <w:szCs w:val="24"/>
              </w:rPr>
            </w:pPr>
          </w:p>
          <w:p w:rsidR="005F4CE5" w:rsidRPr="00504271" w:rsidRDefault="00B73872" w:rsidP="005E3AAC">
            <w:pPr>
              <w:jc w:val="center"/>
              <w:rPr>
                <w:sz w:val="24"/>
                <w:szCs w:val="24"/>
              </w:rPr>
            </w:pPr>
            <w:r w:rsidRPr="00504271">
              <w:rPr>
                <w:sz w:val="24"/>
                <w:szCs w:val="24"/>
              </w:rPr>
              <w:t xml:space="preserve">Наименование </w:t>
            </w:r>
          </w:p>
          <w:p w:rsidR="00B73872" w:rsidRPr="00504271" w:rsidRDefault="00B73872" w:rsidP="005E3AAC">
            <w:pPr>
              <w:jc w:val="center"/>
              <w:rPr>
                <w:sz w:val="24"/>
                <w:szCs w:val="24"/>
              </w:rPr>
            </w:pPr>
            <w:r w:rsidRPr="00504271">
              <w:rPr>
                <w:sz w:val="24"/>
                <w:szCs w:val="24"/>
              </w:rPr>
              <w:t>показателя</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ind w:right="-108"/>
              <w:jc w:val="center"/>
              <w:rPr>
                <w:b/>
                <w:sz w:val="24"/>
                <w:szCs w:val="24"/>
              </w:rPr>
            </w:pPr>
            <w:r w:rsidRPr="00504271">
              <w:rPr>
                <w:b/>
                <w:sz w:val="24"/>
                <w:szCs w:val="24"/>
              </w:rPr>
              <w:t xml:space="preserve">таможенный  пост </w:t>
            </w:r>
          </w:p>
          <w:p w:rsidR="00B73872" w:rsidRPr="00504271" w:rsidRDefault="00B73872" w:rsidP="005E3AAC">
            <w:pPr>
              <w:ind w:right="-108"/>
              <w:jc w:val="center"/>
              <w:rPr>
                <w:b/>
                <w:sz w:val="24"/>
                <w:szCs w:val="24"/>
              </w:rPr>
            </w:pPr>
            <w:r w:rsidRPr="00504271">
              <w:rPr>
                <w:b/>
                <w:sz w:val="24"/>
                <w:szCs w:val="24"/>
              </w:rPr>
              <w:t xml:space="preserve">«Аэропорт Нижний </w:t>
            </w:r>
          </w:p>
          <w:p w:rsidR="00B73872" w:rsidRPr="00504271" w:rsidRDefault="00B73872" w:rsidP="005E3AAC">
            <w:pPr>
              <w:ind w:right="-108"/>
              <w:jc w:val="center"/>
              <w:rPr>
                <w:sz w:val="24"/>
                <w:szCs w:val="24"/>
              </w:rPr>
            </w:pPr>
            <w:r w:rsidRPr="00504271">
              <w:rPr>
                <w:b/>
                <w:sz w:val="24"/>
                <w:szCs w:val="24"/>
              </w:rPr>
              <w:t>Новгород»</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B73872" w:rsidP="006435DC">
            <w:pPr>
              <w:ind w:right="-108"/>
              <w:jc w:val="center"/>
              <w:rPr>
                <w:b/>
                <w:sz w:val="24"/>
                <w:szCs w:val="24"/>
              </w:rPr>
            </w:pPr>
            <w:r w:rsidRPr="00504271">
              <w:rPr>
                <w:b/>
                <w:sz w:val="24"/>
                <w:szCs w:val="24"/>
              </w:rPr>
              <w:t xml:space="preserve">таможенный  пост </w:t>
            </w:r>
          </w:p>
          <w:p w:rsidR="00B73872" w:rsidRPr="00504271" w:rsidRDefault="00B73872" w:rsidP="006435DC">
            <w:pPr>
              <w:ind w:right="-108"/>
              <w:jc w:val="center"/>
              <w:rPr>
                <w:sz w:val="24"/>
                <w:szCs w:val="24"/>
              </w:rPr>
            </w:pPr>
            <w:r w:rsidRPr="00504271">
              <w:rPr>
                <w:b/>
                <w:sz w:val="24"/>
                <w:szCs w:val="24"/>
              </w:rPr>
              <w:t>«Аэропорт Самара»</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B73872" w:rsidP="006435DC">
            <w:pPr>
              <w:ind w:right="-108"/>
              <w:jc w:val="center"/>
              <w:rPr>
                <w:b/>
                <w:sz w:val="24"/>
                <w:szCs w:val="24"/>
              </w:rPr>
            </w:pPr>
            <w:r w:rsidRPr="00504271">
              <w:rPr>
                <w:b/>
                <w:sz w:val="24"/>
                <w:szCs w:val="24"/>
              </w:rPr>
              <w:t xml:space="preserve">таможенный  пост </w:t>
            </w:r>
          </w:p>
          <w:p w:rsidR="00B73872" w:rsidRPr="00504271" w:rsidRDefault="00B73872" w:rsidP="006435DC">
            <w:pPr>
              <w:ind w:right="-108"/>
              <w:jc w:val="center"/>
              <w:rPr>
                <w:b/>
                <w:sz w:val="24"/>
                <w:szCs w:val="24"/>
              </w:rPr>
            </w:pPr>
            <w:r w:rsidRPr="00504271">
              <w:rPr>
                <w:b/>
                <w:sz w:val="24"/>
                <w:szCs w:val="24"/>
              </w:rPr>
              <w:t xml:space="preserve">«Аэропорт </w:t>
            </w:r>
          </w:p>
          <w:p w:rsidR="00B73872" w:rsidRPr="00504271" w:rsidRDefault="00B73872" w:rsidP="006435DC">
            <w:pPr>
              <w:ind w:right="-108"/>
              <w:jc w:val="center"/>
              <w:rPr>
                <w:sz w:val="24"/>
                <w:szCs w:val="24"/>
              </w:rPr>
            </w:pPr>
            <w:r w:rsidRPr="00504271">
              <w:rPr>
                <w:b/>
                <w:sz w:val="24"/>
                <w:szCs w:val="24"/>
              </w:rPr>
              <w:t>Казань»</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B73872" w:rsidP="006435DC">
            <w:pPr>
              <w:ind w:right="-108"/>
              <w:jc w:val="center"/>
              <w:rPr>
                <w:b/>
                <w:sz w:val="24"/>
                <w:szCs w:val="24"/>
              </w:rPr>
            </w:pPr>
            <w:r w:rsidRPr="00504271">
              <w:rPr>
                <w:b/>
                <w:sz w:val="24"/>
                <w:szCs w:val="24"/>
              </w:rPr>
              <w:t xml:space="preserve">таможенный  пост </w:t>
            </w:r>
          </w:p>
          <w:p w:rsidR="00B73872" w:rsidRPr="00504271" w:rsidRDefault="00B73872" w:rsidP="006435DC">
            <w:pPr>
              <w:ind w:right="-108"/>
              <w:jc w:val="center"/>
              <w:rPr>
                <w:b/>
                <w:sz w:val="24"/>
                <w:szCs w:val="24"/>
              </w:rPr>
            </w:pPr>
            <w:r w:rsidRPr="00504271">
              <w:rPr>
                <w:b/>
                <w:sz w:val="24"/>
                <w:szCs w:val="24"/>
              </w:rPr>
              <w:t xml:space="preserve">«Аэропорт </w:t>
            </w:r>
          </w:p>
          <w:p w:rsidR="00B73872" w:rsidRPr="00504271" w:rsidRDefault="00B73872" w:rsidP="006435DC">
            <w:pPr>
              <w:ind w:right="-108"/>
              <w:jc w:val="center"/>
              <w:rPr>
                <w:sz w:val="24"/>
                <w:szCs w:val="24"/>
              </w:rPr>
            </w:pPr>
            <w:r w:rsidRPr="00504271">
              <w:rPr>
                <w:b/>
                <w:sz w:val="24"/>
                <w:szCs w:val="24"/>
              </w:rPr>
              <w:t>Сочи»</w:t>
            </w:r>
          </w:p>
        </w:tc>
      </w:tr>
      <w:tr w:rsidR="00B73872" w:rsidRPr="00504271">
        <w:trPr>
          <w:cantSplit/>
          <w:trHeight w:val="297"/>
        </w:trPr>
        <w:tc>
          <w:tcPr>
            <w:tcW w:w="228" w:type="pct"/>
            <w:vMerge w:val="restart"/>
            <w:tcBorders>
              <w:top w:val="single" w:sz="4" w:space="0" w:color="auto"/>
              <w:left w:val="single" w:sz="4" w:space="0" w:color="auto"/>
              <w:right w:val="single" w:sz="4" w:space="0" w:color="auto"/>
            </w:tcBorders>
          </w:tcPr>
          <w:p w:rsidR="00B73872" w:rsidRPr="00504271" w:rsidRDefault="00B73872" w:rsidP="005E3AAC">
            <w:pPr>
              <w:jc w:val="center"/>
              <w:rPr>
                <w:sz w:val="24"/>
                <w:szCs w:val="24"/>
              </w:rPr>
            </w:pPr>
            <w:r w:rsidRPr="00504271">
              <w:rPr>
                <w:sz w:val="24"/>
                <w:szCs w:val="24"/>
              </w:rPr>
              <w:t>1</w:t>
            </w: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rPr>
                <w:color w:val="000000"/>
                <w:sz w:val="24"/>
                <w:szCs w:val="24"/>
              </w:rPr>
            </w:pPr>
            <w:r w:rsidRPr="00504271">
              <w:rPr>
                <w:b/>
                <w:bCs/>
                <w:color w:val="000000"/>
                <w:sz w:val="24"/>
                <w:szCs w:val="24"/>
              </w:rPr>
              <w:t>Всего оформлено ГТД</w:t>
            </w:r>
            <w:r w:rsidRPr="00504271">
              <w:rPr>
                <w:color w:val="000000"/>
                <w:sz w:val="24"/>
                <w:szCs w:val="24"/>
              </w:rPr>
              <w:t xml:space="preserve">: шт. </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jc w:val="center"/>
              <w:rPr>
                <w:color w:val="000000"/>
                <w:sz w:val="24"/>
                <w:szCs w:val="24"/>
              </w:rPr>
            </w:pPr>
            <w:r w:rsidRPr="00504271">
              <w:rPr>
                <w:color w:val="000000"/>
                <w:sz w:val="24"/>
                <w:szCs w:val="24"/>
              </w:rPr>
              <w:t>2150</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7A10E5" w:rsidP="005E3AAC">
            <w:pPr>
              <w:jc w:val="center"/>
              <w:rPr>
                <w:color w:val="000000"/>
                <w:sz w:val="24"/>
                <w:szCs w:val="24"/>
              </w:rPr>
            </w:pPr>
            <w:r w:rsidRPr="00504271">
              <w:rPr>
                <w:color w:val="000000"/>
                <w:sz w:val="24"/>
                <w:szCs w:val="24"/>
              </w:rPr>
              <w:t>703</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1 273</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107</w:t>
            </w:r>
          </w:p>
        </w:tc>
      </w:tr>
      <w:tr w:rsidR="00B73872" w:rsidRPr="00504271">
        <w:trPr>
          <w:cantSplit/>
          <w:trHeight w:val="297"/>
        </w:trPr>
        <w:tc>
          <w:tcPr>
            <w:tcW w:w="228" w:type="pct"/>
            <w:vMerge/>
            <w:tcBorders>
              <w:left w:val="single" w:sz="4" w:space="0" w:color="auto"/>
              <w:right w:val="single" w:sz="4" w:space="0" w:color="auto"/>
            </w:tcBorders>
          </w:tcPr>
          <w:p w:rsidR="00B73872" w:rsidRPr="00504271" w:rsidRDefault="00B73872" w:rsidP="005E3AAC">
            <w:pPr>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rPr>
                <w:b/>
                <w:bCs/>
                <w:color w:val="000000"/>
                <w:sz w:val="24"/>
                <w:szCs w:val="24"/>
              </w:rPr>
            </w:pPr>
            <w:r w:rsidRPr="00504271">
              <w:rPr>
                <w:b/>
                <w:bCs/>
                <w:i/>
                <w:iCs/>
                <w:color w:val="000000"/>
                <w:sz w:val="24"/>
                <w:szCs w:val="24"/>
              </w:rPr>
              <w:t>Импорт</w:t>
            </w:r>
            <w:r w:rsidRPr="00504271">
              <w:rPr>
                <w:b/>
                <w:bCs/>
                <w:color w:val="000000"/>
                <w:sz w:val="24"/>
                <w:szCs w:val="24"/>
              </w:rPr>
              <w:t xml:space="preserve">: </w:t>
            </w:r>
            <w:r w:rsidRPr="00504271">
              <w:rPr>
                <w:color w:val="000000"/>
                <w:sz w:val="24"/>
                <w:szCs w:val="24"/>
              </w:rPr>
              <w:t>шт</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jc w:val="center"/>
              <w:rPr>
                <w:color w:val="000000"/>
                <w:sz w:val="24"/>
                <w:szCs w:val="24"/>
              </w:rPr>
            </w:pPr>
            <w:r w:rsidRPr="00504271">
              <w:rPr>
                <w:color w:val="000000"/>
                <w:sz w:val="24"/>
                <w:szCs w:val="24"/>
              </w:rPr>
              <w:t>1098</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7A10E5" w:rsidP="005E3AAC">
            <w:pPr>
              <w:jc w:val="center"/>
              <w:rPr>
                <w:color w:val="000000"/>
                <w:sz w:val="24"/>
                <w:szCs w:val="24"/>
              </w:rPr>
            </w:pPr>
            <w:r w:rsidRPr="00504271">
              <w:rPr>
                <w:color w:val="000000"/>
                <w:sz w:val="24"/>
                <w:szCs w:val="24"/>
              </w:rPr>
              <w:t>154</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420</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65</w:t>
            </w:r>
          </w:p>
        </w:tc>
      </w:tr>
      <w:tr w:rsidR="00B73872" w:rsidRPr="00504271">
        <w:trPr>
          <w:cantSplit/>
          <w:trHeight w:val="297"/>
        </w:trPr>
        <w:tc>
          <w:tcPr>
            <w:tcW w:w="228" w:type="pct"/>
            <w:vMerge/>
            <w:tcBorders>
              <w:left w:val="single" w:sz="4" w:space="0" w:color="auto"/>
              <w:bottom w:val="single" w:sz="4" w:space="0" w:color="auto"/>
              <w:right w:val="single" w:sz="4" w:space="0" w:color="auto"/>
            </w:tcBorders>
          </w:tcPr>
          <w:p w:rsidR="00B73872" w:rsidRPr="00504271" w:rsidRDefault="00B73872" w:rsidP="005E3AAC">
            <w:pPr>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rPr>
                <w:b/>
                <w:bCs/>
                <w:color w:val="000000"/>
                <w:sz w:val="24"/>
                <w:szCs w:val="24"/>
              </w:rPr>
            </w:pPr>
            <w:r w:rsidRPr="00504271">
              <w:rPr>
                <w:b/>
                <w:bCs/>
                <w:i/>
                <w:iCs/>
                <w:color w:val="000000"/>
                <w:sz w:val="24"/>
                <w:szCs w:val="24"/>
              </w:rPr>
              <w:t>Экспорт</w:t>
            </w:r>
            <w:r w:rsidRPr="00504271">
              <w:rPr>
                <w:b/>
                <w:bCs/>
                <w:color w:val="000000"/>
                <w:sz w:val="24"/>
                <w:szCs w:val="24"/>
              </w:rPr>
              <w:t xml:space="preserve">: </w:t>
            </w:r>
            <w:r w:rsidRPr="00504271">
              <w:rPr>
                <w:color w:val="000000"/>
                <w:sz w:val="24"/>
                <w:szCs w:val="24"/>
              </w:rPr>
              <w:t>шт</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jc w:val="center"/>
              <w:rPr>
                <w:color w:val="000000"/>
                <w:sz w:val="24"/>
                <w:szCs w:val="24"/>
              </w:rPr>
            </w:pPr>
            <w:r w:rsidRPr="00504271">
              <w:rPr>
                <w:color w:val="000000"/>
                <w:sz w:val="24"/>
                <w:szCs w:val="24"/>
              </w:rPr>
              <w:t>1052</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7A10E5" w:rsidP="005E3AAC">
            <w:pPr>
              <w:jc w:val="center"/>
              <w:rPr>
                <w:color w:val="000000"/>
                <w:sz w:val="24"/>
                <w:szCs w:val="24"/>
              </w:rPr>
            </w:pPr>
            <w:r w:rsidRPr="00504271">
              <w:rPr>
                <w:color w:val="000000"/>
                <w:sz w:val="24"/>
                <w:szCs w:val="24"/>
              </w:rPr>
              <w:t>549</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853</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42</w:t>
            </w:r>
          </w:p>
        </w:tc>
      </w:tr>
      <w:tr w:rsidR="00B73872" w:rsidRPr="00504271">
        <w:trPr>
          <w:cantSplit/>
        </w:trPr>
        <w:tc>
          <w:tcPr>
            <w:tcW w:w="228" w:type="pct"/>
            <w:vMerge w:val="restart"/>
            <w:tcBorders>
              <w:top w:val="single" w:sz="4" w:space="0" w:color="auto"/>
              <w:left w:val="single" w:sz="4" w:space="0" w:color="auto"/>
              <w:right w:val="single" w:sz="4" w:space="0" w:color="auto"/>
            </w:tcBorders>
          </w:tcPr>
          <w:p w:rsidR="00B73872" w:rsidRPr="00504271" w:rsidRDefault="00B73872" w:rsidP="005E3AAC">
            <w:pPr>
              <w:jc w:val="center"/>
              <w:rPr>
                <w:sz w:val="24"/>
                <w:szCs w:val="24"/>
              </w:rPr>
            </w:pPr>
            <w:r w:rsidRPr="00504271">
              <w:rPr>
                <w:sz w:val="24"/>
                <w:szCs w:val="24"/>
              </w:rPr>
              <w:t>2</w:t>
            </w: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7A10E5" w:rsidP="005E3AAC">
            <w:pPr>
              <w:rPr>
                <w:color w:val="000000"/>
                <w:sz w:val="24"/>
                <w:szCs w:val="24"/>
              </w:rPr>
            </w:pPr>
            <w:r w:rsidRPr="00504271">
              <w:rPr>
                <w:color w:val="000000"/>
                <w:sz w:val="24"/>
                <w:szCs w:val="24"/>
              </w:rPr>
              <w:t>Стоимость товарооборота (тыс.</w:t>
            </w:r>
            <w:r w:rsidRPr="00504271">
              <w:rPr>
                <w:color w:val="000000"/>
                <w:sz w:val="24"/>
                <w:szCs w:val="24"/>
                <w:lang w:val="en-US"/>
              </w:rPr>
              <w:t>$</w:t>
            </w:r>
            <w:r w:rsidRPr="00504271">
              <w:rPr>
                <w:color w:val="000000"/>
                <w:sz w:val="24"/>
                <w:szCs w:val="24"/>
              </w:rPr>
              <w:t>)</w:t>
            </w:r>
          </w:p>
        </w:tc>
        <w:tc>
          <w:tcPr>
            <w:tcW w:w="927" w:type="pct"/>
            <w:tcBorders>
              <w:top w:val="single" w:sz="4" w:space="0" w:color="auto"/>
              <w:left w:val="single" w:sz="4" w:space="0" w:color="auto"/>
              <w:bottom w:val="single" w:sz="4" w:space="0" w:color="auto"/>
              <w:right w:val="single" w:sz="4" w:space="0" w:color="auto"/>
            </w:tcBorders>
          </w:tcPr>
          <w:p w:rsidR="00B73872" w:rsidRPr="00E2381A" w:rsidRDefault="00E2381A" w:rsidP="005E3AAC">
            <w:pPr>
              <w:jc w:val="center"/>
              <w:rPr>
                <w:color w:val="000000"/>
                <w:sz w:val="20"/>
                <w:szCs w:val="20"/>
              </w:rPr>
            </w:pPr>
            <w:r w:rsidRPr="00E2381A">
              <w:rPr>
                <w:color w:val="000000"/>
                <w:sz w:val="20"/>
                <w:szCs w:val="20"/>
              </w:rPr>
              <w:t>нет данных</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595 221</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437 867</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23 822</w:t>
            </w:r>
          </w:p>
        </w:tc>
      </w:tr>
      <w:tr w:rsidR="007A10E5" w:rsidRPr="00504271">
        <w:trPr>
          <w:cantSplit/>
        </w:trPr>
        <w:tc>
          <w:tcPr>
            <w:tcW w:w="228" w:type="pct"/>
            <w:vMerge/>
            <w:tcBorders>
              <w:left w:val="single" w:sz="4" w:space="0" w:color="auto"/>
              <w:right w:val="single" w:sz="4" w:space="0" w:color="auto"/>
            </w:tcBorders>
          </w:tcPr>
          <w:p w:rsidR="007A10E5" w:rsidRPr="00504271" w:rsidRDefault="007A10E5" w:rsidP="005E3AAC">
            <w:pPr>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7A10E5" w:rsidRPr="00504271" w:rsidRDefault="007A10E5" w:rsidP="005E3AAC">
            <w:pPr>
              <w:rPr>
                <w:b/>
                <w:bCs/>
                <w:color w:val="000000"/>
                <w:sz w:val="24"/>
                <w:szCs w:val="24"/>
              </w:rPr>
            </w:pPr>
            <w:r w:rsidRPr="00504271">
              <w:rPr>
                <w:b/>
                <w:bCs/>
                <w:i/>
                <w:iCs/>
                <w:color w:val="000000"/>
                <w:sz w:val="24"/>
                <w:szCs w:val="24"/>
              </w:rPr>
              <w:t>Импорт</w:t>
            </w:r>
          </w:p>
        </w:tc>
        <w:tc>
          <w:tcPr>
            <w:tcW w:w="927" w:type="pct"/>
            <w:tcBorders>
              <w:top w:val="single" w:sz="4" w:space="0" w:color="auto"/>
              <w:left w:val="single" w:sz="4" w:space="0" w:color="auto"/>
              <w:bottom w:val="single" w:sz="4" w:space="0" w:color="auto"/>
              <w:right w:val="single" w:sz="4" w:space="0" w:color="auto"/>
            </w:tcBorders>
          </w:tcPr>
          <w:p w:rsidR="007A10E5" w:rsidRPr="00E2381A" w:rsidRDefault="00E2381A" w:rsidP="005E3AAC">
            <w:pPr>
              <w:jc w:val="center"/>
              <w:rPr>
                <w:color w:val="000000"/>
                <w:sz w:val="20"/>
                <w:szCs w:val="20"/>
              </w:rPr>
            </w:pPr>
            <w:r w:rsidRPr="00E2381A">
              <w:rPr>
                <w:color w:val="000000"/>
                <w:sz w:val="20"/>
                <w:szCs w:val="20"/>
              </w:rPr>
              <w:t>нет данных</w:t>
            </w:r>
          </w:p>
        </w:tc>
        <w:tc>
          <w:tcPr>
            <w:tcW w:w="841"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69 544</w:t>
            </w:r>
          </w:p>
        </w:tc>
        <w:tc>
          <w:tcPr>
            <w:tcW w:w="927"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358 854</w:t>
            </w:r>
          </w:p>
        </w:tc>
        <w:tc>
          <w:tcPr>
            <w:tcW w:w="980"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18 890</w:t>
            </w:r>
          </w:p>
        </w:tc>
      </w:tr>
      <w:tr w:rsidR="007A10E5" w:rsidRPr="00504271">
        <w:trPr>
          <w:cantSplit/>
        </w:trPr>
        <w:tc>
          <w:tcPr>
            <w:tcW w:w="228" w:type="pct"/>
            <w:vMerge/>
            <w:tcBorders>
              <w:left w:val="single" w:sz="4" w:space="0" w:color="auto"/>
              <w:bottom w:val="single" w:sz="4" w:space="0" w:color="auto"/>
              <w:right w:val="single" w:sz="4" w:space="0" w:color="auto"/>
            </w:tcBorders>
            <w:vAlign w:val="center"/>
          </w:tcPr>
          <w:p w:rsidR="007A10E5" w:rsidRPr="00504271" w:rsidRDefault="007A10E5" w:rsidP="005E3AAC">
            <w:pP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7A10E5" w:rsidRPr="00504271" w:rsidRDefault="007A10E5" w:rsidP="005E3AAC">
            <w:pPr>
              <w:rPr>
                <w:b/>
                <w:bCs/>
                <w:color w:val="000000"/>
                <w:sz w:val="24"/>
                <w:szCs w:val="24"/>
              </w:rPr>
            </w:pPr>
            <w:r w:rsidRPr="00504271">
              <w:rPr>
                <w:b/>
                <w:bCs/>
                <w:i/>
                <w:iCs/>
                <w:color w:val="000000"/>
                <w:sz w:val="24"/>
                <w:szCs w:val="24"/>
              </w:rPr>
              <w:t>Экспорт</w:t>
            </w:r>
          </w:p>
        </w:tc>
        <w:tc>
          <w:tcPr>
            <w:tcW w:w="927" w:type="pct"/>
            <w:tcBorders>
              <w:top w:val="single" w:sz="4" w:space="0" w:color="auto"/>
              <w:left w:val="single" w:sz="4" w:space="0" w:color="auto"/>
              <w:bottom w:val="single" w:sz="4" w:space="0" w:color="auto"/>
              <w:right w:val="single" w:sz="4" w:space="0" w:color="auto"/>
            </w:tcBorders>
          </w:tcPr>
          <w:p w:rsidR="007A10E5" w:rsidRPr="00E2381A" w:rsidRDefault="00E2381A" w:rsidP="005E3AAC">
            <w:pPr>
              <w:jc w:val="center"/>
              <w:rPr>
                <w:color w:val="000000"/>
                <w:sz w:val="20"/>
                <w:szCs w:val="20"/>
              </w:rPr>
            </w:pPr>
            <w:r w:rsidRPr="00E2381A">
              <w:rPr>
                <w:color w:val="000000"/>
                <w:sz w:val="20"/>
                <w:szCs w:val="20"/>
              </w:rPr>
              <w:t>нет данных</w:t>
            </w:r>
          </w:p>
        </w:tc>
        <w:tc>
          <w:tcPr>
            <w:tcW w:w="841"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525 677</w:t>
            </w:r>
          </w:p>
        </w:tc>
        <w:tc>
          <w:tcPr>
            <w:tcW w:w="927"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79 012</w:t>
            </w:r>
          </w:p>
        </w:tc>
        <w:tc>
          <w:tcPr>
            <w:tcW w:w="980"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4 932</w:t>
            </w:r>
          </w:p>
        </w:tc>
      </w:tr>
      <w:tr w:rsidR="00B73872" w:rsidRPr="00504271">
        <w:trPr>
          <w:cantSplit/>
        </w:trPr>
        <w:tc>
          <w:tcPr>
            <w:tcW w:w="228"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jc w:val="center"/>
              <w:rPr>
                <w:sz w:val="24"/>
                <w:szCs w:val="24"/>
              </w:rPr>
            </w:pPr>
            <w:r w:rsidRPr="00504271">
              <w:rPr>
                <w:sz w:val="24"/>
                <w:szCs w:val="24"/>
              </w:rPr>
              <w:t>3</w:t>
            </w: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7A10E5" w:rsidP="005E3AAC">
            <w:pPr>
              <w:rPr>
                <w:color w:val="000000"/>
                <w:sz w:val="24"/>
                <w:szCs w:val="24"/>
              </w:rPr>
            </w:pPr>
            <w:r w:rsidRPr="00504271">
              <w:rPr>
                <w:color w:val="000000"/>
                <w:sz w:val="24"/>
                <w:szCs w:val="24"/>
              </w:rPr>
              <w:t>Объем товарооборота (нетто тонн)</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E2381A" w:rsidP="005E3AAC">
            <w:pPr>
              <w:jc w:val="center"/>
              <w:rPr>
                <w:color w:val="000000"/>
                <w:sz w:val="24"/>
                <w:szCs w:val="24"/>
              </w:rPr>
            </w:pPr>
            <w:r>
              <w:rPr>
                <w:color w:val="000000"/>
                <w:sz w:val="24"/>
                <w:szCs w:val="24"/>
              </w:rPr>
              <w:t>6077</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12 810</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12 836</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jc w:val="center"/>
              <w:rPr>
                <w:color w:val="000000"/>
                <w:sz w:val="24"/>
                <w:szCs w:val="24"/>
              </w:rPr>
            </w:pPr>
            <w:r w:rsidRPr="00504271">
              <w:rPr>
                <w:color w:val="000000"/>
                <w:sz w:val="24"/>
                <w:szCs w:val="24"/>
              </w:rPr>
              <w:t>13 028</w:t>
            </w:r>
          </w:p>
        </w:tc>
      </w:tr>
      <w:tr w:rsidR="007A10E5" w:rsidRPr="00504271">
        <w:trPr>
          <w:cantSplit/>
        </w:trPr>
        <w:tc>
          <w:tcPr>
            <w:tcW w:w="228" w:type="pct"/>
            <w:tcBorders>
              <w:top w:val="single" w:sz="4" w:space="0" w:color="auto"/>
              <w:left w:val="single" w:sz="4" w:space="0" w:color="auto"/>
              <w:bottom w:val="single" w:sz="4" w:space="0" w:color="auto"/>
              <w:right w:val="single" w:sz="4" w:space="0" w:color="auto"/>
            </w:tcBorders>
          </w:tcPr>
          <w:p w:rsidR="007A10E5" w:rsidRPr="00504271" w:rsidRDefault="007A10E5" w:rsidP="005E3AAC">
            <w:pPr>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7A10E5" w:rsidRPr="00504271" w:rsidRDefault="007A10E5" w:rsidP="005E3AAC">
            <w:pPr>
              <w:rPr>
                <w:b/>
                <w:bCs/>
                <w:color w:val="000000"/>
                <w:sz w:val="24"/>
                <w:szCs w:val="24"/>
              </w:rPr>
            </w:pPr>
            <w:r w:rsidRPr="00504271">
              <w:rPr>
                <w:b/>
                <w:bCs/>
                <w:i/>
                <w:iCs/>
                <w:color w:val="000000"/>
                <w:sz w:val="24"/>
                <w:szCs w:val="24"/>
              </w:rPr>
              <w:t>Импорт</w:t>
            </w:r>
          </w:p>
        </w:tc>
        <w:tc>
          <w:tcPr>
            <w:tcW w:w="927"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5870</w:t>
            </w:r>
          </w:p>
        </w:tc>
        <w:tc>
          <w:tcPr>
            <w:tcW w:w="841"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12 165</w:t>
            </w:r>
          </w:p>
        </w:tc>
        <w:tc>
          <w:tcPr>
            <w:tcW w:w="927"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12 135</w:t>
            </w:r>
          </w:p>
        </w:tc>
        <w:tc>
          <w:tcPr>
            <w:tcW w:w="980"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12 928</w:t>
            </w:r>
          </w:p>
        </w:tc>
      </w:tr>
      <w:tr w:rsidR="007A10E5" w:rsidRPr="00504271">
        <w:trPr>
          <w:cantSplit/>
        </w:trPr>
        <w:tc>
          <w:tcPr>
            <w:tcW w:w="228" w:type="pct"/>
            <w:tcBorders>
              <w:top w:val="single" w:sz="4" w:space="0" w:color="auto"/>
              <w:left w:val="single" w:sz="4" w:space="0" w:color="auto"/>
              <w:bottom w:val="single" w:sz="4" w:space="0" w:color="auto"/>
              <w:right w:val="single" w:sz="4" w:space="0" w:color="auto"/>
            </w:tcBorders>
          </w:tcPr>
          <w:p w:rsidR="007A10E5" w:rsidRPr="00504271" w:rsidRDefault="007A10E5" w:rsidP="005E3AAC">
            <w:pPr>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rsidR="007A10E5" w:rsidRPr="00504271" w:rsidRDefault="007A10E5" w:rsidP="005E3AAC">
            <w:pPr>
              <w:rPr>
                <w:b/>
                <w:bCs/>
                <w:color w:val="000000"/>
                <w:sz w:val="24"/>
                <w:szCs w:val="24"/>
              </w:rPr>
            </w:pPr>
            <w:r w:rsidRPr="00504271">
              <w:rPr>
                <w:b/>
                <w:bCs/>
                <w:i/>
                <w:iCs/>
                <w:color w:val="000000"/>
                <w:sz w:val="24"/>
                <w:szCs w:val="24"/>
              </w:rPr>
              <w:t>Экспорт</w:t>
            </w:r>
          </w:p>
        </w:tc>
        <w:tc>
          <w:tcPr>
            <w:tcW w:w="927"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207</w:t>
            </w:r>
          </w:p>
        </w:tc>
        <w:tc>
          <w:tcPr>
            <w:tcW w:w="841"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645</w:t>
            </w:r>
          </w:p>
        </w:tc>
        <w:tc>
          <w:tcPr>
            <w:tcW w:w="927"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701</w:t>
            </w:r>
          </w:p>
        </w:tc>
        <w:tc>
          <w:tcPr>
            <w:tcW w:w="980" w:type="pct"/>
            <w:tcBorders>
              <w:top w:val="single" w:sz="4" w:space="0" w:color="auto"/>
              <w:left w:val="single" w:sz="4" w:space="0" w:color="auto"/>
              <w:bottom w:val="single" w:sz="4" w:space="0" w:color="auto"/>
              <w:right w:val="single" w:sz="4" w:space="0" w:color="auto"/>
            </w:tcBorders>
          </w:tcPr>
          <w:p w:rsidR="007A10E5" w:rsidRPr="00504271" w:rsidRDefault="005F4CE5" w:rsidP="005E3AAC">
            <w:pPr>
              <w:jc w:val="center"/>
              <w:rPr>
                <w:color w:val="000000"/>
                <w:sz w:val="24"/>
                <w:szCs w:val="24"/>
              </w:rPr>
            </w:pPr>
            <w:r w:rsidRPr="00504271">
              <w:rPr>
                <w:color w:val="000000"/>
                <w:sz w:val="24"/>
                <w:szCs w:val="24"/>
              </w:rPr>
              <w:t>99</w:t>
            </w:r>
          </w:p>
        </w:tc>
      </w:tr>
      <w:tr w:rsidR="00B73872" w:rsidRPr="00504271">
        <w:trPr>
          <w:cantSplit/>
        </w:trPr>
        <w:tc>
          <w:tcPr>
            <w:tcW w:w="228" w:type="pct"/>
            <w:tcBorders>
              <w:top w:val="single" w:sz="4" w:space="0" w:color="auto"/>
              <w:left w:val="single" w:sz="4" w:space="0" w:color="auto"/>
              <w:bottom w:val="single" w:sz="4" w:space="0" w:color="auto"/>
              <w:right w:val="single" w:sz="4" w:space="0" w:color="auto"/>
            </w:tcBorders>
          </w:tcPr>
          <w:p w:rsidR="00B73872" w:rsidRPr="00504271" w:rsidRDefault="00B73872" w:rsidP="005E3AAC">
            <w:pPr>
              <w:jc w:val="center"/>
              <w:rPr>
                <w:sz w:val="24"/>
                <w:szCs w:val="24"/>
              </w:rPr>
            </w:pPr>
            <w:r w:rsidRPr="00504271">
              <w:rPr>
                <w:sz w:val="24"/>
                <w:szCs w:val="24"/>
              </w:rPr>
              <w:t>4</w:t>
            </w:r>
          </w:p>
        </w:tc>
        <w:tc>
          <w:tcPr>
            <w:tcW w:w="1097" w:type="pct"/>
            <w:tcBorders>
              <w:top w:val="single" w:sz="4" w:space="0" w:color="auto"/>
              <w:left w:val="single" w:sz="4" w:space="0" w:color="auto"/>
              <w:bottom w:val="single" w:sz="4" w:space="0" w:color="auto"/>
              <w:right w:val="single" w:sz="4" w:space="0" w:color="auto"/>
            </w:tcBorders>
          </w:tcPr>
          <w:p w:rsidR="00B73872" w:rsidRPr="00504271" w:rsidRDefault="005F4CE5" w:rsidP="005E3AAC">
            <w:pPr>
              <w:rPr>
                <w:color w:val="000000"/>
                <w:sz w:val="24"/>
                <w:szCs w:val="24"/>
              </w:rPr>
            </w:pPr>
            <w:r w:rsidRPr="00504271">
              <w:rPr>
                <w:color w:val="000000"/>
                <w:sz w:val="24"/>
                <w:szCs w:val="24"/>
              </w:rPr>
              <w:t xml:space="preserve">Сумма таможенных </w:t>
            </w:r>
            <w:r w:rsidRPr="00504271">
              <w:rPr>
                <w:b/>
                <w:color w:val="000000"/>
                <w:sz w:val="24"/>
                <w:szCs w:val="24"/>
              </w:rPr>
              <w:t>платежей</w:t>
            </w:r>
            <w:r w:rsidRPr="00504271">
              <w:rPr>
                <w:color w:val="000000"/>
                <w:sz w:val="24"/>
                <w:szCs w:val="24"/>
              </w:rPr>
              <w:t xml:space="preserve"> (млн. руб.)</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F4CE5">
            <w:pPr>
              <w:jc w:val="center"/>
              <w:rPr>
                <w:color w:val="000000"/>
                <w:sz w:val="24"/>
                <w:szCs w:val="24"/>
              </w:rPr>
            </w:pPr>
            <w:r w:rsidRPr="00504271">
              <w:rPr>
                <w:color w:val="000000"/>
                <w:sz w:val="24"/>
                <w:szCs w:val="24"/>
              </w:rPr>
              <w:t>145,29</w:t>
            </w:r>
          </w:p>
        </w:tc>
        <w:tc>
          <w:tcPr>
            <w:tcW w:w="841" w:type="pct"/>
            <w:tcBorders>
              <w:top w:val="single" w:sz="4" w:space="0" w:color="auto"/>
              <w:left w:val="single" w:sz="4" w:space="0" w:color="auto"/>
              <w:bottom w:val="single" w:sz="4" w:space="0" w:color="auto"/>
              <w:right w:val="single" w:sz="4" w:space="0" w:color="auto"/>
            </w:tcBorders>
          </w:tcPr>
          <w:p w:rsidR="00B73872" w:rsidRPr="00504271" w:rsidRDefault="005F4CE5" w:rsidP="005F4CE5">
            <w:pPr>
              <w:jc w:val="center"/>
              <w:rPr>
                <w:color w:val="000000"/>
                <w:sz w:val="24"/>
                <w:szCs w:val="24"/>
              </w:rPr>
            </w:pPr>
            <w:r w:rsidRPr="00504271">
              <w:rPr>
                <w:color w:val="000000"/>
                <w:sz w:val="24"/>
                <w:szCs w:val="24"/>
              </w:rPr>
              <w:t>346</w:t>
            </w:r>
          </w:p>
        </w:tc>
        <w:tc>
          <w:tcPr>
            <w:tcW w:w="927" w:type="pct"/>
            <w:tcBorders>
              <w:top w:val="single" w:sz="4" w:space="0" w:color="auto"/>
              <w:left w:val="single" w:sz="4" w:space="0" w:color="auto"/>
              <w:bottom w:val="single" w:sz="4" w:space="0" w:color="auto"/>
              <w:right w:val="single" w:sz="4" w:space="0" w:color="auto"/>
            </w:tcBorders>
          </w:tcPr>
          <w:p w:rsidR="00B73872" w:rsidRPr="00504271" w:rsidRDefault="005F4CE5" w:rsidP="005F4CE5">
            <w:pPr>
              <w:jc w:val="center"/>
              <w:rPr>
                <w:color w:val="000000"/>
                <w:sz w:val="24"/>
                <w:szCs w:val="24"/>
              </w:rPr>
            </w:pPr>
            <w:r w:rsidRPr="00504271">
              <w:rPr>
                <w:color w:val="000000"/>
                <w:sz w:val="24"/>
                <w:szCs w:val="24"/>
              </w:rPr>
              <w:t>242</w:t>
            </w:r>
          </w:p>
        </w:tc>
        <w:tc>
          <w:tcPr>
            <w:tcW w:w="980" w:type="pct"/>
            <w:tcBorders>
              <w:top w:val="single" w:sz="4" w:space="0" w:color="auto"/>
              <w:left w:val="single" w:sz="4" w:space="0" w:color="auto"/>
              <w:bottom w:val="single" w:sz="4" w:space="0" w:color="auto"/>
              <w:right w:val="single" w:sz="4" w:space="0" w:color="auto"/>
            </w:tcBorders>
          </w:tcPr>
          <w:p w:rsidR="00B73872" w:rsidRPr="00504271" w:rsidRDefault="005F4CE5" w:rsidP="005F4CE5">
            <w:pPr>
              <w:jc w:val="center"/>
              <w:rPr>
                <w:color w:val="000000"/>
                <w:sz w:val="24"/>
                <w:szCs w:val="24"/>
              </w:rPr>
            </w:pPr>
            <w:r w:rsidRPr="00504271">
              <w:rPr>
                <w:color w:val="000000"/>
                <w:sz w:val="24"/>
                <w:szCs w:val="24"/>
              </w:rPr>
              <w:t>5</w:t>
            </w:r>
          </w:p>
        </w:tc>
      </w:tr>
    </w:tbl>
    <w:p w:rsidR="006435DC" w:rsidRDefault="006435DC" w:rsidP="00EC1915">
      <w:pPr>
        <w:spacing w:line="360" w:lineRule="auto"/>
        <w:ind w:firstLine="700"/>
        <w:jc w:val="right"/>
      </w:pPr>
    </w:p>
    <w:p w:rsidR="00083382" w:rsidRDefault="00083382" w:rsidP="00083382">
      <w:pPr>
        <w:spacing w:line="360" w:lineRule="auto"/>
        <w:ind w:firstLine="700"/>
        <w:jc w:val="both"/>
      </w:pPr>
      <w:r>
        <w:t xml:space="preserve">Рассмотрим наглядно </w:t>
      </w:r>
      <w:r w:rsidRPr="00083382">
        <w:t>показатели работы региональных таможенных постов</w:t>
      </w:r>
      <w:r>
        <w:t>.</w:t>
      </w:r>
    </w:p>
    <w:p w:rsidR="00083382" w:rsidRPr="00504271" w:rsidRDefault="006969B5" w:rsidP="00083382">
      <w:pPr>
        <w:spacing w:line="360" w:lineRule="auto"/>
        <w:ind w:firstLine="700"/>
        <w:jc w:val="both"/>
      </w:pPr>
      <w:r>
        <w:pict>
          <v:shape id="_x0000_i1032" type="#_x0000_t75" style="width:390pt;height:268.5pt">
            <v:imagedata r:id="rId14" o:title=""/>
          </v:shape>
        </w:pict>
      </w:r>
    </w:p>
    <w:p w:rsidR="00EC1915" w:rsidRDefault="00427BDE" w:rsidP="00427BDE">
      <w:pPr>
        <w:spacing w:line="360" w:lineRule="auto"/>
        <w:ind w:firstLine="700"/>
        <w:jc w:val="center"/>
      </w:pPr>
      <w:r>
        <w:t>Рис.3.4. Сравнение количества оформленных ГТД на региональных таможенных постах в 2008 году.</w:t>
      </w:r>
    </w:p>
    <w:p w:rsidR="00427BDE" w:rsidRDefault="00427BDE" w:rsidP="00427BDE">
      <w:pPr>
        <w:spacing w:line="360" w:lineRule="auto"/>
        <w:ind w:firstLine="700"/>
        <w:jc w:val="both"/>
      </w:pPr>
    </w:p>
    <w:p w:rsidR="00427BDE" w:rsidRDefault="00427BDE" w:rsidP="00427BDE">
      <w:pPr>
        <w:spacing w:line="360" w:lineRule="auto"/>
        <w:ind w:firstLine="700"/>
        <w:jc w:val="both"/>
      </w:pPr>
      <w:r>
        <w:t>По рис. 3.4. мы наглядно видим, что таможенный пост «Аэропорт Нижний Новгород» занимает лидирующее положение по количеству оформленных ГТД.</w:t>
      </w:r>
    </w:p>
    <w:p w:rsidR="00E2381A" w:rsidRPr="00E2381A" w:rsidRDefault="006969B5" w:rsidP="00E2381A">
      <w:pPr>
        <w:spacing w:line="360" w:lineRule="auto"/>
        <w:jc w:val="center"/>
      </w:pPr>
      <w:r>
        <w:pict>
          <v:shape id="_x0000_i1033" type="#_x0000_t75" style="width:459.75pt;height:255.75pt">
            <v:imagedata r:id="rId15" o:title=""/>
          </v:shape>
        </w:pict>
      </w:r>
    </w:p>
    <w:p w:rsidR="00E2381A" w:rsidRDefault="00427BDE" w:rsidP="00E2381A">
      <w:pPr>
        <w:spacing w:line="360" w:lineRule="auto"/>
        <w:ind w:firstLine="700"/>
        <w:jc w:val="center"/>
      </w:pPr>
      <w:r>
        <w:t xml:space="preserve"> </w:t>
      </w:r>
      <w:r w:rsidR="00E2381A">
        <w:t>Рис. 3.5. Сравнение объема товарооборота (нетто тонн) на региональных таможенных постах в 2008 году.</w:t>
      </w:r>
    </w:p>
    <w:p w:rsidR="00427BDE" w:rsidRDefault="00E2381A" w:rsidP="00427BDE">
      <w:pPr>
        <w:spacing w:line="360" w:lineRule="auto"/>
        <w:ind w:firstLine="700"/>
        <w:jc w:val="both"/>
      </w:pPr>
      <w:r>
        <w:t xml:space="preserve">По рис. 3.5. </w:t>
      </w:r>
      <w:r w:rsidR="008F3F76">
        <w:t>лидирующую позицию по объему товарооборота в 2008 году занимает таможенный пост «Аэропорт Сочи».</w:t>
      </w:r>
    </w:p>
    <w:p w:rsidR="008F3F76" w:rsidRDefault="008F3F76" w:rsidP="008F3F76">
      <w:pPr>
        <w:spacing w:line="360" w:lineRule="auto"/>
        <w:ind w:firstLine="700"/>
        <w:jc w:val="both"/>
      </w:pPr>
      <w:r>
        <w:t>В товарообороте таможенного поста «Нижний Новгород» наибольший удельный вес в товарообороте занимает импорт.</w:t>
      </w:r>
    </w:p>
    <w:p w:rsidR="008F3F76" w:rsidRPr="003822E9" w:rsidRDefault="006969B5" w:rsidP="003822E9">
      <w:pPr>
        <w:spacing w:line="360" w:lineRule="auto"/>
        <w:jc w:val="both"/>
      </w:pPr>
      <w:r>
        <w:pict>
          <v:shape id="_x0000_i1034" type="#_x0000_t75" style="width:468pt;height:264pt">
            <v:imagedata r:id="rId16" o:title=""/>
          </v:shape>
        </w:pict>
      </w:r>
    </w:p>
    <w:p w:rsidR="00EC1915" w:rsidRDefault="00EC1915" w:rsidP="00EC1915">
      <w:pPr>
        <w:spacing w:line="360" w:lineRule="auto"/>
        <w:jc w:val="both"/>
      </w:pPr>
      <w:r>
        <w:t xml:space="preserve"> </w:t>
      </w:r>
    </w:p>
    <w:p w:rsidR="003822E9" w:rsidRDefault="003822E9" w:rsidP="003822E9">
      <w:pPr>
        <w:spacing w:line="360" w:lineRule="auto"/>
        <w:ind w:firstLine="700"/>
        <w:jc w:val="center"/>
      </w:pPr>
      <w:r>
        <w:t xml:space="preserve">Рис. 3.6. Сравнение суммы таможенных платежей (млн. руб.) </w:t>
      </w:r>
    </w:p>
    <w:p w:rsidR="003822E9" w:rsidRDefault="003822E9" w:rsidP="003822E9">
      <w:pPr>
        <w:spacing w:line="360" w:lineRule="auto"/>
        <w:ind w:firstLine="700"/>
        <w:jc w:val="center"/>
      </w:pPr>
      <w:r>
        <w:t>на региональных таможенных постах в 2008 году.</w:t>
      </w:r>
    </w:p>
    <w:p w:rsidR="003822E9" w:rsidRDefault="003822E9" w:rsidP="00EC1915">
      <w:pPr>
        <w:spacing w:line="360" w:lineRule="auto"/>
        <w:jc w:val="both"/>
      </w:pPr>
    </w:p>
    <w:p w:rsidR="003822E9" w:rsidRDefault="003822E9" w:rsidP="00CF2273">
      <w:pPr>
        <w:spacing w:line="360" w:lineRule="auto"/>
        <w:ind w:firstLine="700"/>
        <w:jc w:val="both"/>
      </w:pPr>
      <w:r>
        <w:t>Таможенный пост «Аэропорт Нижний Новгород» занимает 3 место, среди рассмотренных региональных таможенных постов, лидирующее же положение принадлежит таможенному посту «Аэропорт Самара».</w:t>
      </w:r>
    </w:p>
    <w:p w:rsidR="00457857" w:rsidRDefault="00457857" w:rsidP="00CF2273">
      <w:pPr>
        <w:spacing w:line="360" w:lineRule="auto"/>
        <w:ind w:firstLine="700"/>
        <w:jc w:val="both"/>
      </w:pPr>
    </w:p>
    <w:p w:rsidR="00457857" w:rsidRDefault="00457857" w:rsidP="00CF2273">
      <w:pPr>
        <w:spacing w:line="360" w:lineRule="auto"/>
        <w:ind w:firstLine="700"/>
        <w:jc w:val="both"/>
      </w:pPr>
      <w:r>
        <w:t>Таким образом, мы можем сделать вывод, что в товарообороте таможенного поста «Аэропорт Нижний Новгород» преобладают более мелкие партии товаров и участвует большее количество участников ВЭД.</w:t>
      </w:r>
    </w:p>
    <w:p w:rsidR="002850AD" w:rsidRPr="002850AD" w:rsidRDefault="002850AD" w:rsidP="00CF2273">
      <w:pPr>
        <w:pStyle w:val="af"/>
        <w:keepNext/>
        <w:spacing w:line="360" w:lineRule="auto"/>
        <w:ind w:left="0" w:right="96" w:firstLine="567"/>
        <w:jc w:val="both"/>
        <w:rPr>
          <w:sz w:val="28"/>
          <w:szCs w:val="28"/>
        </w:rPr>
      </w:pPr>
      <w:r w:rsidRPr="002850AD">
        <w:rPr>
          <w:snapToGrid w:val="0"/>
          <w:sz w:val="28"/>
          <w:szCs w:val="28"/>
        </w:rPr>
        <w:t>Это обусловлено тем, что количество международных рейсов предельно мало и представлено в основном сезонными полетами отдыхающих, а также отсутствием полностью грузовых перевозок.</w:t>
      </w:r>
    </w:p>
    <w:p w:rsidR="00457857" w:rsidRDefault="00457857" w:rsidP="003822E9">
      <w:pPr>
        <w:spacing w:line="360" w:lineRule="auto"/>
        <w:ind w:firstLine="700"/>
        <w:jc w:val="both"/>
        <w:outlineLvl w:val="0"/>
      </w:pPr>
    </w:p>
    <w:p w:rsidR="00537E4F" w:rsidRDefault="00537E4F" w:rsidP="00F24E36">
      <w:pPr>
        <w:spacing w:line="360" w:lineRule="auto"/>
        <w:ind w:firstLine="700"/>
        <w:jc w:val="center"/>
        <w:outlineLvl w:val="0"/>
        <w:rPr>
          <w:b/>
        </w:rPr>
      </w:pPr>
      <w:bookmarkStart w:id="28" w:name="_Toc232972961"/>
      <w:r>
        <w:rPr>
          <w:b/>
        </w:rPr>
        <w:t>Заключение</w:t>
      </w:r>
      <w:bookmarkEnd w:id="28"/>
    </w:p>
    <w:p w:rsidR="003B26E1" w:rsidRDefault="003B26E1" w:rsidP="003B26E1">
      <w:pPr>
        <w:pStyle w:val="a3"/>
        <w:spacing w:before="0" w:beforeAutospacing="0" w:after="0" w:afterAutospacing="0" w:line="360" w:lineRule="auto"/>
        <w:ind w:firstLine="709"/>
        <w:jc w:val="both"/>
        <w:rPr>
          <w:rFonts w:ascii="Times New Roman" w:hAnsi="Times New Roman"/>
          <w:color w:val="auto"/>
          <w:sz w:val="28"/>
          <w:szCs w:val="28"/>
        </w:rPr>
      </w:pPr>
    </w:p>
    <w:p w:rsidR="003B26E1" w:rsidRDefault="003B26E1" w:rsidP="003B26E1">
      <w:pPr>
        <w:pStyle w:val="a3"/>
        <w:spacing w:before="0" w:beforeAutospacing="0" w:after="0" w:afterAutospacing="0" w:line="360" w:lineRule="auto"/>
        <w:ind w:firstLine="709"/>
        <w:jc w:val="both"/>
        <w:rPr>
          <w:rFonts w:ascii="Times New Roman" w:hAnsi="Times New Roman"/>
          <w:color w:val="auto"/>
          <w:sz w:val="28"/>
          <w:szCs w:val="28"/>
        </w:rPr>
      </w:pPr>
      <w:r w:rsidRPr="00743C0D">
        <w:rPr>
          <w:rFonts w:ascii="Times New Roman" w:hAnsi="Times New Roman"/>
          <w:b/>
          <w:color w:val="auto"/>
          <w:sz w:val="28"/>
          <w:szCs w:val="28"/>
        </w:rPr>
        <w:t>В первой главе</w:t>
      </w:r>
      <w:r>
        <w:rPr>
          <w:rFonts w:ascii="Times New Roman" w:hAnsi="Times New Roman"/>
          <w:color w:val="auto"/>
          <w:sz w:val="28"/>
          <w:szCs w:val="28"/>
        </w:rPr>
        <w:t xml:space="preserve"> ВКР Изучены особенности осуществления международных воздушных перевозок товаров и проведен анализ понятийного аппарата системы международных воздушных перевозок.</w:t>
      </w:r>
    </w:p>
    <w:p w:rsidR="00743C0D" w:rsidRDefault="00743C0D" w:rsidP="00743C0D">
      <w:pPr>
        <w:spacing w:line="360" w:lineRule="auto"/>
        <w:ind w:firstLine="709"/>
        <w:jc w:val="both"/>
      </w:pPr>
      <w:r>
        <w:t>Основными сферами использования воздушного транспорта являются внутренние и международные перевозки пассажиров на дальние расстояния, доставка срочных и дорогостоящих грузов, а также транспортное обслуживание территорий, лишенных других видов транспорта.</w:t>
      </w:r>
    </w:p>
    <w:p w:rsidR="00743C0D" w:rsidRDefault="00743C0D" w:rsidP="00743C0D">
      <w:pPr>
        <w:spacing w:line="360" w:lineRule="auto"/>
        <w:ind w:firstLine="709"/>
        <w:jc w:val="both"/>
      </w:pPr>
      <w:r>
        <w:t xml:space="preserve">Международные авиаперевозки — область важных экономических интересов как государства, так и перевозчика. </w:t>
      </w:r>
    </w:p>
    <w:p w:rsidR="003B26E1" w:rsidRDefault="00743C0D" w:rsidP="00743C0D">
      <w:pPr>
        <w:spacing w:line="360" w:lineRule="auto"/>
        <w:ind w:firstLine="709"/>
        <w:jc w:val="both"/>
      </w:pPr>
      <w:r>
        <w:t>Международная перевозка регулируется специальными нормами международного воздушного права, унифицированными нормами, коллизионными нормами международного частного права, а также законами и правилами национального воздушного законодательства.</w:t>
      </w:r>
    </w:p>
    <w:p w:rsidR="003B26E1" w:rsidRDefault="00743C0D" w:rsidP="003B26E1">
      <w:pPr>
        <w:spacing w:line="360" w:lineRule="auto"/>
        <w:ind w:firstLine="700"/>
        <w:jc w:val="both"/>
      </w:pPr>
      <w:r>
        <w:t>Российские авиаперевозчики сегодня испытывают значительные трудности из-за отработки назначенных ресурсов и календарных сроков службы воздушных судов, а также из-за несоответствия их вводящимся международным нормам. По прогнозам к 2010 году можно ожидать вывода из эксплуатации около 70 % гражданских воздушных судов РФ.</w:t>
      </w:r>
    </w:p>
    <w:p w:rsidR="003B26E1" w:rsidRDefault="003B26E1" w:rsidP="003B26E1">
      <w:pPr>
        <w:spacing w:line="360" w:lineRule="auto"/>
        <w:ind w:firstLine="700"/>
        <w:jc w:val="both"/>
      </w:pPr>
    </w:p>
    <w:p w:rsidR="003B26E1" w:rsidRDefault="003B26E1" w:rsidP="003B26E1">
      <w:pPr>
        <w:spacing w:line="360" w:lineRule="auto"/>
        <w:ind w:firstLine="700"/>
        <w:jc w:val="both"/>
      </w:pPr>
      <w:r w:rsidRPr="003B26E1">
        <w:rPr>
          <w:b/>
        </w:rPr>
        <w:t xml:space="preserve">Во второй главе </w:t>
      </w:r>
      <w:r>
        <w:t>ВКР рассмотрены действующие технологии таможенного оформления товаров, перемещаемых воздушным транспортом.</w:t>
      </w:r>
    </w:p>
    <w:p w:rsidR="003B26E1" w:rsidRPr="003B26E1" w:rsidRDefault="003B26E1" w:rsidP="003B26E1">
      <w:pPr>
        <w:spacing w:line="360" w:lineRule="auto"/>
        <w:ind w:firstLine="709"/>
        <w:jc w:val="both"/>
        <w:rPr>
          <w:szCs w:val="24"/>
        </w:rPr>
      </w:pPr>
      <w:r w:rsidRPr="003B26E1">
        <w:rPr>
          <w:szCs w:val="24"/>
        </w:rPr>
        <w:t>Таможенное оформление перемещения товаров и транспортных средств является совокупностью таможенных операций, осуществляемых лицами и таможенными органами, в отношении товаров и транспортных средств, перемещаемых через таможенную границу, то есть – 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 в тоже время таможенное оформление является совокупностью операций, производимых должностными лицами таможни в целях обеспечения таможенного контроля за перемещением через российскую таможенную границу товаров и транспортных средств и применения средств государственного регулирования такого перемещения.</w:t>
      </w:r>
    </w:p>
    <w:p w:rsidR="003B26E1" w:rsidRPr="003B26E1" w:rsidRDefault="003B26E1" w:rsidP="003B26E1">
      <w:pPr>
        <w:spacing w:line="360" w:lineRule="auto"/>
        <w:ind w:firstLine="709"/>
        <w:jc w:val="both"/>
        <w:rPr>
          <w:szCs w:val="24"/>
        </w:rPr>
      </w:pPr>
      <w:r w:rsidRPr="003B26E1">
        <w:rPr>
          <w:szCs w:val="24"/>
        </w:rPr>
        <w:t>Таможенное оформление включает в себя следующие этапы: таможенные операции и процедуры, предшествующие подачи таможенной декларации (прибытие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внутренний таможенный транзит; помещение товаров на временное хранение; таможенное декларирование товаров; таможенные операции и процедуры, осуществляемые после завершения таможенного декларирования товаров: при убытии товаров с таможенной территории РФ; при условном выпуске товаров, с соблюдением определенных обязательств перед таможенными органами; оформление действия таможенного режима.</w:t>
      </w:r>
    </w:p>
    <w:p w:rsidR="003B26E1" w:rsidRPr="003B26E1" w:rsidRDefault="003B26E1" w:rsidP="003B26E1">
      <w:pPr>
        <w:spacing w:line="360" w:lineRule="auto"/>
        <w:ind w:firstLine="709"/>
        <w:jc w:val="both"/>
        <w:rPr>
          <w:szCs w:val="24"/>
        </w:rPr>
      </w:pPr>
      <w:r w:rsidRPr="003B26E1">
        <w:rPr>
          <w:szCs w:val="24"/>
        </w:rPr>
        <w:t xml:space="preserve">Помимо перечисленных этапов таможенного оформления товаров и транспортных средств существуют таможенные операции и действия, имеющие также непосредственное отношение к таможенному оформлению либо способствующие его осуществлению. Данные операции, в большинстве своем, производятся еще до перемещения товаров и транспортных средств через таможенную границу. Ими являются: предварительное декларирование товаров; получение разрешения таможенного органа на применение специальных упрощенных процедур таможенного оформления; получение свидетельства о допущении транспортного средства, контейнера или съемного кузова к перевозке товаров под таможенными пломбами и печатями; получение разрешений на применение отдельных таможенных режимов. </w:t>
      </w:r>
    </w:p>
    <w:p w:rsidR="003B26E1" w:rsidRPr="003B26E1" w:rsidRDefault="003B26E1" w:rsidP="003B26E1">
      <w:pPr>
        <w:spacing w:line="360" w:lineRule="auto"/>
        <w:ind w:firstLine="709"/>
        <w:jc w:val="both"/>
        <w:rPr>
          <w:szCs w:val="24"/>
        </w:rPr>
      </w:pPr>
      <w:r w:rsidRPr="003B26E1">
        <w:rPr>
          <w:szCs w:val="24"/>
        </w:rPr>
        <w:t xml:space="preserve">Производство таможенного оформления зависит от: видов товаров, перемещаемых через таможенную границу РФ; вида транспорта, используемого для перемещения товаров через таможенную границу; категорий лиц, перемещающих товары и транспортные средства, также способ перемещения товаров тоже может влиять на особенности таможенного оформления. </w:t>
      </w:r>
    </w:p>
    <w:p w:rsidR="003B26E1" w:rsidRPr="003B26E1" w:rsidRDefault="003B26E1" w:rsidP="003B26E1">
      <w:pPr>
        <w:spacing w:line="360" w:lineRule="auto"/>
        <w:ind w:firstLine="709"/>
        <w:jc w:val="both"/>
        <w:rPr>
          <w:szCs w:val="24"/>
        </w:rPr>
      </w:pPr>
      <w:r w:rsidRPr="003B26E1">
        <w:rPr>
          <w:szCs w:val="24"/>
        </w:rPr>
        <w:t xml:space="preserve">Таможенное оформление при ввозе товаров и транспортных средств может начинаться как с предварительного таможенного декларирования; предоставления таможенному органу товаросопроводительных документов после прибытия товаров и транспортных средств на таможенную территорию РФ, так и, применительно к порядку перемещения товаров физическими лицами, с подачи таможенной декларации, устного заявления либо совершения иных действий, свидетельствующих о намерении лица осуществить таможенное оформление. При вывозе товаров таможенное оформление начинается в момент представления таможенной декларации, устного заявления либо совершения иных действий, свидетельствующих о намерении осуществить таможенное оформление. Таможенное оформление завершается после того, как будут выполнены все формальности, обусловленные требованиями таможенного законодательства, в связи с перемещением товаров через таможенную границу. </w:t>
      </w:r>
    </w:p>
    <w:p w:rsidR="003B26E1" w:rsidRPr="003B26E1" w:rsidRDefault="003B26E1" w:rsidP="003B26E1">
      <w:pPr>
        <w:spacing w:line="360" w:lineRule="auto"/>
        <w:ind w:firstLine="709"/>
        <w:jc w:val="both"/>
        <w:rPr>
          <w:szCs w:val="24"/>
        </w:rPr>
      </w:pPr>
      <w:r w:rsidRPr="003B26E1">
        <w:rPr>
          <w:szCs w:val="24"/>
        </w:rPr>
        <w:t>Таможенное оформление, как правовой институт, содержит отдельные исключения, предоставляющие определенные преимущества или льготы. Это заключается в предоставление возможности осуществления первоочередного и упрощенного таможенного оформления предоставленного для ряда лиц в отношении таможенного оформления определенных товаров.</w:t>
      </w:r>
    </w:p>
    <w:p w:rsidR="003B26E1" w:rsidRPr="003B26E1" w:rsidRDefault="003B26E1" w:rsidP="003B26E1">
      <w:pPr>
        <w:shd w:val="clear" w:color="auto" w:fill="FFFFFF"/>
        <w:spacing w:line="360" w:lineRule="auto"/>
        <w:ind w:firstLine="709"/>
        <w:jc w:val="both"/>
        <w:rPr>
          <w:szCs w:val="24"/>
        </w:rPr>
      </w:pPr>
      <w:r w:rsidRPr="003B26E1">
        <w:rPr>
          <w:szCs w:val="24"/>
        </w:rPr>
        <w:t xml:space="preserve">Таможенное оформление товаров производится в местах нахождения таможенных органов и во время работы этих органов, за исключением случаев прямо установленных в законе. </w:t>
      </w:r>
    </w:p>
    <w:p w:rsidR="003B26E1" w:rsidRPr="003B26E1" w:rsidRDefault="003B26E1" w:rsidP="003B26E1">
      <w:pPr>
        <w:spacing w:line="360" w:lineRule="auto"/>
        <w:ind w:firstLine="709"/>
        <w:jc w:val="both"/>
        <w:rPr>
          <w:szCs w:val="24"/>
        </w:rPr>
      </w:pPr>
      <w:r w:rsidRPr="003B26E1">
        <w:rPr>
          <w:szCs w:val="24"/>
        </w:rPr>
        <w:t>При несовпадении места прибытия товара на таможенную территорию РФ и таможенного органа, в котором товар будет декларироваться необходимо применение процедуры внутреннего таможенного транзита. По завершении процедуры внутреннего таможенного транзита товар помещается на склад временного хранения.</w:t>
      </w:r>
    </w:p>
    <w:p w:rsidR="003B26E1" w:rsidRPr="003B26E1" w:rsidRDefault="003B26E1" w:rsidP="003B26E1">
      <w:pPr>
        <w:spacing w:line="360" w:lineRule="auto"/>
        <w:ind w:firstLine="709"/>
        <w:jc w:val="both"/>
        <w:rPr>
          <w:szCs w:val="24"/>
        </w:rPr>
      </w:pPr>
      <w:r w:rsidRPr="003B26E1">
        <w:rPr>
          <w:szCs w:val="24"/>
        </w:rPr>
        <w:t>Основным этапом таможенного оформления товаров является таможенное декларирование товаров и транспортных средств. Таможенное декларирование представляет собой заявление уполномоченным лицом по установленной форме точных сведений о товарах в соответствии с требованиями избранного таможенного режима или спе</w:t>
      </w:r>
      <w:r w:rsidRPr="003B26E1">
        <w:rPr>
          <w:szCs w:val="24"/>
        </w:rPr>
        <w:softHyphen/>
        <w:t>циальной таможенной процедуры. Существуют различные формы и способы таможенного декларирования.</w:t>
      </w:r>
    </w:p>
    <w:p w:rsidR="003B26E1" w:rsidRPr="003B26E1" w:rsidRDefault="003B26E1" w:rsidP="003B26E1">
      <w:pPr>
        <w:spacing w:line="360" w:lineRule="auto"/>
        <w:ind w:firstLine="709"/>
        <w:jc w:val="both"/>
        <w:rPr>
          <w:szCs w:val="24"/>
        </w:rPr>
      </w:pPr>
      <w:r w:rsidRPr="003B26E1">
        <w:rPr>
          <w:szCs w:val="24"/>
        </w:rPr>
        <w:t>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 РФ, в целях динамичного осуществления политических и социально-экономических преобразований в условиях формирования рыночных отношений; пополнения доходной части бюджета РФ; выявления правонарушений и их профилактику; недопущения ввоза в РФ и вывоза из РФ отдельной продукции, запрещенной исходя из соображений государственной и экономической безопасности и международных договоров.</w:t>
      </w:r>
    </w:p>
    <w:p w:rsidR="003B26E1" w:rsidRPr="003B26E1" w:rsidRDefault="003B26E1" w:rsidP="003B26E1">
      <w:pPr>
        <w:pStyle w:val="a3"/>
        <w:spacing w:before="0" w:beforeAutospacing="0" w:after="0" w:afterAutospacing="0" w:line="360" w:lineRule="auto"/>
        <w:ind w:firstLine="709"/>
        <w:jc w:val="both"/>
        <w:rPr>
          <w:rFonts w:ascii="Times New Roman" w:hAnsi="Times New Roman"/>
          <w:color w:val="auto"/>
          <w:sz w:val="28"/>
          <w:szCs w:val="28"/>
        </w:rPr>
      </w:pPr>
      <w:r w:rsidRPr="0037485E">
        <w:rPr>
          <w:rFonts w:ascii="Times New Roman" w:hAnsi="Times New Roman"/>
          <w:b/>
          <w:color w:val="auto"/>
          <w:sz w:val="28"/>
          <w:szCs w:val="28"/>
        </w:rPr>
        <w:t>В третьей главе</w:t>
      </w:r>
      <w:r w:rsidRPr="003B26E1">
        <w:rPr>
          <w:rFonts w:ascii="Times New Roman" w:hAnsi="Times New Roman"/>
          <w:color w:val="auto"/>
          <w:sz w:val="28"/>
          <w:szCs w:val="28"/>
        </w:rPr>
        <w:t xml:space="preserve"> ВКР </w:t>
      </w:r>
      <w:r>
        <w:rPr>
          <w:rFonts w:ascii="Times New Roman" w:hAnsi="Times New Roman"/>
          <w:color w:val="auto"/>
          <w:sz w:val="28"/>
          <w:szCs w:val="28"/>
        </w:rPr>
        <w:t xml:space="preserve">проведен </w:t>
      </w:r>
      <w:r w:rsidRPr="003B26E1">
        <w:rPr>
          <w:rFonts w:ascii="Times New Roman" w:hAnsi="Times New Roman"/>
          <w:color w:val="auto"/>
          <w:sz w:val="28"/>
          <w:szCs w:val="28"/>
        </w:rPr>
        <w:t xml:space="preserve">анализ статистических данных, характеризующих таможенное оформление товаров, перемещаемых воздушным транспортом на примере </w:t>
      </w:r>
      <w:r>
        <w:rPr>
          <w:rFonts w:ascii="Times New Roman" w:hAnsi="Times New Roman"/>
          <w:color w:val="auto"/>
          <w:sz w:val="28"/>
          <w:szCs w:val="28"/>
        </w:rPr>
        <w:t>таможенного поста «Аэропорт Нижний Новгород»</w:t>
      </w:r>
      <w:r w:rsidRPr="003B26E1">
        <w:rPr>
          <w:rFonts w:ascii="Times New Roman" w:hAnsi="Times New Roman"/>
          <w:color w:val="auto"/>
          <w:sz w:val="28"/>
          <w:szCs w:val="28"/>
        </w:rPr>
        <w:t>.</w:t>
      </w:r>
    </w:p>
    <w:p w:rsidR="0037485E" w:rsidRDefault="0037485E" w:rsidP="003B26E1">
      <w:pPr>
        <w:spacing w:line="360" w:lineRule="auto"/>
        <w:ind w:firstLine="700"/>
        <w:jc w:val="both"/>
      </w:pPr>
      <w:r>
        <w:t>Нижегородская таможня является структурным подразделением ПТУ и, в свою очередь, имеет десять таможенных постов. Штатная численность таможенного поста «Аэропорт Нижний Новгород» составляет 44 должности.</w:t>
      </w:r>
    </w:p>
    <w:p w:rsidR="0037485E" w:rsidRDefault="0037485E" w:rsidP="0037485E">
      <w:pPr>
        <w:spacing w:line="360" w:lineRule="auto"/>
        <w:ind w:firstLine="709"/>
        <w:jc w:val="both"/>
      </w:pPr>
      <w:r>
        <w:t>В 2008 году таможней было оформлено 2150 грузовых таможенных деклараций, что на 10% больше по сравнению с 2007 годом.</w:t>
      </w:r>
    </w:p>
    <w:p w:rsidR="0037485E" w:rsidRDefault="0037485E" w:rsidP="0037485E">
      <w:pPr>
        <w:spacing w:line="360" w:lineRule="auto"/>
        <w:ind w:firstLine="700"/>
        <w:jc w:val="both"/>
      </w:pPr>
      <w:r>
        <w:t>Внешнеэкономическое сотрудничество осуществляется с 185 странами дальнего зарубежья и 10 странами ближнего зарубежья.</w:t>
      </w:r>
      <w:r w:rsidRPr="0037485E">
        <w:t xml:space="preserve"> </w:t>
      </w:r>
      <w:r>
        <w:t xml:space="preserve">Внешнеторговые операции в 2008 году осуществляли 2,301 тыс. участников внешнеэкономической деятельности,  что на 0,7% больше, чем в предыдущем году. </w:t>
      </w:r>
    </w:p>
    <w:p w:rsidR="0037485E" w:rsidRDefault="0037485E" w:rsidP="0037485E">
      <w:pPr>
        <w:spacing w:line="360" w:lineRule="auto"/>
        <w:ind w:firstLine="840"/>
        <w:jc w:val="both"/>
      </w:pPr>
      <w:r>
        <w:t>В 2008 году наблюдается значительное увеличение импорта (с 51% до 73%) в грузообороте таможенного поста «Аэропорт Нижний Новгород».</w:t>
      </w:r>
    </w:p>
    <w:p w:rsidR="0037485E" w:rsidRDefault="0037485E" w:rsidP="0037485E">
      <w:pPr>
        <w:spacing w:line="360" w:lineRule="auto"/>
        <w:ind w:firstLine="700"/>
        <w:jc w:val="both"/>
      </w:pPr>
    </w:p>
    <w:p w:rsidR="0037485E" w:rsidRDefault="0037485E" w:rsidP="0037485E">
      <w:pPr>
        <w:spacing w:line="360" w:lineRule="auto"/>
        <w:ind w:firstLine="709"/>
        <w:jc w:val="both"/>
      </w:pPr>
      <w:r>
        <w:t>В 2008 году основными условиями импорта товаров по ГТД, являлись DDU и CPT, а экспорта CPT и FCA.</w:t>
      </w:r>
    </w:p>
    <w:p w:rsidR="0037485E" w:rsidRDefault="0037485E" w:rsidP="0037485E">
      <w:pPr>
        <w:spacing w:line="360" w:lineRule="auto"/>
        <w:ind w:firstLine="709"/>
        <w:jc w:val="both"/>
      </w:pPr>
      <w:r>
        <w:t>В связи с кризисом количество участников внешнеэкономической деятельности (ВЭД), оформлявших товары в таможнях Приволжского таможенного управления (ПТУ) в первом квартале 2009 года, по сравнению с соответствующим периодом 2008 года уменьшилось на 17%.</w:t>
      </w:r>
    </w:p>
    <w:p w:rsidR="0037485E" w:rsidRDefault="0037485E" w:rsidP="0037485E">
      <w:pPr>
        <w:spacing w:line="360" w:lineRule="auto"/>
        <w:ind w:firstLine="700"/>
        <w:jc w:val="both"/>
      </w:pPr>
      <w:r>
        <w:t>Согласно информации, стоимостной объем товаров, прошедших таможенное оформление в I квартале 2009 года, сократился по сравнению первым кварталом 2008 года на 34% и составил около $6 млрд.: экспорт уменьшился на 36%, а импорт на 29%. Если в 2008 году среднемесячный стоимостной объем перемещаемых товаров составил почти $3,6 млрд., то в первом квартале текущего года почти в 2 раза меньше – $1,9 млрд.</w:t>
      </w:r>
    </w:p>
    <w:p w:rsidR="0037485E" w:rsidRDefault="0037485E" w:rsidP="0037485E">
      <w:pPr>
        <w:spacing w:line="360" w:lineRule="auto"/>
        <w:ind w:firstLine="709"/>
        <w:jc w:val="both"/>
      </w:pPr>
      <w:r>
        <w:t xml:space="preserve">Почти по всем группам товарной структуры наблюдается уменьшение объемов экспорта: продукции химической промышленности  - на 40%, минеральных продуктов - на 46%, машин, оборудования и транспортных средств - на 47%, продовольственных товаров и сельскохозяйственного сырья  - на 21,9%, древесины и целлюлозно-бумажных изделий - на 25%. </w:t>
      </w:r>
    </w:p>
    <w:p w:rsidR="0037485E" w:rsidRDefault="0037485E" w:rsidP="0037485E">
      <w:pPr>
        <w:spacing w:line="360" w:lineRule="auto"/>
        <w:ind w:firstLine="709"/>
        <w:jc w:val="both"/>
      </w:pPr>
      <w:r>
        <w:t>Между тем, в первом квартале 2009 года увеличился по сравнению с соответствующим периодом 2008 года объем экспорта металлов и изделий из них. В основном, это обусловлено значительным ростом (почти в 10 раз) экспорта труб стальных электросварных, осуществляемым в 2009 году ОАО "Выксунский металлургический завод" (ВМЗ, Нижегородская область, входит в состав Объединенной металлургической компании, ЗАО "ОМК") в Казахстан.</w:t>
      </w:r>
    </w:p>
    <w:p w:rsidR="00537E4F" w:rsidRDefault="00537E4F">
      <w:pPr>
        <w:spacing w:line="360" w:lineRule="auto"/>
        <w:jc w:val="center"/>
        <w:outlineLvl w:val="0"/>
        <w:rPr>
          <w:b/>
        </w:rPr>
      </w:pPr>
      <w:r>
        <w:br w:type="page"/>
      </w:r>
      <w:bookmarkStart w:id="29" w:name="_Toc232972962"/>
      <w:r>
        <w:rPr>
          <w:b/>
        </w:rPr>
        <w:t>Список использованных источников</w:t>
      </w:r>
      <w:bookmarkEnd w:id="29"/>
    </w:p>
    <w:p w:rsidR="006F6EE6" w:rsidRPr="00A023FC" w:rsidRDefault="006F6EE6" w:rsidP="006F6EE6">
      <w:pPr>
        <w:widowControl w:val="0"/>
        <w:numPr>
          <w:ilvl w:val="0"/>
          <w:numId w:val="30"/>
        </w:numPr>
        <w:autoSpaceDE w:val="0"/>
        <w:autoSpaceDN w:val="0"/>
        <w:adjustRightInd w:val="0"/>
        <w:spacing w:line="360" w:lineRule="auto"/>
        <w:jc w:val="both"/>
      </w:pPr>
      <w:r w:rsidRPr="00A023FC">
        <w:t xml:space="preserve">Таможенная конвенция о карнете А.Т.А. для временного ввоза товаров (Конвенция А.Т.А.). Заключена в Брюсселе 06 декабря </w:t>
      </w:r>
      <w:smartTag w:uri="urn:schemas-microsoft-com:office:smarttags" w:element="metricconverter">
        <w:smartTagPr>
          <w:attr w:name="ProductID" w:val="1961 г"/>
        </w:smartTagPr>
        <w:r w:rsidRPr="00A023FC">
          <w:t>1961 г</w:t>
        </w:r>
      </w:smartTag>
      <w:r w:rsidRPr="00A023FC">
        <w:t>. // «Таможенные ведомости», N 1, 1996.</w:t>
      </w:r>
    </w:p>
    <w:p w:rsidR="006F6EE6" w:rsidRPr="00A023FC" w:rsidRDefault="006F6EE6" w:rsidP="006F6EE6">
      <w:pPr>
        <w:numPr>
          <w:ilvl w:val="0"/>
          <w:numId w:val="30"/>
        </w:numPr>
        <w:spacing w:line="360" w:lineRule="auto"/>
        <w:jc w:val="both"/>
        <w:rPr>
          <w:bCs/>
        </w:rPr>
      </w:pPr>
      <w:r w:rsidRPr="00A023FC">
        <w:rPr>
          <w:bCs/>
        </w:rPr>
        <w:t>Таможенная конвенция о международной перевозке грузов</w:t>
      </w:r>
      <w:r w:rsidRPr="00A023FC">
        <w:t xml:space="preserve"> </w:t>
      </w:r>
      <w:r w:rsidRPr="00A023FC">
        <w:rPr>
          <w:bCs/>
        </w:rPr>
        <w:t xml:space="preserve">с применением книжки МДП (Конвенция МДП). Заключена в Женеве 14 ноября </w:t>
      </w:r>
      <w:smartTag w:uri="urn:schemas-microsoft-com:office:smarttags" w:element="metricconverter">
        <w:smartTagPr>
          <w:attr w:name="ProductID" w:val="1975 г"/>
        </w:smartTagPr>
        <w:r w:rsidRPr="00A023FC">
          <w:rPr>
            <w:bCs/>
          </w:rPr>
          <w:t>1975 г</w:t>
        </w:r>
      </w:smartTag>
      <w:r w:rsidRPr="00A023FC">
        <w:rPr>
          <w:bCs/>
        </w:rPr>
        <w:t>.</w:t>
      </w:r>
      <w:r w:rsidRPr="00A023FC">
        <w:t xml:space="preserve"> // «Международные перевозки грузов», С-Пб., 1993.</w:t>
      </w:r>
    </w:p>
    <w:p w:rsidR="006F6EE6" w:rsidRPr="00C60D94" w:rsidRDefault="006F6EE6" w:rsidP="006F6EE6">
      <w:pPr>
        <w:keepNext/>
        <w:numPr>
          <w:ilvl w:val="0"/>
          <w:numId w:val="30"/>
        </w:numPr>
        <w:spacing w:line="360" w:lineRule="auto"/>
        <w:jc w:val="both"/>
      </w:pPr>
      <w:r w:rsidRPr="00C60D94">
        <w:t>Конституция Российской Федерации. – М.: Юридическая литература, 1996.</w:t>
      </w:r>
    </w:p>
    <w:p w:rsidR="006F6EE6" w:rsidRPr="00FF13C0" w:rsidRDefault="006F6EE6" w:rsidP="006F6EE6">
      <w:pPr>
        <w:keepNext/>
        <w:numPr>
          <w:ilvl w:val="0"/>
          <w:numId w:val="30"/>
        </w:numPr>
        <w:spacing w:line="360" w:lineRule="auto"/>
        <w:jc w:val="both"/>
      </w:pPr>
      <w:r w:rsidRPr="00FF13C0">
        <w:rPr>
          <w:bCs/>
        </w:rPr>
        <w:t xml:space="preserve">Таможенный кодекс Российской Федерации: Федеральный закон от 28 мая </w:t>
      </w:r>
      <w:smartTag w:uri="urn:schemas-microsoft-com:office:smarttags" w:element="metricconverter">
        <w:smartTagPr>
          <w:attr w:name="ProductID" w:val="2003 г"/>
        </w:smartTagPr>
        <w:r w:rsidRPr="00FF13C0">
          <w:rPr>
            <w:bCs/>
          </w:rPr>
          <w:t>2003 г</w:t>
        </w:r>
      </w:smartTag>
      <w:r w:rsidRPr="00FF13C0">
        <w:rPr>
          <w:bCs/>
        </w:rPr>
        <w:t>. № 61-ФЗ</w:t>
      </w:r>
      <w:r>
        <w:t>.</w:t>
      </w:r>
    </w:p>
    <w:p w:rsidR="006F6EE6" w:rsidRPr="00DA2DB5" w:rsidRDefault="006F6EE6" w:rsidP="006F6EE6">
      <w:pPr>
        <w:keepNext/>
        <w:numPr>
          <w:ilvl w:val="0"/>
          <w:numId w:val="30"/>
        </w:numPr>
        <w:spacing w:line="360" w:lineRule="auto"/>
        <w:jc w:val="both"/>
        <w:rPr>
          <w:bCs/>
          <w:color w:val="993366"/>
        </w:rPr>
      </w:pPr>
      <w:r>
        <w:t>В</w:t>
      </w:r>
      <w:r w:rsidRPr="00336E37">
        <w:t>оздушны</w:t>
      </w:r>
      <w:r>
        <w:t>й</w:t>
      </w:r>
      <w:r w:rsidRPr="00336E37">
        <w:t xml:space="preserve"> кодекс</w:t>
      </w:r>
      <w:r>
        <w:t xml:space="preserve"> Российской Федерации: Федеральный</w:t>
      </w:r>
      <w:r w:rsidRPr="00336E37">
        <w:t xml:space="preserve"> закон от 19.05.1997 № 60-ФЗ (в ред. от 26.06.2007 № 118-ФЗ).</w:t>
      </w:r>
      <w:r>
        <w:t xml:space="preserve"> (ст.3, 20, 61, 82  </w:t>
      </w:r>
    </w:p>
    <w:p w:rsidR="006F6EE6" w:rsidRDefault="006F6EE6" w:rsidP="006F6EE6">
      <w:pPr>
        <w:keepNext/>
        <w:numPr>
          <w:ilvl w:val="0"/>
          <w:numId w:val="30"/>
        </w:numPr>
        <w:spacing w:line="360" w:lineRule="auto"/>
        <w:jc w:val="both"/>
        <w:rPr>
          <w:bCs/>
        </w:rPr>
      </w:pPr>
      <w:r w:rsidRPr="00E80ADD">
        <w:rPr>
          <w:bCs/>
        </w:rPr>
        <w:t>Гражданский кодекс Российской Федерации: Федеральный закон от 21 октября 1994.</w:t>
      </w:r>
    </w:p>
    <w:p w:rsidR="006F6EE6" w:rsidRPr="00EE1030" w:rsidRDefault="006F6EE6" w:rsidP="006F6EE6">
      <w:pPr>
        <w:keepNext/>
        <w:numPr>
          <w:ilvl w:val="0"/>
          <w:numId w:val="30"/>
        </w:numPr>
        <w:spacing w:line="360" w:lineRule="auto"/>
        <w:jc w:val="both"/>
        <w:rPr>
          <w:rStyle w:val="apple-style-span"/>
          <w:bCs/>
        </w:rPr>
      </w:pPr>
      <w:r w:rsidRPr="00EE1030">
        <w:rPr>
          <w:rStyle w:val="apple-style-span"/>
          <w:color w:val="000000"/>
        </w:rPr>
        <w:t>З</w:t>
      </w:r>
      <w:r>
        <w:rPr>
          <w:rStyle w:val="apple-style-span"/>
          <w:color w:val="000000"/>
        </w:rPr>
        <w:t>акон РФ «</w:t>
      </w:r>
      <w:r w:rsidRPr="00EE1030">
        <w:rPr>
          <w:rStyle w:val="apple-style-span"/>
          <w:color w:val="000000"/>
        </w:rPr>
        <w:t>О</w:t>
      </w:r>
      <w:r>
        <w:rPr>
          <w:rStyle w:val="apple-style-span"/>
          <w:color w:val="000000"/>
        </w:rPr>
        <w:t xml:space="preserve"> таможенном тарифе» (</w:t>
      </w:r>
      <w:r w:rsidRPr="00EE1030">
        <w:rPr>
          <w:rStyle w:val="apple-style-span"/>
          <w:color w:val="000000"/>
        </w:rPr>
        <w:t>от 21</w:t>
      </w:r>
      <w:r>
        <w:rPr>
          <w:rStyle w:val="apple-style-span"/>
          <w:color w:val="000000"/>
        </w:rPr>
        <w:t>.05.</w:t>
      </w:r>
      <w:r w:rsidRPr="00EE1030">
        <w:rPr>
          <w:rStyle w:val="apple-style-span"/>
          <w:color w:val="000000"/>
        </w:rPr>
        <w:t xml:space="preserve">1993 г. с изменениями от </w:t>
      </w:r>
      <w:r>
        <w:rPr>
          <w:rStyle w:val="apple-style-span"/>
          <w:color w:val="000000"/>
        </w:rPr>
        <w:t>0</w:t>
      </w:r>
      <w:r w:rsidRPr="00EE1030">
        <w:rPr>
          <w:rStyle w:val="apple-style-span"/>
          <w:color w:val="000000"/>
        </w:rPr>
        <w:t>7</w:t>
      </w:r>
      <w:r>
        <w:rPr>
          <w:rStyle w:val="apple-style-span"/>
          <w:color w:val="000000"/>
        </w:rPr>
        <w:t>.08.1995г.</w:t>
      </w:r>
      <w:r w:rsidRPr="00EE1030">
        <w:rPr>
          <w:rStyle w:val="apple-style-span"/>
          <w:color w:val="000000"/>
        </w:rPr>
        <w:t>, 25</w:t>
      </w:r>
      <w:r>
        <w:rPr>
          <w:rStyle w:val="apple-style-span"/>
          <w:color w:val="000000"/>
        </w:rPr>
        <w:t>.11.1995г., 27.12.</w:t>
      </w:r>
      <w:r w:rsidRPr="00EE1030">
        <w:rPr>
          <w:rStyle w:val="apple-style-span"/>
          <w:color w:val="000000"/>
        </w:rPr>
        <w:t>1995г.)</w:t>
      </w:r>
      <w:r>
        <w:rPr>
          <w:rStyle w:val="apple-style-span"/>
          <w:color w:val="000000"/>
        </w:rPr>
        <w:t>.</w:t>
      </w:r>
    </w:p>
    <w:p w:rsidR="006F6EE6" w:rsidRDefault="006F6EE6" w:rsidP="006F6EE6">
      <w:pPr>
        <w:keepNext/>
        <w:numPr>
          <w:ilvl w:val="0"/>
          <w:numId w:val="30"/>
        </w:numPr>
        <w:spacing w:line="360" w:lineRule="auto"/>
        <w:jc w:val="both"/>
        <w:rPr>
          <w:bCs/>
        </w:rPr>
      </w:pPr>
      <w:r w:rsidRPr="00E80ADD">
        <w:rPr>
          <w:bCs/>
        </w:rPr>
        <w:t xml:space="preserve">Федеральный закон от 8 декабря </w:t>
      </w:r>
      <w:smartTag w:uri="urn:schemas-microsoft-com:office:smarttags" w:element="metricconverter">
        <w:smartTagPr>
          <w:attr w:name="ProductID" w:val="2003 г"/>
        </w:smartTagPr>
        <w:r w:rsidRPr="00E80ADD">
          <w:rPr>
            <w:bCs/>
          </w:rPr>
          <w:t>2003 г</w:t>
        </w:r>
      </w:smartTag>
      <w:r w:rsidRPr="00E80ADD">
        <w:rPr>
          <w:bCs/>
        </w:rPr>
        <w:t>. № 164-ФЗ «Об основах государственного регулирования внешнеторговой деятельности».</w:t>
      </w:r>
    </w:p>
    <w:p w:rsidR="006F6EE6" w:rsidRDefault="006F6EE6" w:rsidP="006F6EE6">
      <w:pPr>
        <w:keepNext/>
        <w:numPr>
          <w:ilvl w:val="0"/>
          <w:numId w:val="30"/>
        </w:numPr>
        <w:spacing w:line="360" w:lineRule="auto"/>
        <w:jc w:val="both"/>
        <w:rPr>
          <w:bCs/>
        </w:rPr>
      </w:pPr>
      <w:r w:rsidRPr="00E80ADD">
        <w:rPr>
          <w:bCs/>
        </w:rPr>
        <w:t xml:space="preserve">Федеральный закон от 10 декабря </w:t>
      </w:r>
      <w:smartTag w:uri="urn:schemas-microsoft-com:office:smarttags" w:element="metricconverter">
        <w:smartTagPr>
          <w:attr w:name="ProductID" w:val="2003 г"/>
        </w:smartTagPr>
        <w:r w:rsidRPr="00E80ADD">
          <w:rPr>
            <w:bCs/>
          </w:rPr>
          <w:t>2003 г</w:t>
        </w:r>
      </w:smartTag>
      <w:r w:rsidRPr="00E80ADD">
        <w:rPr>
          <w:bCs/>
        </w:rPr>
        <w:t>. № 173-ФЗ «О валютном регулировании и валютном контроле».</w:t>
      </w:r>
    </w:p>
    <w:p w:rsidR="006F6EE6" w:rsidRPr="00A023FC" w:rsidRDefault="006F6EE6" w:rsidP="006F6EE6">
      <w:pPr>
        <w:numPr>
          <w:ilvl w:val="0"/>
          <w:numId w:val="30"/>
        </w:numPr>
        <w:spacing w:line="360" w:lineRule="auto"/>
        <w:jc w:val="both"/>
      </w:pPr>
      <w:r w:rsidRPr="00A023FC">
        <w:t xml:space="preserve">Федеральный Закон РФ от 14 мая </w:t>
      </w:r>
      <w:smartTag w:uri="urn:schemas-microsoft-com:office:smarttags" w:element="metricconverter">
        <w:smartTagPr>
          <w:attr w:name="ProductID" w:val="1993 г"/>
        </w:smartTagPr>
        <w:r w:rsidRPr="00A023FC">
          <w:t>1993 г</w:t>
        </w:r>
      </w:smartTag>
      <w:r w:rsidRPr="00A023FC">
        <w:t>. № 4979-1 «О ветеринарии» // «Ведомости СНД и ВС РФ», 17.06.1993, N 24, ст. 857.</w:t>
      </w:r>
    </w:p>
    <w:p w:rsidR="006F6EE6" w:rsidRPr="00A023FC" w:rsidRDefault="006F6EE6" w:rsidP="006F6EE6">
      <w:pPr>
        <w:numPr>
          <w:ilvl w:val="0"/>
          <w:numId w:val="30"/>
        </w:numPr>
        <w:spacing w:line="360" w:lineRule="auto"/>
        <w:jc w:val="both"/>
      </w:pPr>
      <w:r w:rsidRPr="00A023FC">
        <w:t xml:space="preserve">Федеральный закон от 17 декабря </w:t>
      </w:r>
      <w:smartTag w:uri="urn:schemas-microsoft-com:office:smarttags" w:element="metricconverter">
        <w:smartTagPr>
          <w:attr w:name="ProductID" w:val="1997 г"/>
        </w:smartTagPr>
        <w:r w:rsidRPr="00A023FC">
          <w:t>1997 г</w:t>
        </w:r>
      </w:smartTag>
      <w:r w:rsidRPr="00A023FC">
        <w:t>. № 149-ФЗ «О семеноводстве» // «Российская газета», N 246, 24.12.1997.</w:t>
      </w:r>
    </w:p>
    <w:p w:rsidR="006F6EE6" w:rsidRPr="00A023FC" w:rsidRDefault="006F6EE6" w:rsidP="006F6EE6">
      <w:pPr>
        <w:numPr>
          <w:ilvl w:val="0"/>
          <w:numId w:val="30"/>
        </w:numPr>
        <w:spacing w:line="360" w:lineRule="auto"/>
        <w:jc w:val="both"/>
      </w:pPr>
      <w:r w:rsidRPr="00A023FC">
        <w:t xml:space="preserve">Федеральный закон РФ от 08 декабря </w:t>
      </w:r>
      <w:smartTag w:uri="urn:schemas-microsoft-com:office:smarttags" w:element="metricconverter">
        <w:smartTagPr>
          <w:attr w:name="ProductID" w:val="2003 г"/>
        </w:smartTagPr>
        <w:r w:rsidRPr="00A023FC">
          <w:t>2003 г</w:t>
        </w:r>
      </w:smartTag>
      <w:r w:rsidRPr="00A023FC">
        <w:t>. № 164-ФЗ «Об основах государственного регулирования внешнеторговой деятельности» // СПС Консультант Плюс.</w:t>
      </w:r>
    </w:p>
    <w:p w:rsidR="006F6EE6" w:rsidRPr="00A023FC" w:rsidRDefault="006F6EE6" w:rsidP="006F6EE6">
      <w:pPr>
        <w:numPr>
          <w:ilvl w:val="0"/>
          <w:numId w:val="30"/>
        </w:numPr>
        <w:spacing w:line="360" w:lineRule="auto"/>
        <w:jc w:val="both"/>
      </w:pPr>
      <w:r w:rsidRPr="00A023FC">
        <w:t xml:space="preserve">Федеральный Закон РФ от 10 января </w:t>
      </w:r>
      <w:smartTag w:uri="urn:schemas-microsoft-com:office:smarttags" w:element="metricconverter">
        <w:smartTagPr>
          <w:attr w:name="ProductID" w:val="2006 г"/>
        </w:smartTagPr>
        <w:r w:rsidRPr="00A023FC">
          <w:t>2006 г</w:t>
        </w:r>
      </w:smartTag>
      <w:r w:rsidRPr="00A023FC">
        <w:t xml:space="preserve">. № 16-ФЗ «Об особой экономической зоне в Калининградской области и о внесении изменений в некоторые законодательные акты РФ» // </w:t>
      </w:r>
      <w:r w:rsidRPr="006969B5">
        <w:t>«Российская газета» (Федеральный выпуск) N3974</w:t>
      </w:r>
      <w:r w:rsidRPr="00A023FC">
        <w:t>.</w:t>
      </w:r>
    </w:p>
    <w:p w:rsidR="006F6EE6" w:rsidRPr="00A023FC" w:rsidRDefault="006F6EE6" w:rsidP="006F6EE6">
      <w:pPr>
        <w:numPr>
          <w:ilvl w:val="0"/>
          <w:numId w:val="30"/>
        </w:numPr>
        <w:spacing w:line="360" w:lineRule="auto"/>
        <w:jc w:val="both"/>
      </w:pPr>
      <w:r w:rsidRPr="00A023FC">
        <w:rPr>
          <w:bCs/>
        </w:rPr>
        <w:t xml:space="preserve">Закон РФ от 01 апреля </w:t>
      </w:r>
      <w:smartTag w:uri="urn:schemas-microsoft-com:office:smarttags" w:element="metricconverter">
        <w:smartTagPr>
          <w:attr w:name="ProductID" w:val="1993 г"/>
        </w:smartTagPr>
        <w:r w:rsidRPr="00A023FC">
          <w:rPr>
            <w:bCs/>
          </w:rPr>
          <w:t>1993 г</w:t>
        </w:r>
      </w:smartTag>
      <w:r w:rsidRPr="00A023FC">
        <w:rPr>
          <w:bCs/>
        </w:rPr>
        <w:t>. № 4730-ФЗ «О Государственной гра</w:t>
      </w:r>
      <w:r w:rsidRPr="00A023FC">
        <w:rPr>
          <w:bCs/>
        </w:rPr>
        <w:softHyphen/>
        <w:t xml:space="preserve">нице Российской Федерации» // </w:t>
      </w:r>
      <w:r w:rsidRPr="00A023FC">
        <w:t>«Ведомости СНД и ВС РФ», 29.04.1993, N 17, ст. 594</w:t>
      </w:r>
      <w:r w:rsidRPr="00A023FC">
        <w:rPr>
          <w:bCs/>
        </w:rPr>
        <w:t>.</w:t>
      </w:r>
    </w:p>
    <w:p w:rsidR="006F6EE6" w:rsidRPr="00A023FC" w:rsidRDefault="006F6EE6" w:rsidP="006F6EE6">
      <w:pPr>
        <w:numPr>
          <w:ilvl w:val="0"/>
          <w:numId w:val="30"/>
        </w:numPr>
        <w:spacing w:line="360" w:lineRule="auto"/>
        <w:jc w:val="both"/>
      </w:pPr>
      <w:r w:rsidRPr="00A023FC">
        <w:t xml:space="preserve">Закон РФ от 21 мая </w:t>
      </w:r>
      <w:smartTag w:uri="urn:schemas-microsoft-com:office:smarttags" w:element="metricconverter">
        <w:smartTagPr>
          <w:attr w:name="ProductID" w:val="1993 г"/>
        </w:smartTagPr>
        <w:r w:rsidRPr="00A023FC">
          <w:t>1993 г</w:t>
        </w:r>
      </w:smartTag>
      <w:r w:rsidRPr="00A023FC">
        <w:t>. № 5003-1 «О таможенном тарифе» // «Российская газета», N 107, 05.06.1993.</w:t>
      </w:r>
    </w:p>
    <w:p w:rsidR="006F6EE6" w:rsidRPr="00A023FC" w:rsidRDefault="006F6EE6" w:rsidP="006F6EE6">
      <w:pPr>
        <w:numPr>
          <w:ilvl w:val="0"/>
          <w:numId w:val="30"/>
        </w:numPr>
        <w:spacing w:line="360" w:lineRule="auto"/>
        <w:jc w:val="both"/>
        <w:rPr>
          <w:bCs/>
        </w:rPr>
      </w:pPr>
      <w:r w:rsidRPr="00A023FC">
        <w:rPr>
          <w:bCs/>
        </w:rPr>
        <w:t xml:space="preserve">Постановление Правительства РФ от 19 января </w:t>
      </w:r>
      <w:smartTag w:uri="urn:schemas-microsoft-com:office:smarttags" w:element="metricconverter">
        <w:smartTagPr>
          <w:attr w:name="ProductID" w:val="1998 г"/>
        </w:smartTagPr>
        <w:r w:rsidRPr="00A023FC">
          <w:rPr>
            <w:bCs/>
          </w:rPr>
          <w:t>1998 г</w:t>
        </w:r>
      </w:smartTag>
      <w:r w:rsidRPr="00A023FC">
        <w:rPr>
          <w:bCs/>
        </w:rPr>
        <w:t xml:space="preserve">. № 60 «Об утверждении положения о пунктах пропуска через Государственную границу Российской Федерации» // </w:t>
      </w:r>
      <w:r w:rsidRPr="00A023FC">
        <w:t>«Российская газета», N 22, 05.02.1998</w:t>
      </w:r>
      <w:r w:rsidRPr="00A023FC">
        <w:rPr>
          <w:bCs/>
        </w:rPr>
        <w:t>.</w:t>
      </w:r>
    </w:p>
    <w:p w:rsidR="006F6EE6" w:rsidRPr="00A023FC" w:rsidRDefault="006F6EE6" w:rsidP="006F6EE6">
      <w:pPr>
        <w:numPr>
          <w:ilvl w:val="0"/>
          <w:numId w:val="30"/>
        </w:numPr>
        <w:spacing w:line="360" w:lineRule="auto"/>
        <w:jc w:val="both"/>
        <w:rPr>
          <w:bCs/>
        </w:rPr>
      </w:pPr>
      <w:r w:rsidRPr="00A023FC">
        <w:t xml:space="preserve">Постановление Правительства РФ от 17 июля </w:t>
      </w:r>
      <w:smartTag w:uri="urn:schemas-microsoft-com:office:smarttags" w:element="metricconverter">
        <w:smartTagPr>
          <w:attr w:name="ProductID" w:val="2003 г"/>
        </w:smartTagPr>
        <w:r w:rsidRPr="00A023FC">
          <w:t>2003 г</w:t>
        </w:r>
      </w:smartTag>
      <w:r w:rsidRPr="00A023FC">
        <w:t>. № 442 «О трансграничном перемещении отходов» // «Российская газета», N 147, 24.07.2003.</w:t>
      </w:r>
    </w:p>
    <w:p w:rsidR="006F6EE6" w:rsidRPr="00A023FC" w:rsidRDefault="006F6EE6" w:rsidP="006F6EE6">
      <w:pPr>
        <w:numPr>
          <w:ilvl w:val="0"/>
          <w:numId w:val="30"/>
        </w:numPr>
        <w:spacing w:line="360" w:lineRule="auto"/>
        <w:jc w:val="both"/>
        <w:rPr>
          <w:bCs/>
        </w:rPr>
      </w:pPr>
      <w:r w:rsidRPr="00A023FC">
        <w:rPr>
          <w:bCs/>
        </w:rPr>
        <w:t xml:space="preserve">Постановление Правительства РФ от 3 ноября </w:t>
      </w:r>
      <w:smartTag w:uri="urn:schemas-microsoft-com:office:smarttags" w:element="metricconverter">
        <w:smartTagPr>
          <w:attr w:name="ProductID" w:val="2003 г"/>
        </w:smartTagPr>
        <w:r w:rsidRPr="00A023FC">
          <w:rPr>
            <w:bCs/>
          </w:rPr>
          <w:t>2003 г</w:t>
        </w:r>
      </w:smartTag>
      <w:r w:rsidRPr="00A023FC">
        <w:rPr>
          <w:bCs/>
        </w:rPr>
        <w:t>. № 665 «Об установлении пунктов пропуска через Государственную границу Российской Федерации для прибытия на таможенную территорию Российской Федерации мяса</w:t>
      </w:r>
      <w:r w:rsidRPr="00A023FC">
        <w:t xml:space="preserve"> и пищ</w:t>
      </w:r>
      <w:r w:rsidRPr="00A023FC">
        <w:rPr>
          <w:bCs/>
        </w:rPr>
        <w:t xml:space="preserve">евых субпродуктов домашней птицы» // </w:t>
      </w:r>
      <w:r w:rsidRPr="00A023FC">
        <w:rPr>
          <w:iCs/>
        </w:rPr>
        <w:t>«Российская газета» № 229 (3343) от 12.11.2003 г.</w:t>
      </w:r>
    </w:p>
    <w:p w:rsidR="006F6EE6" w:rsidRPr="00A023FC" w:rsidRDefault="006F6EE6" w:rsidP="006F6EE6">
      <w:pPr>
        <w:numPr>
          <w:ilvl w:val="0"/>
          <w:numId w:val="30"/>
        </w:numPr>
        <w:spacing w:line="360" w:lineRule="auto"/>
        <w:jc w:val="both"/>
        <w:rPr>
          <w:bCs/>
        </w:rPr>
      </w:pPr>
      <w:r w:rsidRPr="00A023FC">
        <w:rPr>
          <w:bCs/>
        </w:rPr>
        <w:t>Постановление Правительства РФ от</w:t>
      </w:r>
      <w:r>
        <w:rPr>
          <w:bCs/>
        </w:rPr>
        <w:t xml:space="preserve"> </w:t>
      </w:r>
      <w:r w:rsidRPr="00A023FC">
        <w:rPr>
          <w:bCs/>
        </w:rPr>
        <w:t xml:space="preserve">9 декабря </w:t>
      </w:r>
      <w:smartTag w:uri="urn:schemas-microsoft-com:office:smarttags" w:element="metricconverter">
        <w:smartTagPr>
          <w:attr w:name="ProductID" w:val="2003 г"/>
        </w:smartTagPr>
        <w:r w:rsidRPr="00A023FC">
          <w:rPr>
            <w:bCs/>
          </w:rPr>
          <w:t>2003 г</w:t>
        </w:r>
      </w:smartTag>
      <w:r w:rsidRPr="00A023FC">
        <w:rPr>
          <w:bCs/>
        </w:rPr>
        <w:t xml:space="preserve">. № 743 «Об установлении пунктов пропуска через Государственную границу Российской Федерации для прибытия на таможенную территорию Российской Федерации алкогольной продукции и табачных изделий» // </w:t>
      </w:r>
      <w:r w:rsidRPr="00A023FC">
        <w:t>СПС Консультант Плюс</w:t>
      </w:r>
      <w:r w:rsidRPr="00A023FC">
        <w:rPr>
          <w:bCs/>
        </w:rPr>
        <w:t>.</w:t>
      </w:r>
    </w:p>
    <w:p w:rsidR="006F6EE6" w:rsidRPr="00A023FC" w:rsidRDefault="006F6EE6" w:rsidP="006F6EE6">
      <w:pPr>
        <w:numPr>
          <w:ilvl w:val="0"/>
          <w:numId w:val="30"/>
        </w:numPr>
        <w:spacing w:line="360" w:lineRule="auto"/>
        <w:jc w:val="both"/>
        <w:rPr>
          <w:bCs/>
        </w:rPr>
      </w:pPr>
      <w:r w:rsidRPr="00A023FC">
        <w:rPr>
          <w:bCs/>
        </w:rPr>
        <w:t xml:space="preserve">Постановление Правительства от 17 ноября </w:t>
      </w:r>
      <w:smartTag w:uri="urn:schemas-microsoft-com:office:smarttags" w:element="metricconverter">
        <w:smartTagPr>
          <w:attr w:name="ProductID" w:val="2004 г"/>
        </w:smartTagPr>
        <w:r w:rsidRPr="00A023FC">
          <w:rPr>
            <w:bCs/>
          </w:rPr>
          <w:t>2004 г</w:t>
        </w:r>
      </w:smartTag>
      <w:r w:rsidRPr="00A023FC">
        <w:rPr>
          <w:bCs/>
        </w:rPr>
        <w:t xml:space="preserve">. № 1273 «Об установлении пункта пропуска через Государственную границу Российской Федерации в г. Балтийске (пункт Восточный) Калининградской области для международного морского грузового и пассажирского сообщения» // </w:t>
      </w:r>
      <w:r w:rsidRPr="00A023FC">
        <w:t>СПС Консультант Плюс</w:t>
      </w:r>
      <w:r w:rsidRPr="00A023FC">
        <w:rPr>
          <w:bCs/>
        </w:rPr>
        <w:t>.</w:t>
      </w:r>
    </w:p>
    <w:p w:rsidR="006F6EE6" w:rsidRPr="00A023FC" w:rsidRDefault="006F6EE6" w:rsidP="006F6EE6">
      <w:pPr>
        <w:numPr>
          <w:ilvl w:val="0"/>
          <w:numId w:val="30"/>
        </w:numPr>
        <w:spacing w:line="360" w:lineRule="auto"/>
        <w:jc w:val="both"/>
        <w:rPr>
          <w:bCs/>
        </w:rPr>
      </w:pPr>
      <w:r w:rsidRPr="00A023FC">
        <w:t xml:space="preserve">Приказ ГТК России от 23 марта </w:t>
      </w:r>
      <w:smartTag w:uri="urn:schemas-microsoft-com:office:smarttags" w:element="metricconverter">
        <w:smartTagPr>
          <w:attr w:name="ProductID" w:val="2001 г"/>
        </w:smartTagPr>
        <w:r w:rsidRPr="00A023FC">
          <w:t>2001 г</w:t>
        </w:r>
      </w:smartTag>
      <w:r w:rsidRPr="00A023FC">
        <w:t>. № 290 «Об утверждении Положения о временном хранении товаров и транспортных средств под таможенным контролем» // СПС Консультант Плюс..</w:t>
      </w:r>
    </w:p>
    <w:p w:rsidR="006F6EE6" w:rsidRPr="00A023FC" w:rsidRDefault="006F6EE6" w:rsidP="006F6EE6">
      <w:pPr>
        <w:numPr>
          <w:ilvl w:val="0"/>
          <w:numId w:val="30"/>
        </w:numPr>
        <w:spacing w:line="360" w:lineRule="auto"/>
        <w:jc w:val="both"/>
        <w:rPr>
          <w:bCs/>
        </w:rPr>
      </w:pPr>
      <w:r w:rsidRPr="00A023FC">
        <w:t xml:space="preserve">Приказ ГТК России от 27 августа </w:t>
      </w:r>
      <w:smartTag w:uri="urn:schemas-microsoft-com:office:smarttags" w:element="metricconverter">
        <w:smartTagPr>
          <w:attr w:name="ProductID" w:val="2003 г"/>
        </w:smartTagPr>
        <w:r w:rsidRPr="00A023FC">
          <w:t>2003 г</w:t>
        </w:r>
      </w:smartTag>
      <w:r w:rsidRPr="00A023FC">
        <w:t>. № 939 «Об утверждении Инструкции о совершении таможенных операций при нахождении товаров в мес</w:t>
      </w:r>
      <w:r w:rsidRPr="00A023FC">
        <w:softHyphen/>
        <w:t xml:space="preserve">тах разгрузки и перегрузки (перевалки) в морских и речных портах, открытых для международного грузового </w:t>
      </w:r>
      <w:r w:rsidRPr="00A023FC">
        <w:rPr>
          <w:bCs/>
        </w:rPr>
        <w:t xml:space="preserve">и </w:t>
      </w:r>
      <w:r w:rsidRPr="00A023FC">
        <w:t>(или) пассажирского сообщения, без помещения на склады временного хранения под таможенным контролем» // «Российская газета», N 106, 03.06.2003.</w:t>
      </w:r>
    </w:p>
    <w:p w:rsidR="006F6EE6" w:rsidRPr="00A023FC" w:rsidRDefault="006F6EE6" w:rsidP="006F6EE6">
      <w:pPr>
        <w:numPr>
          <w:ilvl w:val="0"/>
          <w:numId w:val="30"/>
        </w:numPr>
        <w:spacing w:line="360" w:lineRule="auto"/>
        <w:jc w:val="both"/>
      </w:pPr>
      <w:r w:rsidRPr="00A023FC">
        <w:t xml:space="preserve">Приказ ГТК России от 3 сентября </w:t>
      </w:r>
      <w:smartTag w:uri="urn:schemas-microsoft-com:office:smarttags" w:element="metricconverter">
        <w:smartTagPr>
          <w:attr w:name="ProductID" w:val="2003 г"/>
        </w:smartTagPr>
        <w:r w:rsidRPr="00A023FC">
          <w:t>2003 г</w:t>
        </w:r>
      </w:smartTag>
      <w:r w:rsidRPr="00A023FC">
        <w:t>. № 958 «Об утверждении Правил проведения таможенных операций при временном хранении товаров» // «Российская газета», N 215, 24.10.2003.</w:t>
      </w:r>
    </w:p>
    <w:p w:rsidR="006F6EE6" w:rsidRPr="00A023FC" w:rsidRDefault="006F6EE6" w:rsidP="006F6EE6">
      <w:pPr>
        <w:numPr>
          <w:ilvl w:val="0"/>
          <w:numId w:val="30"/>
        </w:numPr>
        <w:spacing w:line="360" w:lineRule="auto"/>
        <w:jc w:val="both"/>
      </w:pPr>
      <w:r w:rsidRPr="00A023FC">
        <w:t xml:space="preserve">Приказ ГТК России от 8 сентября </w:t>
      </w:r>
      <w:smartTag w:uri="urn:schemas-microsoft-com:office:smarttags" w:element="metricconverter">
        <w:smartTagPr>
          <w:attr w:name="ProductID" w:val="2003 г"/>
        </w:smartTagPr>
        <w:r w:rsidRPr="00A023FC">
          <w:t>2003 г</w:t>
        </w:r>
      </w:smartTag>
      <w:r w:rsidRPr="00A023FC">
        <w:t>. № 973 «Об утверждении Инструкции о совершении таможенных операции при внутреннем и международном таможенном транзите товаров» // «Российская газета», N 241, 27.11.2003.</w:t>
      </w:r>
    </w:p>
    <w:p w:rsidR="006F6EE6" w:rsidRPr="00A023FC" w:rsidRDefault="006F6EE6" w:rsidP="006F6EE6">
      <w:pPr>
        <w:numPr>
          <w:ilvl w:val="0"/>
          <w:numId w:val="30"/>
        </w:numPr>
        <w:spacing w:line="360" w:lineRule="auto"/>
        <w:jc w:val="both"/>
      </w:pPr>
      <w:r w:rsidRPr="00A023FC">
        <w:t xml:space="preserve">Приказ ГТК России от 15 сентября </w:t>
      </w:r>
      <w:smartTag w:uri="urn:schemas-microsoft-com:office:smarttags" w:element="metricconverter">
        <w:smartTagPr>
          <w:attr w:name="ProductID" w:val="2003 г"/>
        </w:smartTagPr>
        <w:r w:rsidRPr="00A023FC">
          <w:t>2003 г</w:t>
        </w:r>
      </w:smartTag>
      <w:r w:rsidRPr="00A023FC">
        <w:t>. № 1013 «О таможен</w:t>
      </w:r>
      <w:r w:rsidRPr="00A023FC">
        <w:softHyphen/>
        <w:t>ном оформлении товаров, перемещаемых трубопроводным транспор</w:t>
      </w:r>
      <w:r w:rsidRPr="00A023FC">
        <w:softHyphen/>
        <w:t>том и по линиям электропередачи» // «Российская газета», N 207, 15.10.2003.</w:t>
      </w:r>
    </w:p>
    <w:p w:rsidR="006F6EE6" w:rsidRPr="00A023FC" w:rsidRDefault="006F6EE6" w:rsidP="006F6EE6">
      <w:pPr>
        <w:numPr>
          <w:ilvl w:val="0"/>
          <w:numId w:val="30"/>
        </w:numPr>
        <w:spacing w:line="360" w:lineRule="auto"/>
        <w:jc w:val="both"/>
      </w:pPr>
      <w:r w:rsidRPr="00A023FC">
        <w:t xml:space="preserve">Приказ ГТК России от 16 сентября </w:t>
      </w:r>
      <w:smartTag w:uri="urn:schemas-microsoft-com:office:smarttags" w:element="metricconverter">
        <w:smartTagPr>
          <w:attr w:name="ProductID" w:val="2003 г"/>
        </w:smartTagPr>
        <w:r w:rsidRPr="00A023FC">
          <w:t>2003 г</w:t>
        </w:r>
      </w:smartTag>
      <w:r w:rsidRPr="00A023FC">
        <w:t>. № 1022 «Перечень документов и сведе</w:t>
      </w:r>
      <w:r w:rsidRPr="00A023FC">
        <w:softHyphen/>
        <w:t>ний, необходимых для таможенного оформления товаров» // СПС Консультант Плюс.</w:t>
      </w:r>
    </w:p>
    <w:p w:rsidR="006F6EE6" w:rsidRPr="00A023FC" w:rsidRDefault="006F6EE6" w:rsidP="006F6EE6">
      <w:pPr>
        <w:numPr>
          <w:ilvl w:val="0"/>
          <w:numId w:val="30"/>
        </w:numPr>
        <w:spacing w:line="360" w:lineRule="auto"/>
        <w:jc w:val="both"/>
      </w:pPr>
      <w:r w:rsidRPr="00A023FC">
        <w:t xml:space="preserve">Приказ ГТК России от 26 сентября </w:t>
      </w:r>
      <w:smartTag w:uri="urn:schemas-microsoft-com:office:smarttags" w:element="metricconverter">
        <w:smartTagPr>
          <w:attr w:name="ProductID" w:val="2003 г"/>
        </w:smartTagPr>
        <w:r w:rsidRPr="00A023FC">
          <w:t>2003 г</w:t>
        </w:r>
      </w:smartTag>
      <w:r w:rsidRPr="00A023FC">
        <w:t>. № 1070 «Об утверждении Положения о порядке включения в Реестр владельцев складов временного хранения» // «Российская газета», N 234, 18.11.2003.</w:t>
      </w:r>
    </w:p>
    <w:p w:rsidR="006F6EE6" w:rsidRPr="00A023FC" w:rsidRDefault="006F6EE6" w:rsidP="006F6EE6">
      <w:pPr>
        <w:numPr>
          <w:ilvl w:val="0"/>
          <w:numId w:val="30"/>
        </w:numPr>
        <w:spacing w:line="360" w:lineRule="auto"/>
        <w:jc w:val="both"/>
      </w:pPr>
      <w:r w:rsidRPr="00A023FC">
        <w:rPr>
          <w:bCs/>
        </w:rPr>
        <w:t xml:space="preserve">Приказ ГТК России от 2 октября </w:t>
      </w:r>
      <w:smartTag w:uri="urn:schemas-microsoft-com:office:smarttags" w:element="metricconverter">
        <w:smartTagPr>
          <w:attr w:name="ProductID" w:val="2003 г"/>
        </w:smartTagPr>
        <w:r w:rsidRPr="00A023FC">
          <w:rPr>
            <w:bCs/>
          </w:rPr>
          <w:t>2003 г</w:t>
        </w:r>
      </w:smartTag>
      <w:r w:rsidRPr="00A023FC">
        <w:rPr>
          <w:bCs/>
        </w:rPr>
        <w:t xml:space="preserve">. № 1098 «Об утверждении Правил ведения Реестра таможенных брокеров (представителей)» // </w:t>
      </w:r>
      <w:r w:rsidRPr="00A023FC">
        <w:t>СПС Консультант Плюс</w:t>
      </w:r>
      <w:r w:rsidRPr="00A023FC">
        <w:rPr>
          <w:bCs/>
        </w:rPr>
        <w:t>.</w:t>
      </w:r>
    </w:p>
    <w:p w:rsidR="006F6EE6" w:rsidRPr="00A023FC" w:rsidRDefault="006F6EE6" w:rsidP="006F6EE6">
      <w:pPr>
        <w:numPr>
          <w:ilvl w:val="0"/>
          <w:numId w:val="30"/>
        </w:numPr>
        <w:spacing w:line="360" w:lineRule="auto"/>
        <w:jc w:val="both"/>
      </w:pPr>
      <w:r w:rsidRPr="00A023FC">
        <w:t xml:space="preserve">Приказ ГТК России от 27 ноября </w:t>
      </w:r>
      <w:smartTag w:uri="urn:schemas-microsoft-com:office:smarttags" w:element="metricconverter">
        <w:smartTagPr>
          <w:attr w:name="ProductID" w:val="2003 г"/>
        </w:smartTagPr>
        <w:r w:rsidRPr="00A023FC">
          <w:t>2003 г</w:t>
        </w:r>
      </w:smartTag>
      <w:r w:rsidRPr="00A023FC">
        <w:t>. № 1343 «Об утверждении Положения о включении юридических лиц в Реестр таможенных перевозчиков и по</w:t>
      </w:r>
      <w:r w:rsidRPr="00A023FC">
        <w:softHyphen/>
        <w:t>рядке его ведения» // СПС Консультант Плюс.</w:t>
      </w:r>
    </w:p>
    <w:p w:rsidR="006F6EE6" w:rsidRPr="00A023FC" w:rsidRDefault="006F6EE6" w:rsidP="006F6EE6">
      <w:pPr>
        <w:numPr>
          <w:ilvl w:val="0"/>
          <w:numId w:val="30"/>
        </w:numPr>
        <w:spacing w:line="360" w:lineRule="auto"/>
        <w:jc w:val="both"/>
      </w:pPr>
      <w:r w:rsidRPr="00A023FC">
        <w:rPr>
          <w:bCs/>
        </w:rPr>
        <w:t xml:space="preserve">Приказ ГТК России от 30 марта </w:t>
      </w:r>
      <w:smartTag w:uri="urn:schemas-microsoft-com:office:smarttags" w:element="metricconverter">
        <w:smartTagPr>
          <w:attr w:name="ProductID" w:val="2004 г"/>
        </w:smartTagPr>
        <w:r w:rsidRPr="00A023FC">
          <w:rPr>
            <w:bCs/>
          </w:rPr>
          <w:t>2004 г</w:t>
        </w:r>
      </w:smartTag>
      <w:r w:rsidRPr="00A023FC">
        <w:rPr>
          <w:bCs/>
        </w:rPr>
        <w:t xml:space="preserve">. № 395 «Об утверждении Инструкции о совершении таможенных операций при декларировании товаров в электронной форме» // </w:t>
      </w:r>
      <w:r w:rsidRPr="00A023FC">
        <w:t>СПС Консультант Плюс</w:t>
      </w:r>
      <w:r w:rsidRPr="00A023FC">
        <w:rPr>
          <w:bCs/>
        </w:rPr>
        <w:t>.</w:t>
      </w:r>
    </w:p>
    <w:p w:rsidR="006F6EE6" w:rsidRPr="00A023FC" w:rsidRDefault="006F6EE6" w:rsidP="006F6EE6">
      <w:pPr>
        <w:numPr>
          <w:ilvl w:val="0"/>
          <w:numId w:val="30"/>
        </w:numPr>
        <w:spacing w:line="360" w:lineRule="auto"/>
        <w:jc w:val="both"/>
      </w:pPr>
      <w:r w:rsidRPr="00A023FC">
        <w:t xml:space="preserve">Приказ ГТК России от 19 мая </w:t>
      </w:r>
      <w:smartTag w:uri="urn:schemas-microsoft-com:office:smarttags" w:element="metricconverter">
        <w:smartTagPr>
          <w:attr w:name="ProductID" w:val="2004 г"/>
        </w:smartTagPr>
        <w:r w:rsidRPr="00A023FC">
          <w:t>2004 г</w:t>
        </w:r>
      </w:smartTag>
      <w:r w:rsidRPr="00A023FC">
        <w:t>. № 590 «Об утверждении Инструкции о порядке заполнения пассажирской таможенной декларации» // СПС Консультант Плюс.</w:t>
      </w:r>
    </w:p>
    <w:p w:rsidR="006F6EE6" w:rsidRPr="00A023FC" w:rsidRDefault="006F6EE6" w:rsidP="006F6EE6">
      <w:pPr>
        <w:numPr>
          <w:ilvl w:val="0"/>
          <w:numId w:val="30"/>
        </w:numPr>
        <w:spacing w:line="360" w:lineRule="auto"/>
        <w:jc w:val="both"/>
      </w:pPr>
      <w:r w:rsidRPr="00A023FC">
        <w:t xml:space="preserve">Приказ ГТК России от 17 июня </w:t>
      </w:r>
      <w:smartTag w:uri="urn:schemas-microsoft-com:office:smarttags" w:element="metricconverter">
        <w:smartTagPr>
          <w:attr w:name="ProductID" w:val="2004 г"/>
        </w:smartTagPr>
        <w:r w:rsidRPr="00A023FC">
          <w:t>2004 г</w:t>
        </w:r>
      </w:smartTag>
      <w:r w:rsidRPr="00A023FC">
        <w:t>. № 687 «Об утверждении формы заявления физического лица и порядка заполнения заявления физического лица» // СПС Консультант Плюс.</w:t>
      </w:r>
    </w:p>
    <w:p w:rsidR="006F6EE6" w:rsidRPr="00A023FC" w:rsidRDefault="006F6EE6" w:rsidP="006F6EE6">
      <w:pPr>
        <w:numPr>
          <w:ilvl w:val="0"/>
          <w:numId w:val="30"/>
        </w:numPr>
        <w:spacing w:line="360" w:lineRule="auto"/>
        <w:jc w:val="both"/>
      </w:pPr>
      <w:r w:rsidRPr="00A023FC">
        <w:t xml:space="preserve">Приказ ФТС России от 10 марта </w:t>
      </w:r>
      <w:smartTag w:uri="urn:schemas-microsoft-com:office:smarttags" w:element="metricconverter">
        <w:smartTagPr>
          <w:attr w:name="ProductID" w:val="2006 г"/>
        </w:smartTagPr>
        <w:r w:rsidRPr="00A023FC">
          <w:t>2006 г</w:t>
        </w:r>
      </w:smartTag>
      <w:r w:rsidRPr="00A023FC">
        <w:t>.</w:t>
      </w:r>
      <w:r>
        <w:t xml:space="preserve"> </w:t>
      </w:r>
      <w:r w:rsidRPr="00A023FC">
        <w:t>N 192 «Об утверждении концепции предварительного информирования таможенных органов РФ» // СПС Консультант Плюс.</w:t>
      </w:r>
    </w:p>
    <w:p w:rsidR="006F6EE6" w:rsidRPr="00A023FC" w:rsidRDefault="006F6EE6" w:rsidP="006F6EE6">
      <w:pPr>
        <w:numPr>
          <w:ilvl w:val="0"/>
          <w:numId w:val="30"/>
        </w:numPr>
        <w:spacing w:line="360" w:lineRule="auto"/>
        <w:jc w:val="both"/>
      </w:pPr>
      <w:r w:rsidRPr="00A023FC">
        <w:t xml:space="preserve">Приказ ФТС РФ от 19 апреля </w:t>
      </w:r>
      <w:smartTag w:uri="urn:schemas-microsoft-com:office:smarttags" w:element="metricconverter">
        <w:smartTagPr>
          <w:attr w:name="ProductID" w:val="2006 г"/>
        </w:smartTagPr>
        <w:r w:rsidRPr="00A023FC">
          <w:t>2006 г</w:t>
        </w:r>
      </w:smartTag>
      <w:r w:rsidRPr="00A023FC">
        <w:t>. № 360 «Об утверждении перечней таможенных органов, правомочных принимать таможенные декларации» // СПС Консультант Плюс.</w:t>
      </w:r>
    </w:p>
    <w:p w:rsidR="006F6EE6" w:rsidRPr="00A023FC" w:rsidRDefault="006F6EE6" w:rsidP="006F6EE6">
      <w:pPr>
        <w:numPr>
          <w:ilvl w:val="0"/>
          <w:numId w:val="30"/>
        </w:numPr>
        <w:spacing w:line="360" w:lineRule="auto"/>
        <w:jc w:val="both"/>
      </w:pPr>
      <w:r w:rsidRPr="00A023FC">
        <w:t>Приказ ФТС России от 03 августа 2006 N 724 «Об утверждении новых форм комплектов бланков таможенной декларации и транзитной декларации» // СПС Консультант Плюс.</w:t>
      </w:r>
    </w:p>
    <w:p w:rsidR="006F6EE6" w:rsidRPr="00A023FC" w:rsidRDefault="006F6EE6" w:rsidP="006F6EE6">
      <w:pPr>
        <w:numPr>
          <w:ilvl w:val="0"/>
          <w:numId w:val="30"/>
        </w:numPr>
        <w:spacing w:line="360" w:lineRule="auto"/>
        <w:jc w:val="both"/>
      </w:pPr>
      <w:r w:rsidRPr="00A023FC">
        <w:t xml:space="preserve">Приказ ФТС РФ от 08 августа </w:t>
      </w:r>
      <w:smartTag w:uri="urn:schemas-microsoft-com:office:smarttags" w:element="metricconverter">
        <w:smartTagPr>
          <w:attr w:name="ProductID" w:val="2006 г"/>
        </w:smartTagPr>
        <w:r w:rsidRPr="00A023FC">
          <w:t>2006 г</w:t>
        </w:r>
      </w:smartTag>
      <w:r w:rsidRPr="00A023FC">
        <w:t>. № 743 «О классификаторах и перечнях нормативно-справочной информации, используемых для таможенных целей» // СПС Консультант Плюс.</w:t>
      </w:r>
    </w:p>
    <w:p w:rsidR="006F6EE6" w:rsidRPr="00A023FC" w:rsidRDefault="006F6EE6" w:rsidP="006F6EE6">
      <w:pPr>
        <w:numPr>
          <w:ilvl w:val="0"/>
          <w:numId w:val="30"/>
        </w:numPr>
        <w:spacing w:line="360" w:lineRule="auto"/>
        <w:jc w:val="both"/>
      </w:pPr>
      <w:r w:rsidRPr="00A023FC">
        <w:t>Приказ ФТС России от 11 августа 2006 N 762 «Об утверждении Инструкции о порядке заполнения грузовой таможенной декларации и транзитной декларации» // СПС Консультант Плюс.</w:t>
      </w:r>
    </w:p>
    <w:p w:rsidR="006F6EE6" w:rsidRPr="00A023FC" w:rsidRDefault="006F6EE6" w:rsidP="006F6EE6">
      <w:pPr>
        <w:numPr>
          <w:ilvl w:val="0"/>
          <w:numId w:val="30"/>
        </w:numPr>
        <w:spacing w:line="360" w:lineRule="auto"/>
        <w:jc w:val="both"/>
      </w:pPr>
      <w:r w:rsidRPr="00A023FC">
        <w:t xml:space="preserve">Приказ ФТС России от 1 ноября </w:t>
      </w:r>
      <w:smartTag w:uri="urn:schemas-microsoft-com:office:smarttags" w:element="metricconverter">
        <w:smartTagPr>
          <w:attr w:name="ProductID" w:val="2006 г"/>
        </w:smartTagPr>
        <w:r w:rsidRPr="00A023FC">
          <w:t>2006 г</w:t>
        </w:r>
      </w:smartTag>
      <w:r w:rsidRPr="00A023FC">
        <w:t>. N 1087 «Об утверждении формы таможенной декларации на автомобиль и порядка заполнения таможенной декларации на автомобиль» // СПС Консультант Плюс.</w:t>
      </w:r>
    </w:p>
    <w:p w:rsidR="0025416F" w:rsidRPr="00A023FC" w:rsidRDefault="0025416F" w:rsidP="006F6EE6">
      <w:pPr>
        <w:numPr>
          <w:ilvl w:val="0"/>
          <w:numId w:val="30"/>
        </w:numPr>
        <w:spacing w:line="360" w:lineRule="auto"/>
        <w:jc w:val="both"/>
      </w:pPr>
      <w:r w:rsidRPr="00A023FC">
        <w:t xml:space="preserve">Андриашин Х.А. Таможенное право. М.: ЗАО Юстицинформ, 2006. – 264 с. </w:t>
      </w:r>
    </w:p>
    <w:p w:rsidR="0025416F" w:rsidRPr="0037675D" w:rsidRDefault="0025416F" w:rsidP="006F6EE6">
      <w:pPr>
        <w:widowControl w:val="0"/>
        <w:numPr>
          <w:ilvl w:val="0"/>
          <w:numId w:val="30"/>
        </w:numPr>
        <w:spacing w:line="360" w:lineRule="auto"/>
        <w:jc w:val="both"/>
        <w:rPr>
          <w:bCs/>
          <w:color w:val="000000"/>
        </w:rPr>
      </w:pPr>
      <w:r>
        <w:t>Афонин П.Н., Сальников И.А. Информационное обеспечение в таможенных органах: Учеб. – СПб.: Санкт Петербургский имени В.Б. Бобкова филиал РТА, 2006. – 308 с.</w:t>
      </w:r>
    </w:p>
    <w:p w:rsidR="0025416F" w:rsidRPr="00A023FC" w:rsidRDefault="0025416F" w:rsidP="006F6EE6">
      <w:pPr>
        <w:numPr>
          <w:ilvl w:val="0"/>
          <w:numId w:val="30"/>
        </w:numPr>
        <w:spacing w:line="360" w:lineRule="auto"/>
        <w:jc w:val="both"/>
      </w:pPr>
      <w:r w:rsidRPr="00A023FC">
        <w:t>Бакаева О.Ю. Таможенное право России. М.: Юристъ, 2007. – 504 с.</w:t>
      </w:r>
    </w:p>
    <w:p w:rsidR="0025416F" w:rsidRPr="00A023FC" w:rsidRDefault="0025416F" w:rsidP="006F6EE6">
      <w:pPr>
        <w:pStyle w:val="ConsTitle"/>
        <w:widowControl/>
        <w:numPr>
          <w:ilvl w:val="0"/>
          <w:numId w:val="30"/>
        </w:numPr>
        <w:spacing w:line="360" w:lineRule="auto"/>
        <w:jc w:val="both"/>
        <w:rPr>
          <w:rFonts w:ascii="Times New Roman" w:hAnsi="Times New Roman" w:cs="Times New Roman"/>
          <w:b w:val="0"/>
          <w:sz w:val="28"/>
          <w:szCs w:val="24"/>
        </w:rPr>
      </w:pPr>
      <w:r w:rsidRPr="00A023FC">
        <w:rPr>
          <w:rFonts w:ascii="Times New Roman" w:hAnsi="Times New Roman" w:cs="Times New Roman"/>
          <w:b w:val="0"/>
          <w:sz w:val="28"/>
          <w:szCs w:val="24"/>
        </w:rPr>
        <w:t>Бастрыгин С.М. Институт декларирования в Таможенном кодексе РФ // Право и экономика. – 2005. - № 4. – С.63-68.</w:t>
      </w:r>
    </w:p>
    <w:p w:rsidR="0025416F" w:rsidRPr="0037675D" w:rsidRDefault="0025416F" w:rsidP="006F6EE6">
      <w:pPr>
        <w:widowControl w:val="0"/>
        <w:numPr>
          <w:ilvl w:val="0"/>
          <w:numId w:val="30"/>
        </w:numPr>
        <w:spacing w:line="360" w:lineRule="auto"/>
        <w:jc w:val="both"/>
        <w:rPr>
          <w:bCs/>
          <w:color w:val="000000"/>
        </w:rPr>
      </w:pPr>
      <w:bookmarkStart w:id="30" w:name="_Ref232880813"/>
      <w:r w:rsidRPr="0037675D">
        <w:rPr>
          <w:bCs/>
          <w:color w:val="000000"/>
        </w:rPr>
        <w:t>Бачурин</w:t>
      </w:r>
      <w:r>
        <w:rPr>
          <w:bCs/>
          <w:color w:val="000000"/>
        </w:rPr>
        <w:t xml:space="preserve">. </w:t>
      </w:r>
      <w:r w:rsidRPr="0037675D">
        <w:rPr>
          <w:bCs/>
          <w:color w:val="000000"/>
        </w:rPr>
        <w:t xml:space="preserve">Е. Основные направления развития гражданской авиации оссийской Федерации до </w:t>
      </w:r>
      <w:smartTag w:uri="urn:schemas-microsoft-com:office:smarttags" w:element="metricconverter">
        <w:smartTagPr>
          <w:attr w:name="ProductID" w:val="2020 г"/>
        </w:smartTagPr>
        <w:r w:rsidRPr="0037675D">
          <w:rPr>
            <w:bCs/>
            <w:color w:val="000000"/>
          </w:rPr>
          <w:t>2020 г</w:t>
        </w:r>
      </w:smartTag>
      <w:r>
        <w:rPr>
          <w:bCs/>
          <w:color w:val="000000"/>
        </w:rPr>
        <w:t xml:space="preserve">. </w:t>
      </w:r>
      <w:r w:rsidRPr="0037675D">
        <w:rPr>
          <w:bCs/>
          <w:color w:val="000000"/>
        </w:rPr>
        <w:t xml:space="preserve">// </w:t>
      </w:r>
      <w:r>
        <w:rPr>
          <w:bCs/>
          <w:color w:val="000000"/>
        </w:rPr>
        <w:t>Транспортная безопасность и технологии. – 2008, №3</w:t>
      </w:r>
      <w:bookmarkEnd w:id="30"/>
      <w:r w:rsidRPr="0037675D">
        <w:rPr>
          <w:bCs/>
          <w:color w:val="000000"/>
        </w:rPr>
        <w:t xml:space="preserve"> </w:t>
      </w:r>
    </w:p>
    <w:p w:rsidR="0025416F" w:rsidRPr="00A023FC" w:rsidRDefault="0025416F" w:rsidP="006F6EE6">
      <w:pPr>
        <w:numPr>
          <w:ilvl w:val="0"/>
          <w:numId w:val="30"/>
        </w:numPr>
        <w:spacing w:line="360" w:lineRule="auto"/>
        <w:jc w:val="both"/>
      </w:pPr>
      <w:r w:rsidRPr="00A023FC">
        <w:t>Бекяшев И.А. Таможенное право. М.: ТК</w:t>
      </w:r>
      <w:r>
        <w:t xml:space="preserve"> </w:t>
      </w:r>
      <w:r w:rsidRPr="00A023FC">
        <w:t>Велби, изд-во Проспект, 2007. – 360 с.</w:t>
      </w:r>
    </w:p>
    <w:p w:rsidR="0025416F" w:rsidRDefault="0025416F" w:rsidP="006F6EE6">
      <w:pPr>
        <w:numPr>
          <w:ilvl w:val="0"/>
          <w:numId w:val="30"/>
        </w:numPr>
        <w:spacing w:line="360" w:lineRule="auto"/>
        <w:jc w:val="both"/>
      </w:pPr>
      <w:bookmarkStart w:id="31" w:name="_Ref231324012"/>
      <w:r>
        <w:t>Бордунов В.Д. Международное воздушное право. М.: Авиабизнес, Научная Книга, 2007. — 464 с.</w:t>
      </w:r>
      <w:bookmarkEnd w:id="31"/>
      <w:r>
        <w:t xml:space="preserve">  </w:t>
      </w:r>
    </w:p>
    <w:p w:rsidR="0025416F" w:rsidRDefault="0025416F" w:rsidP="006F6EE6">
      <w:pPr>
        <w:numPr>
          <w:ilvl w:val="0"/>
          <w:numId w:val="30"/>
        </w:numPr>
        <w:spacing w:line="360" w:lineRule="auto"/>
        <w:jc w:val="both"/>
      </w:pPr>
      <w:r>
        <w:t>Бякишев К.А., Моисеев Е.Г. Таможенное право: учеб. – изд. перераб. и доп. – М: ТК Велби, изд-во Проспект, 2008. – 360 с.</w:t>
      </w:r>
    </w:p>
    <w:p w:rsidR="0025416F" w:rsidRPr="00A023FC" w:rsidRDefault="0025416F" w:rsidP="006F6EE6">
      <w:pPr>
        <w:numPr>
          <w:ilvl w:val="0"/>
          <w:numId w:val="30"/>
        </w:numPr>
        <w:spacing w:line="360" w:lineRule="auto"/>
        <w:jc w:val="both"/>
      </w:pPr>
      <w:r w:rsidRPr="00A023FC">
        <w:t>Гущина И.В. Порядок перемещения транспортных средств // Закон. – 2003. - № 9. – С. 31-36.</w:t>
      </w:r>
    </w:p>
    <w:p w:rsidR="0025416F" w:rsidRDefault="0025416F" w:rsidP="006F6EE6">
      <w:pPr>
        <w:widowControl w:val="0"/>
        <w:numPr>
          <w:ilvl w:val="0"/>
          <w:numId w:val="30"/>
        </w:numPr>
        <w:spacing w:line="360" w:lineRule="auto"/>
        <w:jc w:val="both"/>
      </w:pPr>
      <w:r>
        <w:t>Дьяконов В.Н., Малышенко Ю.В. Теория и практика применения ТСТК: Учеб. пособие. – Владивосток: ВФ РТА, 2004. – 352 с.</w:t>
      </w:r>
    </w:p>
    <w:p w:rsidR="0025416F" w:rsidRPr="00A023FC" w:rsidRDefault="0025416F" w:rsidP="006F6EE6">
      <w:pPr>
        <w:numPr>
          <w:ilvl w:val="0"/>
          <w:numId w:val="30"/>
        </w:numPr>
        <w:spacing w:line="360" w:lineRule="auto"/>
        <w:jc w:val="both"/>
      </w:pPr>
      <w:r w:rsidRPr="00A023FC">
        <w:t>Жуковец В.М. Таможенное право. М.: ООО Изд-во «Элит», 2007. – 208 с.</w:t>
      </w:r>
    </w:p>
    <w:p w:rsidR="0025416F" w:rsidRPr="00A023FC" w:rsidRDefault="0025416F" w:rsidP="006F6EE6">
      <w:pPr>
        <w:numPr>
          <w:ilvl w:val="0"/>
          <w:numId w:val="30"/>
        </w:numPr>
        <w:spacing w:line="360" w:lineRule="auto"/>
        <w:jc w:val="both"/>
      </w:pPr>
      <w:r w:rsidRPr="00A023FC">
        <w:t>Ковалева Е.Н. Таможенные процедуры. Пособие для декларанта. М.,2004. -115 с.</w:t>
      </w:r>
    </w:p>
    <w:p w:rsidR="0025416F" w:rsidRDefault="0025416F" w:rsidP="006F6EE6">
      <w:pPr>
        <w:widowControl w:val="0"/>
        <w:numPr>
          <w:ilvl w:val="0"/>
          <w:numId w:val="30"/>
        </w:numPr>
        <w:spacing w:line="360" w:lineRule="auto"/>
        <w:jc w:val="both"/>
      </w:pPr>
      <w:r>
        <w:rPr>
          <w:szCs w:val="20"/>
        </w:rPr>
        <w:t>Козырин А.Н. Комментарий к Таможенному кодексу Российской Федерации. М., 2004.</w:t>
      </w:r>
    </w:p>
    <w:p w:rsidR="0025416F" w:rsidRDefault="0025416F" w:rsidP="006F6EE6">
      <w:pPr>
        <w:widowControl w:val="0"/>
        <w:numPr>
          <w:ilvl w:val="0"/>
          <w:numId w:val="30"/>
        </w:numPr>
        <w:spacing w:line="360" w:lineRule="auto"/>
        <w:jc w:val="both"/>
      </w:pPr>
      <w:r>
        <w:t>Международные воздушные сообщения России. Сборник документов. В 3 томах. Том 1. – М.: "НОУ ВКШ "Авиабизнес", 2000.</w:t>
      </w:r>
    </w:p>
    <w:p w:rsidR="0025416F" w:rsidRPr="00A023FC" w:rsidRDefault="0025416F" w:rsidP="006F6EE6">
      <w:pPr>
        <w:numPr>
          <w:ilvl w:val="0"/>
          <w:numId w:val="30"/>
        </w:numPr>
        <w:spacing w:line="360" w:lineRule="auto"/>
        <w:jc w:val="both"/>
      </w:pPr>
      <w:r w:rsidRPr="00A023FC">
        <w:t>Моисеев Е.Г. Таможенное право. М.: Зерцало-М, 2006. – 440 с.</w:t>
      </w:r>
    </w:p>
    <w:p w:rsidR="0025416F" w:rsidRPr="00A023FC" w:rsidRDefault="0025416F" w:rsidP="006F6EE6">
      <w:pPr>
        <w:numPr>
          <w:ilvl w:val="0"/>
          <w:numId w:val="30"/>
        </w:numPr>
        <w:spacing w:line="360" w:lineRule="auto"/>
        <w:jc w:val="both"/>
      </w:pPr>
      <w:r w:rsidRPr="00A023FC">
        <w:t>Назаренко Н.С. Таможенное оформление внешнеэкономической деятельности. Практическое пособие. М., 2002. - 92 с.</w:t>
      </w:r>
    </w:p>
    <w:p w:rsidR="0025416F" w:rsidRPr="00A023FC" w:rsidRDefault="0025416F" w:rsidP="006F6EE6">
      <w:pPr>
        <w:numPr>
          <w:ilvl w:val="0"/>
          <w:numId w:val="30"/>
        </w:numPr>
        <w:spacing w:line="360" w:lineRule="auto"/>
        <w:jc w:val="both"/>
      </w:pPr>
      <w:r w:rsidRPr="00A023FC">
        <w:t>Ноздрачев А.Ф. Таможенное право. М.: Волтерс Клувер, 2007. – 688 с.</w:t>
      </w:r>
    </w:p>
    <w:p w:rsidR="0025416F" w:rsidRPr="00A023FC" w:rsidRDefault="0025416F" w:rsidP="006F6EE6">
      <w:pPr>
        <w:numPr>
          <w:ilvl w:val="0"/>
          <w:numId w:val="30"/>
        </w:numPr>
        <w:spacing w:line="360" w:lineRule="auto"/>
        <w:jc w:val="both"/>
      </w:pPr>
      <w:r w:rsidRPr="00A023FC">
        <w:t>Осипов В.Н.Экономика и организация внешнеторговых перевозок. М., 2000. 435 с.</w:t>
      </w:r>
    </w:p>
    <w:p w:rsidR="0025416F" w:rsidRDefault="0025416F" w:rsidP="006F6EE6">
      <w:pPr>
        <w:widowControl w:val="0"/>
        <w:numPr>
          <w:ilvl w:val="0"/>
          <w:numId w:val="30"/>
        </w:numPr>
        <w:adjustRightInd w:val="0"/>
        <w:spacing w:line="360" w:lineRule="auto"/>
        <w:jc w:val="both"/>
      </w:pPr>
      <w:r>
        <w:t>Основы таможенного дела: учеб. пособие в 2 т. / под общ. ред. Ю.Ф. Азарова. – М.: РИО РТА, 2005 – 576 с.</w:t>
      </w:r>
    </w:p>
    <w:p w:rsidR="0025416F" w:rsidRDefault="0025416F" w:rsidP="006F6EE6">
      <w:pPr>
        <w:widowControl w:val="0"/>
        <w:numPr>
          <w:ilvl w:val="0"/>
          <w:numId w:val="30"/>
        </w:numPr>
        <w:spacing w:line="360" w:lineRule="auto"/>
        <w:jc w:val="both"/>
      </w:pPr>
      <w:r>
        <w:rPr>
          <w:szCs w:val="20"/>
        </w:rPr>
        <w:t>Постатейный комментарий к Таможенному кодексу РФ. Под ред. А.Н. Гуева. – М.: «Экзамен», 2007.</w:t>
      </w:r>
    </w:p>
    <w:p w:rsidR="0025416F" w:rsidRPr="00A023FC" w:rsidRDefault="0025416F" w:rsidP="006F6EE6">
      <w:pPr>
        <w:numPr>
          <w:ilvl w:val="0"/>
          <w:numId w:val="30"/>
        </w:numPr>
        <w:spacing w:line="360" w:lineRule="auto"/>
        <w:jc w:val="both"/>
      </w:pPr>
      <w:r w:rsidRPr="00A023FC">
        <w:t>Рассолова М.М. Таможенное право. М.: Юнити-Дана, 2007. – 391 с.</w:t>
      </w:r>
    </w:p>
    <w:p w:rsidR="0025416F" w:rsidRPr="00A023FC" w:rsidRDefault="0025416F" w:rsidP="006F6EE6">
      <w:pPr>
        <w:numPr>
          <w:ilvl w:val="0"/>
          <w:numId w:val="30"/>
        </w:numPr>
        <w:spacing w:line="360" w:lineRule="auto"/>
        <w:jc w:val="both"/>
      </w:pPr>
      <w:r w:rsidRPr="00A023FC">
        <w:t>Свинухов В.Г. Правовое положение таможенного оформления // Право и экономика. – 2005. - № 11. – С.68-74.</w:t>
      </w:r>
    </w:p>
    <w:p w:rsidR="0025416F" w:rsidRDefault="0025416F" w:rsidP="006F6EE6">
      <w:pPr>
        <w:widowControl w:val="0"/>
        <w:numPr>
          <w:ilvl w:val="0"/>
          <w:numId w:val="30"/>
        </w:numPr>
        <w:spacing w:line="360" w:lineRule="auto"/>
        <w:jc w:val="both"/>
      </w:pPr>
      <w:r>
        <w:t>Таможенное право России. Учебник / Отв. Ред. С.И. Истомин, В.А. Максимцев. – М.: Софт Издат, 2005. – 448 с.</w:t>
      </w:r>
    </w:p>
    <w:p w:rsidR="0025416F" w:rsidRDefault="0025416F" w:rsidP="006F6EE6">
      <w:pPr>
        <w:widowControl w:val="0"/>
        <w:numPr>
          <w:ilvl w:val="0"/>
          <w:numId w:val="30"/>
        </w:numPr>
        <w:spacing w:line="360" w:lineRule="auto"/>
        <w:jc w:val="both"/>
      </w:pPr>
      <w:r>
        <w:t>Таможенное право: учебник / Отв.ред. А.Ф. Ноздрачев. М.: Наука, 2006. – 527 с.</w:t>
      </w:r>
    </w:p>
    <w:p w:rsidR="0025416F" w:rsidRDefault="0025416F" w:rsidP="006F6EE6">
      <w:pPr>
        <w:widowControl w:val="0"/>
        <w:numPr>
          <w:ilvl w:val="0"/>
          <w:numId w:val="30"/>
        </w:numPr>
        <w:spacing w:line="360" w:lineRule="auto"/>
        <w:jc w:val="both"/>
        <w:rPr>
          <w:szCs w:val="20"/>
        </w:rPr>
      </w:pPr>
      <w:r>
        <w:t>Халипов С.В. Таможенное право (Учебно-методическое пособие: рекомендации по изучению курса, сборник тестов и практические задачи). М.: «ТАМОЖНЯ-РУ». 2005. – 224 с.</w:t>
      </w:r>
    </w:p>
    <w:p w:rsidR="0025416F" w:rsidRPr="00A023FC" w:rsidRDefault="0025416F" w:rsidP="006F6EE6">
      <w:pPr>
        <w:numPr>
          <w:ilvl w:val="0"/>
          <w:numId w:val="30"/>
        </w:numPr>
        <w:spacing w:line="360" w:lineRule="auto"/>
        <w:jc w:val="both"/>
      </w:pPr>
      <w:r w:rsidRPr="00A023FC">
        <w:t xml:space="preserve">Халипов С.В. Таможенное право. 3-е изд. М., 2004. - 285 с. </w:t>
      </w:r>
    </w:p>
    <w:p w:rsidR="0025416F" w:rsidRDefault="0025416F" w:rsidP="006F6EE6">
      <w:pPr>
        <w:widowControl w:val="0"/>
        <w:numPr>
          <w:ilvl w:val="0"/>
          <w:numId w:val="30"/>
        </w:numPr>
        <w:spacing w:line="360" w:lineRule="auto"/>
        <w:jc w:val="both"/>
      </w:pPr>
      <w:r>
        <w:t xml:space="preserve">Халипов С.В. Таможенное право: учебник / С.В. Халипов. – 4-е изд., перераб. и доп. – М. : Высшее образование, Юрайт-Издат 2009. – 457 с.  </w:t>
      </w:r>
    </w:p>
    <w:p w:rsidR="0025416F" w:rsidRDefault="0025416F" w:rsidP="006F6EE6">
      <w:pPr>
        <w:widowControl w:val="0"/>
        <w:numPr>
          <w:ilvl w:val="0"/>
          <w:numId w:val="30"/>
        </w:numPr>
        <w:spacing w:line="360" w:lineRule="auto"/>
        <w:jc w:val="both"/>
      </w:pPr>
      <w:r>
        <w:t>Халипов С.В. Таможенные режимы и специальные таможенные процедуры. Комментарий к Таможенному кодексу Российской Федерации и Краткий словарь специальной терминологии. М.: «ТАМОЖНЯ-РУ». 2004.-320 с.</w:t>
      </w:r>
    </w:p>
    <w:p w:rsidR="0025416F" w:rsidRPr="00A023FC" w:rsidRDefault="0025416F" w:rsidP="006F6EE6">
      <w:pPr>
        <w:numPr>
          <w:ilvl w:val="0"/>
          <w:numId w:val="30"/>
        </w:numPr>
        <w:spacing w:line="360" w:lineRule="auto"/>
        <w:jc w:val="both"/>
      </w:pPr>
      <w:r w:rsidRPr="00A023FC">
        <w:t>Черкасов А. С. Декларирование товаров. Таможенный альманах. М., 2000. – 143 с.</w:t>
      </w:r>
    </w:p>
    <w:p w:rsidR="00537E4F" w:rsidRDefault="00537E4F" w:rsidP="006F6EE6">
      <w:pPr>
        <w:widowControl w:val="0"/>
        <w:numPr>
          <w:ilvl w:val="0"/>
          <w:numId w:val="30"/>
        </w:numPr>
        <w:spacing w:line="360" w:lineRule="auto"/>
        <w:jc w:val="both"/>
      </w:pPr>
      <w:r>
        <w:rPr>
          <w:szCs w:val="20"/>
        </w:rPr>
        <w:t>Справочно-поисковая система «Гарант».</w:t>
      </w:r>
    </w:p>
    <w:p w:rsidR="00537E4F" w:rsidRPr="00624B7A" w:rsidRDefault="00537E4F" w:rsidP="006F6EE6">
      <w:pPr>
        <w:widowControl w:val="0"/>
        <w:numPr>
          <w:ilvl w:val="0"/>
          <w:numId w:val="30"/>
        </w:numPr>
        <w:spacing w:line="360" w:lineRule="auto"/>
        <w:jc w:val="both"/>
      </w:pPr>
      <w:r>
        <w:rPr>
          <w:szCs w:val="20"/>
        </w:rPr>
        <w:t>Справочно-поисковая система «Консультант Плюс».</w:t>
      </w:r>
    </w:p>
    <w:p w:rsidR="00EB3DC0" w:rsidRDefault="00EB3DC0" w:rsidP="006F6EE6">
      <w:pPr>
        <w:widowControl w:val="0"/>
        <w:numPr>
          <w:ilvl w:val="0"/>
          <w:numId w:val="30"/>
        </w:numPr>
        <w:spacing w:line="360" w:lineRule="auto"/>
        <w:jc w:val="both"/>
      </w:pPr>
      <w:r>
        <w:rPr>
          <w:lang w:val="en-US"/>
        </w:rPr>
        <w:t>http</w:t>
      </w:r>
      <w:r>
        <w:t>:</w:t>
      </w:r>
      <w:r>
        <w:rPr>
          <w:lang w:val="en-US"/>
        </w:rPr>
        <w:t>//</w:t>
      </w:r>
      <w:r>
        <w:rPr>
          <w:szCs w:val="20"/>
          <w:lang w:val="en-US"/>
        </w:rPr>
        <w:t>www</w:t>
      </w:r>
      <w:r>
        <w:rPr>
          <w:szCs w:val="20"/>
        </w:rPr>
        <w:t>.</w:t>
      </w:r>
      <w:r>
        <w:rPr>
          <w:szCs w:val="20"/>
          <w:lang w:val="en-US"/>
        </w:rPr>
        <w:t>customs</w:t>
      </w:r>
      <w:r>
        <w:rPr>
          <w:szCs w:val="20"/>
        </w:rPr>
        <w:t>.</w:t>
      </w:r>
      <w:r>
        <w:rPr>
          <w:szCs w:val="20"/>
          <w:lang w:val="en-US"/>
        </w:rPr>
        <w:t>ru</w:t>
      </w:r>
    </w:p>
    <w:p w:rsidR="00EB3DC0" w:rsidRDefault="00EB3DC0" w:rsidP="006F6EE6">
      <w:pPr>
        <w:widowControl w:val="0"/>
        <w:numPr>
          <w:ilvl w:val="0"/>
          <w:numId w:val="30"/>
        </w:numPr>
        <w:spacing w:line="360" w:lineRule="auto"/>
        <w:jc w:val="both"/>
      </w:pPr>
      <w:bookmarkStart w:id="32" w:name="_Ref232882018"/>
      <w:r w:rsidRPr="006969B5">
        <w:t>http://www.favt.ru/airl/</w:t>
      </w:r>
      <w:bookmarkEnd w:id="32"/>
    </w:p>
    <w:p w:rsidR="00EB3DC0" w:rsidRDefault="00EB3DC0" w:rsidP="006F6EE6">
      <w:pPr>
        <w:widowControl w:val="0"/>
        <w:numPr>
          <w:ilvl w:val="0"/>
          <w:numId w:val="30"/>
        </w:numPr>
        <w:spacing w:line="360" w:lineRule="auto"/>
        <w:jc w:val="both"/>
      </w:pPr>
      <w:r>
        <w:rPr>
          <w:color w:val="0000FF"/>
          <w:szCs w:val="20"/>
          <w:u w:val="single"/>
          <w:lang w:val="en-US"/>
        </w:rPr>
        <w:t>Http</w:t>
      </w:r>
      <w:r>
        <w:rPr>
          <w:color w:val="0000FF"/>
          <w:szCs w:val="20"/>
          <w:u w:val="single"/>
        </w:rPr>
        <w:t>://</w:t>
      </w:r>
      <w:r>
        <w:rPr>
          <w:color w:val="0000FF"/>
          <w:szCs w:val="20"/>
          <w:u w:val="single"/>
          <w:lang w:val="en-US"/>
        </w:rPr>
        <w:t>www</w:t>
      </w:r>
      <w:r>
        <w:rPr>
          <w:color w:val="0000FF"/>
          <w:szCs w:val="20"/>
          <w:u w:val="single"/>
        </w:rPr>
        <w:t>.</w:t>
      </w:r>
      <w:r>
        <w:rPr>
          <w:color w:val="0000FF"/>
          <w:szCs w:val="20"/>
          <w:u w:val="single"/>
          <w:lang w:val="en-US"/>
        </w:rPr>
        <w:t>rambler</w:t>
      </w:r>
      <w:r>
        <w:rPr>
          <w:color w:val="0000FF"/>
          <w:szCs w:val="20"/>
          <w:u w:val="single"/>
        </w:rPr>
        <w:t>.</w:t>
      </w:r>
      <w:r>
        <w:rPr>
          <w:color w:val="0000FF"/>
          <w:szCs w:val="20"/>
          <w:u w:val="single"/>
          <w:lang w:val="en-US"/>
        </w:rPr>
        <w:t>ru</w:t>
      </w:r>
      <w:r>
        <w:rPr>
          <w:color w:val="0000FF"/>
          <w:szCs w:val="20"/>
          <w:u w:val="single"/>
        </w:rPr>
        <w:t>/</w:t>
      </w:r>
      <w:r>
        <w:rPr>
          <w:szCs w:val="20"/>
        </w:rPr>
        <w:t>.</w:t>
      </w:r>
    </w:p>
    <w:p w:rsidR="00EB3DC0" w:rsidRDefault="00EB3DC0" w:rsidP="006F6EE6">
      <w:pPr>
        <w:widowControl w:val="0"/>
        <w:numPr>
          <w:ilvl w:val="0"/>
          <w:numId w:val="30"/>
        </w:numPr>
        <w:spacing w:line="360" w:lineRule="auto"/>
        <w:jc w:val="both"/>
      </w:pPr>
      <w:r w:rsidRPr="006969B5">
        <w:t>http://www.tamognia.ru/custreg/</w:t>
      </w:r>
      <w:r>
        <w:t xml:space="preserve"> </w:t>
      </w:r>
    </w:p>
    <w:p w:rsidR="00EB3DC0" w:rsidRDefault="00EB3DC0" w:rsidP="006F6EE6">
      <w:pPr>
        <w:widowControl w:val="0"/>
        <w:numPr>
          <w:ilvl w:val="0"/>
          <w:numId w:val="30"/>
        </w:numPr>
        <w:spacing w:line="360" w:lineRule="auto"/>
        <w:jc w:val="both"/>
      </w:pPr>
      <w:r>
        <w:rPr>
          <w:lang w:val="en-US"/>
        </w:rPr>
        <w:t>http</w:t>
      </w:r>
      <w:r>
        <w:t>:</w:t>
      </w:r>
      <w:r>
        <w:rPr>
          <w:lang w:val="en-US"/>
        </w:rPr>
        <w:t>//</w:t>
      </w:r>
      <w:r>
        <w:rPr>
          <w:szCs w:val="20"/>
          <w:lang w:val="en-US"/>
        </w:rPr>
        <w:t>www</w:t>
      </w:r>
      <w:r>
        <w:rPr>
          <w:szCs w:val="20"/>
        </w:rPr>
        <w:t>.</w:t>
      </w:r>
      <w:r>
        <w:rPr>
          <w:szCs w:val="20"/>
          <w:lang w:val="en-US"/>
        </w:rPr>
        <w:t>tksru</w:t>
      </w:r>
      <w:r>
        <w:rPr>
          <w:szCs w:val="20"/>
        </w:rPr>
        <w:t>.</w:t>
      </w:r>
    </w:p>
    <w:p w:rsidR="00EB3DC0" w:rsidRPr="00EB3DC0" w:rsidRDefault="00EB3DC0" w:rsidP="006F6EE6">
      <w:pPr>
        <w:widowControl w:val="0"/>
        <w:numPr>
          <w:ilvl w:val="0"/>
          <w:numId w:val="30"/>
        </w:numPr>
        <w:spacing w:line="360" w:lineRule="auto"/>
        <w:jc w:val="both"/>
      </w:pPr>
      <w:r>
        <w:rPr>
          <w:lang w:val="en-US"/>
        </w:rPr>
        <w:t>http</w:t>
      </w:r>
      <w:r>
        <w:t>:</w:t>
      </w:r>
      <w:r>
        <w:rPr>
          <w:lang w:val="en-US"/>
        </w:rPr>
        <w:t>//</w:t>
      </w:r>
      <w:r>
        <w:rPr>
          <w:szCs w:val="20"/>
          <w:lang w:val="en-US"/>
        </w:rPr>
        <w:t>www</w:t>
      </w:r>
      <w:r>
        <w:rPr>
          <w:szCs w:val="20"/>
        </w:rPr>
        <w:t>.</w:t>
      </w:r>
      <w:r>
        <w:rPr>
          <w:szCs w:val="20"/>
          <w:lang w:val="en-US"/>
        </w:rPr>
        <w:t>vch</w:t>
      </w:r>
      <w:r>
        <w:rPr>
          <w:szCs w:val="20"/>
        </w:rPr>
        <w:t>@</w:t>
      </w:r>
      <w:r>
        <w:rPr>
          <w:szCs w:val="20"/>
          <w:lang w:val="en-US"/>
        </w:rPr>
        <w:t>ru</w:t>
      </w:r>
    </w:p>
    <w:p w:rsidR="00537E4F" w:rsidRDefault="00537E4F">
      <w:pPr>
        <w:spacing w:line="360" w:lineRule="auto"/>
        <w:jc w:val="both"/>
      </w:pPr>
    </w:p>
    <w:p w:rsidR="00537E4F" w:rsidRPr="00EB3DC0" w:rsidRDefault="00537E4F">
      <w:pPr>
        <w:spacing w:line="360" w:lineRule="auto"/>
        <w:jc w:val="center"/>
        <w:rPr>
          <w:color w:val="FF0000"/>
          <w:lang w:val="en-US"/>
        </w:rPr>
      </w:pPr>
    </w:p>
    <w:p w:rsidR="00254D5C" w:rsidRDefault="00254D5C" w:rsidP="00254D5C">
      <w:pPr>
        <w:spacing w:before="100" w:beforeAutospacing="1" w:after="100" w:afterAutospacing="1"/>
        <w:jc w:val="center"/>
        <w:sectPr w:rsidR="00254D5C" w:rsidSect="00254D5C">
          <w:headerReference w:type="even" r:id="rId17"/>
          <w:headerReference w:type="default" r:id="rId18"/>
          <w:type w:val="nextColumn"/>
          <w:pgSz w:w="11907" w:h="16840" w:code="9"/>
          <w:pgMar w:top="1134" w:right="851" w:bottom="1134" w:left="1701" w:header="284" w:footer="284" w:gutter="0"/>
          <w:cols w:space="708"/>
          <w:noEndnote/>
          <w:docGrid w:linePitch="381"/>
        </w:sectPr>
      </w:pPr>
    </w:p>
    <w:p w:rsidR="00254D5C" w:rsidRDefault="00254D5C" w:rsidP="00254D5C">
      <w:pPr>
        <w:spacing w:before="100" w:beforeAutospacing="1" w:after="100" w:afterAutospacing="1"/>
        <w:jc w:val="center"/>
        <w:rPr>
          <w:b/>
          <w:bCs/>
          <w:sz w:val="24"/>
          <w:szCs w:val="24"/>
        </w:rPr>
      </w:pPr>
    </w:p>
    <w:p w:rsidR="00254D5C" w:rsidRPr="00254D5C" w:rsidRDefault="00254D5C" w:rsidP="00254D5C">
      <w:pPr>
        <w:spacing w:before="100" w:beforeAutospacing="1" w:after="100" w:afterAutospacing="1"/>
        <w:jc w:val="right"/>
        <w:rPr>
          <w:b/>
          <w:bCs/>
        </w:rPr>
      </w:pPr>
      <w:r w:rsidRPr="00254D5C">
        <w:rPr>
          <w:b/>
          <w:bCs/>
        </w:rPr>
        <w:t>Приложение 1</w:t>
      </w:r>
    </w:p>
    <w:p w:rsidR="00254D5C" w:rsidRDefault="00254D5C" w:rsidP="00254D5C">
      <w:pPr>
        <w:spacing w:before="100" w:beforeAutospacing="1" w:after="100" w:afterAutospacing="1"/>
        <w:jc w:val="center"/>
        <w:rPr>
          <w:sz w:val="24"/>
          <w:szCs w:val="24"/>
        </w:rPr>
      </w:pPr>
      <w:r>
        <w:rPr>
          <w:b/>
          <w:bCs/>
          <w:sz w:val="24"/>
          <w:szCs w:val="24"/>
        </w:rPr>
        <w:t>Выполненный грузооборот авиакомпаний Российской Федерации</w:t>
      </w:r>
    </w:p>
    <w:p w:rsidR="00254D5C" w:rsidRDefault="00254D5C" w:rsidP="00254D5C">
      <w:pPr>
        <w:spacing w:before="100" w:beforeAutospacing="1" w:after="100" w:afterAutospacing="1"/>
        <w:jc w:val="center"/>
        <w:rPr>
          <w:sz w:val="24"/>
          <w:szCs w:val="24"/>
        </w:rPr>
      </w:pPr>
      <w:r>
        <w:rPr>
          <w:b/>
          <w:bCs/>
          <w:sz w:val="24"/>
          <w:szCs w:val="24"/>
        </w:rPr>
        <w:t xml:space="preserve">Грузооборот и перевозки грузов (почты) за март 2008-2009 гг. </w:t>
      </w:r>
      <w:r>
        <w:rPr>
          <w:b/>
          <w:bCs/>
          <w:sz w:val="24"/>
          <w:szCs w:val="24"/>
        </w:rPr>
        <w:br/>
        <w:t>(международные и внутренние перевозки)</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911"/>
        <w:gridCol w:w="1231"/>
        <w:gridCol w:w="1125"/>
        <w:gridCol w:w="1004"/>
        <w:gridCol w:w="1098"/>
        <w:gridCol w:w="1119"/>
        <w:gridCol w:w="1007"/>
        <w:gridCol w:w="950"/>
        <w:gridCol w:w="842"/>
        <w:gridCol w:w="1255"/>
      </w:tblGrid>
      <w:tr w:rsidR="00254D5C">
        <w:trPr>
          <w:cantSplit/>
        </w:trPr>
        <w:tc>
          <w:tcPr>
            <w:tcW w:w="179" w:type="pct"/>
            <w:vMerge w:val="restart"/>
          </w:tcPr>
          <w:p w:rsidR="00254D5C" w:rsidRDefault="00254D5C" w:rsidP="00537E4F">
            <w:pPr>
              <w:jc w:val="center"/>
              <w:rPr>
                <w:b/>
                <w:bCs/>
                <w:sz w:val="20"/>
                <w:szCs w:val="20"/>
              </w:rPr>
            </w:pPr>
            <w:r>
              <w:rPr>
                <w:b/>
                <w:bCs/>
                <w:sz w:val="20"/>
                <w:szCs w:val="20"/>
              </w:rPr>
              <w:t>№</w:t>
            </w:r>
            <w:r>
              <w:rPr>
                <w:b/>
                <w:bCs/>
                <w:sz w:val="20"/>
                <w:szCs w:val="20"/>
              </w:rPr>
              <w:br/>
              <w:t>№</w:t>
            </w:r>
          </w:p>
        </w:tc>
        <w:tc>
          <w:tcPr>
            <w:tcW w:w="1628" w:type="pct"/>
            <w:vMerge w:val="restart"/>
            <w:noWrap/>
          </w:tcPr>
          <w:p w:rsidR="00254D5C" w:rsidRDefault="00254D5C" w:rsidP="00537E4F">
            <w:pPr>
              <w:jc w:val="center"/>
              <w:rPr>
                <w:b/>
                <w:bCs/>
                <w:sz w:val="20"/>
                <w:szCs w:val="20"/>
              </w:rPr>
            </w:pPr>
            <w:r>
              <w:rPr>
                <w:b/>
                <w:bCs/>
                <w:sz w:val="20"/>
                <w:szCs w:val="20"/>
              </w:rPr>
              <w:t>Авиапредприятие</w:t>
            </w:r>
          </w:p>
        </w:tc>
        <w:tc>
          <w:tcPr>
            <w:tcW w:w="1114" w:type="pct"/>
            <w:gridSpan w:val="3"/>
          </w:tcPr>
          <w:p w:rsidR="00254D5C" w:rsidRDefault="00254D5C" w:rsidP="00537E4F">
            <w:pPr>
              <w:jc w:val="center"/>
              <w:rPr>
                <w:b/>
                <w:bCs/>
                <w:sz w:val="20"/>
                <w:szCs w:val="20"/>
              </w:rPr>
            </w:pPr>
            <w:r>
              <w:rPr>
                <w:b/>
                <w:bCs/>
                <w:sz w:val="20"/>
                <w:szCs w:val="20"/>
              </w:rPr>
              <w:t>Грузооборот, тыс.ткм</w:t>
            </w:r>
          </w:p>
        </w:tc>
        <w:tc>
          <w:tcPr>
            <w:tcW w:w="1069" w:type="pct"/>
            <w:gridSpan w:val="3"/>
          </w:tcPr>
          <w:p w:rsidR="00254D5C" w:rsidRDefault="00254D5C" w:rsidP="00537E4F">
            <w:pPr>
              <w:jc w:val="center"/>
              <w:rPr>
                <w:b/>
                <w:bCs/>
                <w:sz w:val="20"/>
                <w:szCs w:val="20"/>
              </w:rPr>
            </w:pPr>
            <w:r>
              <w:rPr>
                <w:b/>
                <w:bCs/>
                <w:sz w:val="20"/>
                <w:szCs w:val="20"/>
              </w:rPr>
              <w:t>Перевезено грузов и почты, тонн</w:t>
            </w:r>
          </w:p>
        </w:tc>
        <w:tc>
          <w:tcPr>
            <w:tcW w:w="1010" w:type="pct"/>
            <w:gridSpan w:val="3"/>
          </w:tcPr>
          <w:p w:rsidR="00254D5C" w:rsidRDefault="00254D5C" w:rsidP="00537E4F">
            <w:pPr>
              <w:jc w:val="center"/>
              <w:rPr>
                <w:b/>
                <w:bCs/>
                <w:sz w:val="20"/>
                <w:szCs w:val="20"/>
              </w:rPr>
            </w:pPr>
            <w:r>
              <w:rPr>
                <w:b/>
                <w:bCs/>
                <w:sz w:val="20"/>
                <w:szCs w:val="20"/>
              </w:rPr>
              <w:t>Процент коммерческой загрузки, %</w:t>
            </w:r>
          </w:p>
        </w:tc>
      </w:tr>
      <w:tr w:rsidR="00254D5C">
        <w:trPr>
          <w:cantSplit/>
        </w:trPr>
        <w:tc>
          <w:tcPr>
            <w:tcW w:w="179" w:type="pct"/>
            <w:vMerge/>
          </w:tcPr>
          <w:p w:rsidR="00254D5C" w:rsidRDefault="00254D5C" w:rsidP="00537E4F">
            <w:pPr>
              <w:rPr>
                <w:b/>
                <w:bCs/>
                <w:sz w:val="20"/>
                <w:szCs w:val="20"/>
              </w:rPr>
            </w:pPr>
          </w:p>
        </w:tc>
        <w:tc>
          <w:tcPr>
            <w:tcW w:w="1628" w:type="pct"/>
            <w:vMerge/>
          </w:tcPr>
          <w:p w:rsidR="00254D5C" w:rsidRDefault="00254D5C" w:rsidP="00537E4F">
            <w:pPr>
              <w:rPr>
                <w:b/>
                <w:bCs/>
                <w:sz w:val="20"/>
                <w:szCs w:val="20"/>
              </w:rPr>
            </w:pPr>
          </w:p>
        </w:tc>
        <w:tc>
          <w:tcPr>
            <w:tcW w:w="781" w:type="pct"/>
            <w:gridSpan w:val="2"/>
            <w:noWrap/>
          </w:tcPr>
          <w:p w:rsidR="00254D5C" w:rsidRDefault="00254D5C" w:rsidP="00537E4F">
            <w:pPr>
              <w:jc w:val="center"/>
              <w:rPr>
                <w:b/>
                <w:bCs/>
                <w:sz w:val="20"/>
                <w:szCs w:val="20"/>
              </w:rPr>
            </w:pPr>
            <w:r>
              <w:rPr>
                <w:b/>
                <w:bCs/>
                <w:sz w:val="20"/>
                <w:szCs w:val="20"/>
              </w:rPr>
              <w:t>март</w:t>
            </w:r>
          </w:p>
        </w:tc>
        <w:tc>
          <w:tcPr>
            <w:tcW w:w="333" w:type="pct"/>
            <w:vMerge w:val="restart"/>
          </w:tcPr>
          <w:p w:rsidR="00254D5C" w:rsidRDefault="00254D5C" w:rsidP="00537E4F">
            <w:pPr>
              <w:jc w:val="center"/>
              <w:rPr>
                <w:b/>
                <w:bCs/>
                <w:sz w:val="20"/>
                <w:szCs w:val="20"/>
              </w:rPr>
            </w:pPr>
            <w:r>
              <w:rPr>
                <w:b/>
                <w:bCs/>
                <w:sz w:val="20"/>
                <w:szCs w:val="20"/>
              </w:rPr>
              <w:t>%</w:t>
            </w:r>
            <w:r>
              <w:rPr>
                <w:b/>
                <w:bCs/>
                <w:sz w:val="20"/>
                <w:szCs w:val="20"/>
              </w:rPr>
              <w:br/>
              <w:t>к пр.</w:t>
            </w:r>
          </w:p>
        </w:tc>
        <w:tc>
          <w:tcPr>
            <w:tcW w:w="735" w:type="pct"/>
            <w:gridSpan w:val="2"/>
            <w:noWrap/>
          </w:tcPr>
          <w:p w:rsidR="00254D5C" w:rsidRDefault="00254D5C" w:rsidP="00537E4F">
            <w:pPr>
              <w:jc w:val="center"/>
              <w:rPr>
                <w:b/>
                <w:bCs/>
                <w:sz w:val="20"/>
                <w:szCs w:val="20"/>
              </w:rPr>
            </w:pPr>
            <w:r>
              <w:rPr>
                <w:b/>
                <w:bCs/>
                <w:sz w:val="20"/>
                <w:szCs w:val="20"/>
              </w:rPr>
              <w:t>март</w:t>
            </w:r>
          </w:p>
        </w:tc>
        <w:tc>
          <w:tcPr>
            <w:tcW w:w="334" w:type="pct"/>
            <w:vMerge w:val="restart"/>
          </w:tcPr>
          <w:p w:rsidR="00254D5C" w:rsidRDefault="00254D5C" w:rsidP="00537E4F">
            <w:pPr>
              <w:jc w:val="center"/>
              <w:rPr>
                <w:b/>
                <w:bCs/>
                <w:sz w:val="20"/>
                <w:szCs w:val="20"/>
              </w:rPr>
            </w:pPr>
            <w:r>
              <w:rPr>
                <w:b/>
                <w:bCs/>
                <w:sz w:val="20"/>
                <w:szCs w:val="20"/>
              </w:rPr>
              <w:t>%</w:t>
            </w:r>
            <w:r>
              <w:rPr>
                <w:b/>
                <w:bCs/>
                <w:sz w:val="20"/>
                <w:szCs w:val="20"/>
              </w:rPr>
              <w:br/>
              <w:t>к пр.</w:t>
            </w:r>
          </w:p>
        </w:tc>
        <w:tc>
          <w:tcPr>
            <w:tcW w:w="594" w:type="pct"/>
            <w:gridSpan w:val="2"/>
            <w:noWrap/>
          </w:tcPr>
          <w:p w:rsidR="00254D5C" w:rsidRDefault="00254D5C" w:rsidP="00537E4F">
            <w:pPr>
              <w:jc w:val="center"/>
              <w:rPr>
                <w:b/>
                <w:bCs/>
                <w:sz w:val="20"/>
                <w:szCs w:val="20"/>
              </w:rPr>
            </w:pPr>
            <w:r>
              <w:rPr>
                <w:b/>
                <w:bCs/>
                <w:sz w:val="20"/>
                <w:szCs w:val="20"/>
              </w:rPr>
              <w:t>март</w:t>
            </w:r>
          </w:p>
        </w:tc>
        <w:tc>
          <w:tcPr>
            <w:tcW w:w="415" w:type="pct"/>
            <w:vMerge w:val="restart"/>
          </w:tcPr>
          <w:p w:rsidR="00254D5C" w:rsidRDefault="00254D5C" w:rsidP="00537E4F">
            <w:pPr>
              <w:jc w:val="center"/>
              <w:rPr>
                <w:b/>
                <w:bCs/>
                <w:sz w:val="20"/>
                <w:szCs w:val="20"/>
              </w:rPr>
            </w:pPr>
            <w:r>
              <w:rPr>
                <w:b/>
                <w:bCs/>
                <w:sz w:val="20"/>
                <w:szCs w:val="20"/>
              </w:rPr>
              <w:t>+/-</w:t>
            </w:r>
          </w:p>
        </w:tc>
      </w:tr>
      <w:tr w:rsidR="00254D5C">
        <w:trPr>
          <w:cantSplit/>
        </w:trPr>
        <w:tc>
          <w:tcPr>
            <w:tcW w:w="179" w:type="pct"/>
            <w:vMerge/>
          </w:tcPr>
          <w:p w:rsidR="00254D5C" w:rsidRDefault="00254D5C" w:rsidP="00537E4F">
            <w:pPr>
              <w:rPr>
                <w:b/>
                <w:bCs/>
                <w:sz w:val="20"/>
                <w:szCs w:val="20"/>
              </w:rPr>
            </w:pPr>
          </w:p>
        </w:tc>
        <w:tc>
          <w:tcPr>
            <w:tcW w:w="1628" w:type="pct"/>
            <w:vMerge/>
          </w:tcPr>
          <w:p w:rsidR="00254D5C" w:rsidRDefault="00254D5C" w:rsidP="00537E4F">
            <w:pPr>
              <w:rPr>
                <w:b/>
                <w:bCs/>
                <w:sz w:val="20"/>
                <w:szCs w:val="20"/>
              </w:rPr>
            </w:pPr>
          </w:p>
        </w:tc>
        <w:tc>
          <w:tcPr>
            <w:tcW w:w="408" w:type="pct"/>
            <w:noWrap/>
          </w:tcPr>
          <w:p w:rsidR="00254D5C" w:rsidRDefault="00254D5C" w:rsidP="00537E4F">
            <w:pPr>
              <w:jc w:val="center"/>
              <w:rPr>
                <w:b/>
                <w:bCs/>
                <w:sz w:val="20"/>
                <w:szCs w:val="20"/>
              </w:rPr>
            </w:pPr>
            <w:smartTag w:uri="urn:schemas-microsoft-com:office:smarttags" w:element="metricconverter">
              <w:smartTagPr>
                <w:attr w:name="ProductID" w:val="2008 г"/>
              </w:smartTagPr>
              <w:r>
                <w:rPr>
                  <w:b/>
                  <w:bCs/>
                  <w:sz w:val="20"/>
                  <w:szCs w:val="20"/>
                </w:rPr>
                <w:t>2008 г</w:t>
              </w:r>
            </w:smartTag>
            <w:r>
              <w:rPr>
                <w:b/>
                <w:bCs/>
                <w:sz w:val="20"/>
                <w:szCs w:val="20"/>
              </w:rPr>
              <w:t>.</w:t>
            </w:r>
          </w:p>
        </w:tc>
        <w:tc>
          <w:tcPr>
            <w:tcW w:w="373" w:type="pct"/>
            <w:noWrap/>
          </w:tcPr>
          <w:p w:rsidR="00254D5C" w:rsidRDefault="00254D5C" w:rsidP="00537E4F">
            <w:pPr>
              <w:jc w:val="center"/>
              <w:rPr>
                <w:b/>
                <w:bCs/>
                <w:sz w:val="20"/>
                <w:szCs w:val="20"/>
              </w:rPr>
            </w:pPr>
            <w:smartTag w:uri="urn:schemas-microsoft-com:office:smarttags" w:element="metricconverter">
              <w:smartTagPr>
                <w:attr w:name="ProductID" w:val="2009 г"/>
              </w:smartTagPr>
              <w:r>
                <w:rPr>
                  <w:b/>
                  <w:bCs/>
                  <w:sz w:val="20"/>
                  <w:szCs w:val="20"/>
                </w:rPr>
                <w:t>2009 г</w:t>
              </w:r>
            </w:smartTag>
            <w:r>
              <w:rPr>
                <w:b/>
                <w:bCs/>
                <w:sz w:val="20"/>
                <w:szCs w:val="20"/>
              </w:rPr>
              <w:t>.</w:t>
            </w:r>
          </w:p>
        </w:tc>
        <w:tc>
          <w:tcPr>
            <w:tcW w:w="333" w:type="pct"/>
            <w:vMerge/>
          </w:tcPr>
          <w:p w:rsidR="00254D5C" w:rsidRDefault="00254D5C" w:rsidP="00537E4F">
            <w:pPr>
              <w:rPr>
                <w:b/>
                <w:bCs/>
                <w:sz w:val="20"/>
                <w:szCs w:val="20"/>
              </w:rPr>
            </w:pPr>
          </w:p>
        </w:tc>
        <w:tc>
          <w:tcPr>
            <w:tcW w:w="364" w:type="pct"/>
            <w:noWrap/>
          </w:tcPr>
          <w:p w:rsidR="00254D5C" w:rsidRDefault="00254D5C" w:rsidP="00537E4F">
            <w:pPr>
              <w:jc w:val="center"/>
              <w:rPr>
                <w:b/>
                <w:bCs/>
                <w:sz w:val="20"/>
                <w:szCs w:val="20"/>
              </w:rPr>
            </w:pPr>
            <w:smartTag w:uri="urn:schemas-microsoft-com:office:smarttags" w:element="metricconverter">
              <w:smartTagPr>
                <w:attr w:name="ProductID" w:val="2008 г"/>
              </w:smartTagPr>
              <w:r>
                <w:rPr>
                  <w:b/>
                  <w:bCs/>
                  <w:sz w:val="20"/>
                  <w:szCs w:val="20"/>
                </w:rPr>
                <w:t>2008 г</w:t>
              </w:r>
            </w:smartTag>
            <w:r>
              <w:rPr>
                <w:b/>
                <w:bCs/>
                <w:sz w:val="20"/>
                <w:szCs w:val="20"/>
              </w:rPr>
              <w:t>.</w:t>
            </w:r>
          </w:p>
        </w:tc>
        <w:tc>
          <w:tcPr>
            <w:tcW w:w="371" w:type="pct"/>
            <w:noWrap/>
          </w:tcPr>
          <w:p w:rsidR="00254D5C" w:rsidRDefault="00254D5C" w:rsidP="00537E4F">
            <w:pPr>
              <w:jc w:val="center"/>
              <w:rPr>
                <w:b/>
                <w:bCs/>
                <w:sz w:val="20"/>
                <w:szCs w:val="20"/>
              </w:rPr>
            </w:pPr>
            <w:smartTag w:uri="urn:schemas-microsoft-com:office:smarttags" w:element="metricconverter">
              <w:smartTagPr>
                <w:attr w:name="ProductID" w:val="2009 г"/>
              </w:smartTagPr>
              <w:r>
                <w:rPr>
                  <w:b/>
                  <w:bCs/>
                  <w:sz w:val="20"/>
                  <w:szCs w:val="20"/>
                </w:rPr>
                <w:t>2009 г</w:t>
              </w:r>
            </w:smartTag>
            <w:r>
              <w:rPr>
                <w:b/>
                <w:bCs/>
                <w:sz w:val="20"/>
                <w:szCs w:val="20"/>
              </w:rPr>
              <w:t>.</w:t>
            </w:r>
          </w:p>
        </w:tc>
        <w:tc>
          <w:tcPr>
            <w:tcW w:w="334" w:type="pct"/>
            <w:vMerge/>
          </w:tcPr>
          <w:p w:rsidR="00254D5C" w:rsidRDefault="00254D5C" w:rsidP="00537E4F">
            <w:pPr>
              <w:rPr>
                <w:b/>
                <w:bCs/>
                <w:sz w:val="20"/>
                <w:szCs w:val="20"/>
              </w:rPr>
            </w:pPr>
          </w:p>
        </w:tc>
        <w:tc>
          <w:tcPr>
            <w:tcW w:w="315" w:type="pct"/>
            <w:noWrap/>
          </w:tcPr>
          <w:p w:rsidR="00254D5C" w:rsidRDefault="00254D5C" w:rsidP="00537E4F">
            <w:pPr>
              <w:jc w:val="center"/>
              <w:rPr>
                <w:b/>
                <w:bCs/>
                <w:sz w:val="20"/>
                <w:szCs w:val="20"/>
              </w:rPr>
            </w:pPr>
            <w:smartTag w:uri="urn:schemas-microsoft-com:office:smarttags" w:element="metricconverter">
              <w:smartTagPr>
                <w:attr w:name="ProductID" w:val="2008 г"/>
              </w:smartTagPr>
              <w:r>
                <w:rPr>
                  <w:b/>
                  <w:bCs/>
                  <w:sz w:val="20"/>
                  <w:szCs w:val="20"/>
                </w:rPr>
                <w:t>2008 г</w:t>
              </w:r>
            </w:smartTag>
            <w:r>
              <w:rPr>
                <w:b/>
                <w:bCs/>
                <w:sz w:val="20"/>
                <w:szCs w:val="20"/>
              </w:rPr>
              <w:t>.</w:t>
            </w:r>
          </w:p>
        </w:tc>
        <w:tc>
          <w:tcPr>
            <w:tcW w:w="279" w:type="pct"/>
            <w:noWrap/>
          </w:tcPr>
          <w:p w:rsidR="00254D5C" w:rsidRDefault="00254D5C" w:rsidP="00537E4F">
            <w:pPr>
              <w:jc w:val="center"/>
              <w:rPr>
                <w:b/>
                <w:bCs/>
                <w:sz w:val="20"/>
                <w:szCs w:val="20"/>
              </w:rPr>
            </w:pPr>
            <w:smartTag w:uri="urn:schemas-microsoft-com:office:smarttags" w:element="metricconverter">
              <w:smartTagPr>
                <w:attr w:name="ProductID" w:val="2009 г"/>
              </w:smartTagPr>
              <w:r>
                <w:rPr>
                  <w:b/>
                  <w:bCs/>
                  <w:sz w:val="20"/>
                  <w:szCs w:val="20"/>
                </w:rPr>
                <w:t>2009 г</w:t>
              </w:r>
            </w:smartTag>
            <w:r>
              <w:rPr>
                <w:b/>
                <w:bCs/>
                <w:sz w:val="20"/>
                <w:szCs w:val="20"/>
              </w:rPr>
              <w:t>.</w:t>
            </w:r>
          </w:p>
        </w:tc>
        <w:tc>
          <w:tcPr>
            <w:tcW w:w="415" w:type="pct"/>
            <w:vMerge/>
          </w:tcPr>
          <w:p w:rsidR="00254D5C" w:rsidRDefault="00254D5C" w:rsidP="00537E4F">
            <w:pPr>
              <w:rPr>
                <w:b/>
                <w:bCs/>
                <w:sz w:val="20"/>
                <w:szCs w:val="20"/>
              </w:rPr>
            </w:pPr>
          </w:p>
        </w:tc>
      </w:tr>
      <w:tr w:rsidR="00254D5C">
        <w:tc>
          <w:tcPr>
            <w:tcW w:w="179" w:type="pct"/>
            <w:noWrap/>
          </w:tcPr>
          <w:p w:rsidR="00254D5C" w:rsidRDefault="00254D5C" w:rsidP="00537E4F">
            <w:pPr>
              <w:jc w:val="right"/>
              <w:rPr>
                <w:sz w:val="20"/>
                <w:szCs w:val="20"/>
              </w:rPr>
            </w:pPr>
            <w:r>
              <w:rPr>
                <w:sz w:val="20"/>
                <w:szCs w:val="20"/>
              </w:rPr>
              <w:t>1</w:t>
            </w:r>
          </w:p>
        </w:tc>
        <w:tc>
          <w:tcPr>
            <w:tcW w:w="1628" w:type="pct"/>
            <w:noWrap/>
          </w:tcPr>
          <w:p w:rsidR="00254D5C" w:rsidRDefault="00254D5C" w:rsidP="00537E4F">
            <w:pPr>
              <w:rPr>
                <w:sz w:val="20"/>
                <w:szCs w:val="20"/>
              </w:rPr>
            </w:pPr>
            <w:r>
              <w:rPr>
                <w:sz w:val="20"/>
                <w:szCs w:val="20"/>
              </w:rPr>
              <w:t>ЭйрБриджКарго</w:t>
            </w:r>
          </w:p>
        </w:tc>
        <w:tc>
          <w:tcPr>
            <w:tcW w:w="408" w:type="pct"/>
            <w:noWrap/>
          </w:tcPr>
          <w:p w:rsidR="00254D5C" w:rsidRDefault="00254D5C" w:rsidP="00537E4F">
            <w:pPr>
              <w:jc w:val="right"/>
              <w:rPr>
                <w:sz w:val="20"/>
                <w:szCs w:val="20"/>
              </w:rPr>
            </w:pPr>
            <w:r>
              <w:rPr>
                <w:sz w:val="20"/>
                <w:szCs w:val="20"/>
              </w:rPr>
              <w:t>108994,4</w:t>
            </w:r>
          </w:p>
        </w:tc>
        <w:tc>
          <w:tcPr>
            <w:tcW w:w="373" w:type="pct"/>
            <w:noWrap/>
          </w:tcPr>
          <w:p w:rsidR="00254D5C" w:rsidRDefault="00254D5C" w:rsidP="00537E4F">
            <w:pPr>
              <w:jc w:val="right"/>
              <w:rPr>
                <w:sz w:val="20"/>
                <w:szCs w:val="20"/>
              </w:rPr>
            </w:pPr>
            <w:r>
              <w:rPr>
                <w:sz w:val="20"/>
                <w:szCs w:val="20"/>
              </w:rPr>
              <w:t>105105,6</w:t>
            </w:r>
          </w:p>
        </w:tc>
        <w:tc>
          <w:tcPr>
            <w:tcW w:w="333" w:type="pct"/>
            <w:noWrap/>
          </w:tcPr>
          <w:p w:rsidR="00254D5C" w:rsidRDefault="00254D5C" w:rsidP="00537E4F">
            <w:pPr>
              <w:jc w:val="right"/>
              <w:rPr>
                <w:sz w:val="20"/>
                <w:szCs w:val="20"/>
              </w:rPr>
            </w:pPr>
            <w:r>
              <w:rPr>
                <w:sz w:val="20"/>
                <w:szCs w:val="20"/>
              </w:rPr>
              <w:t>96,4</w:t>
            </w:r>
          </w:p>
        </w:tc>
        <w:tc>
          <w:tcPr>
            <w:tcW w:w="364" w:type="pct"/>
            <w:noWrap/>
          </w:tcPr>
          <w:p w:rsidR="00254D5C" w:rsidRDefault="00254D5C" w:rsidP="00537E4F">
            <w:pPr>
              <w:jc w:val="right"/>
              <w:rPr>
                <w:sz w:val="20"/>
                <w:szCs w:val="20"/>
              </w:rPr>
            </w:pPr>
            <w:r>
              <w:rPr>
                <w:sz w:val="20"/>
                <w:szCs w:val="20"/>
              </w:rPr>
              <w:t>12832,2</w:t>
            </w:r>
          </w:p>
        </w:tc>
        <w:tc>
          <w:tcPr>
            <w:tcW w:w="371" w:type="pct"/>
            <w:noWrap/>
          </w:tcPr>
          <w:p w:rsidR="00254D5C" w:rsidRDefault="00254D5C" w:rsidP="00537E4F">
            <w:pPr>
              <w:jc w:val="right"/>
              <w:rPr>
                <w:sz w:val="20"/>
                <w:szCs w:val="20"/>
              </w:rPr>
            </w:pPr>
            <w:r>
              <w:rPr>
                <w:sz w:val="20"/>
                <w:szCs w:val="20"/>
              </w:rPr>
              <w:t>13529,6</w:t>
            </w:r>
          </w:p>
        </w:tc>
        <w:tc>
          <w:tcPr>
            <w:tcW w:w="334" w:type="pct"/>
            <w:noWrap/>
          </w:tcPr>
          <w:p w:rsidR="00254D5C" w:rsidRDefault="00254D5C" w:rsidP="00537E4F">
            <w:pPr>
              <w:jc w:val="right"/>
              <w:rPr>
                <w:sz w:val="20"/>
                <w:szCs w:val="20"/>
              </w:rPr>
            </w:pPr>
            <w:r>
              <w:rPr>
                <w:sz w:val="20"/>
                <w:szCs w:val="20"/>
              </w:rPr>
              <w:t>105,4</w:t>
            </w:r>
          </w:p>
        </w:tc>
        <w:tc>
          <w:tcPr>
            <w:tcW w:w="315" w:type="pct"/>
            <w:noWrap/>
          </w:tcPr>
          <w:p w:rsidR="00254D5C" w:rsidRDefault="00254D5C" w:rsidP="00537E4F">
            <w:pPr>
              <w:jc w:val="right"/>
              <w:rPr>
                <w:sz w:val="20"/>
                <w:szCs w:val="20"/>
              </w:rPr>
            </w:pPr>
            <w:r>
              <w:rPr>
                <w:sz w:val="20"/>
                <w:szCs w:val="20"/>
              </w:rPr>
              <w:t>69,3</w:t>
            </w:r>
          </w:p>
        </w:tc>
        <w:tc>
          <w:tcPr>
            <w:tcW w:w="279" w:type="pct"/>
            <w:noWrap/>
          </w:tcPr>
          <w:p w:rsidR="00254D5C" w:rsidRDefault="00254D5C" w:rsidP="00537E4F">
            <w:pPr>
              <w:jc w:val="right"/>
              <w:rPr>
                <w:sz w:val="20"/>
                <w:szCs w:val="20"/>
              </w:rPr>
            </w:pPr>
            <w:r>
              <w:rPr>
                <w:sz w:val="20"/>
                <w:szCs w:val="20"/>
              </w:rPr>
              <w:t>86,0</w:t>
            </w:r>
          </w:p>
        </w:tc>
        <w:tc>
          <w:tcPr>
            <w:tcW w:w="415" w:type="pct"/>
            <w:noWrap/>
          </w:tcPr>
          <w:p w:rsidR="00254D5C" w:rsidRDefault="00254D5C" w:rsidP="00537E4F">
            <w:pPr>
              <w:jc w:val="right"/>
              <w:rPr>
                <w:sz w:val="20"/>
                <w:szCs w:val="20"/>
              </w:rPr>
            </w:pPr>
            <w:r>
              <w:rPr>
                <w:sz w:val="20"/>
                <w:szCs w:val="20"/>
              </w:rPr>
              <w:t>+16,7</w:t>
            </w:r>
          </w:p>
        </w:tc>
      </w:tr>
      <w:tr w:rsidR="00254D5C">
        <w:tc>
          <w:tcPr>
            <w:tcW w:w="179" w:type="pct"/>
            <w:noWrap/>
          </w:tcPr>
          <w:p w:rsidR="00254D5C" w:rsidRDefault="00254D5C" w:rsidP="00537E4F">
            <w:pPr>
              <w:jc w:val="right"/>
              <w:rPr>
                <w:sz w:val="20"/>
                <w:szCs w:val="20"/>
              </w:rPr>
            </w:pPr>
            <w:r>
              <w:rPr>
                <w:sz w:val="20"/>
                <w:szCs w:val="20"/>
              </w:rPr>
              <w:t>2</w:t>
            </w:r>
          </w:p>
        </w:tc>
        <w:tc>
          <w:tcPr>
            <w:tcW w:w="1628" w:type="pct"/>
            <w:noWrap/>
          </w:tcPr>
          <w:p w:rsidR="00254D5C" w:rsidRDefault="00254D5C" w:rsidP="00537E4F">
            <w:pPr>
              <w:rPr>
                <w:sz w:val="20"/>
                <w:szCs w:val="20"/>
              </w:rPr>
            </w:pPr>
            <w:r>
              <w:rPr>
                <w:sz w:val="20"/>
                <w:szCs w:val="20"/>
              </w:rPr>
              <w:t>Волга-Днепр</w:t>
            </w:r>
          </w:p>
        </w:tc>
        <w:tc>
          <w:tcPr>
            <w:tcW w:w="408" w:type="pct"/>
            <w:noWrap/>
          </w:tcPr>
          <w:p w:rsidR="00254D5C" w:rsidRDefault="00254D5C" w:rsidP="00537E4F">
            <w:pPr>
              <w:jc w:val="right"/>
              <w:rPr>
                <w:sz w:val="20"/>
                <w:szCs w:val="20"/>
              </w:rPr>
            </w:pPr>
            <w:r>
              <w:rPr>
                <w:sz w:val="20"/>
                <w:szCs w:val="20"/>
              </w:rPr>
              <w:t>71725,8</w:t>
            </w:r>
          </w:p>
        </w:tc>
        <w:tc>
          <w:tcPr>
            <w:tcW w:w="373" w:type="pct"/>
            <w:noWrap/>
          </w:tcPr>
          <w:p w:rsidR="00254D5C" w:rsidRDefault="00254D5C" w:rsidP="00537E4F">
            <w:pPr>
              <w:jc w:val="right"/>
              <w:rPr>
                <w:sz w:val="20"/>
                <w:szCs w:val="20"/>
              </w:rPr>
            </w:pPr>
            <w:r>
              <w:rPr>
                <w:sz w:val="20"/>
                <w:szCs w:val="20"/>
              </w:rPr>
              <w:t>57753,1</w:t>
            </w:r>
          </w:p>
        </w:tc>
        <w:tc>
          <w:tcPr>
            <w:tcW w:w="333" w:type="pct"/>
            <w:noWrap/>
          </w:tcPr>
          <w:p w:rsidR="00254D5C" w:rsidRDefault="00254D5C" w:rsidP="00537E4F">
            <w:pPr>
              <w:jc w:val="right"/>
              <w:rPr>
                <w:sz w:val="20"/>
                <w:szCs w:val="20"/>
              </w:rPr>
            </w:pPr>
            <w:r>
              <w:rPr>
                <w:sz w:val="20"/>
                <w:szCs w:val="20"/>
              </w:rPr>
              <w:t>80,5</w:t>
            </w:r>
          </w:p>
        </w:tc>
        <w:tc>
          <w:tcPr>
            <w:tcW w:w="364" w:type="pct"/>
            <w:noWrap/>
          </w:tcPr>
          <w:p w:rsidR="00254D5C" w:rsidRDefault="00254D5C" w:rsidP="00537E4F">
            <w:pPr>
              <w:jc w:val="right"/>
              <w:rPr>
                <w:sz w:val="20"/>
                <w:szCs w:val="20"/>
              </w:rPr>
            </w:pPr>
            <w:r>
              <w:rPr>
                <w:sz w:val="20"/>
                <w:szCs w:val="20"/>
              </w:rPr>
              <w:t>15267,4</w:t>
            </w:r>
          </w:p>
        </w:tc>
        <w:tc>
          <w:tcPr>
            <w:tcW w:w="371" w:type="pct"/>
            <w:noWrap/>
          </w:tcPr>
          <w:p w:rsidR="00254D5C" w:rsidRDefault="00254D5C" w:rsidP="00537E4F">
            <w:pPr>
              <w:jc w:val="right"/>
              <w:rPr>
                <w:sz w:val="20"/>
                <w:szCs w:val="20"/>
              </w:rPr>
            </w:pPr>
            <w:r>
              <w:rPr>
                <w:sz w:val="20"/>
                <w:szCs w:val="20"/>
              </w:rPr>
              <w:t>8830,5</w:t>
            </w:r>
          </w:p>
        </w:tc>
        <w:tc>
          <w:tcPr>
            <w:tcW w:w="334" w:type="pct"/>
            <w:noWrap/>
          </w:tcPr>
          <w:p w:rsidR="00254D5C" w:rsidRDefault="00254D5C" w:rsidP="00537E4F">
            <w:pPr>
              <w:jc w:val="right"/>
              <w:rPr>
                <w:sz w:val="20"/>
                <w:szCs w:val="20"/>
              </w:rPr>
            </w:pPr>
            <w:r>
              <w:rPr>
                <w:sz w:val="20"/>
                <w:szCs w:val="20"/>
              </w:rPr>
              <w:t>57,8</w:t>
            </w:r>
          </w:p>
        </w:tc>
        <w:tc>
          <w:tcPr>
            <w:tcW w:w="315" w:type="pct"/>
            <w:noWrap/>
          </w:tcPr>
          <w:p w:rsidR="00254D5C" w:rsidRDefault="00254D5C" w:rsidP="00537E4F">
            <w:pPr>
              <w:jc w:val="right"/>
              <w:rPr>
                <w:sz w:val="20"/>
                <w:szCs w:val="20"/>
              </w:rPr>
            </w:pPr>
            <w:r>
              <w:rPr>
                <w:sz w:val="20"/>
                <w:szCs w:val="20"/>
              </w:rPr>
              <w:t>68,1</w:t>
            </w:r>
          </w:p>
        </w:tc>
        <w:tc>
          <w:tcPr>
            <w:tcW w:w="279" w:type="pct"/>
            <w:noWrap/>
          </w:tcPr>
          <w:p w:rsidR="00254D5C" w:rsidRDefault="00254D5C" w:rsidP="00537E4F">
            <w:pPr>
              <w:jc w:val="right"/>
              <w:rPr>
                <w:sz w:val="20"/>
                <w:szCs w:val="20"/>
              </w:rPr>
            </w:pPr>
            <w:r>
              <w:rPr>
                <w:sz w:val="20"/>
                <w:szCs w:val="20"/>
              </w:rPr>
              <w:t>64,3</w:t>
            </w:r>
          </w:p>
        </w:tc>
        <w:tc>
          <w:tcPr>
            <w:tcW w:w="415" w:type="pct"/>
            <w:noWrap/>
          </w:tcPr>
          <w:p w:rsidR="00254D5C" w:rsidRDefault="00254D5C" w:rsidP="00537E4F">
            <w:pPr>
              <w:jc w:val="right"/>
              <w:rPr>
                <w:sz w:val="20"/>
                <w:szCs w:val="20"/>
              </w:rPr>
            </w:pPr>
            <w:r>
              <w:rPr>
                <w:sz w:val="20"/>
                <w:szCs w:val="20"/>
              </w:rPr>
              <w:t>-3,8</w:t>
            </w:r>
          </w:p>
        </w:tc>
      </w:tr>
      <w:tr w:rsidR="00254D5C">
        <w:tc>
          <w:tcPr>
            <w:tcW w:w="179" w:type="pct"/>
            <w:noWrap/>
          </w:tcPr>
          <w:p w:rsidR="00254D5C" w:rsidRDefault="00254D5C" w:rsidP="00537E4F">
            <w:pPr>
              <w:jc w:val="right"/>
              <w:rPr>
                <w:sz w:val="20"/>
                <w:szCs w:val="20"/>
              </w:rPr>
            </w:pPr>
            <w:r>
              <w:rPr>
                <w:sz w:val="20"/>
                <w:szCs w:val="20"/>
              </w:rPr>
              <w:t>3</w:t>
            </w:r>
          </w:p>
        </w:tc>
        <w:tc>
          <w:tcPr>
            <w:tcW w:w="1628" w:type="pct"/>
            <w:noWrap/>
          </w:tcPr>
          <w:p w:rsidR="00254D5C" w:rsidRDefault="00254D5C" w:rsidP="00537E4F">
            <w:pPr>
              <w:rPr>
                <w:sz w:val="20"/>
                <w:szCs w:val="20"/>
              </w:rPr>
            </w:pPr>
            <w:r>
              <w:rPr>
                <w:sz w:val="20"/>
                <w:szCs w:val="20"/>
              </w:rPr>
              <w:t>Аэрофлот - российские авиалинии</w:t>
            </w:r>
          </w:p>
        </w:tc>
        <w:tc>
          <w:tcPr>
            <w:tcW w:w="408" w:type="pct"/>
            <w:noWrap/>
          </w:tcPr>
          <w:p w:rsidR="00254D5C" w:rsidRDefault="00254D5C" w:rsidP="00537E4F">
            <w:pPr>
              <w:jc w:val="right"/>
              <w:rPr>
                <w:sz w:val="20"/>
                <w:szCs w:val="20"/>
              </w:rPr>
            </w:pPr>
            <w:r>
              <w:rPr>
                <w:sz w:val="20"/>
                <w:szCs w:val="20"/>
              </w:rPr>
              <w:t>33497,0</w:t>
            </w:r>
          </w:p>
        </w:tc>
        <w:tc>
          <w:tcPr>
            <w:tcW w:w="373" w:type="pct"/>
            <w:noWrap/>
          </w:tcPr>
          <w:p w:rsidR="00254D5C" w:rsidRDefault="00254D5C" w:rsidP="00537E4F">
            <w:pPr>
              <w:jc w:val="right"/>
              <w:rPr>
                <w:sz w:val="20"/>
                <w:szCs w:val="20"/>
              </w:rPr>
            </w:pPr>
            <w:r>
              <w:rPr>
                <w:sz w:val="20"/>
                <w:szCs w:val="20"/>
              </w:rPr>
              <w:t>27697,2</w:t>
            </w:r>
          </w:p>
        </w:tc>
        <w:tc>
          <w:tcPr>
            <w:tcW w:w="333" w:type="pct"/>
            <w:noWrap/>
          </w:tcPr>
          <w:p w:rsidR="00254D5C" w:rsidRDefault="00254D5C" w:rsidP="00537E4F">
            <w:pPr>
              <w:jc w:val="right"/>
              <w:rPr>
                <w:sz w:val="20"/>
                <w:szCs w:val="20"/>
              </w:rPr>
            </w:pPr>
            <w:r>
              <w:rPr>
                <w:sz w:val="20"/>
                <w:szCs w:val="20"/>
              </w:rPr>
              <w:t>82,7</w:t>
            </w:r>
          </w:p>
        </w:tc>
        <w:tc>
          <w:tcPr>
            <w:tcW w:w="364" w:type="pct"/>
            <w:noWrap/>
          </w:tcPr>
          <w:p w:rsidR="00254D5C" w:rsidRDefault="00254D5C" w:rsidP="00537E4F">
            <w:pPr>
              <w:jc w:val="right"/>
              <w:rPr>
                <w:sz w:val="20"/>
                <w:szCs w:val="20"/>
              </w:rPr>
            </w:pPr>
            <w:r>
              <w:rPr>
                <w:sz w:val="20"/>
                <w:szCs w:val="20"/>
              </w:rPr>
              <w:t>7472,4</w:t>
            </w:r>
          </w:p>
        </w:tc>
        <w:tc>
          <w:tcPr>
            <w:tcW w:w="371" w:type="pct"/>
            <w:noWrap/>
          </w:tcPr>
          <w:p w:rsidR="00254D5C" w:rsidRDefault="00254D5C" w:rsidP="00537E4F">
            <w:pPr>
              <w:jc w:val="right"/>
              <w:rPr>
                <w:sz w:val="20"/>
                <w:szCs w:val="20"/>
              </w:rPr>
            </w:pPr>
            <w:r>
              <w:rPr>
                <w:sz w:val="20"/>
                <w:szCs w:val="20"/>
              </w:rPr>
              <w:t>6265,6</w:t>
            </w:r>
          </w:p>
        </w:tc>
        <w:tc>
          <w:tcPr>
            <w:tcW w:w="334" w:type="pct"/>
            <w:noWrap/>
          </w:tcPr>
          <w:p w:rsidR="00254D5C" w:rsidRDefault="00254D5C" w:rsidP="00537E4F">
            <w:pPr>
              <w:jc w:val="right"/>
              <w:rPr>
                <w:sz w:val="20"/>
                <w:szCs w:val="20"/>
              </w:rPr>
            </w:pPr>
            <w:r>
              <w:rPr>
                <w:sz w:val="20"/>
                <w:szCs w:val="20"/>
              </w:rPr>
              <w:t>83,8</w:t>
            </w:r>
          </w:p>
        </w:tc>
        <w:tc>
          <w:tcPr>
            <w:tcW w:w="315" w:type="pct"/>
            <w:noWrap/>
          </w:tcPr>
          <w:p w:rsidR="00254D5C" w:rsidRDefault="00254D5C" w:rsidP="00537E4F">
            <w:pPr>
              <w:jc w:val="right"/>
              <w:rPr>
                <w:sz w:val="20"/>
                <w:szCs w:val="20"/>
              </w:rPr>
            </w:pPr>
            <w:r>
              <w:rPr>
                <w:sz w:val="20"/>
                <w:szCs w:val="20"/>
              </w:rPr>
              <w:t>54,7</w:t>
            </w:r>
          </w:p>
        </w:tc>
        <w:tc>
          <w:tcPr>
            <w:tcW w:w="279" w:type="pct"/>
            <w:noWrap/>
          </w:tcPr>
          <w:p w:rsidR="00254D5C" w:rsidRDefault="00254D5C" w:rsidP="00537E4F">
            <w:pPr>
              <w:jc w:val="right"/>
              <w:rPr>
                <w:sz w:val="20"/>
                <w:szCs w:val="20"/>
              </w:rPr>
            </w:pPr>
            <w:r>
              <w:rPr>
                <w:sz w:val="20"/>
                <w:szCs w:val="20"/>
              </w:rPr>
              <w:t>49,0</w:t>
            </w:r>
          </w:p>
        </w:tc>
        <w:tc>
          <w:tcPr>
            <w:tcW w:w="415" w:type="pct"/>
            <w:noWrap/>
          </w:tcPr>
          <w:p w:rsidR="00254D5C" w:rsidRDefault="00254D5C" w:rsidP="00537E4F">
            <w:pPr>
              <w:jc w:val="right"/>
              <w:rPr>
                <w:sz w:val="20"/>
                <w:szCs w:val="20"/>
              </w:rPr>
            </w:pPr>
            <w:r>
              <w:rPr>
                <w:sz w:val="20"/>
                <w:szCs w:val="20"/>
              </w:rPr>
              <w:t>-5,7</w:t>
            </w:r>
          </w:p>
        </w:tc>
      </w:tr>
      <w:tr w:rsidR="00254D5C">
        <w:tc>
          <w:tcPr>
            <w:tcW w:w="179" w:type="pct"/>
            <w:noWrap/>
          </w:tcPr>
          <w:p w:rsidR="00254D5C" w:rsidRDefault="00254D5C" w:rsidP="00537E4F">
            <w:pPr>
              <w:jc w:val="right"/>
              <w:rPr>
                <w:sz w:val="20"/>
                <w:szCs w:val="20"/>
              </w:rPr>
            </w:pPr>
            <w:r>
              <w:rPr>
                <w:sz w:val="20"/>
                <w:szCs w:val="20"/>
              </w:rPr>
              <w:t>4</w:t>
            </w:r>
          </w:p>
        </w:tc>
        <w:tc>
          <w:tcPr>
            <w:tcW w:w="1628" w:type="pct"/>
            <w:noWrap/>
          </w:tcPr>
          <w:p w:rsidR="00254D5C" w:rsidRDefault="00254D5C" w:rsidP="00537E4F">
            <w:pPr>
              <w:rPr>
                <w:sz w:val="20"/>
                <w:szCs w:val="20"/>
              </w:rPr>
            </w:pPr>
            <w:r>
              <w:rPr>
                <w:sz w:val="20"/>
                <w:szCs w:val="20"/>
              </w:rPr>
              <w:t>Аэрофлот - Карго</w:t>
            </w:r>
          </w:p>
        </w:tc>
        <w:tc>
          <w:tcPr>
            <w:tcW w:w="408" w:type="pct"/>
            <w:noWrap/>
          </w:tcPr>
          <w:p w:rsidR="00254D5C" w:rsidRDefault="00254D5C" w:rsidP="00537E4F">
            <w:pPr>
              <w:jc w:val="right"/>
              <w:rPr>
                <w:sz w:val="20"/>
                <w:szCs w:val="20"/>
              </w:rPr>
            </w:pPr>
            <w:r>
              <w:rPr>
                <w:sz w:val="20"/>
                <w:szCs w:val="20"/>
              </w:rPr>
              <w:t>40071,8</w:t>
            </w:r>
          </w:p>
        </w:tc>
        <w:tc>
          <w:tcPr>
            <w:tcW w:w="373" w:type="pct"/>
            <w:noWrap/>
          </w:tcPr>
          <w:p w:rsidR="00254D5C" w:rsidRDefault="00254D5C" w:rsidP="00537E4F">
            <w:pPr>
              <w:jc w:val="right"/>
              <w:rPr>
                <w:sz w:val="20"/>
                <w:szCs w:val="20"/>
              </w:rPr>
            </w:pPr>
            <w:r>
              <w:rPr>
                <w:sz w:val="20"/>
                <w:szCs w:val="20"/>
              </w:rPr>
              <w:t>24339,1</w:t>
            </w:r>
          </w:p>
        </w:tc>
        <w:tc>
          <w:tcPr>
            <w:tcW w:w="333" w:type="pct"/>
            <w:noWrap/>
          </w:tcPr>
          <w:p w:rsidR="00254D5C" w:rsidRDefault="00254D5C" w:rsidP="00537E4F">
            <w:pPr>
              <w:jc w:val="right"/>
              <w:rPr>
                <w:sz w:val="20"/>
                <w:szCs w:val="20"/>
              </w:rPr>
            </w:pPr>
            <w:r>
              <w:rPr>
                <w:sz w:val="20"/>
                <w:szCs w:val="20"/>
              </w:rPr>
              <w:t>60,7</w:t>
            </w:r>
          </w:p>
        </w:tc>
        <w:tc>
          <w:tcPr>
            <w:tcW w:w="364" w:type="pct"/>
            <w:noWrap/>
          </w:tcPr>
          <w:p w:rsidR="00254D5C" w:rsidRDefault="00254D5C" w:rsidP="00537E4F">
            <w:pPr>
              <w:jc w:val="right"/>
              <w:rPr>
                <w:sz w:val="20"/>
                <w:szCs w:val="20"/>
              </w:rPr>
            </w:pPr>
            <w:r>
              <w:rPr>
                <w:sz w:val="20"/>
                <w:szCs w:val="20"/>
              </w:rPr>
              <w:t>5791,4</w:t>
            </w:r>
          </w:p>
        </w:tc>
        <w:tc>
          <w:tcPr>
            <w:tcW w:w="371" w:type="pct"/>
            <w:noWrap/>
          </w:tcPr>
          <w:p w:rsidR="00254D5C" w:rsidRDefault="00254D5C" w:rsidP="00537E4F">
            <w:pPr>
              <w:jc w:val="right"/>
              <w:rPr>
                <w:sz w:val="20"/>
                <w:szCs w:val="20"/>
              </w:rPr>
            </w:pPr>
            <w:r>
              <w:rPr>
                <w:sz w:val="20"/>
                <w:szCs w:val="20"/>
              </w:rPr>
              <w:t>3358,1</w:t>
            </w:r>
          </w:p>
        </w:tc>
        <w:tc>
          <w:tcPr>
            <w:tcW w:w="334" w:type="pct"/>
            <w:noWrap/>
          </w:tcPr>
          <w:p w:rsidR="00254D5C" w:rsidRDefault="00254D5C" w:rsidP="00537E4F">
            <w:pPr>
              <w:jc w:val="right"/>
              <w:rPr>
                <w:sz w:val="20"/>
                <w:szCs w:val="20"/>
              </w:rPr>
            </w:pPr>
            <w:r>
              <w:rPr>
                <w:sz w:val="20"/>
                <w:szCs w:val="20"/>
              </w:rPr>
              <w:t>58,0</w:t>
            </w:r>
          </w:p>
        </w:tc>
        <w:tc>
          <w:tcPr>
            <w:tcW w:w="315" w:type="pct"/>
            <w:noWrap/>
          </w:tcPr>
          <w:p w:rsidR="00254D5C" w:rsidRDefault="00254D5C" w:rsidP="00537E4F">
            <w:pPr>
              <w:jc w:val="right"/>
              <w:rPr>
                <w:sz w:val="20"/>
                <w:szCs w:val="20"/>
              </w:rPr>
            </w:pPr>
            <w:r>
              <w:rPr>
                <w:sz w:val="20"/>
                <w:szCs w:val="20"/>
              </w:rPr>
              <w:t>73,7</w:t>
            </w:r>
          </w:p>
        </w:tc>
        <w:tc>
          <w:tcPr>
            <w:tcW w:w="279" w:type="pct"/>
            <w:noWrap/>
          </w:tcPr>
          <w:p w:rsidR="00254D5C" w:rsidRDefault="00254D5C" w:rsidP="00537E4F">
            <w:pPr>
              <w:jc w:val="right"/>
              <w:rPr>
                <w:sz w:val="20"/>
                <w:szCs w:val="20"/>
              </w:rPr>
            </w:pPr>
            <w:r>
              <w:rPr>
                <w:sz w:val="20"/>
                <w:szCs w:val="20"/>
              </w:rPr>
              <w:t>56,7</w:t>
            </w:r>
          </w:p>
        </w:tc>
        <w:tc>
          <w:tcPr>
            <w:tcW w:w="415" w:type="pct"/>
            <w:noWrap/>
          </w:tcPr>
          <w:p w:rsidR="00254D5C" w:rsidRDefault="00254D5C" w:rsidP="00537E4F">
            <w:pPr>
              <w:jc w:val="right"/>
              <w:rPr>
                <w:sz w:val="20"/>
                <w:szCs w:val="20"/>
              </w:rPr>
            </w:pPr>
            <w:r>
              <w:rPr>
                <w:sz w:val="20"/>
                <w:szCs w:val="20"/>
              </w:rPr>
              <w:t>-17,0</w:t>
            </w:r>
          </w:p>
        </w:tc>
      </w:tr>
      <w:tr w:rsidR="00254D5C">
        <w:tc>
          <w:tcPr>
            <w:tcW w:w="179" w:type="pct"/>
            <w:noWrap/>
          </w:tcPr>
          <w:p w:rsidR="00254D5C" w:rsidRDefault="00254D5C" w:rsidP="00537E4F">
            <w:pPr>
              <w:jc w:val="right"/>
              <w:rPr>
                <w:sz w:val="20"/>
                <w:szCs w:val="20"/>
              </w:rPr>
            </w:pPr>
            <w:r>
              <w:rPr>
                <w:sz w:val="20"/>
                <w:szCs w:val="20"/>
              </w:rPr>
              <w:t>5</w:t>
            </w:r>
          </w:p>
        </w:tc>
        <w:tc>
          <w:tcPr>
            <w:tcW w:w="1628" w:type="pct"/>
            <w:noWrap/>
          </w:tcPr>
          <w:p w:rsidR="00254D5C" w:rsidRDefault="00254D5C" w:rsidP="00537E4F">
            <w:pPr>
              <w:rPr>
                <w:sz w:val="20"/>
                <w:szCs w:val="20"/>
              </w:rPr>
            </w:pPr>
            <w:r>
              <w:rPr>
                <w:sz w:val="20"/>
                <w:szCs w:val="20"/>
              </w:rPr>
              <w:t>ТРАНСАЭРО</w:t>
            </w:r>
          </w:p>
        </w:tc>
        <w:tc>
          <w:tcPr>
            <w:tcW w:w="408" w:type="pct"/>
            <w:noWrap/>
          </w:tcPr>
          <w:p w:rsidR="00254D5C" w:rsidRDefault="00254D5C" w:rsidP="00537E4F">
            <w:pPr>
              <w:jc w:val="right"/>
              <w:rPr>
                <w:sz w:val="20"/>
                <w:szCs w:val="20"/>
              </w:rPr>
            </w:pPr>
            <w:r>
              <w:rPr>
                <w:sz w:val="20"/>
                <w:szCs w:val="20"/>
              </w:rPr>
              <w:t>9859,3</w:t>
            </w:r>
          </w:p>
        </w:tc>
        <w:tc>
          <w:tcPr>
            <w:tcW w:w="373" w:type="pct"/>
            <w:noWrap/>
          </w:tcPr>
          <w:p w:rsidR="00254D5C" w:rsidRDefault="00254D5C" w:rsidP="00537E4F">
            <w:pPr>
              <w:jc w:val="right"/>
              <w:rPr>
                <w:sz w:val="20"/>
                <w:szCs w:val="20"/>
              </w:rPr>
            </w:pPr>
            <w:r>
              <w:rPr>
                <w:sz w:val="20"/>
                <w:szCs w:val="20"/>
              </w:rPr>
              <w:t>10964,5</w:t>
            </w:r>
          </w:p>
        </w:tc>
        <w:tc>
          <w:tcPr>
            <w:tcW w:w="333" w:type="pct"/>
            <w:noWrap/>
          </w:tcPr>
          <w:p w:rsidR="00254D5C" w:rsidRDefault="00254D5C" w:rsidP="00537E4F">
            <w:pPr>
              <w:jc w:val="right"/>
              <w:rPr>
                <w:sz w:val="20"/>
                <w:szCs w:val="20"/>
              </w:rPr>
            </w:pPr>
            <w:r>
              <w:rPr>
                <w:sz w:val="20"/>
                <w:szCs w:val="20"/>
              </w:rPr>
              <w:t>111,2</w:t>
            </w:r>
          </w:p>
        </w:tc>
        <w:tc>
          <w:tcPr>
            <w:tcW w:w="364" w:type="pct"/>
            <w:noWrap/>
          </w:tcPr>
          <w:p w:rsidR="00254D5C" w:rsidRDefault="00254D5C" w:rsidP="00537E4F">
            <w:pPr>
              <w:jc w:val="right"/>
              <w:rPr>
                <w:sz w:val="20"/>
                <w:szCs w:val="20"/>
              </w:rPr>
            </w:pPr>
            <w:r>
              <w:rPr>
                <w:sz w:val="20"/>
                <w:szCs w:val="20"/>
              </w:rPr>
              <w:t>1827,7</w:t>
            </w:r>
          </w:p>
        </w:tc>
        <w:tc>
          <w:tcPr>
            <w:tcW w:w="371" w:type="pct"/>
            <w:noWrap/>
          </w:tcPr>
          <w:p w:rsidR="00254D5C" w:rsidRDefault="00254D5C" w:rsidP="00537E4F">
            <w:pPr>
              <w:jc w:val="right"/>
              <w:rPr>
                <w:sz w:val="20"/>
                <w:szCs w:val="20"/>
              </w:rPr>
            </w:pPr>
            <w:r>
              <w:rPr>
                <w:sz w:val="20"/>
                <w:szCs w:val="20"/>
              </w:rPr>
              <w:t>1960,1</w:t>
            </w:r>
          </w:p>
        </w:tc>
        <w:tc>
          <w:tcPr>
            <w:tcW w:w="334" w:type="pct"/>
            <w:noWrap/>
          </w:tcPr>
          <w:p w:rsidR="00254D5C" w:rsidRDefault="00254D5C" w:rsidP="00537E4F">
            <w:pPr>
              <w:jc w:val="right"/>
              <w:rPr>
                <w:sz w:val="20"/>
                <w:szCs w:val="20"/>
              </w:rPr>
            </w:pPr>
            <w:r>
              <w:rPr>
                <w:sz w:val="20"/>
                <w:szCs w:val="20"/>
              </w:rPr>
              <w:t>107,2</w:t>
            </w:r>
          </w:p>
        </w:tc>
        <w:tc>
          <w:tcPr>
            <w:tcW w:w="315" w:type="pct"/>
            <w:noWrap/>
          </w:tcPr>
          <w:p w:rsidR="00254D5C" w:rsidRDefault="00254D5C" w:rsidP="00537E4F">
            <w:pPr>
              <w:jc w:val="right"/>
              <w:rPr>
                <w:sz w:val="20"/>
                <w:szCs w:val="20"/>
              </w:rPr>
            </w:pPr>
            <w:r>
              <w:rPr>
                <w:sz w:val="20"/>
                <w:szCs w:val="20"/>
              </w:rPr>
              <w:t>61,0</w:t>
            </w:r>
          </w:p>
        </w:tc>
        <w:tc>
          <w:tcPr>
            <w:tcW w:w="279" w:type="pct"/>
            <w:noWrap/>
          </w:tcPr>
          <w:p w:rsidR="00254D5C" w:rsidRDefault="00254D5C" w:rsidP="00537E4F">
            <w:pPr>
              <w:jc w:val="right"/>
              <w:rPr>
                <w:sz w:val="20"/>
                <w:szCs w:val="20"/>
              </w:rPr>
            </w:pPr>
            <w:r>
              <w:rPr>
                <w:sz w:val="20"/>
                <w:szCs w:val="20"/>
              </w:rPr>
              <w:t>62,4</w:t>
            </w:r>
          </w:p>
        </w:tc>
        <w:tc>
          <w:tcPr>
            <w:tcW w:w="415" w:type="pct"/>
            <w:noWrap/>
          </w:tcPr>
          <w:p w:rsidR="00254D5C" w:rsidRDefault="00254D5C" w:rsidP="00537E4F">
            <w:pPr>
              <w:jc w:val="right"/>
              <w:rPr>
                <w:sz w:val="20"/>
                <w:szCs w:val="20"/>
              </w:rPr>
            </w:pPr>
            <w:r>
              <w:rPr>
                <w:sz w:val="20"/>
                <w:szCs w:val="20"/>
              </w:rPr>
              <w:t>+1,4</w:t>
            </w:r>
          </w:p>
        </w:tc>
      </w:tr>
      <w:tr w:rsidR="00254D5C">
        <w:tc>
          <w:tcPr>
            <w:tcW w:w="179" w:type="pct"/>
            <w:noWrap/>
          </w:tcPr>
          <w:p w:rsidR="00254D5C" w:rsidRDefault="00254D5C" w:rsidP="00537E4F">
            <w:pPr>
              <w:rPr>
                <w:sz w:val="20"/>
                <w:szCs w:val="20"/>
              </w:rPr>
            </w:pPr>
            <w:r>
              <w:rPr>
                <w:sz w:val="20"/>
                <w:szCs w:val="20"/>
              </w:rPr>
              <w:t> </w:t>
            </w:r>
          </w:p>
        </w:tc>
        <w:tc>
          <w:tcPr>
            <w:tcW w:w="1628" w:type="pct"/>
            <w:noWrap/>
          </w:tcPr>
          <w:p w:rsidR="00254D5C" w:rsidRDefault="00254D5C" w:rsidP="00537E4F">
            <w:pPr>
              <w:rPr>
                <w:sz w:val="20"/>
                <w:szCs w:val="20"/>
              </w:rPr>
            </w:pPr>
            <w:r>
              <w:rPr>
                <w:b/>
                <w:bCs/>
                <w:sz w:val="20"/>
                <w:szCs w:val="20"/>
              </w:rPr>
              <w:t>Итого по 5 авиакомпаниям</w:t>
            </w:r>
          </w:p>
        </w:tc>
        <w:tc>
          <w:tcPr>
            <w:tcW w:w="408" w:type="pct"/>
            <w:noWrap/>
          </w:tcPr>
          <w:p w:rsidR="00254D5C" w:rsidRDefault="00254D5C" w:rsidP="00537E4F">
            <w:pPr>
              <w:jc w:val="right"/>
              <w:rPr>
                <w:sz w:val="20"/>
                <w:szCs w:val="20"/>
              </w:rPr>
            </w:pPr>
            <w:r>
              <w:rPr>
                <w:b/>
                <w:bCs/>
                <w:sz w:val="20"/>
                <w:szCs w:val="20"/>
              </w:rPr>
              <w:t>264148,3</w:t>
            </w:r>
          </w:p>
        </w:tc>
        <w:tc>
          <w:tcPr>
            <w:tcW w:w="373" w:type="pct"/>
            <w:noWrap/>
          </w:tcPr>
          <w:p w:rsidR="00254D5C" w:rsidRDefault="00254D5C" w:rsidP="00537E4F">
            <w:pPr>
              <w:jc w:val="right"/>
              <w:rPr>
                <w:sz w:val="20"/>
                <w:szCs w:val="20"/>
              </w:rPr>
            </w:pPr>
            <w:r>
              <w:rPr>
                <w:b/>
                <w:bCs/>
                <w:sz w:val="20"/>
                <w:szCs w:val="20"/>
              </w:rPr>
              <w:t>225859,4</w:t>
            </w:r>
          </w:p>
        </w:tc>
        <w:tc>
          <w:tcPr>
            <w:tcW w:w="333" w:type="pct"/>
            <w:noWrap/>
          </w:tcPr>
          <w:p w:rsidR="00254D5C" w:rsidRDefault="00254D5C" w:rsidP="00537E4F">
            <w:pPr>
              <w:jc w:val="right"/>
              <w:rPr>
                <w:sz w:val="20"/>
                <w:szCs w:val="20"/>
              </w:rPr>
            </w:pPr>
            <w:r>
              <w:rPr>
                <w:b/>
                <w:bCs/>
                <w:sz w:val="20"/>
                <w:szCs w:val="20"/>
              </w:rPr>
              <w:t>85,5</w:t>
            </w:r>
          </w:p>
        </w:tc>
        <w:tc>
          <w:tcPr>
            <w:tcW w:w="364" w:type="pct"/>
            <w:noWrap/>
          </w:tcPr>
          <w:p w:rsidR="00254D5C" w:rsidRDefault="00254D5C" w:rsidP="00537E4F">
            <w:pPr>
              <w:jc w:val="right"/>
              <w:rPr>
                <w:sz w:val="20"/>
                <w:szCs w:val="20"/>
              </w:rPr>
            </w:pPr>
            <w:r>
              <w:rPr>
                <w:b/>
                <w:bCs/>
                <w:sz w:val="20"/>
                <w:szCs w:val="20"/>
              </w:rPr>
              <w:t>43191,1</w:t>
            </w:r>
          </w:p>
        </w:tc>
        <w:tc>
          <w:tcPr>
            <w:tcW w:w="371" w:type="pct"/>
            <w:noWrap/>
          </w:tcPr>
          <w:p w:rsidR="00254D5C" w:rsidRDefault="00254D5C" w:rsidP="00537E4F">
            <w:pPr>
              <w:jc w:val="right"/>
              <w:rPr>
                <w:sz w:val="20"/>
                <w:szCs w:val="20"/>
              </w:rPr>
            </w:pPr>
            <w:r>
              <w:rPr>
                <w:b/>
                <w:bCs/>
                <w:sz w:val="20"/>
                <w:szCs w:val="20"/>
              </w:rPr>
              <w:t>33943,9</w:t>
            </w:r>
          </w:p>
        </w:tc>
        <w:tc>
          <w:tcPr>
            <w:tcW w:w="334" w:type="pct"/>
            <w:noWrap/>
          </w:tcPr>
          <w:p w:rsidR="00254D5C" w:rsidRDefault="00254D5C" w:rsidP="00537E4F">
            <w:pPr>
              <w:jc w:val="right"/>
              <w:rPr>
                <w:sz w:val="20"/>
                <w:szCs w:val="20"/>
              </w:rPr>
            </w:pPr>
            <w:r>
              <w:rPr>
                <w:b/>
                <w:bCs/>
                <w:sz w:val="20"/>
                <w:szCs w:val="20"/>
              </w:rPr>
              <w:t>78,6</w:t>
            </w:r>
          </w:p>
        </w:tc>
        <w:tc>
          <w:tcPr>
            <w:tcW w:w="315" w:type="pct"/>
            <w:noWrap/>
          </w:tcPr>
          <w:p w:rsidR="00254D5C" w:rsidRDefault="00254D5C" w:rsidP="00537E4F">
            <w:pPr>
              <w:jc w:val="right"/>
              <w:rPr>
                <w:sz w:val="20"/>
                <w:szCs w:val="20"/>
              </w:rPr>
            </w:pPr>
            <w:r>
              <w:rPr>
                <w:sz w:val="20"/>
                <w:szCs w:val="20"/>
              </w:rPr>
              <w:t> </w:t>
            </w:r>
          </w:p>
        </w:tc>
        <w:tc>
          <w:tcPr>
            <w:tcW w:w="279" w:type="pct"/>
            <w:noWrap/>
          </w:tcPr>
          <w:p w:rsidR="00254D5C" w:rsidRDefault="00254D5C" w:rsidP="00537E4F">
            <w:pPr>
              <w:jc w:val="right"/>
              <w:rPr>
                <w:sz w:val="20"/>
                <w:szCs w:val="20"/>
              </w:rPr>
            </w:pPr>
            <w:r>
              <w:rPr>
                <w:sz w:val="20"/>
                <w:szCs w:val="20"/>
              </w:rPr>
              <w:t> </w:t>
            </w:r>
          </w:p>
        </w:tc>
        <w:tc>
          <w:tcPr>
            <w:tcW w:w="415" w:type="pct"/>
            <w:noWrap/>
          </w:tcPr>
          <w:p w:rsidR="00254D5C" w:rsidRDefault="00254D5C" w:rsidP="00537E4F">
            <w:pPr>
              <w:jc w:val="right"/>
              <w:rPr>
                <w:sz w:val="20"/>
                <w:szCs w:val="20"/>
              </w:rPr>
            </w:pPr>
            <w:r>
              <w:rPr>
                <w:sz w:val="20"/>
                <w:szCs w:val="20"/>
              </w:rPr>
              <w:t> </w:t>
            </w:r>
          </w:p>
        </w:tc>
      </w:tr>
      <w:tr w:rsidR="00254D5C">
        <w:tc>
          <w:tcPr>
            <w:tcW w:w="179" w:type="pct"/>
            <w:noWrap/>
          </w:tcPr>
          <w:p w:rsidR="00254D5C" w:rsidRDefault="00254D5C" w:rsidP="00537E4F">
            <w:pPr>
              <w:rPr>
                <w:sz w:val="20"/>
                <w:szCs w:val="20"/>
              </w:rPr>
            </w:pPr>
            <w:r>
              <w:rPr>
                <w:sz w:val="20"/>
                <w:szCs w:val="20"/>
              </w:rPr>
              <w:t> </w:t>
            </w:r>
          </w:p>
        </w:tc>
        <w:tc>
          <w:tcPr>
            <w:tcW w:w="1628" w:type="pct"/>
            <w:noWrap/>
          </w:tcPr>
          <w:p w:rsidR="00254D5C" w:rsidRDefault="00254D5C" w:rsidP="00537E4F">
            <w:pPr>
              <w:rPr>
                <w:sz w:val="20"/>
                <w:szCs w:val="20"/>
              </w:rPr>
            </w:pPr>
            <w:r>
              <w:rPr>
                <w:b/>
                <w:bCs/>
                <w:sz w:val="20"/>
                <w:szCs w:val="20"/>
              </w:rPr>
              <w:t>Уд.вес 5 авиакомпаний от общего объема по ГА,%</w:t>
            </w:r>
          </w:p>
        </w:tc>
        <w:tc>
          <w:tcPr>
            <w:tcW w:w="408" w:type="pct"/>
            <w:noWrap/>
          </w:tcPr>
          <w:p w:rsidR="00254D5C" w:rsidRDefault="00254D5C" w:rsidP="00537E4F">
            <w:pPr>
              <w:jc w:val="right"/>
              <w:rPr>
                <w:sz w:val="20"/>
                <w:szCs w:val="20"/>
              </w:rPr>
            </w:pPr>
            <w:r>
              <w:rPr>
                <w:b/>
                <w:bCs/>
                <w:sz w:val="20"/>
                <w:szCs w:val="20"/>
              </w:rPr>
              <w:t>74,8</w:t>
            </w:r>
          </w:p>
        </w:tc>
        <w:tc>
          <w:tcPr>
            <w:tcW w:w="373" w:type="pct"/>
            <w:noWrap/>
          </w:tcPr>
          <w:p w:rsidR="00254D5C" w:rsidRDefault="00254D5C" w:rsidP="00537E4F">
            <w:pPr>
              <w:jc w:val="right"/>
              <w:rPr>
                <w:sz w:val="20"/>
                <w:szCs w:val="20"/>
              </w:rPr>
            </w:pPr>
            <w:r>
              <w:rPr>
                <w:b/>
                <w:bCs/>
                <w:sz w:val="20"/>
                <w:szCs w:val="20"/>
              </w:rPr>
              <w:t>81,1</w:t>
            </w:r>
          </w:p>
        </w:tc>
        <w:tc>
          <w:tcPr>
            <w:tcW w:w="333" w:type="pct"/>
            <w:noWrap/>
          </w:tcPr>
          <w:p w:rsidR="00254D5C" w:rsidRDefault="00254D5C" w:rsidP="00537E4F">
            <w:pPr>
              <w:jc w:val="right"/>
              <w:rPr>
                <w:sz w:val="20"/>
                <w:szCs w:val="20"/>
              </w:rPr>
            </w:pPr>
            <w:r>
              <w:rPr>
                <w:sz w:val="20"/>
                <w:szCs w:val="20"/>
              </w:rPr>
              <w:t> </w:t>
            </w:r>
          </w:p>
        </w:tc>
        <w:tc>
          <w:tcPr>
            <w:tcW w:w="364" w:type="pct"/>
            <w:noWrap/>
          </w:tcPr>
          <w:p w:rsidR="00254D5C" w:rsidRDefault="00254D5C" w:rsidP="00537E4F">
            <w:pPr>
              <w:jc w:val="right"/>
              <w:rPr>
                <w:sz w:val="20"/>
                <w:szCs w:val="20"/>
              </w:rPr>
            </w:pPr>
            <w:r>
              <w:rPr>
                <w:b/>
                <w:bCs/>
                <w:sz w:val="20"/>
                <w:szCs w:val="20"/>
              </w:rPr>
              <w:t>60,1</w:t>
            </w:r>
          </w:p>
        </w:tc>
        <w:tc>
          <w:tcPr>
            <w:tcW w:w="371" w:type="pct"/>
            <w:noWrap/>
          </w:tcPr>
          <w:p w:rsidR="00254D5C" w:rsidRDefault="00254D5C" w:rsidP="00537E4F">
            <w:pPr>
              <w:jc w:val="right"/>
              <w:rPr>
                <w:sz w:val="20"/>
                <w:szCs w:val="20"/>
              </w:rPr>
            </w:pPr>
            <w:r>
              <w:rPr>
                <w:b/>
                <w:bCs/>
                <w:sz w:val="20"/>
                <w:szCs w:val="20"/>
              </w:rPr>
              <w:t>63,9</w:t>
            </w:r>
          </w:p>
        </w:tc>
        <w:tc>
          <w:tcPr>
            <w:tcW w:w="334" w:type="pct"/>
            <w:noWrap/>
          </w:tcPr>
          <w:p w:rsidR="00254D5C" w:rsidRDefault="00254D5C" w:rsidP="00537E4F">
            <w:pPr>
              <w:jc w:val="right"/>
              <w:rPr>
                <w:sz w:val="20"/>
                <w:szCs w:val="20"/>
              </w:rPr>
            </w:pPr>
            <w:r>
              <w:rPr>
                <w:sz w:val="20"/>
                <w:szCs w:val="20"/>
              </w:rPr>
              <w:t> </w:t>
            </w:r>
          </w:p>
        </w:tc>
        <w:tc>
          <w:tcPr>
            <w:tcW w:w="315" w:type="pct"/>
            <w:noWrap/>
          </w:tcPr>
          <w:p w:rsidR="00254D5C" w:rsidRDefault="00254D5C" w:rsidP="00537E4F">
            <w:pPr>
              <w:jc w:val="right"/>
              <w:rPr>
                <w:sz w:val="20"/>
                <w:szCs w:val="20"/>
              </w:rPr>
            </w:pPr>
            <w:r>
              <w:rPr>
                <w:sz w:val="20"/>
                <w:szCs w:val="20"/>
              </w:rPr>
              <w:t> </w:t>
            </w:r>
          </w:p>
        </w:tc>
        <w:tc>
          <w:tcPr>
            <w:tcW w:w="279" w:type="pct"/>
            <w:noWrap/>
          </w:tcPr>
          <w:p w:rsidR="00254D5C" w:rsidRDefault="00254D5C" w:rsidP="00537E4F">
            <w:pPr>
              <w:jc w:val="right"/>
              <w:rPr>
                <w:sz w:val="20"/>
                <w:szCs w:val="20"/>
              </w:rPr>
            </w:pPr>
            <w:r>
              <w:rPr>
                <w:sz w:val="20"/>
                <w:szCs w:val="20"/>
              </w:rPr>
              <w:t> </w:t>
            </w:r>
          </w:p>
        </w:tc>
        <w:tc>
          <w:tcPr>
            <w:tcW w:w="415" w:type="pct"/>
            <w:noWrap/>
          </w:tcPr>
          <w:p w:rsidR="00254D5C" w:rsidRDefault="00254D5C" w:rsidP="00537E4F">
            <w:pPr>
              <w:jc w:val="right"/>
              <w:rPr>
                <w:sz w:val="20"/>
                <w:szCs w:val="20"/>
              </w:rPr>
            </w:pPr>
            <w:r>
              <w:rPr>
                <w:sz w:val="20"/>
                <w:szCs w:val="20"/>
              </w:rPr>
              <w:t> </w:t>
            </w:r>
          </w:p>
        </w:tc>
      </w:tr>
      <w:tr w:rsidR="00254D5C">
        <w:tc>
          <w:tcPr>
            <w:tcW w:w="179" w:type="pct"/>
            <w:noWrap/>
          </w:tcPr>
          <w:p w:rsidR="00254D5C" w:rsidRDefault="00254D5C" w:rsidP="00537E4F">
            <w:pPr>
              <w:jc w:val="right"/>
              <w:rPr>
                <w:sz w:val="20"/>
                <w:szCs w:val="20"/>
              </w:rPr>
            </w:pPr>
            <w:r>
              <w:rPr>
                <w:sz w:val="20"/>
                <w:szCs w:val="20"/>
              </w:rPr>
              <w:t>6</w:t>
            </w:r>
          </w:p>
        </w:tc>
        <w:tc>
          <w:tcPr>
            <w:tcW w:w="1628" w:type="pct"/>
            <w:noWrap/>
          </w:tcPr>
          <w:p w:rsidR="00254D5C" w:rsidRDefault="00254D5C" w:rsidP="00537E4F">
            <w:pPr>
              <w:rPr>
                <w:sz w:val="20"/>
                <w:szCs w:val="20"/>
              </w:rPr>
            </w:pPr>
            <w:r>
              <w:rPr>
                <w:sz w:val="20"/>
                <w:szCs w:val="20"/>
              </w:rPr>
              <w:t>Полет</w:t>
            </w:r>
          </w:p>
        </w:tc>
        <w:tc>
          <w:tcPr>
            <w:tcW w:w="408" w:type="pct"/>
            <w:noWrap/>
          </w:tcPr>
          <w:p w:rsidR="00254D5C" w:rsidRDefault="00254D5C" w:rsidP="00537E4F">
            <w:pPr>
              <w:jc w:val="right"/>
              <w:rPr>
                <w:sz w:val="20"/>
                <w:szCs w:val="20"/>
              </w:rPr>
            </w:pPr>
            <w:r>
              <w:rPr>
                <w:sz w:val="20"/>
                <w:szCs w:val="20"/>
              </w:rPr>
              <w:t>20263,8</w:t>
            </w:r>
          </w:p>
        </w:tc>
        <w:tc>
          <w:tcPr>
            <w:tcW w:w="373" w:type="pct"/>
            <w:noWrap/>
          </w:tcPr>
          <w:p w:rsidR="00254D5C" w:rsidRDefault="00254D5C" w:rsidP="00537E4F">
            <w:pPr>
              <w:jc w:val="right"/>
              <w:rPr>
                <w:sz w:val="20"/>
                <w:szCs w:val="20"/>
              </w:rPr>
            </w:pPr>
            <w:r>
              <w:rPr>
                <w:sz w:val="20"/>
                <w:szCs w:val="20"/>
              </w:rPr>
              <w:t>7350,1</w:t>
            </w:r>
          </w:p>
        </w:tc>
        <w:tc>
          <w:tcPr>
            <w:tcW w:w="333" w:type="pct"/>
            <w:noWrap/>
          </w:tcPr>
          <w:p w:rsidR="00254D5C" w:rsidRDefault="00254D5C" w:rsidP="00537E4F">
            <w:pPr>
              <w:jc w:val="right"/>
              <w:rPr>
                <w:sz w:val="20"/>
                <w:szCs w:val="20"/>
              </w:rPr>
            </w:pPr>
            <w:r>
              <w:rPr>
                <w:sz w:val="20"/>
                <w:szCs w:val="20"/>
              </w:rPr>
              <w:t>36,3</w:t>
            </w:r>
          </w:p>
        </w:tc>
        <w:tc>
          <w:tcPr>
            <w:tcW w:w="364" w:type="pct"/>
            <w:noWrap/>
          </w:tcPr>
          <w:p w:rsidR="00254D5C" w:rsidRDefault="00254D5C" w:rsidP="00537E4F">
            <w:pPr>
              <w:jc w:val="right"/>
              <w:rPr>
                <w:sz w:val="20"/>
                <w:szCs w:val="20"/>
              </w:rPr>
            </w:pPr>
            <w:r>
              <w:rPr>
                <w:sz w:val="20"/>
                <w:szCs w:val="20"/>
              </w:rPr>
              <w:t>3826,1</w:t>
            </w:r>
          </w:p>
        </w:tc>
        <w:tc>
          <w:tcPr>
            <w:tcW w:w="371" w:type="pct"/>
            <w:noWrap/>
          </w:tcPr>
          <w:p w:rsidR="00254D5C" w:rsidRDefault="00254D5C" w:rsidP="00537E4F">
            <w:pPr>
              <w:jc w:val="right"/>
              <w:rPr>
                <w:sz w:val="20"/>
                <w:szCs w:val="20"/>
              </w:rPr>
            </w:pPr>
            <w:r>
              <w:rPr>
                <w:sz w:val="20"/>
                <w:szCs w:val="20"/>
              </w:rPr>
              <w:t>1255,2</w:t>
            </w:r>
          </w:p>
        </w:tc>
        <w:tc>
          <w:tcPr>
            <w:tcW w:w="334" w:type="pct"/>
            <w:noWrap/>
          </w:tcPr>
          <w:p w:rsidR="00254D5C" w:rsidRDefault="00254D5C" w:rsidP="00537E4F">
            <w:pPr>
              <w:jc w:val="right"/>
              <w:rPr>
                <w:sz w:val="20"/>
                <w:szCs w:val="20"/>
              </w:rPr>
            </w:pPr>
            <w:r>
              <w:rPr>
                <w:sz w:val="20"/>
                <w:szCs w:val="20"/>
              </w:rPr>
              <w:t>32,8</w:t>
            </w:r>
          </w:p>
        </w:tc>
        <w:tc>
          <w:tcPr>
            <w:tcW w:w="315" w:type="pct"/>
            <w:noWrap/>
          </w:tcPr>
          <w:p w:rsidR="00254D5C" w:rsidRDefault="00254D5C" w:rsidP="00537E4F">
            <w:pPr>
              <w:jc w:val="right"/>
              <w:rPr>
                <w:sz w:val="20"/>
                <w:szCs w:val="20"/>
              </w:rPr>
            </w:pPr>
            <w:r>
              <w:rPr>
                <w:sz w:val="20"/>
                <w:szCs w:val="20"/>
              </w:rPr>
              <w:t>36,0</w:t>
            </w:r>
          </w:p>
        </w:tc>
        <w:tc>
          <w:tcPr>
            <w:tcW w:w="279" w:type="pct"/>
            <w:noWrap/>
          </w:tcPr>
          <w:p w:rsidR="00254D5C" w:rsidRDefault="00254D5C" w:rsidP="00537E4F">
            <w:pPr>
              <w:jc w:val="right"/>
              <w:rPr>
                <w:sz w:val="20"/>
                <w:szCs w:val="20"/>
              </w:rPr>
            </w:pPr>
            <w:r>
              <w:rPr>
                <w:sz w:val="20"/>
                <w:szCs w:val="20"/>
              </w:rPr>
              <w:t>36,2</w:t>
            </w:r>
          </w:p>
        </w:tc>
        <w:tc>
          <w:tcPr>
            <w:tcW w:w="415" w:type="pct"/>
            <w:noWrap/>
          </w:tcPr>
          <w:p w:rsidR="00254D5C" w:rsidRDefault="00254D5C" w:rsidP="00537E4F">
            <w:pPr>
              <w:jc w:val="right"/>
              <w:rPr>
                <w:sz w:val="20"/>
                <w:szCs w:val="20"/>
              </w:rPr>
            </w:pPr>
            <w:r>
              <w:rPr>
                <w:sz w:val="20"/>
                <w:szCs w:val="20"/>
              </w:rPr>
              <w:t>+0,2</w:t>
            </w:r>
          </w:p>
        </w:tc>
      </w:tr>
      <w:tr w:rsidR="00254D5C">
        <w:tc>
          <w:tcPr>
            <w:tcW w:w="179" w:type="pct"/>
            <w:noWrap/>
          </w:tcPr>
          <w:p w:rsidR="00254D5C" w:rsidRDefault="00254D5C" w:rsidP="00537E4F">
            <w:pPr>
              <w:jc w:val="right"/>
              <w:rPr>
                <w:sz w:val="20"/>
                <w:szCs w:val="20"/>
              </w:rPr>
            </w:pPr>
            <w:r>
              <w:rPr>
                <w:sz w:val="20"/>
                <w:szCs w:val="20"/>
              </w:rPr>
              <w:t>7</w:t>
            </w:r>
          </w:p>
        </w:tc>
        <w:tc>
          <w:tcPr>
            <w:tcW w:w="1628" w:type="pct"/>
            <w:noWrap/>
          </w:tcPr>
          <w:p w:rsidR="00254D5C" w:rsidRDefault="00254D5C" w:rsidP="00537E4F">
            <w:pPr>
              <w:rPr>
                <w:sz w:val="20"/>
                <w:szCs w:val="20"/>
              </w:rPr>
            </w:pPr>
            <w:r>
              <w:rPr>
                <w:sz w:val="20"/>
                <w:szCs w:val="20"/>
              </w:rPr>
              <w:t>Сибирь</w:t>
            </w:r>
          </w:p>
        </w:tc>
        <w:tc>
          <w:tcPr>
            <w:tcW w:w="408" w:type="pct"/>
            <w:noWrap/>
          </w:tcPr>
          <w:p w:rsidR="00254D5C" w:rsidRDefault="00254D5C" w:rsidP="00537E4F">
            <w:pPr>
              <w:jc w:val="right"/>
              <w:rPr>
                <w:sz w:val="20"/>
                <w:szCs w:val="20"/>
              </w:rPr>
            </w:pPr>
            <w:r>
              <w:rPr>
                <w:sz w:val="20"/>
                <w:szCs w:val="20"/>
              </w:rPr>
              <w:t>10711,1</w:t>
            </w:r>
          </w:p>
        </w:tc>
        <w:tc>
          <w:tcPr>
            <w:tcW w:w="373" w:type="pct"/>
            <w:noWrap/>
          </w:tcPr>
          <w:p w:rsidR="00254D5C" w:rsidRDefault="00254D5C" w:rsidP="00537E4F">
            <w:pPr>
              <w:jc w:val="right"/>
              <w:rPr>
                <w:sz w:val="20"/>
                <w:szCs w:val="20"/>
              </w:rPr>
            </w:pPr>
            <w:r>
              <w:rPr>
                <w:sz w:val="20"/>
                <w:szCs w:val="20"/>
              </w:rPr>
              <w:t>6906,0</w:t>
            </w:r>
          </w:p>
        </w:tc>
        <w:tc>
          <w:tcPr>
            <w:tcW w:w="333" w:type="pct"/>
            <w:noWrap/>
          </w:tcPr>
          <w:p w:rsidR="00254D5C" w:rsidRDefault="00254D5C" w:rsidP="00537E4F">
            <w:pPr>
              <w:jc w:val="right"/>
              <w:rPr>
                <w:sz w:val="20"/>
                <w:szCs w:val="20"/>
              </w:rPr>
            </w:pPr>
            <w:r>
              <w:rPr>
                <w:sz w:val="20"/>
                <w:szCs w:val="20"/>
              </w:rPr>
              <w:t>64,5</w:t>
            </w:r>
          </w:p>
        </w:tc>
        <w:tc>
          <w:tcPr>
            <w:tcW w:w="364" w:type="pct"/>
            <w:noWrap/>
          </w:tcPr>
          <w:p w:rsidR="00254D5C" w:rsidRDefault="00254D5C" w:rsidP="00537E4F">
            <w:pPr>
              <w:jc w:val="right"/>
              <w:rPr>
                <w:sz w:val="20"/>
                <w:szCs w:val="20"/>
              </w:rPr>
            </w:pPr>
            <w:r>
              <w:rPr>
                <w:sz w:val="20"/>
                <w:szCs w:val="20"/>
              </w:rPr>
              <w:t>3628,0</w:t>
            </w:r>
          </w:p>
        </w:tc>
        <w:tc>
          <w:tcPr>
            <w:tcW w:w="371" w:type="pct"/>
            <w:noWrap/>
          </w:tcPr>
          <w:p w:rsidR="00254D5C" w:rsidRDefault="00254D5C" w:rsidP="00537E4F">
            <w:pPr>
              <w:jc w:val="right"/>
              <w:rPr>
                <w:sz w:val="20"/>
                <w:szCs w:val="20"/>
              </w:rPr>
            </w:pPr>
            <w:r>
              <w:rPr>
                <w:sz w:val="20"/>
                <w:szCs w:val="20"/>
              </w:rPr>
              <w:t>2506,0</w:t>
            </w:r>
          </w:p>
        </w:tc>
        <w:tc>
          <w:tcPr>
            <w:tcW w:w="334" w:type="pct"/>
            <w:noWrap/>
          </w:tcPr>
          <w:p w:rsidR="00254D5C" w:rsidRDefault="00254D5C" w:rsidP="00537E4F">
            <w:pPr>
              <w:jc w:val="right"/>
              <w:rPr>
                <w:sz w:val="20"/>
                <w:szCs w:val="20"/>
              </w:rPr>
            </w:pPr>
            <w:r>
              <w:rPr>
                <w:sz w:val="20"/>
                <w:szCs w:val="20"/>
              </w:rPr>
              <w:t>69,1</w:t>
            </w:r>
          </w:p>
        </w:tc>
        <w:tc>
          <w:tcPr>
            <w:tcW w:w="315" w:type="pct"/>
            <w:noWrap/>
          </w:tcPr>
          <w:p w:rsidR="00254D5C" w:rsidRDefault="00254D5C" w:rsidP="00537E4F">
            <w:pPr>
              <w:jc w:val="right"/>
              <w:rPr>
                <w:sz w:val="20"/>
                <w:szCs w:val="20"/>
              </w:rPr>
            </w:pPr>
            <w:r>
              <w:rPr>
                <w:sz w:val="20"/>
                <w:szCs w:val="20"/>
              </w:rPr>
              <w:t>73,3</w:t>
            </w:r>
          </w:p>
        </w:tc>
        <w:tc>
          <w:tcPr>
            <w:tcW w:w="279" w:type="pct"/>
            <w:noWrap/>
          </w:tcPr>
          <w:p w:rsidR="00254D5C" w:rsidRDefault="00254D5C" w:rsidP="00537E4F">
            <w:pPr>
              <w:jc w:val="right"/>
              <w:rPr>
                <w:sz w:val="20"/>
                <w:szCs w:val="20"/>
              </w:rPr>
            </w:pPr>
            <w:r>
              <w:rPr>
                <w:sz w:val="20"/>
                <w:szCs w:val="20"/>
              </w:rPr>
              <w:t>62,4</w:t>
            </w:r>
          </w:p>
        </w:tc>
        <w:tc>
          <w:tcPr>
            <w:tcW w:w="415" w:type="pct"/>
            <w:noWrap/>
          </w:tcPr>
          <w:p w:rsidR="00254D5C" w:rsidRDefault="00254D5C" w:rsidP="00537E4F">
            <w:pPr>
              <w:jc w:val="right"/>
              <w:rPr>
                <w:sz w:val="20"/>
                <w:szCs w:val="20"/>
              </w:rPr>
            </w:pPr>
            <w:r>
              <w:rPr>
                <w:sz w:val="20"/>
                <w:szCs w:val="20"/>
              </w:rPr>
              <w:t>-10,9</w:t>
            </w:r>
          </w:p>
        </w:tc>
      </w:tr>
      <w:tr w:rsidR="00254D5C">
        <w:tc>
          <w:tcPr>
            <w:tcW w:w="179" w:type="pct"/>
            <w:noWrap/>
          </w:tcPr>
          <w:p w:rsidR="00254D5C" w:rsidRDefault="00254D5C" w:rsidP="00537E4F">
            <w:pPr>
              <w:jc w:val="right"/>
              <w:rPr>
                <w:sz w:val="20"/>
                <w:szCs w:val="20"/>
              </w:rPr>
            </w:pPr>
            <w:r>
              <w:rPr>
                <w:sz w:val="20"/>
                <w:szCs w:val="20"/>
              </w:rPr>
              <w:t>8</w:t>
            </w:r>
          </w:p>
        </w:tc>
        <w:tc>
          <w:tcPr>
            <w:tcW w:w="1628" w:type="pct"/>
            <w:noWrap/>
          </w:tcPr>
          <w:p w:rsidR="00254D5C" w:rsidRDefault="00254D5C" w:rsidP="00537E4F">
            <w:pPr>
              <w:rPr>
                <w:sz w:val="20"/>
                <w:szCs w:val="20"/>
              </w:rPr>
            </w:pPr>
            <w:r>
              <w:rPr>
                <w:sz w:val="20"/>
                <w:szCs w:val="20"/>
              </w:rPr>
              <w:t>Авиакон Цитотранс</w:t>
            </w:r>
          </w:p>
        </w:tc>
        <w:tc>
          <w:tcPr>
            <w:tcW w:w="408" w:type="pct"/>
            <w:noWrap/>
          </w:tcPr>
          <w:p w:rsidR="00254D5C" w:rsidRDefault="00254D5C" w:rsidP="00537E4F">
            <w:pPr>
              <w:jc w:val="right"/>
              <w:rPr>
                <w:sz w:val="20"/>
                <w:szCs w:val="20"/>
              </w:rPr>
            </w:pPr>
            <w:r>
              <w:rPr>
                <w:sz w:val="20"/>
                <w:szCs w:val="20"/>
              </w:rPr>
              <w:t>4114,9</w:t>
            </w:r>
          </w:p>
        </w:tc>
        <w:tc>
          <w:tcPr>
            <w:tcW w:w="373" w:type="pct"/>
            <w:noWrap/>
          </w:tcPr>
          <w:p w:rsidR="00254D5C" w:rsidRDefault="00254D5C" w:rsidP="00537E4F">
            <w:pPr>
              <w:jc w:val="right"/>
              <w:rPr>
                <w:sz w:val="20"/>
                <w:szCs w:val="20"/>
              </w:rPr>
            </w:pPr>
            <w:r>
              <w:rPr>
                <w:sz w:val="20"/>
                <w:szCs w:val="20"/>
              </w:rPr>
              <w:t>6171,0</w:t>
            </w:r>
          </w:p>
        </w:tc>
        <w:tc>
          <w:tcPr>
            <w:tcW w:w="333" w:type="pct"/>
            <w:noWrap/>
          </w:tcPr>
          <w:p w:rsidR="00254D5C" w:rsidRDefault="00254D5C" w:rsidP="00537E4F">
            <w:pPr>
              <w:jc w:val="right"/>
              <w:rPr>
                <w:sz w:val="20"/>
                <w:szCs w:val="20"/>
              </w:rPr>
            </w:pPr>
            <w:r>
              <w:rPr>
                <w:sz w:val="20"/>
                <w:szCs w:val="20"/>
              </w:rPr>
              <w:t>150,0</w:t>
            </w:r>
          </w:p>
        </w:tc>
        <w:tc>
          <w:tcPr>
            <w:tcW w:w="364" w:type="pct"/>
            <w:noWrap/>
          </w:tcPr>
          <w:p w:rsidR="00254D5C" w:rsidRDefault="00254D5C" w:rsidP="00537E4F">
            <w:pPr>
              <w:jc w:val="right"/>
              <w:rPr>
                <w:sz w:val="20"/>
                <w:szCs w:val="20"/>
              </w:rPr>
            </w:pPr>
            <w:r>
              <w:rPr>
                <w:sz w:val="20"/>
                <w:szCs w:val="20"/>
              </w:rPr>
              <w:t>814,3</w:t>
            </w:r>
          </w:p>
        </w:tc>
        <w:tc>
          <w:tcPr>
            <w:tcW w:w="371" w:type="pct"/>
            <w:noWrap/>
          </w:tcPr>
          <w:p w:rsidR="00254D5C" w:rsidRDefault="00254D5C" w:rsidP="00537E4F">
            <w:pPr>
              <w:jc w:val="right"/>
              <w:rPr>
                <w:sz w:val="20"/>
                <w:szCs w:val="20"/>
              </w:rPr>
            </w:pPr>
            <w:r>
              <w:rPr>
                <w:sz w:val="20"/>
                <w:szCs w:val="20"/>
              </w:rPr>
              <w:t>1183,3</w:t>
            </w:r>
          </w:p>
        </w:tc>
        <w:tc>
          <w:tcPr>
            <w:tcW w:w="334" w:type="pct"/>
            <w:noWrap/>
          </w:tcPr>
          <w:p w:rsidR="00254D5C" w:rsidRDefault="00254D5C" w:rsidP="00537E4F">
            <w:pPr>
              <w:jc w:val="right"/>
              <w:rPr>
                <w:sz w:val="20"/>
                <w:szCs w:val="20"/>
              </w:rPr>
            </w:pPr>
            <w:r>
              <w:rPr>
                <w:sz w:val="20"/>
                <w:szCs w:val="20"/>
              </w:rPr>
              <w:t>145,3</w:t>
            </w:r>
          </w:p>
        </w:tc>
        <w:tc>
          <w:tcPr>
            <w:tcW w:w="315" w:type="pct"/>
            <w:noWrap/>
          </w:tcPr>
          <w:p w:rsidR="00254D5C" w:rsidRDefault="00254D5C" w:rsidP="00537E4F">
            <w:pPr>
              <w:jc w:val="right"/>
              <w:rPr>
                <w:sz w:val="20"/>
                <w:szCs w:val="20"/>
              </w:rPr>
            </w:pPr>
            <w:r>
              <w:rPr>
                <w:sz w:val="20"/>
                <w:szCs w:val="20"/>
              </w:rPr>
              <w:t>99,7</w:t>
            </w:r>
          </w:p>
        </w:tc>
        <w:tc>
          <w:tcPr>
            <w:tcW w:w="279" w:type="pct"/>
            <w:noWrap/>
          </w:tcPr>
          <w:p w:rsidR="00254D5C" w:rsidRDefault="00254D5C" w:rsidP="00537E4F">
            <w:pPr>
              <w:jc w:val="right"/>
              <w:rPr>
                <w:sz w:val="20"/>
                <w:szCs w:val="20"/>
              </w:rPr>
            </w:pPr>
            <w:r>
              <w:rPr>
                <w:sz w:val="20"/>
                <w:szCs w:val="20"/>
              </w:rPr>
              <w:t>99,6</w:t>
            </w:r>
          </w:p>
        </w:tc>
        <w:tc>
          <w:tcPr>
            <w:tcW w:w="415" w:type="pct"/>
            <w:noWrap/>
          </w:tcPr>
          <w:p w:rsidR="00254D5C" w:rsidRDefault="00254D5C" w:rsidP="00537E4F">
            <w:pPr>
              <w:jc w:val="right"/>
              <w:rPr>
                <w:sz w:val="20"/>
                <w:szCs w:val="20"/>
              </w:rPr>
            </w:pPr>
            <w:r>
              <w:rPr>
                <w:sz w:val="20"/>
                <w:szCs w:val="20"/>
              </w:rPr>
              <w:t>-0,1</w:t>
            </w:r>
          </w:p>
        </w:tc>
      </w:tr>
      <w:tr w:rsidR="00254D5C">
        <w:tc>
          <w:tcPr>
            <w:tcW w:w="179" w:type="pct"/>
            <w:noWrap/>
          </w:tcPr>
          <w:p w:rsidR="00254D5C" w:rsidRDefault="00254D5C" w:rsidP="00537E4F">
            <w:pPr>
              <w:jc w:val="right"/>
              <w:rPr>
                <w:sz w:val="20"/>
                <w:szCs w:val="20"/>
              </w:rPr>
            </w:pPr>
            <w:r>
              <w:rPr>
                <w:sz w:val="20"/>
                <w:szCs w:val="20"/>
              </w:rPr>
              <w:t>9</w:t>
            </w:r>
          </w:p>
        </w:tc>
        <w:tc>
          <w:tcPr>
            <w:tcW w:w="1628" w:type="pct"/>
            <w:noWrap/>
          </w:tcPr>
          <w:p w:rsidR="00254D5C" w:rsidRDefault="00254D5C" w:rsidP="00537E4F">
            <w:pPr>
              <w:rPr>
                <w:sz w:val="20"/>
                <w:szCs w:val="20"/>
              </w:rPr>
            </w:pPr>
            <w:r>
              <w:rPr>
                <w:sz w:val="20"/>
                <w:szCs w:val="20"/>
              </w:rPr>
              <w:t>Авиастар-ТУ</w:t>
            </w:r>
          </w:p>
        </w:tc>
        <w:tc>
          <w:tcPr>
            <w:tcW w:w="408" w:type="pct"/>
            <w:noWrap/>
          </w:tcPr>
          <w:p w:rsidR="00254D5C" w:rsidRDefault="00254D5C" w:rsidP="00537E4F">
            <w:pPr>
              <w:jc w:val="right"/>
              <w:rPr>
                <w:sz w:val="20"/>
                <w:szCs w:val="20"/>
              </w:rPr>
            </w:pPr>
            <w:r>
              <w:rPr>
                <w:sz w:val="20"/>
                <w:szCs w:val="20"/>
              </w:rPr>
              <w:t>2882,8</w:t>
            </w:r>
          </w:p>
        </w:tc>
        <w:tc>
          <w:tcPr>
            <w:tcW w:w="373" w:type="pct"/>
            <w:noWrap/>
          </w:tcPr>
          <w:p w:rsidR="00254D5C" w:rsidRDefault="00254D5C" w:rsidP="00537E4F">
            <w:pPr>
              <w:jc w:val="right"/>
              <w:rPr>
                <w:sz w:val="20"/>
                <w:szCs w:val="20"/>
              </w:rPr>
            </w:pPr>
            <w:r>
              <w:rPr>
                <w:sz w:val="20"/>
                <w:szCs w:val="20"/>
              </w:rPr>
              <w:t>3354,3</w:t>
            </w:r>
          </w:p>
        </w:tc>
        <w:tc>
          <w:tcPr>
            <w:tcW w:w="333" w:type="pct"/>
            <w:noWrap/>
          </w:tcPr>
          <w:p w:rsidR="00254D5C" w:rsidRDefault="00254D5C" w:rsidP="00537E4F">
            <w:pPr>
              <w:jc w:val="right"/>
              <w:rPr>
                <w:sz w:val="20"/>
                <w:szCs w:val="20"/>
              </w:rPr>
            </w:pPr>
            <w:r>
              <w:rPr>
                <w:sz w:val="20"/>
                <w:szCs w:val="20"/>
              </w:rPr>
              <w:t>116,4</w:t>
            </w:r>
          </w:p>
        </w:tc>
        <w:tc>
          <w:tcPr>
            <w:tcW w:w="364" w:type="pct"/>
            <w:noWrap/>
          </w:tcPr>
          <w:p w:rsidR="00254D5C" w:rsidRDefault="00254D5C" w:rsidP="00537E4F">
            <w:pPr>
              <w:jc w:val="right"/>
              <w:rPr>
                <w:sz w:val="20"/>
                <w:szCs w:val="20"/>
              </w:rPr>
            </w:pPr>
            <w:r>
              <w:rPr>
                <w:sz w:val="20"/>
                <w:szCs w:val="20"/>
              </w:rPr>
              <w:t>1089,6</w:t>
            </w:r>
          </w:p>
        </w:tc>
        <w:tc>
          <w:tcPr>
            <w:tcW w:w="371" w:type="pct"/>
            <w:noWrap/>
          </w:tcPr>
          <w:p w:rsidR="00254D5C" w:rsidRDefault="00254D5C" w:rsidP="00537E4F">
            <w:pPr>
              <w:jc w:val="right"/>
              <w:rPr>
                <w:sz w:val="20"/>
                <w:szCs w:val="20"/>
              </w:rPr>
            </w:pPr>
            <w:r>
              <w:rPr>
                <w:sz w:val="20"/>
                <w:szCs w:val="20"/>
              </w:rPr>
              <w:t>1273,8</w:t>
            </w:r>
          </w:p>
        </w:tc>
        <w:tc>
          <w:tcPr>
            <w:tcW w:w="334" w:type="pct"/>
            <w:noWrap/>
          </w:tcPr>
          <w:p w:rsidR="00254D5C" w:rsidRDefault="00254D5C" w:rsidP="00537E4F">
            <w:pPr>
              <w:jc w:val="right"/>
              <w:rPr>
                <w:sz w:val="20"/>
                <w:szCs w:val="20"/>
              </w:rPr>
            </w:pPr>
            <w:r>
              <w:rPr>
                <w:sz w:val="20"/>
                <w:szCs w:val="20"/>
              </w:rPr>
              <w:t>116,9</w:t>
            </w:r>
          </w:p>
        </w:tc>
        <w:tc>
          <w:tcPr>
            <w:tcW w:w="315" w:type="pct"/>
            <w:noWrap/>
          </w:tcPr>
          <w:p w:rsidR="00254D5C" w:rsidRDefault="00254D5C" w:rsidP="00537E4F">
            <w:pPr>
              <w:jc w:val="right"/>
              <w:rPr>
                <w:sz w:val="20"/>
                <w:szCs w:val="20"/>
              </w:rPr>
            </w:pPr>
            <w:r>
              <w:rPr>
                <w:sz w:val="20"/>
                <w:szCs w:val="20"/>
              </w:rPr>
              <w:t>65,3</w:t>
            </w:r>
          </w:p>
        </w:tc>
        <w:tc>
          <w:tcPr>
            <w:tcW w:w="279" w:type="pct"/>
            <w:noWrap/>
          </w:tcPr>
          <w:p w:rsidR="00254D5C" w:rsidRDefault="00254D5C" w:rsidP="00537E4F">
            <w:pPr>
              <w:jc w:val="right"/>
              <w:rPr>
                <w:sz w:val="20"/>
                <w:szCs w:val="20"/>
              </w:rPr>
            </w:pPr>
            <w:r>
              <w:rPr>
                <w:sz w:val="20"/>
                <w:szCs w:val="20"/>
              </w:rPr>
              <w:t>64,3</w:t>
            </w:r>
          </w:p>
        </w:tc>
        <w:tc>
          <w:tcPr>
            <w:tcW w:w="415" w:type="pct"/>
            <w:noWrap/>
          </w:tcPr>
          <w:p w:rsidR="00254D5C" w:rsidRDefault="00254D5C" w:rsidP="00537E4F">
            <w:pPr>
              <w:jc w:val="right"/>
              <w:rPr>
                <w:sz w:val="20"/>
                <w:szCs w:val="20"/>
              </w:rPr>
            </w:pPr>
            <w:r>
              <w:rPr>
                <w:sz w:val="20"/>
                <w:szCs w:val="20"/>
              </w:rPr>
              <w:t>-1,0</w:t>
            </w:r>
          </w:p>
        </w:tc>
      </w:tr>
      <w:tr w:rsidR="00254D5C">
        <w:tc>
          <w:tcPr>
            <w:tcW w:w="179" w:type="pct"/>
            <w:noWrap/>
          </w:tcPr>
          <w:p w:rsidR="00254D5C" w:rsidRDefault="00254D5C" w:rsidP="00537E4F">
            <w:pPr>
              <w:jc w:val="right"/>
              <w:rPr>
                <w:sz w:val="20"/>
                <w:szCs w:val="20"/>
              </w:rPr>
            </w:pPr>
            <w:r>
              <w:rPr>
                <w:sz w:val="20"/>
                <w:szCs w:val="20"/>
              </w:rPr>
              <w:t>10</w:t>
            </w:r>
          </w:p>
        </w:tc>
        <w:tc>
          <w:tcPr>
            <w:tcW w:w="1628" w:type="pct"/>
            <w:noWrap/>
          </w:tcPr>
          <w:p w:rsidR="00254D5C" w:rsidRDefault="00254D5C" w:rsidP="00537E4F">
            <w:pPr>
              <w:rPr>
                <w:sz w:val="20"/>
                <w:szCs w:val="20"/>
              </w:rPr>
            </w:pPr>
            <w:r>
              <w:rPr>
                <w:sz w:val="20"/>
                <w:szCs w:val="20"/>
              </w:rPr>
              <w:t>АЭРОСТАРЗ</w:t>
            </w:r>
          </w:p>
        </w:tc>
        <w:tc>
          <w:tcPr>
            <w:tcW w:w="408" w:type="pct"/>
            <w:noWrap/>
          </w:tcPr>
          <w:p w:rsidR="00254D5C" w:rsidRDefault="00254D5C" w:rsidP="00537E4F">
            <w:pPr>
              <w:jc w:val="right"/>
              <w:rPr>
                <w:sz w:val="20"/>
                <w:szCs w:val="20"/>
              </w:rPr>
            </w:pPr>
            <w:r>
              <w:rPr>
                <w:sz w:val="20"/>
                <w:szCs w:val="20"/>
              </w:rPr>
              <w:t>1980,0</w:t>
            </w:r>
          </w:p>
        </w:tc>
        <w:tc>
          <w:tcPr>
            <w:tcW w:w="373" w:type="pct"/>
            <w:noWrap/>
          </w:tcPr>
          <w:p w:rsidR="00254D5C" w:rsidRDefault="00254D5C" w:rsidP="00537E4F">
            <w:pPr>
              <w:jc w:val="right"/>
              <w:rPr>
                <w:sz w:val="20"/>
                <w:szCs w:val="20"/>
              </w:rPr>
            </w:pPr>
            <w:r>
              <w:rPr>
                <w:sz w:val="20"/>
                <w:szCs w:val="20"/>
              </w:rPr>
              <w:t>2481,5</w:t>
            </w:r>
          </w:p>
        </w:tc>
        <w:tc>
          <w:tcPr>
            <w:tcW w:w="333" w:type="pct"/>
            <w:noWrap/>
          </w:tcPr>
          <w:p w:rsidR="00254D5C" w:rsidRDefault="00254D5C" w:rsidP="00537E4F">
            <w:pPr>
              <w:jc w:val="right"/>
              <w:rPr>
                <w:sz w:val="20"/>
                <w:szCs w:val="20"/>
              </w:rPr>
            </w:pPr>
            <w:r>
              <w:rPr>
                <w:sz w:val="20"/>
                <w:szCs w:val="20"/>
              </w:rPr>
              <w:t>125,3</w:t>
            </w:r>
          </w:p>
        </w:tc>
        <w:tc>
          <w:tcPr>
            <w:tcW w:w="364" w:type="pct"/>
            <w:noWrap/>
          </w:tcPr>
          <w:p w:rsidR="00254D5C" w:rsidRDefault="00254D5C" w:rsidP="00537E4F">
            <w:pPr>
              <w:jc w:val="right"/>
              <w:rPr>
                <w:sz w:val="20"/>
                <w:szCs w:val="20"/>
              </w:rPr>
            </w:pPr>
            <w:r>
              <w:rPr>
                <w:sz w:val="20"/>
                <w:szCs w:val="20"/>
              </w:rPr>
              <w:t>625,0</w:t>
            </w:r>
          </w:p>
        </w:tc>
        <w:tc>
          <w:tcPr>
            <w:tcW w:w="371" w:type="pct"/>
            <w:noWrap/>
          </w:tcPr>
          <w:p w:rsidR="00254D5C" w:rsidRDefault="00254D5C" w:rsidP="00537E4F">
            <w:pPr>
              <w:jc w:val="right"/>
              <w:rPr>
                <w:sz w:val="20"/>
                <w:szCs w:val="20"/>
              </w:rPr>
            </w:pPr>
            <w:r>
              <w:rPr>
                <w:sz w:val="20"/>
                <w:szCs w:val="20"/>
              </w:rPr>
              <w:t>837,0</w:t>
            </w:r>
          </w:p>
        </w:tc>
        <w:tc>
          <w:tcPr>
            <w:tcW w:w="334" w:type="pct"/>
            <w:noWrap/>
          </w:tcPr>
          <w:p w:rsidR="00254D5C" w:rsidRDefault="00254D5C" w:rsidP="00537E4F">
            <w:pPr>
              <w:jc w:val="right"/>
              <w:rPr>
                <w:sz w:val="20"/>
                <w:szCs w:val="20"/>
              </w:rPr>
            </w:pPr>
            <w:r>
              <w:rPr>
                <w:sz w:val="20"/>
                <w:szCs w:val="20"/>
              </w:rPr>
              <w:t>133,9</w:t>
            </w:r>
          </w:p>
        </w:tc>
        <w:tc>
          <w:tcPr>
            <w:tcW w:w="315" w:type="pct"/>
            <w:noWrap/>
          </w:tcPr>
          <w:p w:rsidR="00254D5C" w:rsidRDefault="00254D5C" w:rsidP="00537E4F">
            <w:pPr>
              <w:jc w:val="right"/>
              <w:rPr>
                <w:sz w:val="20"/>
                <w:szCs w:val="20"/>
              </w:rPr>
            </w:pPr>
            <w:r>
              <w:rPr>
                <w:sz w:val="20"/>
                <w:szCs w:val="20"/>
              </w:rPr>
              <w:t>69,3</w:t>
            </w:r>
          </w:p>
        </w:tc>
        <w:tc>
          <w:tcPr>
            <w:tcW w:w="279" w:type="pct"/>
            <w:noWrap/>
          </w:tcPr>
          <w:p w:rsidR="00254D5C" w:rsidRDefault="00254D5C" w:rsidP="00537E4F">
            <w:pPr>
              <w:jc w:val="right"/>
              <w:rPr>
                <w:sz w:val="20"/>
                <w:szCs w:val="20"/>
              </w:rPr>
            </w:pPr>
            <w:r>
              <w:rPr>
                <w:sz w:val="20"/>
                <w:szCs w:val="20"/>
              </w:rPr>
              <w:t>61,5</w:t>
            </w:r>
          </w:p>
        </w:tc>
        <w:tc>
          <w:tcPr>
            <w:tcW w:w="415" w:type="pct"/>
            <w:noWrap/>
          </w:tcPr>
          <w:p w:rsidR="00254D5C" w:rsidRDefault="00254D5C" w:rsidP="00537E4F">
            <w:pPr>
              <w:jc w:val="right"/>
              <w:rPr>
                <w:sz w:val="20"/>
                <w:szCs w:val="20"/>
              </w:rPr>
            </w:pPr>
            <w:r>
              <w:rPr>
                <w:sz w:val="20"/>
                <w:szCs w:val="20"/>
              </w:rPr>
              <w:t>-7,8</w:t>
            </w:r>
          </w:p>
        </w:tc>
      </w:tr>
      <w:tr w:rsidR="00254D5C">
        <w:tc>
          <w:tcPr>
            <w:tcW w:w="179" w:type="pct"/>
            <w:noWrap/>
          </w:tcPr>
          <w:p w:rsidR="00254D5C" w:rsidRDefault="00254D5C" w:rsidP="00537E4F">
            <w:pPr>
              <w:jc w:val="right"/>
              <w:rPr>
                <w:sz w:val="20"/>
                <w:szCs w:val="20"/>
              </w:rPr>
            </w:pPr>
            <w:r>
              <w:rPr>
                <w:sz w:val="20"/>
                <w:szCs w:val="20"/>
              </w:rPr>
              <w:t>11</w:t>
            </w:r>
          </w:p>
        </w:tc>
        <w:tc>
          <w:tcPr>
            <w:tcW w:w="1628" w:type="pct"/>
            <w:noWrap/>
          </w:tcPr>
          <w:p w:rsidR="00254D5C" w:rsidRDefault="00254D5C" w:rsidP="00537E4F">
            <w:pPr>
              <w:rPr>
                <w:sz w:val="20"/>
                <w:szCs w:val="20"/>
              </w:rPr>
            </w:pPr>
            <w:r>
              <w:rPr>
                <w:sz w:val="20"/>
                <w:szCs w:val="20"/>
              </w:rPr>
              <w:t>Алроса</w:t>
            </w:r>
          </w:p>
        </w:tc>
        <w:tc>
          <w:tcPr>
            <w:tcW w:w="408" w:type="pct"/>
            <w:noWrap/>
          </w:tcPr>
          <w:p w:rsidR="00254D5C" w:rsidRDefault="00254D5C" w:rsidP="00537E4F">
            <w:pPr>
              <w:jc w:val="right"/>
              <w:rPr>
                <w:sz w:val="20"/>
                <w:szCs w:val="20"/>
              </w:rPr>
            </w:pPr>
            <w:r>
              <w:rPr>
                <w:sz w:val="20"/>
                <w:szCs w:val="20"/>
              </w:rPr>
              <w:t>3680,4</w:t>
            </w:r>
          </w:p>
        </w:tc>
        <w:tc>
          <w:tcPr>
            <w:tcW w:w="373" w:type="pct"/>
            <w:noWrap/>
          </w:tcPr>
          <w:p w:rsidR="00254D5C" w:rsidRDefault="00254D5C" w:rsidP="00537E4F">
            <w:pPr>
              <w:jc w:val="right"/>
              <w:rPr>
                <w:sz w:val="20"/>
                <w:szCs w:val="20"/>
              </w:rPr>
            </w:pPr>
            <w:r>
              <w:rPr>
                <w:sz w:val="20"/>
                <w:szCs w:val="20"/>
              </w:rPr>
              <w:t>2395,1</w:t>
            </w:r>
          </w:p>
        </w:tc>
        <w:tc>
          <w:tcPr>
            <w:tcW w:w="333" w:type="pct"/>
            <w:noWrap/>
          </w:tcPr>
          <w:p w:rsidR="00254D5C" w:rsidRDefault="00254D5C" w:rsidP="00537E4F">
            <w:pPr>
              <w:jc w:val="right"/>
              <w:rPr>
                <w:sz w:val="20"/>
                <w:szCs w:val="20"/>
              </w:rPr>
            </w:pPr>
            <w:r>
              <w:rPr>
                <w:sz w:val="20"/>
                <w:szCs w:val="20"/>
              </w:rPr>
              <w:t>65,1</w:t>
            </w:r>
          </w:p>
        </w:tc>
        <w:tc>
          <w:tcPr>
            <w:tcW w:w="364" w:type="pct"/>
            <w:noWrap/>
          </w:tcPr>
          <w:p w:rsidR="00254D5C" w:rsidRDefault="00254D5C" w:rsidP="00537E4F">
            <w:pPr>
              <w:jc w:val="right"/>
              <w:rPr>
                <w:sz w:val="20"/>
                <w:szCs w:val="20"/>
              </w:rPr>
            </w:pPr>
            <w:r>
              <w:rPr>
                <w:sz w:val="20"/>
                <w:szCs w:val="20"/>
              </w:rPr>
              <w:t>1312,0</w:t>
            </w:r>
          </w:p>
        </w:tc>
        <w:tc>
          <w:tcPr>
            <w:tcW w:w="371" w:type="pct"/>
            <w:noWrap/>
          </w:tcPr>
          <w:p w:rsidR="00254D5C" w:rsidRDefault="00254D5C" w:rsidP="00537E4F">
            <w:pPr>
              <w:jc w:val="right"/>
              <w:rPr>
                <w:sz w:val="20"/>
                <w:szCs w:val="20"/>
              </w:rPr>
            </w:pPr>
            <w:r>
              <w:rPr>
                <w:sz w:val="20"/>
                <w:szCs w:val="20"/>
              </w:rPr>
              <w:t>1065,6</w:t>
            </w:r>
          </w:p>
        </w:tc>
        <w:tc>
          <w:tcPr>
            <w:tcW w:w="334" w:type="pct"/>
            <w:noWrap/>
          </w:tcPr>
          <w:p w:rsidR="00254D5C" w:rsidRDefault="00254D5C" w:rsidP="00537E4F">
            <w:pPr>
              <w:jc w:val="right"/>
              <w:rPr>
                <w:sz w:val="20"/>
                <w:szCs w:val="20"/>
              </w:rPr>
            </w:pPr>
            <w:r>
              <w:rPr>
                <w:sz w:val="20"/>
                <w:szCs w:val="20"/>
              </w:rPr>
              <w:t>81,2</w:t>
            </w:r>
          </w:p>
        </w:tc>
        <w:tc>
          <w:tcPr>
            <w:tcW w:w="315" w:type="pct"/>
            <w:noWrap/>
          </w:tcPr>
          <w:p w:rsidR="00254D5C" w:rsidRDefault="00254D5C" w:rsidP="00537E4F">
            <w:pPr>
              <w:jc w:val="right"/>
              <w:rPr>
                <w:sz w:val="20"/>
                <w:szCs w:val="20"/>
              </w:rPr>
            </w:pPr>
            <w:r>
              <w:rPr>
                <w:sz w:val="20"/>
                <w:szCs w:val="20"/>
              </w:rPr>
              <w:t>68,1</w:t>
            </w:r>
          </w:p>
        </w:tc>
        <w:tc>
          <w:tcPr>
            <w:tcW w:w="279" w:type="pct"/>
            <w:noWrap/>
          </w:tcPr>
          <w:p w:rsidR="00254D5C" w:rsidRDefault="00254D5C" w:rsidP="00537E4F">
            <w:pPr>
              <w:jc w:val="right"/>
              <w:rPr>
                <w:sz w:val="20"/>
                <w:szCs w:val="20"/>
              </w:rPr>
            </w:pPr>
            <w:r>
              <w:rPr>
                <w:sz w:val="20"/>
                <w:szCs w:val="20"/>
              </w:rPr>
              <w:t>64,9</w:t>
            </w:r>
          </w:p>
        </w:tc>
        <w:tc>
          <w:tcPr>
            <w:tcW w:w="415" w:type="pct"/>
            <w:noWrap/>
          </w:tcPr>
          <w:p w:rsidR="00254D5C" w:rsidRDefault="00254D5C" w:rsidP="00537E4F">
            <w:pPr>
              <w:jc w:val="right"/>
              <w:rPr>
                <w:sz w:val="20"/>
                <w:szCs w:val="20"/>
              </w:rPr>
            </w:pPr>
            <w:r>
              <w:rPr>
                <w:sz w:val="20"/>
                <w:szCs w:val="20"/>
              </w:rPr>
              <w:t>-3,2</w:t>
            </w:r>
          </w:p>
        </w:tc>
      </w:tr>
      <w:tr w:rsidR="00254D5C">
        <w:tc>
          <w:tcPr>
            <w:tcW w:w="179" w:type="pct"/>
            <w:noWrap/>
          </w:tcPr>
          <w:p w:rsidR="00254D5C" w:rsidRDefault="00254D5C" w:rsidP="00537E4F">
            <w:pPr>
              <w:jc w:val="right"/>
              <w:rPr>
                <w:sz w:val="20"/>
                <w:szCs w:val="20"/>
              </w:rPr>
            </w:pPr>
            <w:r>
              <w:rPr>
                <w:sz w:val="20"/>
                <w:szCs w:val="20"/>
              </w:rPr>
              <w:t>12</w:t>
            </w:r>
          </w:p>
        </w:tc>
        <w:tc>
          <w:tcPr>
            <w:tcW w:w="1628" w:type="pct"/>
            <w:noWrap/>
          </w:tcPr>
          <w:p w:rsidR="00254D5C" w:rsidRDefault="00254D5C" w:rsidP="00537E4F">
            <w:pPr>
              <w:rPr>
                <w:sz w:val="20"/>
                <w:szCs w:val="20"/>
              </w:rPr>
            </w:pPr>
            <w:r>
              <w:rPr>
                <w:sz w:val="20"/>
                <w:szCs w:val="20"/>
              </w:rPr>
              <w:t>Якутия</w:t>
            </w:r>
          </w:p>
        </w:tc>
        <w:tc>
          <w:tcPr>
            <w:tcW w:w="408" w:type="pct"/>
            <w:noWrap/>
          </w:tcPr>
          <w:p w:rsidR="00254D5C" w:rsidRDefault="00254D5C" w:rsidP="00537E4F">
            <w:pPr>
              <w:jc w:val="right"/>
              <w:rPr>
                <w:sz w:val="20"/>
                <w:szCs w:val="20"/>
              </w:rPr>
            </w:pPr>
            <w:r>
              <w:rPr>
                <w:sz w:val="20"/>
                <w:szCs w:val="20"/>
              </w:rPr>
              <w:t>1259,8</w:t>
            </w:r>
          </w:p>
        </w:tc>
        <w:tc>
          <w:tcPr>
            <w:tcW w:w="373" w:type="pct"/>
            <w:noWrap/>
          </w:tcPr>
          <w:p w:rsidR="00254D5C" w:rsidRDefault="00254D5C" w:rsidP="00537E4F">
            <w:pPr>
              <w:jc w:val="right"/>
              <w:rPr>
                <w:sz w:val="20"/>
                <w:szCs w:val="20"/>
              </w:rPr>
            </w:pPr>
            <w:r>
              <w:rPr>
                <w:sz w:val="20"/>
                <w:szCs w:val="20"/>
              </w:rPr>
              <w:t>2340,0</w:t>
            </w:r>
          </w:p>
        </w:tc>
        <w:tc>
          <w:tcPr>
            <w:tcW w:w="333" w:type="pct"/>
            <w:noWrap/>
          </w:tcPr>
          <w:p w:rsidR="00254D5C" w:rsidRDefault="00254D5C" w:rsidP="00537E4F">
            <w:pPr>
              <w:jc w:val="right"/>
              <w:rPr>
                <w:sz w:val="20"/>
                <w:szCs w:val="20"/>
              </w:rPr>
            </w:pPr>
            <w:r>
              <w:rPr>
                <w:sz w:val="20"/>
                <w:szCs w:val="20"/>
              </w:rPr>
              <w:t>185,7</w:t>
            </w:r>
          </w:p>
        </w:tc>
        <w:tc>
          <w:tcPr>
            <w:tcW w:w="364" w:type="pct"/>
            <w:noWrap/>
          </w:tcPr>
          <w:p w:rsidR="00254D5C" w:rsidRDefault="00254D5C" w:rsidP="00537E4F">
            <w:pPr>
              <w:jc w:val="right"/>
              <w:rPr>
                <w:sz w:val="20"/>
                <w:szCs w:val="20"/>
              </w:rPr>
            </w:pPr>
            <w:r>
              <w:rPr>
                <w:sz w:val="20"/>
                <w:szCs w:val="20"/>
              </w:rPr>
              <w:t>368,5</w:t>
            </w:r>
          </w:p>
        </w:tc>
        <w:tc>
          <w:tcPr>
            <w:tcW w:w="371" w:type="pct"/>
            <w:noWrap/>
          </w:tcPr>
          <w:p w:rsidR="00254D5C" w:rsidRDefault="00254D5C" w:rsidP="00537E4F">
            <w:pPr>
              <w:jc w:val="right"/>
              <w:rPr>
                <w:sz w:val="20"/>
                <w:szCs w:val="20"/>
              </w:rPr>
            </w:pPr>
            <w:r>
              <w:rPr>
                <w:sz w:val="20"/>
                <w:szCs w:val="20"/>
              </w:rPr>
              <w:t>591,7</w:t>
            </w:r>
          </w:p>
        </w:tc>
        <w:tc>
          <w:tcPr>
            <w:tcW w:w="334" w:type="pct"/>
            <w:noWrap/>
          </w:tcPr>
          <w:p w:rsidR="00254D5C" w:rsidRDefault="00254D5C" w:rsidP="00537E4F">
            <w:pPr>
              <w:jc w:val="right"/>
              <w:rPr>
                <w:sz w:val="20"/>
                <w:szCs w:val="20"/>
              </w:rPr>
            </w:pPr>
            <w:r>
              <w:rPr>
                <w:sz w:val="20"/>
                <w:szCs w:val="20"/>
              </w:rPr>
              <w:t>160,6</w:t>
            </w:r>
          </w:p>
        </w:tc>
        <w:tc>
          <w:tcPr>
            <w:tcW w:w="315" w:type="pct"/>
            <w:noWrap/>
          </w:tcPr>
          <w:p w:rsidR="00254D5C" w:rsidRDefault="00254D5C" w:rsidP="00537E4F">
            <w:pPr>
              <w:jc w:val="right"/>
              <w:rPr>
                <w:sz w:val="20"/>
                <w:szCs w:val="20"/>
              </w:rPr>
            </w:pPr>
            <w:r>
              <w:rPr>
                <w:sz w:val="20"/>
                <w:szCs w:val="20"/>
              </w:rPr>
              <w:t>59,2</w:t>
            </w:r>
          </w:p>
        </w:tc>
        <w:tc>
          <w:tcPr>
            <w:tcW w:w="279" w:type="pct"/>
            <w:noWrap/>
          </w:tcPr>
          <w:p w:rsidR="00254D5C" w:rsidRDefault="00254D5C" w:rsidP="00537E4F">
            <w:pPr>
              <w:jc w:val="right"/>
              <w:rPr>
                <w:sz w:val="20"/>
                <w:szCs w:val="20"/>
              </w:rPr>
            </w:pPr>
            <w:r>
              <w:rPr>
                <w:sz w:val="20"/>
                <w:szCs w:val="20"/>
              </w:rPr>
              <w:t>63,5</w:t>
            </w:r>
          </w:p>
        </w:tc>
        <w:tc>
          <w:tcPr>
            <w:tcW w:w="415" w:type="pct"/>
            <w:noWrap/>
          </w:tcPr>
          <w:p w:rsidR="00254D5C" w:rsidRDefault="00254D5C" w:rsidP="00537E4F">
            <w:pPr>
              <w:jc w:val="right"/>
              <w:rPr>
                <w:sz w:val="20"/>
                <w:szCs w:val="20"/>
              </w:rPr>
            </w:pPr>
            <w:r>
              <w:rPr>
                <w:sz w:val="20"/>
                <w:szCs w:val="20"/>
              </w:rPr>
              <w:t>+4,3</w:t>
            </w:r>
          </w:p>
        </w:tc>
      </w:tr>
      <w:tr w:rsidR="00254D5C">
        <w:tc>
          <w:tcPr>
            <w:tcW w:w="179" w:type="pct"/>
            <w:noWrap/>
          </w:tcPr>
          <w:p w:rsidR="00254D5C" w:rsidRDefault="00254D5C" w:rsidP="00537E4F">
            <w:pPr>
              <w:jc w:val="right"/>
              <w:rPr>
                <w:sz w:val="20"/>
                <w:szCs w:val="20"/>
              </w:rPr>
            </w:pPr>
            <w:r>
              <w:rPr>
                <w:sz w:val="20"/>
                <w:szCs w:val="20"/>
              </w:rPr>
              <w:t>13</w:t>
            </w:r>
          </w:p>
        </w:tc>
        <w:tc>
          <w:tcPr>
            <w:tcW w:w="1628" w:type="pct"/>
            <w:noWrap/>
          </w:tcPr>
          <w:p w:rsidR="00254D5C" w:rsidRDefault="00254D5C" w:rsidP="00537E4F">
            <w:pPr>
              <w:rPr>
                <w:sz w:val="20"/>
                <w:szCs w:val="20"/>
              </w:rPr>
            </w:pPr>
            <w:r>
              <w:rPr>
                <w:sz w:val="20"/>
                <w:szCs w:val="20"/>
              </w:rPr>
              <w:t>Владивосток Авиа</w:t>
            </w:r>
          </w:p>
        </w:tc>
        <w:tc>
          <w:tcPr>
            <w:tcW w:w="408" w:type="pct"/>
            <w:noWrap/>
          </w:tcPr>
          <w:p w:rsidR="00254D5C" w:rsidRDefault="00254D5C" w:rsidP="00537E4F">
            <w:pPr>
              <w:jc w:val="right"/>
              <w:rPr>
                <w:sz w:val="20"/>
                <w:szCs w:val="20"/>
              </w:rPr>
            </w:pPr>
            <w:r>
              <w:rPr>
                <w:sz w:val="20"/>
                <w:szCs w:val="20"/>
              </w:rPr>
              <w:t>2428,8</w:t>
            </w:r>
          </w:p>
        </w:tc>
        <w:tc>
          <w:tcPr>
            <w:tcW w:w="373" w:type="pct"/>
            <w:noWrap/>
          </w:tcPr>
          <w:p w:rsidR="00254D5C" w:rsidRDefault="00254D5C" w:rsidP="00537E4F">
            <w:pPr>
              <w:jc w:val="right"/>
              <w:rPr>
                <w:sz w:val="20"/>
                <w:szCs w:val="20"/>
              </w:rPr>
            </w:pPr>
            <w:r>
              <w:rPr>
                <w:sz w:val="20"/>
                <w:szCs w:val="20"/>
              </w:rPr>
              <w:t>2180,9</w:t>
            </w:r>
          </w:p>
        </w:tc>
        <w:tc>
          <w:tcPr>
            <w:tcW w:w="333" w:type="pct"/>
            <w:noWrap/>
          </w:tcPr>
          <w:p w:rsidR="00254D5C" w:rsidRDefault="00254D5C" w:rsidP="00537E4F">
            <w:pPr>
              <w:jc w:val="right"/>
              <w:rPr>
                <w:sz w:val="20"/>
                <w:szCs w:val="20"/>
              </w:rPr>
            </w:pPr>
            <w:r>
              <w:rPr>
                <w:sz w:val="20"/>
                <w:szCs w:val="20"/>
              </w:rPr>
              <w:t>89,8</w:t>
            </w:r>
          </w:p>
        </w:tc>
        <w:tc>
          <w:tcPr>
            <w:tcW w:w="364" w:type="pct"/>
            <w:noWrap/>
          </w:tcPr>
          <w:p w:rsidR="00254D5C" w:rsidRDefault="00254D5C" w:rsidP="00537E4F">
            <w:pPr>
              <w:jc w:val="right"/>
              <w:rPr>
                <w:sz w:val="20"/>
                <w:szCs w:val="20"/>
              </w:rPr>
            </w:pPr>
            <w:r>
              <w:rPr>
                <w:sz w:val="20"/>
                <w:szCs w:val="20"/>
              </w:rPr>
              <w:t>625,7</w:t>
            </w:r>
          </w:p>
        </w:tc>
        <w:tc>
          <w:tcPr>
            <w:tcW w:w="371" w:type="pct"/>
            <w:noWrap/>
          </w:tcPr>
          <w:p w:rsidR="00254D5C" w:rsidRDefault="00254D5C" w:rsidP="00537E4F">
            <w:pPr>
              <w:jc w:val="right"/>
              <w:rPr>
                <w:sz w:val="20"/>
                <w:szCs w:val="20"/>
              </w:rPr>
            </w:pPr>
            <w:r>
              <w:rPr>
                <w:sz w:val="20"/>
                <w:szCs w:val="20"/>
              </w:rPr>
              <w:t>585,3</w:t>
            </w:r>
          </w:p>
        </w:tc>
        <w:tc>
          <w:tcPr>
            <w:tcW w:w="334" w:type="pct"/>
            <w:noWrap/>
          </w:tcPr>
          <w:p w:rsidR="00254D5C" w:rsidRDefault="00254D5C" w:rsidP="00537E4F">
            <w:pPr>
              <w:jc w:val="right"/>
              <w:rPr>
                <w:sz w:val="20"/>
                <w:szCs w:val="20"/>
              </w:rPr>
            </w:pPr>
            <w:r>
              <w:rPr>
                <w:sz w:val="20"/>
                <w:szCs w:val="20"/>
              </w:rPr>
              <w:t>93,5</w:t>
            </w:r>
          </w:p>
        </w:tc>
        <w:tc>
          <w:tcPr>
            <w:tcW w:w="315" w:type="pct"/>
            <w:noWrap/>
          </w:tcPr>
          <w:p w:rsidR="00254D5C" w:rsidRDefault="00254D5C" w:rsidP="00537E4F">
            <w:pPr>
              <w:jc w:val="right"/>
              <w:rPr>
                <w:sz w:val="20"/>
                <w:szCs w:val="20"/>
              </w:rPr>
            </w:pPr>
            <w:r>
              <w:rPr>
                <w:sz w:val="20"/>
                <w:szCs w:val="20"/>
              </w:rPr>
              <w:t>70,9</w:t>
            </w:r>
          </w:p>
        </w:tc>
        <w:tc>
          <w:tcPr>
            <w:tcW w:w="279" w:type="pct"/>
            <w:noWrap/>
          </w:tcPr>
          <w:p w:rsidR="00254D5C" w:rsidRDefault="00254D5C" w:rsidP="00537E4F">
            <w:pPr>
              <w:jc w:val="right"/>
              <w:rPr>
                <w:sz w:val="20"/>
                <w:szCs w:val="20"/>
              </w:rPr>
            </w:pPr>
            <w:r>
              <w:rPr>
                <w:sz w:val="20"/>
                <w:szCs w:val="20"/>
              </w:rPr>
              <w:t>65,8</w:t>
            </w:r>
          </w:p>
        </w:tc>
        <w:tc>
          <w:tcPr>
            <w:tcW w:w="415" w:type="pct"/>
            <w:noWrap/>
          </w:tcPr>
          <w:p w:rsidR="00254D5C" w:rsidRDefault="00254D5C" w:rsidP="00537E4F">
            <w:pPr>
              <w:jc w:val="right"/>
              <w:rPr>
                <w:sz w:val="20"/>
                <w:szCs w:val="20"/>
              </w:rPr>
            </w:pPr>
            <w:r>
              <w:rPr>
                <w:sz w:val="20"/>
                <w:szCs w:val="20"/>
              </w:rPr>
              <w:t>-5,1</w:t>
            </w:r>
          </w:p>
        </w:tc>
      </w:tr>
      <w:tr w:rsidR="00254D5C">
        <w:tc>
          <w:tcPr>
            <w:tcW w:w="179" w:type="pct"/>
            <w:noWrap/>
          </w:tcPr>
          <w:p w:rsidR="00254D5C" w:rsidRDefault="00254D5C" w:rsidP="00537E4F">
            <w:pPr>
              <w:jc w:val="right"/>
              <w:rPr>
                <w:sz w:val="20"/>
                <w:szCs w:val="20"/>
              </w:rPr>
            </w:pPr>
            <w:r>
              <w:rPr>
                <w:sz w:val="20"/>
                <w:szCs w:val="20"/>
              </w:rPr>
              <w:t>14</w:t>
            </w:r>
          </w:p>
        </w:tc>
        <w:tc>
          <w:tcPr>
            <w:tcW w:w="1628" w:type="pct"/>
            <w:noWrap/>
          </w:tcPr>
          <w:p w:rsidR="00254D5C" w:rsidRDefault="00254D5C" w:rsidP="00537E4F">
            <w:pPr>
              <w:rPr>
                <w:sz w:val="20"/>
                <w:szCs w:val="20"/>
              </w:rPr>
            </w:pPr>
            <w:r>
              <w:rPr>
                <w:sz w:val="20"/>
                <w:szCs w:val="20"/>
              </w:rPr>
              <w:t>КОНТИНЕНТ</w:t>
            </w:r>
          </w:p>
        </w:tc>
        <w:tc>
          <w:tcPr>
            <w:tcW w:w="408" w:type="pct"/>
            <w:noWrap/>
          </w:tcPr>
          <w:p w:rsidR="00254D5C" w:rsidRDefault="00254D5C" w:rsidP="00537E4F">
            <w:pPr>
              <w:jc w:val="right"/>
              <w:rPr>
                <w:sz w:val="20"/>
                <w:szCs w:val="20"/>
              </w:rPr>
            </w:pPr>
            <w:r>
              <w:rPr>
                <w:sz w:val="20"/>
                <w:szCs w:val="20"/>
              </w:rPr>
              <w:t>290,0</w:t>
            </w:r>
          </w:p>
        </w:tc>
        <w:tc>
          <w:tcPr>
            <w:tcW w:w="373" w:type="pct"/>
            <w:noWrap/>
          </w:tcPr>
          <w:p w:rsidR="00254D5C" w:rsidRDefault="00254D5C" w:rsidP="00537E4F">
            <w:pPr>
              <w:jc w:val="right"/>
              <w:rPr>
                <w:sz w:val="20"/>
                <w:szCs w:val="20"/>
              </w:rPr>
            </w:pPr>
            <w:r>
              <w:rPr>
                <w:sz w:val="20"/>
                <w:szCs w:val="20"/>
              </w:rPr>
              <w:t>2100,0</w:t>
            </w:r>
          </w:p>
        </w:tc>
        <w:tc>
          <w:tcPr>
            <w:tcW w:w="333" w:type="pct"/>
            <w:noWrap/>
          </w:tcPr>
          <w:p w:rsidR="00254D5C" w:rsidRDefault="00254D5C" w:rsidP="00537E4F">
            <w:pPr>
              <w:jc w:val="right"/>
              <w:rPr>
                <w:sz w:val="20"/>
                <w:szCs w:val="20"/>
              </w:rPr>
            </w:pPr>
            <w:r>
              <w:rPr>
                <w:sz w:val="20"/>
                <w:szCs w:val="20"/>
              </w:rPr>
              <w:t>724,1</w:t>
            </w:r>
          </w:p>
        </w:tc>
        <w:tc>
          <w:tcPr>
            <w:tcW w:w="364" w:type="pct"/>
            <w:noWrap/>
          </w:tcPr>
          <w:p w:rsidR="00254D5C" w:rsidRDefault="00254D5C" w:rsidP="00537E4F">
            <w:pPr>
              <w:jc w:val="right"/>
              <w:rPr>
                <w:sz w:val="20"/>
                <w:szCs w:val="20"/>
              </w:rPr>
            </w:pPr>
            <w:r>
              <w:rPr>
                <w:sz w:val="20"/>
                <w:szCs w:val="20"/>
              </w:rPr>
              <w:t>288,0</w:t>
            </w:r>
          </w:p>
        </w:tc>
        <w:tc>
          <w:tcPr>
            <w:tcW w:w="371" w:type="pct"/>
            <w:noWrap/>
          </w:tcPr>
          <w:p w:rsidR="00254D5C" w:rsidRDefault="00254D5C" w:rsidP="00537E4F">
            <w:pPr>
              <w:jc w:val="right"/>
              <w:rPr>
                <w:sz w:val="20"/>
                <w:szCs w:val="20"/>
              </w:rPr>
            </w:pPr>
            <w:r>
              <w:rPr>
                <w:sz w:val="20"/>
                <w:szCs w:val="20"/>
              </w:rPr>
              <w:t>480,0</w:t>
            </w:r>
          </w:p>
        </w:tc>
        <w:tc>
          <w:tcPr>
            <w:tcW w:w="334" w:type="pct"/>
            <w:noWrap/>
          </w:tcPr>
          <w:p w:rsidR="00254D5C" w:rsidRDefault="00254D5C" w:rsidP="00537E4F">
            <w:pPr>
              <w:jc w:val="right"/>
              <w:rPr>
                <w:sz w:val="20"/>
                <w:szCs w:val="20"/>
              </w:rPr>
            </w:pPr>
            <w:r>
              <w:rPr>
                <w:sz w:val="20"/>
                <w:szCs w:val="20"/>
              </w:rPr>
              <w:t>166,7</w:t>
            </w:r>
          </w:p>
        </w:tc>
        <w:tc>
          <w:tcPr>
            <w:tcW w:w="315" w:type="pct"/>
            <w:noWrap/>
          </w:tcPr>
          <w:p w:rsidR="00254D5C" w:rsidRDefault="00254D5C" w:rsidP="00537E4F">
            <w:pPr>
              <w:jc w:val="right"/>
              <w:rPr>
                <w:sz w:val="20"/>
                <w:szCs w:val="20"/>
              </w:rPr>
            </w:pPr>
            <w:r>
              <w:rPr>
                <w:sz w:val="20"/>
                <w:szCs w:val="20"/>
              </w:rPr>
              <w:t>17,9</w:t>
            </w:r>
          </w:p>
        </w:tc>
        <w:tc>
          <w:tcPr>
            <w:tcW w:w="279" w:type="pct"/>
            <w:noWrap/>
          </w:tcPr>
          <w:p w:rsidR="00254D5C" w:rsidRDefault="00254D5C" w:rsidP="00537E4F">
            <w:pPr>
              <w:jc w:val="right"/>
              <w:rPr>
                <w:sz w:val="20"/>
                <w:szCs w:val="20"/>
              </w:rPr>
            </w:pPr>
            <w:r>
              <w:rPr>
                <w:sz w:val="20"/>
                <w:szCs w:val="20"/>
              </w:rPr>
              <w:t>77,8</w:t>
            </w:r>
          </w:p>
        </w:tc>
        <w:tc>
          <w:tcPr>
            <w:tcW w:w="415" w:type="pct"/>
            <w:noWrap/>
          </w:tcPr>
          <w:p w:rsidR="00254D5C" w:rsidRDefault="00254D5C" w:rsidP="00537E4F">
            <w:pPr>
              <w:jc w:val="right"/>
              <w:rPr>
                <w:sz w:val="20"/>
                <w:szCs w:val="20"/>
              </w:rPr>
            </w:pPr>
            <w:r>
              <w:rPr>
                <w:sz w:val="20"/>
                <w:szCs w:val="20"/>
              </w:rPr>
              <w:t>+59,9</w:t>
            </w:r>
          </w:p>
        </w:tc>
      </w:tr>
      <w:tr w:rsidR="00254D5C">
        <w:tc>
          <w:tcPr>
            <w:tcW w:w="179" w:type="pct"/>
            <w:noWrap/>
          </w:tcPr>
          <w:p w:rsidR="00254D5C" w:rsidRDefault="00254D5C" w:rsidP="00537E4F">
            <w:pPr>
              <w:jc w:val="right"/>
              <w:rPr>
                <w:sz w:val="20"/>
                <w:szCs w:val="20"/>
              </w:rPr>
            </w:pPr>
            <w:r>
              <w:rPr>
                <w:sz w:val="20"/>
                <w:szCs w:val="20"/>
              </w:rPr>
              <w:t>15</w:t>
            </w:r>
          </w:p>
        </w:tc>
        <w:tc>
          <w:tcPr>
            <w:tcW w:w="1628" w:type="pct"/>
            <w:noWrap/>
          </w:tcPr>
          <w:p w:rsidR="00254D5C" w:rsidRDefault="00254D5C" w:rsidP="00537E4F">
            <w:pPr>
              <w:rPr>
                <w:sz w:val="20"/>
                <w:szCs w:val="20"/>
              </w:rPr>
            </w:pPr>
            <w:r>
              <w:rPr>
                <w:sz w:val="20"/>
                <w:szCs w:val="20"/>
              </w:rPr>
              <w:t>КАПО Авиа</w:t>
            </w:r>
          </w:p>
        </w:tc>
        <w:tc>
          <w:tcPr>
            <w:tcW w:w="408" w:type="pct"/>
            <w:noWrap/>
          </w:tcPr>
          <w:p w:rsidR="00254D5C" w:rsidRDefault="00254D5C" w:rsidP="00537E4F">
            <w:pPr>
              <w:jc w:val="right"/>
              <w:rPr>
                <w:sz w:val="20"/>
                <w:szCs w:val="20"/>
              </w:rPr>
            </w:pPr>
            <w:r>
              <w:rPr>
                <w:sz w:val="20"/>
                <w:szCs w:val="20"/>
              </w:rPr>
              <w:t>2575,3</w:t>
            </w:r>
          </w:p>
        </w:tc>
        <w:tc>
          <w:tcPr>
            <w:tcW w:w="373" w:type="pct"/>
            <w:noWrap/>
          </w:tcPr>
          <w:p w:rsidR="00254D5C" w:rsidRDefault="00254D5C" w:rsidP="00537E4F">
            <w:pPr>
              <w:jc w:val="right"/>
              <w:rPr>
                <w:sz w:val="20"/>
                <w:szCs w:val="20"/>
              </w:rPr>
            </w:pPr>
            <w:r>
              <w:rPr>
                <w:sz w:val="20"/>
                <w:szCs w:val="20"/>
              </w:rPr>
              <w:t>2056,9</w:t>
            </w:r>
          </w:p>
        </w:tc>
        <w:tc>
          <w:tcPr>
            <w:tcW w:w="333" w:type="pct"/>
            <w:noWrap/>
          </w:tcPr>
          <w:p w:rsidR="00254D5C" w:rsidRDefault="00254D5C" w:rsidP="00537E4F">
            <w:pPr>
              <w:jc w:val="right"/>
              <w:rPr>
                <w:sz w:val="20"/>
                <w:szCs w:val="20"/>
              </w:rPr>
            </w:pPr>
            <w:r>
              <w:rPr>
                <w:sz w:val="20"/>
                <w:szCs w:val="20"/>
              </w:rPr>
              <w:t>79,9</w:t>
            </w:r>
          </w:p>
        </w:tc>
        <w:tc>
          <w:tcPr>
            <w:tcW w:w="364" w:type="pct"/>
            <w:noWrap/>
          </w:tcPr>
          <w:p w:rsidR="00254D5C" w:rsidRDefault="00254D5C" w:rsidP="00537E4F">
            <w:pPr>
              <w:jc w:val="right"/>
              <w:rPr>
                <w:sz w:val="20"/>
                <w:szCs w:val="20"/>
              </w:rPr>
            </w:pPr>
            <w:r>
              <w:rPr>
                <w:sz w:val="20"/>
                <w:szCs w:val="20"/>
              </w:rPr>
              <w:t>611,6</w:t>
            </w:r>
          </w:p>
        </w:tc>
        <w:tc>
          <w:tcPr>
            <w:tcW w:w="371" w:type="pct"/>
            <w:noWrap/>
          </w:tcPr>
          <w:p w:rsidR="00254D5C" w:rsidRDefault="00254D5C" w:rsidP="00537E4F">
            <w:pPr>
              <w:jc w:val="right"/>
              <w:rPr>
                <w:sz w:val="20"/>
                <w:szCs w:val="20"/>
              </w:rPr>
            </w:pPr>
            <w:r>
              <w:rPr>
                <w:sz w:val="20"/>
                <w:szCs w:val="20"/>
              </w:rPr>
              <w:t>504,6</w:t>
            </w:r>
          </w:p>
        </w:tc>
        <w:tc>
          <w:tcPr>
            <w:tcW w:w="334" w:type="pct"/>
            <w:noWrap/>
          </w:tcPr>
          <w:p w:rsidR="00254D5C" w:rsidRDefault="00254D5C" w:rsidP="00537E4F">
            <w:pPr>
              <w:jc w:val="right"/>
              <w:rPr>
                <w:sz w:val="20"/>
                <w:szCs w:val="20"/>
              </w:rPr>
            </w:pPr>
            <w:r>
              <w:rPr>
                <w:sz w:val="20"/>
                <w:szCs w:val="20"/>
              </w:rPr>
              <w:t>82,5</w:t>
            </w:r>
          </w:p>
        </w:tc>
        <w:tc>
          <w:tcPr>
            <w:tcW w:w="315" w:type="pct"/>
            <w:noWrap/>
          </w:tcPr>
          <w:p w:rsidR="00254D5C" w:rsidRDefault="00254D5C" w:rsidP="00537E4F">
            <w:pPr>
              <w:jc w:val="right"/>
              <w:rPr>
                <w:sz w:val="20"/>
                <w:szCs w:val="20"/>
              </w:rPr>
            </w:pPr>
            <w:r>
              <w:rPr>
                <w:sz w:val="20"/>
                <w:szCs w:val="20"/>
              </w:rPr>
              <w:t>42,6</w:t>
            </w:r>
          </w:p>
        </w:tc>
        <w:tc>
          <w:tcPr>
            <w:tcW w:w="279" w:type="pct"/>
            <w:noWrap/>
          </w:tcPr>
          <w:p w:rsidR="00254D5C" w:rsidRDefault="00254D5C" w:rsidP="00537E4F">
            <w:pPr>
              <w:jc w:val="right"/>
              <w:rPr>
                <w:sz w:val="20"/>
                <w:szCs w:val="20"/>
              </w:rPr>
            </w:pPr>
            <w:r>
              <w:rPr>
                <w:sz w:val="20"/>
                <w:szCs w:val="20"/>
              </w:rPr>
              <w:t>52,6</w:t>
            </w:r>
          </w:p>
        </w:tc>
        <w:tc>
          <w:tcPr>
            <w:tcW w:w="415" w:type="pct"/>
            <w:noWrap/>
          </w:tcPr>
          <w:p w:rsidR="00254D5C" w:rsidRDefault="00254D5C" w:rsidP="00537E4F">
            <w:pPr>
              <w:jc w:val="right"/>
              <w:rPr>
                <w:sz w:val="20"/>
                <w:szCs w:val="20"/>
              </w:rPr>
            </w:pPr>
            <w:r>
              <w:rPr>
                <w:sz w:val="20"/>
                <w:szCs w:val="20"/>
              </w:rPr>
              <w:t>+10,0</w:t>
            </w:r>
          </w:p>
        </w:tc>
      </w:tr>
      <w:tr w:rsidR="00254D5C">
        <w:tc>
          <w:tcPr>
            <w:tcW w:w="179" w:type="pct"/>
            <w:noWrap/>
          </w:tcPr>
          <w:p w:rsidR="00254D5C" w:rsidRDefault="00254D5C" w:rsidP="00537E4F">
            <w:pPr>
              <w:rPr>
                <w:sz w:val="20"/>
                <w:szCs w:val="20"/>
              </w:rPr>
            </w:pPr>
            <w:r>
              <w:rPr>
                <w:sz w:val="20"/>
                <w:szCs w:val="20"/>
              </w:rPr>
              <w:t> </w:t>
            </w:r>
          </w:p>
        </w:tc>
        <w:tc>
          <w:tcPr>
            <w:tcW w:w="1628" w:type="pct"/>
            <w:noWrap/>
          </w:tcPr>
          <w:p w:rsidR="00254D5C" w:rsidRDefault="00254D5C" w:rsidP="00537E4F">
            <w:pPr>
              <w:rPr>
                <w:sz w:val="20"/>
                <w:szCs w:val="20"/>
              </w:rPr>
            </w:pPr>
            <w:r>
              <w:rPr>
                <w:b/>
                <w:bCs/>
                <w:sz w:val="20"/>
                <w:szCs w:val="20"/>
              </w:rPr>
              <w:t>Итого по 15 авиакомпаниям</w:t>
            </w:r>
          </w:p>
        </w:tc>
        <w:tc>
          <w:tcPr>
            <w:tcW w:w="408" w:type="pct"/>
            <w:noWrap/>
          </w:tcPr>
          <w:p w:rsidR="00254D5C" w:rsidRDefault="00254D5C" w:rsidP="00537E4F">
            <w:pPr>
              <w:jc w:val="right"/>
              <w:rPr>
                <w:sz w:val="20"/>
                <w:szCs w:val="20"/>
              </w:rPr>
            </w:pPr>
            <w:r>
              <w:rPr>
                <w:b/>
                <w:bCs/>
                <w:sz w:val="20"/>
                <w:szCs w:val="20"/>
              </w:rPr>
              <w:t>314335,2</w:t>
            </w:r>
          </w:p>
        </w:tc>
        <w:tc>
          <w:tcPr>
            <w:tcW w:w="373" w:type="pct"/>
            <w:noWrap/>
          </w:tcPr>
          <w:p w:rsidR="00254D5C" w:rsidRDefault="00254D5C" w:rsidP="00537E4F">
            <w:pPr>
              <w:jc w:val="right"/>
              <w:rPr>
                <w:sz w:val="20"/>
                <w:szCs w:val="20"/>
              </w:rPr>
            </w:pPr>
            <w:r>
              <w:rPr>
                <w:b/>
                <w:bCs/>
                <w:sz w:val="20"/>
                <w:szCs w:val="20"/>
              </w:rPr>
              <w:t>263195,2</w:t>
            </w:r>
          </w:p>
        </w:tc>
        <w:tc>
          <w:tcPr>
            <w:tcW w:w="333" w:type="pct"/>
            <w:noWrap/>
          </w:tcPr>
          <w:p w:rsidR="00254D5C" w:rsidRDefault="00254D5C" w:rsidP="00537E4F">
            <w:pPr>
              <w:jc w:val="right"/>
              <w:rPr>
                <w:sz w:val="20"/>
                <w:szCs w:val="20"/>
              </w:rPr>
            </w:pPr>
            <w:r>
              <w:rPr>
                <w:b/>
                <w:bCs/>
                <w:sz w:val="20"/>
                <w:szCs w:val="20"/>
              </w:rPr>
              <w:t>83,7</w:t>
            </w:r>
          </w:p>
        </w:tc>
        <w:tc>
          <w:tcPr>
            <w:tcW w:w="364" w:type="pct"/>
            <w:noWrap/>
          </w:tcPr>
          <w:p w:rsidR="00254D5C" w:rsidRDefault="00254D5C" w:rsidP="00537E4F">
            <w:pPr>
              <w:jc w:val="right"/>
              <w:rPr>
                <w:sz w:val="20"/>
                <w:szCs w:val="20"/>
              </w:rPr>
            </w:pPr>
            <w:r>
              <w:rPr>
                <w:b/>
                <w:bCs/>
                <w:sz w:val="20"/>
                <w:szCs w:val="20"/>
              </w:rPr>
              <w:t>56379,8</w:t>
            </w:r>
          </w:p>
        </w:tc>
        <w:tc>
          <w:tcPr>
            <w:tcW w:w="371" w:type="pct"/>
            <w:noWrap/>
          </w:tcPr>
          <w:p w:rsidR="00254D5C" w:rsidRDefault="00254D5C" w:rsidP="00537E4F">
            <w:pPr>
              <w:jc w:val="right"/>
              <w:rPr>
                <w:sz w:val="20"/>
                <w:szCs w:val="20"/>
              </w:rPr>
            </w:pPr>
            <w:r>
              <w:rPr>
                <w:b/>
                <w:bCs/>
                <w:sz w:val="20"/>
                <w:szCs w:val="20"/>
              </w:rPr>
              <w:t>44226,4</w:t>
            </w:r>
          </w:p>
        </w:tc>
        <w:tc>
          <w:tcPr>
            <w:tcW w:w="334" w:type="pct"/>
            <w:noWrap/>
          </w:tcPr>
          <w:p w:rsidR="00254D5C" w:rsidRDefault="00254D5C" w:rsidP="00537E4F">
            <w:pPr>
              <w:jc w:val="right"/>
              <w:rPr>
                <w:sz w:val="20"/>
                <w:szCs w:val="20"/>
              </w:rPr>
            </w:pPr>
            <w:r>
              <w:rPr>
                <w:b/>
                <w:bCs/>
                <w:sz w:val="20"/>
                <w:szCs w:val="20"/>
              </w:rPr>
              <w:t>78,4</w:t>
            </w:r>
          </w:p>
        </w:tc>
        <w:tc>
          <w:tcPr>
            <w:tcW w:w="315" w:type="pct"/>
            <w:noWrap/>
          </w:tcPr>
          <w:p w:rsidR="00254D5C" w:rsidRDefault="00254D5C" w:rsidP="00537E4F">
            <w:pPr>
              <w:jc w:val="right"/>
              <w:rPr>
                <w:sz w:val="20"/>
                <w:szCs w:val="20"/>
              </w:rPr>
            </w:pPr>
            <w:r>
              <w:rPr>
                <w:sz w:val="20"/>
                <w:szCs w:val="20"/>
              </w:rPr>
              <w:t> </w:t>
            </w:r>
          </w:p>
        </w:tc>
        <w:tc>
          <w:tcPr>
            <w:tcW w:w="279" w:type="pct"/>
            <w:noWrap/>
          </w:tcPr>
          <w:p w:rsidR="00254D5C" w:rsidRDefault="00254D5C" w:rsidP="00537E4F">
            <w:pPr>
              <w:jc w:val="right"/>
              <w:rPr>
                <w:sz w:val="20"/>
                <w:szCs w:val="20"/>
              </w:rPr>
            </w:pPr>
            <w:r>
              <w:rPr>
                <w:sz w:val="20"/>
                <w:szCs w:val="20"/>
              </w:rPr>
              <w:t> </w:t>
            </w:r>
          </w:p>
        </w:tc>
        <w:tc>
          <w:tcPr>
            <w:tcW w:w="415" w:type="pct"/>
            <w:noWrap/>
          </w:tcPr>
          <w:p w:rsidR="00254D5C" w:rsidRDefault="00254D5C" w:rsidP="00537E4F">
            <w:pPr>
              <w:jc w:val="right"/>
              <w:rPr>
                <w:sz w:val="20"/>
                <w:szCs w:val="20"/>
              </w:rPr>
            </w:pPr>
            <w:r>
              <w:rPr>
                <w:sz w:val="20"/>
                <w:szCs w:val="20"/>
              </w:rPr>
              <w:t> </w:t>
            </w:r>
          </w:p>
        </w:tc>
      </w:tr>
      <w:tr w:rsidR="00254D5C">
        <w:tc>
          <w:tcPr>
            <w:tcW w:w="179" w:type="pct"/>
            <w:noWrap/>
          </w:tcPr>
          <w:p w:rsidR="00254D5C" w:rsidRDefault="00254D5C" w:rsidP="00537E4F">
            <w:pPr>
              <w:rPr>
                <w:sz w:val="20"/>
                <w:szCs w:val="20"/>
              </w:rPr>
            </w:pPr>
            <w:r>
              <w:rPr>
                <w:sz w:val="20"/>
                <w:szCs w:val="20"/>
              </w:rPr>
              <w:t> </w:t>
            </w:r>
          </w:p>
        </w:tc>
        <w:tc>
          <w:tcPr>
            <w:tcW w:w="1628" w:type="pct"/>
            <w:noWrap/>
          </w:tcPr>
          <w:p w:rsidR="00254D5C" w:rsidRDefault="00254D5C" w:rsidP="00537E4F">
            <w:pPr>
              <w:rPr>
                <w:sz w:val="20"/>
                <w:szCs w:val="20"/>
              </w:rPr>
            </w:pPr>
            <w:r>
              <w:rPr>
                <w:b/>
                <w:bCs/>
                <w:sz w:val="20"/>
                <w:szCs w:val="20"/>
              </w:rPr>
              <w:t>Уд.вес 15 авиакомпаний от общего объема по ГА,%</w:t>
            </w:r>
          </w:p>
        </w:tc>
        <w:tc>
          <w:tcPr>
            <w:tcW w:w="408" w:type="pct"/>
            <w:noWrap/>
          </w:tcPr>
          <w:p w:rsidR="00254D5C" w:rsidRDefault="00254D5C" w:rsidP="00537E4F">
            <w:pPr>
              <w:jc w:val="right"/>
              <w:rPr>
                <w:sz w:val="20"/>
                <w:szCs w:val="20"/>
              </w:rPr>
            </w:pPr>
            <w:r>
              <w:rPr>
                <w:b/>
                <w:bCs/>
                <w:sz w:val="20"/>
                <w:szCs w:val="20"/>
              </w:rPr>
              <w:t>89,0</w:t>
            </w:r>
          </w:p>
        </w:tc>
        <w:tc>
          <w:tcPr>
            <w:tcW w:w="373" w:type="pct"/>
            <w:noWrap/>
          </w:tcPr>
          <w:p w:rsidR="00254D5C" w:rsidRDefault="00254D5C" w:rsidP="00537E4F">
            <w:pPr>
              <w:jc w:val="right"/>
              <w:rPr>
                <w:sz w:val="20"/>
                <w:szCs w:val="20"/>
              </w:rPr>
            </w:pPr>
            <w:r>
              <w:rPr>
                <w:b/>
                <w:bCs/>
                <w:sz w:val="20"/>
                <w:szCs w:val="20"/>
              </w:rPr>
              <w:t>94,5</w:t>
            </w:r>
          </w:p>
        </w:tc>
        <w:tc>
          <w:tcPr>
            <w:tcW w:w="333" w:type="pct"/>
            <w:noWrap/>
          </w:tcPr>
          <w:p w:rsidR="00254D5C" w:rsidRDefault="00254D5C" w:rsidP="00537E4F">
            <w:pPr>
              <w:jc w:val="right"/>
              <w:rPr>
                <w:sz w:val="20"/>
                <w:szCs w:val="20"/>
              </w:rPr>
            </w:pPr>
            <w:r>
              <w:rPr>
                <w:sz w:val="20"/>
                <w:szCs w:val="20"/>
              </w:rPr>
              <w:t> </w:t>
            </w:r>
          </w:p>
        </w:tc>
        <w:tc>
          <w:tcPr>
            <w:tcW w:w="364" w:type="pct"/>
            <w:noWrap/>
          </w:tcPr>
          <w:p w:rsidR="00254D5C" w:rsidRDefault="00254D5C" w:rsidP="00537E4F">
            <w:pPr>
              <w:jc w:val="right"/>
              <w:rPr>
                <w:sz w:val="20"/>
                <w:szCs w:val="20"/>
              </w:rPr>
            </w:pPr>
            <w:r>
              <w:rPr>
                <w:b/>
                <w:bCs/>
                <w:sz w:val="20"/>
                <w:szCs w:val="20"/>
              </w:rPr>
              <w:t>78,5</w:t>
            </w:r>
          </w:p>
        </w:tc>
        <w:tc>
          <w:tcPr>
            <w:tcW w:w="371" w:type="pct"/>
            <w:noWrap/>
          </w:tcPr>
          <w:p w:rsidR="00254D5C" w:rsidRDefault="00254D5C" w:rsidP="00537E4F">
            <w:pPr>
              <w:jc w:val="right"/>
              <w:rPr>
                <w:sz w:val="20"/>
                <w:szCs w:val="20"/>
              </w:rPr>
            </w:pPr>
            <w:r>
              <w:rPr>
                <w:b/>
                <w:bCs/>
                <w:sz w:val="20"/>
                <w:szCs w:val="20"/>
              </w:rPr>
              <w:t>83,3</w:t>
            </w:r>
          </w:p>
        </w:tc>
        <w:tc>
          <w:tcPr>
            <w:tcW w:w="334" w:type="pct"/>
            <w:noWrap/>
          </w:tcPr>
          <w:p w:rsidR="00254D5C" w:rsidRDefault="00254D5C" w:rsidP="00537E4F">
            <w:pPr>
              <w:jc w:val="right"/>
              <w:rPr>
                <w:sz w:val="20"/>
                <w:szCs w:val="20"/>
              </w:rPr>
            </w:pPr>
            <w:r>
              <w:rPr>
                <w:sz w:val="20"/>
                <w:szCs w:val="20"/>
              </w:rPr>
              <w:t> </w:t>
            </w:r>
          </w:p>
        </w:tc>
        <w:tc>
          <w:tcPr>
            <w:tcW w:w="315" w:type="pct"/>
            <w:noWrap/>
          </w:tcPr>
          <w:p w:rsidR="00254D5C" w:rsidRDefault="00254D5C" w:rsidP="00537E4F">
            <w:pPr>
              <w:jc w:val="right"/>
              <w:rPr>
                <w:sz w:val="20"/>
                <w:szCs w:val="20"/>
              </w:rPr>
            </w:pPr>
            <w:r>
              <w:rPr>
                <w:sz w:val="20"/>
                <w:szCs w:val="20"/>
              </w:rPr>
              <w:t> </w:t>
            </w:r>
          </w:p>
        </w:tc>
        <w:tc>
          <w:tcPr>
            <w:tcW w:w="279" w:type="pct"/>
            <w:noWrap/>
          </w:tcPr>
          <w:p w:rsidR="00254D5C" w:rsidRDefault="00254D5C" w:rsidP="00537E4F">
            <w:pPr>
              <w:jc w:val="right"/>
              <w:rPr>
                <w:sz w:val="20"/>
                <w:szCs w:val="20"/>
              </w:rPr>
            </w:pPr>
            <w:r>
              <w:rPr>
                <w:sz w:val="20"/>
                <w:szCs w:val="20"/>
              </w:rPr>
              <w:t> </w:t>
            </w:r>
          </w:p>
        </w:tc>
        <w:tc>
          <w:tcPr>
            <w:tcW w:w="415" w:type="pct"/>
            <w:noWrap/>
          </w:tcPr>
          <w:p w:rsidR="00254D5C" w:rsidRDefault="00254D5C" w:rsidP="00537E4F">
            <w:pPr>
              <w:jc w:val="right"/>
              <w:rPr>
                <w:sz w:val="20"/>
                <w:szCs w:val="20"/>
              </w:rPr>
            </w:pPr>
            <w:r>
              <w:rPr>
                <w:sz w:val="20"/>
                <w:szCs w:val="20"/>
              </w:rPr>
              <w:t> </w:t>
            </w:r>
          </w:p>
        </w:tc>
      </w:tr>
    </w:tbl>
    <w:p w:rsidR="00254D5C" w:rsidRDefault="00254D5C" w:rsidP="00254D5C">
      <w:pPr>
        <w:spacing w:before="100" w:beforeAutospacing="1" w:after="100" w:afterAutospacing="1"/>
        <w:jc w:val="center"/>
        <w:rPr>
          <w:b/>
          <w:bCs/>
          <w:sz w:val="24"/>
          <w:szCs w:val="24"/>
        </w:rPr>
      </w:pPr>
    </w:p>
    <w:p w:rsidR="00254D5C" w:rsidRDefault="00254D5C" w:rsidP="00254D5C">
      <w:pPr>
        <w:spacing w:before="100" w:beforeAutospacing="1" w:after="100" w:afterAutospacing="1"/>
        <w:jc w:val="center"/>
        <w:rPr>
          <w:b/>
          <w:bCs/>
          <w:sz w:val="24"/>
          <w:szCs w:val="24"/>
        </w:rPr>
      </w:pPr>
    </w:p>
    <w:p w:rsidR="00254D5C" w:rsidRDefault="00254D5C" w:rsidP="00254D5C">
      <w:pPr>
        <w:spacing w:before="100" w:beforeAutospacing="1" w:after="100" w:afterAutospacing="1"/>
        <w:jc w:val="center"/>
        <w:rPr>
          <w:b/>
          <w:bCs/>
          <w:sz w:val="24"/>
          <w:szCs w:val="24"/>
        </w:rPr>
      </w:pPr>
    </w:p>
    <w:p w:rsidR="00254D5C" w:rsidRDefault="00254D5C" w:rsidP="00254D5C">
      <w:pPr>
        <w:spacing w:before="100" w:beforeAutospacing="1" w:after="100" w:afterAutospacing="1"/>
        <w:jc w:val="center"/>
        <w:rPr>
          <w:b/>
          <w:bCs/>
          <w:sz w:val="24"/>
          <w:szCs w:val="24"/>
        </w:rPr>
      </w:pPr>
    </w:p>
    <w:p w:rsidR="00254D5C" w:rsidRDefault="00254D5C" w:rsidP="00254D5C">
      <w:pPr>
        <w:spacing w:before="100" w:beforeAutospacing="1" w:after="100" w:afterAutospacing="1"/>
        <w:jc w:val="center"/>
        <w:rPr>
          <w:b/>
          <w:bCs/>
          <w:sz w:val="24"/>
          <w:szCs w:val="24"/>
        </w:rPr>
      </w:pPr>
      <w:r>
        <w:rPr>
          <w:b/>
          <w:bCs/>
          <w:sz w:val="24"/>
          <w:szCs w:val="24"/>
        </w:rPr>
        <w:t xml:space="preserve">Грузооборот и перевозки грузов (почты) за январь-февраль 2008-2009 гг. </w:t>
      </w:r>
      <w:r>
        <w:rPr>
          <w:b/>
          <w:bCs/>
          <w:sz w:val="24"/>
          <w:szCs w:val="24"/>
        </w:rPr>
        <w:br/>
        <w:t>(международные и внутренние перевозки)</w:t>
      </w:r>
    </w:p>
    <w:p w:rsidR="00254D5C" w:rsidRDefault="00254D5C" w:rsidP="00254D5C">
      <w:pPr>
        <w:spacing w:before="100" w:beforeAutospacing="1" w:after="100" w:afterAutospacing="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031"/>
        <w:gridCol w:w="1508"/>
        <w:gridCol w:w="1378"/>
        <w:gridCol w:w="1248"/>
        <w:gridCol w:w="1346"/>
        <w:gridCol w:w="1369"/>
        <w:gridCol w:w="1248"/>
      </w:tblGrid>
      <w:tr w:rsidR="00254D5C">
        <w:trPr>
          <w:cantSplit/>
        </w:trPr>
        <w:tc>
          <w:tcPr>
            <w:tcW w:w="223" w:type="pct"/>
            <w:vMerge w:val="restart"/>
          </w:tcPr>
          <w:p w:rsidR="00254D5C" w:rsidRDefault="00254D5C" w:rsidP="00537E4F">
            <w:pPr>
              <w:jc w:val="center"/>
              <w:rPr>
                <w:sz w:val="20"/>
                <w:szCs w:val="20"/>
              </w:rPr>
            </w:pPr>
            <w:r>
              <w:rPr>
                <w:b/>
                <w:bCs/>
                <w:sz w:val="20"/>
                <w:szCs w:val="20"/>
              </w:rPr>
              <w:t>№</w:t>
            </w:r>
            <w:r>
              <w:rPr>
                <w:b/>
                <w:bCs/>
                <w:sz w:val="20"/>
                <w:szCs w:val="20"/>
              </w:rPr>
              <w:br/>
              <w:t>№</w:t>
            </w:r>
          </w:p>
        </w:tc>
        <w:tc>
          <w:tcPr>
            <w:tcW w:w="2039" w:type="pct"/>
            <w:vMerge w:val="restart"/>
            <w:noWrap/>
          </w:tcPr>
          <w:p w:rsidR="00254D5C" w:rsidRDefault="00254D5C" w:rsidP="00537E4F">
            <w:pPr>
              <w:jc w:val="center"/>
              <w:rPr>
                <w:sz w:val="20"/>
                <w:szCs w:val="20"/>
              </w:rPr>
            </w:pPr>
            <w:r>
              <w:rPr>
                <w:b/>
                <w:bCs/>
                <w:sz w:val="20"/>
                <w:szCs w:val="20"/>
              </w:rPr>
              <w:t>Авиапредприятие</w:t>
            </w:r>
          </w:p>
        </w:tc>
        <w:tc>
          <w:tcPr>
            <w:tcW w:w="1398" w:type="pct"/>
            <w:gridSpan w:val="3"/>
          </w:tcPr>
          <w:p w:rsidR="00254D5C" w:rsidRDefault="00254D5C" w:rsidP="00537E4F">
            <w:pPr>
              <w:jc w:val="center"/>
              <w:rPr>
                <w:sz w:val="20"/>
                <w:szCs w:val="20"/>
              </w:rPr>
            </w:pPr>
            <w:r>
              <w:rPr>
                <w:b/>
                <w:bCs/>
                <w:sz w:val="20"/>
                <w:szCs w:val="20"/>
              </w:rPr>
              <w:t>Грузооборот, тыс.ткм</w:t>
            </w:r>
          </w:p>
        </w:tc>
        <w:tc>
          <w:tcPr>
            <w:tcW w:w="1340" w:type="pct"/>
            <w:gridSpan w:val="3"/>
          </w:tcPr>
          <w:p w:rsidR="00254D5C" w:rsidRDefault="00254D5C" w:rsidP="00537E4F">
            <w:pPr>
              <w:jc w:val="center"/>
              <w:rPr>
                <w:sz w:val="20"/>
                <w:szCs w:val="20"/>
              </w:rPr>
            </w:pPr>
            <w:r>
              <w:rPr>
                <w:b/>
                <w:bCs/>
                <w:sz w:val="20"/>
                <w:szCs w:val="20"/>
              </w:rPr>
              <w:t>Перевезено грузов и почты, тонн</w:t>
            </w:r>
          </w:p>
        </w:tc>
      </w:tr>
      <w:tr w:rsidR="00254D5C">
        <w:trPr>
          <w:cantSplit/>
        </w:trPr>
        <w:tc>
          <w:tcPr>
            <w:tcW w:w="223" w:type="pct"/>
            <w:vMerge/>
          </w:tcPr>
          <w:p w:rsidR="00254D5C" w:rsidRDefault="00254D5C" w:rsidP="00537E4F">
            <w:pPr>
              <w:rPr>
                <w:b/>
                <w:bCs/>
                <w:sz w:val="20"/>
                <w:szCs w:val="20"/>
              </w:rPr>
            </w:pPr>
          </w:p>
        </w:tc>
        <w:tc>
          <w:tcPr>
            <w:tcW w:w="2039" w:type="pct"/>
            <w:vMerge/>
          </w:tcPr>
          <w:p w:rsidR="00254D5C" w:rsidRDefault="00254D5C" w:rsidP="00537E4F">
            <w:pPr>
              <w:rPr>
                <w:b/>
                <w:bCs/>
                <w:sz w:val="20"/>
                <w:szCs w:val="20"/>
              </w:rPr>
            </w:pPr>
          </w:p>
        </w:tc>
        <w:tc>
          <w:tcPr>
            <w:tcW w:w="976" w:type="pct"/>
            <w:gridSpan w:val="2"/>
            <w:noWrap/>
          </w:tcPr>
          <w:p w:rsidR="00254D5C" w:rsidRDefault="00254D5C" w:rsidP="00537E4F">
            <w:pPr>
              <w:jc w:val="center"/>
              <w:rPr>
                <w:sz w:val="20"/>
                <w:szCs w:val="20"/>
              </w:rPr>
            </w:pPr>
            <w:r>
              <w:rPr>
                <w:b/>
                <w:bCs/>
                <w:sz w:val="20"/>
                <w:szCs w:val="20"/>
              </w:rPr>
              <w:t>январь-февраль</w:t>
            </w:r>
          </w:p>
        </w:tc>
        <w:tc>
          <w:tcPr>
            <w:tcW w:w="422" w:type="pct"/>
            <w:vMerge w:val="restart"/>
          </w:tcPr>
          <w:p w:rsidR="00254D5C" w:rsidRDefault="00254D5C" w:rsidP="00537E4F">
            <w:pPr>
              <w:jc w:val="center"/>
              <w:rPr>
                <w:sz w:val="20"/>
                <w:szCs w:val="20"/>
              </w:rPr>
            </w:pPr>
            <w:r>
              <w:rPr>
                <w:b/>
                <w:bCs/>
                <w:sz w:val="20"/>
                <w:szCs w:val="20"/>
              </w:rPr>
              <w:t>%к пр.</w:t>
            </w:r>
          </w:p>
          <w:p w:rsidR="00254D5C" w:rsidRDefault="00254D5C" w:rsidP="00537E4F">
            <w:pPr>
              <w:jc w:val="center"/>
              <w:rPr>
                <w:sz w:val="20"/>
                <w:szCs w:val="20"/>
              </w:rPr>
            </w:pPr>
            <w:smartTag w:uri="urn:schemas-microsoft-com:office:smarttags" w:element="metricconverter">
              <w:smartTagPr>
                <w:attr w:name="ProductID" w:val="2008 г"/>
              </w:smartTagPr>
              <w:r>
                <w:rPr>
                  <w:b/>
                  <w:bCs/>
                  <w:sz w:val="20"/>
                  <w:szCs w:val="20"/>
                </w:rPr>
                <w:t>2008 г</w:t>
              </w:r>
            </w:smartTag>
            <w:r>
              <w:rPr>
                <w:b/>
                <w:bCs/>
                <w:sz w:val="20"/>
                <w:szCs w:val="20"/>
              </w:rPr>
              <w:t>.</w:t>
            </w:r>
          </w:p>
        </w:tc>
        <w:tc>
          <w:tcPr>
            <w:tcW w:w="918" w:type="pct"/>
            <w:gridSpan w:val="2"/>
            <w:noWrap/>
          </w:tcPr>
          <w:p w:rsidR="00254D5C" w:rsidRDefault="00254D5C" w:rsidP="00537E4F">
            <w:pPr>
              <w:jc w:val="center"/>
              <w:rPr>
                <w:sz w:val="20"/>
                <w:szCs w:val="20"/>
              </w:rPr>
            </w:pPr>
            <w:r>
              <w:rPr>
                <w:b/>
                <w:bCs/>
                <w:sz w:val="20"/>
                <w:szCs w:val="20"/>
              </w:rPr>
              <w:t>январь-февраль</w:t>
            </w:r>
          </w:p>
        </w:tc>
        <w:tc>
          <w:tcPr>
            <w:tcW w:w="422" w:type="pct"/>
            <w:vMerge w:val="restart"/>
          </w:tcPr>
          <w:p w:rsidR="00254D5C" w:rsidRDefault="00254D5C" w:rsidP="00537E4F">
            <w:pPr>
              <w:jc w:val="center"/>
              <w:rPr>
                <w:sz w:val="20"/>
                <w:szCs w:val="20"/>
              </w:rPr>
            </w:pPr>
            <w:r>
              <w:rPr>
                <w:b/>
                <w:bCs/>
                <w:sz w:val="20"/>
                <w:szCs w:val="20"/>
              </w:rPr>
              <w:t>%к пр.</w:t>
            </w:r>
          </w:p>
          <w:p w:rsidR="00254D5C" w:rsidRDefault="00254D5C" w:rsidP="00537E4F">
            <w:pPr>
              <w:jc w:val="center"/>
              <w:rPr>
                <w:sz w:val="20"/>
                <w:szCs w:val="20"/>
              </w:rPr>
            </w:pPr>
            <w:smartTag w:uri="urn:schemas-microsoft-com:office:smarttags" w:element="metricconverter">
              <w:smartTagPr>
                <w:attr w:name="ProductID" w:val="2009 г"/>
              </w:smartTagPr>
              <w:r>
                <w:rPr>
                  <w:b/>
                  <w:bCs/>
                  <w:sz w:val="20"/>
                  <w:szCs w:val="20"/>
                </w:rPr>
                <w:t>2009 г</w:t>
              </w:r>
            </w:smartTag>
            <w:r>
              <w:rPr>
                <w:b/>
                <w:bCs/>
                <w:sz w:val="20"/>
                <w:szCs w:val="20"/>
              </w:rPr>
              <w:t>.</w:t>
            </w:r>
          </w:p>
        </w:tc>
      </w:tr>
      <w:tr w:rsidR="00254D5C">
        <w:trPr>
          <w:cantSplit/>
        </w:trPr>
        <w:tc>
          <w:tcPr>
            <w:tcW w:w="223" w:type="pct"/>
            <w:vMerge/>
          </w:tcPr>
          <w:p w:rsidR="00254D5C" w:rsidRDefault="00254D5C" w:rsidP="00537E4F">
            <w:pPr>
              <w:rPr>
                <w:b/>
                <w:bCs/>
                <w:sz w:val="20"/>
                <w:szCs w:val="20"/>
              </w:rPr>
            </w:pPr>
          </w:p>
        </w:tc>
        <w:tc>
          <w:tcPr>
            <w:tcW w:w="2039" w:type="pct"/>
            <w:vMerge/>
          </w:tcPr>
          <w:p w:rsidR="00254D5C" w:rsidRDefault="00254D5C" w:rsidP="00537E4F">
            <w:pPr>
              <w:rPr>
                <w:b/>
                <w:bCs/>
                <w:sz w:val="20"/>
                <w:szCs w:val="20"/>
              </w:rPr>
            </w:pPr>
          </w:p>
        </w:tc>
        <w:tc>
          <w:tcPr>
            <w:tcW w:w="510" w:type="pct"/>
            <w:noWrap/>
          </w:tcPr>
          <w:p w:rsidR="00254D5C" w:rsidRDefault="00254D5C" w:rsidP="00537E4F">
            <w:pPr>
              <w:jc w:val="center"/>
              <w:rPr>
                <w:sz w:val="20"/>
                <w:szCs w:val="20"/>
              </w:rPr>
            </w:pPr>
            <w:smartTag w:uri="urn:schemas-microsoft-com:office:smarttags" w:element="metricconverter">
              <w:smartTagPr>
                <w:attr w:name="ProductID" w:val="2008 г"/>
              </w:smartTagPr>
              <w:r>
                <w:rPr>
                  <w:b/>
                  <w:bCs/>
                  <w:sz w:val="20"/>
                  <w:szCs w:val="20"/>
                </w:rPr>
                <w:t>2008 г</w:t>
              </w:r>
            </w:smartTag>
            <w:r>
              <w:rPr>
                <w:b/>
                <w:bCs/>
                <w:sz w:val="20"/>
                <w:szCs w:val="20"/>
              </w:rPr>
              <w:t>.</w:t>
            </w:r>
          </w:p>
        </w:tc>
        <w:tc>
          <w:tcPr>
            <w:tcW w:w="466" w:type="pct"/>
            <w:noWrap/>
          </w:tcPr>
          <w:p w:rsidR="00254D5C" w:rsidRDefault="00254D5C" w:rsidP="00537E4F">
            <w:pPr>
              <w:jc w:val="center"/>
              <w:rPr>
                <w:sz w:val="20"/>
                <w:szCs w:val="20"/>
              </w:rPr>
            </w:pPr>
            <w:smartTag w:uri="urn:schemas-microsoft-com:office:smarttags" w:element="metricconverter">
              <w:smartTagPr>
                <w:attr w:name="ProductID" w:val="2009 г"/>
              </w:smartTagPr>
              <w:r>
                <w:rPr>
                  <w:b/>
                  <w:bCs/>
                  <w:sz w:val="20"/>
                  <w:szCs w:val="20"/>
                </w:rPr>
                <w:t>2009 г</w:t>
              </w:r>
            </w:smartTag>
            <w:r>
              <w:rPr>
                <w:b/>
                <w:bCs/>
                <w:sz w:val="20"/>
                <w:szCs w:val="20"/>
              </w:rPr>
              <w:t>.</w:t>
            </w:r>
          </w:p>
        </w:tc>
        <w:tc>
          <w:tcPr>
            <w:tcW w:w="422" w:type="pct"/>
            <w:vMerge/>
          </w:tcPr>
          <w:p w:rsidR="00254D5C" w:rsidRDefault="00254D5C" w:rsidP="00537E4F">
            <w:pPr>
              <w:rPr>
                <w:b/>
                <w:bCs/>
                <w:sz w:val="20"/>
                <w:szCs w:val="20"/>
              </w:rPr>
            </w:pPr>
          </w:p>
        </w:tc>
        <w:tc>
          <w:tcPr>
            <w:tcW w:w="455" w:type="pct"/>
            <w:noWrap/>
          </w:tcPr>
          <w:p w:rsidR="00254D5C" w:rsidRDefault="00254D5C" w:rsidP="00537E4F">
            <w:pPr>
              <w:jc w:val="center"/>
              <w:rPr>
                <w:b/>
                <w:bCs/>
                <w:sz w:val="20"/>
                <w:szCs w:val="20"/>
              </w:rPr>
            </w:pPr>
            <w:smartTag w:uri="urn:schemas-microsoft-com:office:smarttags" w:element="metricconverter">
              <w:smartTagPr>
                <w:attr w:name="ProductID" w:val="2009 г"/>
              </w:smartTagPr>
              <w:r>
                <w:rPr>
                  <w:b/>
                  <w:bCs/>
                  <w:sz w:val="20"/>
                  <w:szCs w:val="20"/>
                </w:rPr>
                <w:t>2009 г</w:t>
              </w:r>
            </w:smartTag>
            <w:r>
              <w:rPr>
                <w:b/>
                <w:bCs/>
                <w:sz w:val="20"/>
                <w:szCs w:val="20"/>
              </w:rPr>
              <w:t>.</w:t>
            </w:r>
          </w:p>
        </w:tc>
        <w:tc>
          <w:tcPr>
            <w:tcW w:w="463" w:type="pct"/>
            <w:noWrap/>
          </w:tcPr>
          <w:p w:rsidR="00254D5C" w:rsidRDefault="00254D5C" w:rsidP="00537E4F">
            <w:pPr>
              <w:jc w:val="center"/>
              <w:rPr>
                <w:b/>
                <w:bCs/>
                <w:sz w:val="20"/>
                <w:szCs w:val="20"/>
              </w:rPr>
            </w:pPr>
            <w:smartTag w:uri="urn:schemas-microsoft-com:office:smarttags" w:element="metricconverter">
              <w:smartTagPr>
                <w:attr w:name="ProductID" w:val="2008 г"/>
              </w:smartTagPr>
              <w:r>
                <w:rPr>
                  <w:b/>
                  <w:bCs/>
                  <w:sz w:val="20"/>
                  <w:szCs w:val="20"/>
                </w:rPr>
                <w:t>2008 г</w:t>
              </w:r>
            </w:smartTag>
            <w:r>
              <w:rPr>
                <w:b/>
                <w:bCs/>
                <w:sz w:val="20"/>
                <w:szCs w:val="20"/>
              </w:rPr>
              <w:t>.</w:t>
            </w:r>
          </w:p>
        </w:tc>
        <w:tc>
          <w:tcPr>
            <w:tcW w:w="422" w:type="pct"/>
            <w:vMerge/>
          </w:tcPr>
          <w:p w:rsidR="00254D5C" w:rsidRDefault="00254D5C" w:rsidP="00537E4F">
            <w:pPr>
              <w:rPr>
                <w:b/>
                <w:bCs/>
                <w:sz w:val="20"/>
                <w:szCs w:val="20"/>
              </w:rPr>
            </w:pPr>
          </w:p>
        </w:tc>
      </w:tr>
      <w:tr w:rsidR="00254D5C">
        <w:tc>
          <w:tcPr>
            <w:tcW w:w="223" w:type="pct"/>
            <w:noWrap/>
          </w:tcPr>
          <w:p w:rsidR="00254D5C" w:rsidRDefault="00254D5C" w:rsidP="00537E4F">
            <w:pPr>
              <w:rPr>
                <w:sz w:val="20"/>
                <w:szCs w:val="20"/>
              </w:rPr>
            </w:pPr>
            <w:r>
              <w:rPr>
                <w:sz w:val="20"/>
                <w:szCs w:val="20"/>
              </w:rPr>
              <w:t>1</w:t>
            </w:r>
          </w:p>
        </w:tc>
        <w:tc>
          <w:tcPr>
            <w:tcW w:w="2039" w:type="pct"/>
            <w:noWrap/>
          </w:tcPr>
          <w:p w:rsidR="00254D5C" w:rsidRDefault="00254D5C" w:rsidP="00537E4F">
            <w:pPr>
              <w:rPr>
                <w:sz w:val="20"/>
                <w:szCs w:val="20"/>
              </w:rPr>
            </w:pPr>
            <w:r>
              <w:rPr>
                <w:sz w:val="20"/>
                <w:szCs w:val="20"/>
              </w:rPr>
              <w:t>ЭйрБриджКарго</w:t>
            </w:r>
          </w:p>
        </w:tc>
        <w:tc>
          <w:tcPr>
            <w:tcW w:w="510" w:type="pct"/>
            <w:noWrap/>
          </w:tcPr>
          <w:p w:rsidR="00254D5C" w:rsidRDefault="00254D5C" w:rsidP="00537E4F">
            <w:pPr>
              <w:jc w:val="center"/>
              <w:rPr>
                <w:sz w:val="20"/>
                <w:szCs w:val="20"/>
              </w:rPr>
            </w:pPr>
            <w:r>
              <w:rPr>
                <w:sz w:val="20"/>
                <w:szCs w:val="20"/>
              </w:rPr>
              <w:t>135 522,4</w:t>
            </w:r>
          </w:p>
        </w:tc>
        <w:tc>
          <w:tcPr>
            <w:tcW w:w="466" w:type="pct"/>
            <w:noWrap/>
          </w:tcPr>
          <w:p w:rsidR="00254D5C" w:rsidRDefault="00254D5C" w:rsidP="00537E4F">
            <w:pPr>
              <w:jc w:val="center"/>
              <w:rPr>
                <w:sz w:val="20"/>
                <w:szCs w:val="20"/>
              </w:rPr>
            </w:pPr>
            <w:r>
              <w:rPr>
                <w:sz w:val="20"/>
                <w:szCs w:val="20"/>
              </w:rPr>
              <w:t>127 528,4</w:t>
            </w:r>
          </w:p>
        </w:tc>
        <w:tc>
          <w:tcPr>
            <w:tcW w:w="422" w:type="pct"/>
            <w:noWrap/>
          </w:tcPr>
          <w:p w:rsidR="00254D5C" w:rsidRDefault="00254D5C" w:rsidP="00537E4F">
            <w:pPr>
              <w:jc w:val="center"/>
              <w:rPr>
                <w:sz w:val="20"/>
                <w:szCs w:val="20"/>
              </w:rPr>
            </w:pPr>
            <w:r>
              <w:rPr>
                <w:sz w:val="20"/>
                <w:szCs w:val="20"/>
              </w:rPr>
              <w:t>135 522,4</w:t>
            </w:r>
          </w:p>
        </w:tc>
        <w:tc>
          <w:tcPr>
            <w:tcW w:w="455" w:type="pct"/>
            <w:noWrap/>
          </w:tcPr>
          <w:p w:rsidR="00254D5C" w:rsidRDefault="00254D5C" w:rsidP="00537E4F">
            <w:pPr>
              <w:jc w:val="center"/>
              <w:rPr>
                <w:sz w:val="20"/>
                <w:szCs w:val="20"/>
              </w:rPr>
            </w:pPr>
            <w:r>
              <w:rPr>
                <w:sz w:val="20"/>
                <w:szCs w:val="20"/>
              </w:rPr>
              <w:t>127 528,4</w:t>
            </w:r>
          </w:p>
        </w:tc>
        <w:tc>
          <w:tcPr>
            <w:tcW w:w="463" w:type="pct"/>
            <w:noWrap/>
          </w:tcPr>
          <w:p w:rsidR="00254D5C" w:rsidRDefault="00254D5C" w:rsidP="00537E4F">
            <w:pPr>
              <w:jc w:val="center"/>
              <w:rPr>
                <w:sz w:val="20"/>
                <w:szCs w:val="20"/>
              </w:rPr>
            </w:pPr>
            <w:r>
              <w:rPr>
                <w:sz w:val="20"/>
                <w:szCs w:val="20"/>
              </w:rPr>
              <w:t>135 522,4</w:t>
            </w:r>
          </w:p>
        </w:tc>
        <w:tc>
          <w:tcPr>
            <w:tcW w:w="422" w:type="pct"/>
            <w:noWrap/>
          </w:tcPr>
          <w:p w:rsidR="00254D5C" w:rsidRDefault="00254D5C" w:rsidP="00537E4F">
            <w:pPr>
              <w:jc w:val="center"/>
              <w:rPr>
                <w:sz w:val="20"/>
                <w:szCs w:val="20"/>
              </w:rPr>
            </w:pPr>
            <w:r>
              <w:rPr>
                <w:sz w:val="20"/>
                <w:szCs w:val="20"/>
              </w:rPr>
              <w:t>127 528,4</w:t>
            </w:r>
          </w:p>
        </w:tc>
      </w:tr>
      <w:tr w:rsidR="00254D5C">
        <w:tc>
          <w:tcPr>
            <w:tcW w:w="223" w:type="pct"/>
            <w:noWrap/>
          </w:tcPr>
          <w:p w:rsidR="00254D5C" w:rsidRDefault="00254D5C" w:rsidP="00537E4F">
            <w:pPr>
              <w:rPr>
                <w:sz w:val="20"/>
                <w:szCs w:val="20"/>
              </w:rPr>
            </w:pPr>
            <w:r>
              <w:rPr>
                <w:sz w:val="20"/>
                <w:szCs w:val="20"/>
              </w:rPr>
              <w:t>2</w:t>
            </w:r>
          </w:p>
        </w:tc>
        <w:tc>
          <w:tcPr>
            <w:tcW w:w="2039" w:type="pct"/>
            <w:noWrap/>
          </w:tcPr>
          <w:p w:rsidR="00254D5C" w:rsidRDefault="00254D5C" w:rsidP="00537E4F">
            <w:pPr>
              <w:rPr>
                <w:sz w:val="20"/>
                <w:szCs w:val="20"/>
              </w:rPr>
            </w:pPr>
            <w:r>
              <w:rPr>
                <w:sz w:val="20"/>
                <w:szCs w:val="20"/>
              </w:rPr>
              <w:t>Волга-Днепр</w:t>
            </w:r>
          </w:p>
        </w:tc>
        <w:tc>
          <w:tcPr>
            <w:tcW w:w="510" w:type="pct"/>
            <w:noWrap/>
          </w:tcPr>
          <w:p w:rsidR="00254D5C" w:rsidRDefault="00254D5C" w:rsidP="00537E4F">
            <w:pPr>
              <w:jc w:val="center"/>
              <w:rPr>
                <w:sz w:val="20"/>
                <w:szCs w:val="20"/>
              </w:rPr>
            </w:pPr>
            <w:r>
              <w:rPr>
                <w:sz w:val="20"/>
                <w:szCs w:val="20"/>
              </w:rPr>
              <w:t>134 574,3</w:t>
            </w:r>
          </w:p>
        </w:tc>
        <w:tc>
          <w:tcPr>
            <w:tcW w:w="466" w:type="pct"/>
            <w:noWrap/>
          </w:tcPr>
          <w:p w:rsidR="00254D5C" w:rsidRDefault="00254D5C" w:rsidP="00537E4F">
            <w:pPr>
              <w:jc w:val="center"/>
              <w:rPr>
                <w:sz w:val="20"/>
                <w:szCs w:val="20"/>
              </w:rPr>
            </w:pPr>
            <w:r>
              <w:rPr>
                <w:sz w:val="20"/>
                <w:szCs w:val="20"/>
              </w:rPr>
              <w:t>95 480,5</w:t>
            </w:r>
          </w:p>
        </w:tc>
        <w:tc>
          <w:tcPr>
            <w:tcW w:w="422" w:type="pct"/>
            <w:noWrap/>
          </w:tcPr>
          <w:p w:rsidR="00254D5C" w:rsidRDefault="00254D5C" w:rsidP="00537E4F">
            <w:pPr>
              <w:jc w:val="center"/>
              <w:rPr>
                <w:sz w:val="20"/>
                <w:szCs w:val="20"/>
              </w:rPr>
            </w:pPr>
            <w:r>
              <w:rPr>
                <w:sz w:val="20"/>
                <w:szCs w:val="20"/>
              </w:rPr>
              <w:t>134 574,3</w:t>
            </w:r>
          </w:p>
        </w:tc>
        <w:tc>
          <w:tcPr>
            <w:tcW w:w="455" w:type="pct"/>
            <w:noWrap/>
          </w:tcPr>
          <w:p w:rsidR="00254D5C" w:rsidRDefault="00254D5C" w:rsidP="00537E4F">
            <w:pPr>
              <w:jc w:val="center"/>
              <w:rPr>
                <w:sz w:val="20"/>
                <w:szCs w:val="20"/>
              </w:rPr>
            </w:pPr>
            <w:r>
              <w:rPr>
                <w:sz w:val="20"/>
                <w:szCs w:val="20"/>
              </w:rPr>
              <w:t>95 480,5</w:t>
            </w:r>
          </w:p>
        </w:tc>
        <w:tc>
          <w:tcPr>
            <w:tcW w:w="463" w:type="pct"/>
            <w:noWrap/>
          </w:tcPr>
          <w:p w:rsidR="00254D5C" w:rsidRDefault="00254D5C" w:rsidP="00537E4F">
            <w:pPr>
              <w:jc w:val="center"/>
              <w:rPr>
                <w:sz w:val="20"/>
                <w:szCs w:val="20"/>
              </w:rPr>
            </w:pPr>
            <w:r>
              <w:rPr>
                <w:sz w:val="20"/>
                <w:szCs w:val="20"/>
              </w:rPr>
              <w:t>134 574,3</w:t>
            </w:r>
          </w:p>
        </w:tc>
        <w:tc>
          <w:tcPr>
            <w:tcW w:w="422" w:type="pct"/>
            <w:noWrap/>
          </w:tcPr>
          <w:p w:rsidR="00254D5C" w:rsidRDefault="00254D5C" w:rsidP="00537E4F">
            <w:pPr>
              <w:jc w:val="center"/>
              <w:rPr>
                <w:sz w:val="20"/>
                <w:szCs w:val="20"/>
              </w:rPr>
            </w:pPr>
            <w:r>
              <w:rPr>
                <w:sz w:val="20"/>
                <w:szCs w:val="20"/>
              </w:rPr>
              <w:t>95 480,5</w:t>
            </w:r>
          </w:p>
        </w:tc>
      </w:tr>
      <w:tr w:rsidR="00254D5C">
        <w:tc>
          <w:tcPr>
            <w:tcW w:w="223" w:type="pct"/>
            <w:noWrap/>
          </w:tcPr>
          <w:p w:rsidR="00254D5C" w:rsidRDefault="00254D5C" w:rsidP="00537E4F">
            <w:pPr>
              <w:rPr>
                <w:sz w:val="20"/>
                <w:szCs w:val="20"/>
              </w:rPr>
            </w:pPr>
            <w:r>
              <w:rPr>
                <w:sz w:val="20"/>
                <w:szCs w:val="20"/>
              </w:rPr>
              <w:t>3</w:t>
            </w:r>
          </w:p>
        </w:tc>
        <w:tc>
          <w:tcPr>
            <w:tcW w:w="2039" w:type="pct"/>
            <w:noWrap/>
          </w:tcPr>
          <w:p w:rsidR="00254D5C" w:rsidRDefault="00254D5C" w:rsidP="00537E4F">
            <w:pPr>
              <w:rPr>
                <w:sz w:val="20"/>
                <w:szCs w:val="20"/>
              </w:rPr>
            </w:pPr>
            <w:r>
              <w:rPr>
                <w:sz w:val="20"/>
                <w:szCs w:val="20"/>
              </w:rPr>
              <w:t>Аэрофлот - российские авиалинии</w:t>
            </w:r>
          </w:p>
        </w:tc>
        <w:tc>
          <w:tcPr>
            <w:tcW w:w="510" w:type="pct"/>
            <w:noWrap/>
          </w:tcPr>
          <w:p w:rsidR="00254D5C" w:rsidRDefault="00254D5C" w:rsidP="00537E4F">
            <w:pPr>
              <w:jc w:val="center"/>
              <w:rPr>
                <w:sz w:val="20"/>
                <w:szCs w:val="20"/>
              </w:rPr>
            </w:pPr>
            <w:r>
              <w:rPr>
                <w:sz w:val="20"/>
                <w:szCs w:val="20"/>
              </w:rPr>
              <w:t>53 771,0</w:t>
            </w:r>
          </w:p>
        </w:tc>
        <w:tc>
          <w:tcPr>
            <w:tcW w:w="466" w:type="pct"/>
            <w:noWrap/>
          </w:tcPr>
          <w:p w:rsidR="00254D5C" w:rsidRDefault="00254D5C" w:rsidP="00537E4F">
            <w:pPr>
              <w:jc w:val="center"/>
              <w:rPr>
                <w:sz w:val="20"/>
                <w:szCs w:val="20"/>
              </w:rPr>
            </w:pPr>
            <w:r>
              <w:rPr>
                <w:sz w:val="20"/>
                <w:szCs w:val="20"/>
              </w:rPr>
              <w:t>41 093,5</w:t>
            </w:r>
          </w:p>
        </w:tc>
        <w:tc>
          <w:tcPr>
            <w:tcW w:w="422" w:type="pct"/>
            <w:noWrap/>
          </w:tcPr>
          <w:p w:rsidR="00254D5C" w:rsidRDefault="00254D5C" w:rsidP="00537E4F">
            <w:pPr>
              <w:jc w:val="center"/>
              <w:rPr>
                <w:sz w:val="20"/>
                <w:szCs w:val="20"/>
              </w:rPr>
            </w:pPr>
            <w:r>
              <w:rPr>
                <w:sz w:val="20"/>
                <w:szCs w:val="20"/>
              </w:rPr>
              <w:t>53 771,0</w:t>
            </w:r>
          </w:p>
        </w:tc>
        <w:tc>
          <w:tcPr>
            <w:tcW w:w="455" w:type="pct"/>
            <w:noWrap/>
          </w:tcPr>
          <w:p w:rsidR="00254D5C" w:rsidRDefault="00254D5C" w:rsidP="00537E4F">
            <w:pPr>
              <w:jc w:val="center"/>
              <w:rPr>
                <w:sz w:val="20"/>
                <w:szCs w:val="20"/>
              </w:rPr>
            </w:pPr>
            <w:r>
              <w:rPr>
                <w:sz w:val="20"/>
                <w:szCs w:val="20"/>
              </w:rPr>
              <w:t>41 093,5</w:t>
            </w:r>
          </w:p>
        </w:tc>
        <w:tc>
          <w:tcPr>
            <w:tcW w:w="463" w:type="pct"/>
            <w:noWrap/>
          </w:tcPr>
          <w:p w:rsidR="00254D5C" w:rsidRDefault="00254D5C" w:rsidP="00537E4F">
            <w:pPr>
              <w:jc w:val="center"/>
              <w:rPr>
                <w:sz w:val="20"/>
                <w:szCs w:val="20"/>
              </w:rPr>
            </w:pPr>
            <w:r>
              <w:rPr>
                <w:sz w:val="20"/>
                <w:szCs w:val="20"/>
              </w:rPr>
              <w:t>53 771,0</w:t>
            </w:r>
          </w:p>
        </w:tc>
        <w:tc>
          <w:tcPr>
            <w:tcW w:w="422" w:type="pct"/>
            <w:noWrap/>
          </w:tcPr>
          <w:p w:rsidR="00254D5C" w:rsidRDefault="00254D5C" w:rsidP="00537E4F">
            <w:pPr>
              <w:jc w:val="center"/>
              <w:rPr>
                <w:sz w:val="20"/>
                <w:szCs w:val="20"/>
              </w:rPr>
            </w:pPr>
            <w:r>
              <w:rPr>
                <w:sz w:val="20"/>
                <w:szCs w:val="20"/>
              </w:rPr>
              <w:t>41 093,5</w:t>
            </w:r>
          </w:p>
        </w:tc>
      </w:tr>
      <w:tr w:rsidR="00254D5C">
        <w:tc>
          <w:tcPr>
            <w:tcW w:w="223" w:type="pct"/>
            <w:noWrap/>
          </w:tcPr>
          <w:p w:rsidR="00254D5C" w:rsidRDefault="00254D5C" w:rsidP="00537E4F">
            <w:pPr>
              <w:rPr>
                <w:sz w:val="20"/>
                <w:szCs w:val="20"/>
              </w:rPr>
            </w:pPr>
            <w:r>
              <w:rPr>
                <w:sz w:val="20"/>
                <w:szCs w:val="20"/>
              </w:rPr>
              <w:t>4</w:t>
            </w:r>
          </w:p>
        </w:tc>
        <w:tc>
          <w:tcPr>
            <w:tcW w:w="2039" w:type="pct"/>
            <w:noWrap/>
          </w:tcPr>
          <w:p w:rsidR="00254D5C" w:rsidRDefault="00254D5C" w:rsidP="00537E4F">
            <w:pPr>
              <w:rPr>
                <w:sz w:val="20"/>
                <w:szCs w:val="20"/>
              </w:rPr>
            </w:pPr>
            <w:r>
              <w:rPr>
                <w:sz w:val="20"/>
                <w:szCs w:val="20"/>
              </w:rPr>
              <w:t>Аэрофлот - Карго</w:t>
            </w:r>
          </w:p>
        </w:tc>
        <w:tc>
          <w:tcPr>
            <w:tcW w:w="510" w:type="pct"/>
            <w:noWrap/>
          </w:tcPr>
          <w:p w:rsidR="00254D5C" w:rsidRDefault="00254D5C" w:rsidP="00537E4F">
            <w:pPr>
              <w:jc w:val="center"/>
              <w:rPr>
                <w:sz w:val="20"/>
                <w:szCs w:val="20"/>
              </w:rPr>
            </w:pPr>
            <w:r>
              <w:rPr>
                <w:sz w:val="20"/>
                <w:szCs w:val="20"/>
              </w:rPr>
              <w:t>54 712,5</w:t>
            </w:r>
          </w:p>
        </w:tc>
        <w:tc>
          <w:tcPr>
            <w:tcW w:w="466" w:type="pct"/>
            <w:noWrap/>
          </w:tcPr>
          <w:p w:rsidR="00254D5C" w:rsidRDefault="00254D5C" w:rsidP="00537E4F">
            <w:pPr>
              <w:jc w:val="center"/>
              <w:rPr>
                <w:sz w:val="20"/>
                <w:szCs w:val="20"/>
              </w:rPr>
            </w:pPr>
            <w:r>
              <w:rPr>
                <w:sz w:val="20"/>
                <w:szCs w:val="20"/>
              </w:rPr>
              <w:t>18 743,4</w:t>
            </w:r>
          </w:p>
        </w:tc>
        <w:tc>
          <w:tcPr>
            <w:tcW w:w="422" w:type="pct"/>
            <w:noWrap/>
          </w:tcPr>
          <w:p w:rsidR="00254D5C" w:rsidRDefault="00254D5C" w:rsidP="00537E4F">
            <w:pPr>
              <w:jc w:val="center"/>
              <w:rPr>
                <w:sz w:val="20"/>
                <w:szCs w:val="20"/>
              </w:rPr>
            </w:pPr>
            <w:r>
              <w:rPr>
                <w:sz w:val="20"/>
                <w:szCs w:val="20"/>
              </w:rPr>
              <w:t>54 712,5</w:t>
            </w:r>
          </w:p>
        </w:tc>
        <w:tc>
          <w:tcPr>
            <w:tcW w:w="455" w:type="pct"/>
            <w:noWrap/>
          </w:tcPr>
          <w:p w:rsidR="00254D5C" w:rsidRDefault="00254D5C" w:rsidP="00537E4F">
            <w:pPr>
              <w:jc w:val="center"/>
              <w:rPr>
                <w:sz w:val="20"/>
                <w:szCs w:val="20"/>
              </w:rPr>
            </w:pPr>
            <w:r>
              <w:rPr>
                <w:sz w:val="20"/>
                <w:szCs w:val="20"/>
              </w:rPr>
              <w:t>18 743,4</w:t>
            </w:r>
          </w:p>
        </w:tc>
        <w:tc>
          <w:tcPr>
            <w:tcW w:w="463" w:type="pct"/>
            <w:noWrap/>
          </w:tcPr>
          <w:p w:rsidR="00254D5C" w:rsidRDefault="00254D5C" w:rsidP="00537E4F">
            <w:pPr>
              <w:jc w:val="center"/>
              <w:rPr>
                <w:sz w:val="20"/>
                <w:szCs w:val="20"/>
              </w:rPr>
            </w:pPr>
            <w:r>
              <w:rPr>
                <w:sz w:val="20"/>
                <w:szCs w:val="20"/>
              </w:rPr>
              <w:t>54 712,5</w:t>
            </w:r>
          </w:p>
        </w:tc>
        <w:tc>
          <w:tcPr>
            <w:tcW w:w="422" w:type="pct"/>
            <w:noWrap/>
          </w:tcPr>
          <w:p w:rsidR="00254D5C" w:rsidRDefault="00254D5C" w:rsidP="00537E4F">
            <w:pPr>
              <w:jc w:val="center"/>
              <w:rPr>
                <w:sz w:val="20"/>
                <w:szCs w:val="20"/>
              </w:rPr>
            </w:pPr>
            <w:r>
              <w:rPr>
                <w:sz w:val="20"/>
                <w:szCs w:val="20"/>
              </w:rPr>
              <w:t>18 743,4</w:t>
            </w:r>
          </w:p>
        </w:tc>
      </w:tr>
      <w:tr w:rsidR="00254D5C">
        <w:tc>
          <w:tcPr>
            <w:tcW w:w="223" w:type="pct"/>
            <w:noWrap/>
          </w:tcPr>
          <w:p w:rsidR="00254D5C" w:rsidRDefault="00254D5C" w:rsidP="00537E4F">
            <w:pPr>
              <w:rPr>
                <w:sz w:val="20"/>
                <w:szCs w:val="20"/>
              </w:rPr>
            </w:pPr>
            <w:r>
              <w:rPr>
                <w:sz w:val="20"/>
                <w:szCs w:val="20"/>
              </w:rPr>
              <w:t>5</w:t>
            </w:r>
          </w:p>
        </w:tc>
        <w:tc>
          <w:tcPr>
            <w:tcW w:w="2039" w:type="pct"/>
            <w:noWrap/>
          </w:tcPr>
          <w:p w:rsidR="00254D5C" w:rsidRDefault="00254D5C" w:rsidP="00537E4F">
            <w:pPr>
              <w:rPr>
                <w:sz w:val="20"/>
                <w:szCs w:val="20"/>
              </w:rPr>
            </w:pPr>
            <w:r>
              <w:rPr>
                <w:sz w:val="20"/>
                <w:szCs w:val="20"/>
              </w:rPr>
              <w:t>ТРАНСАЭРО</w:t>
            </w:r>
          </w:p>
        </w:tc>
        <w:tc>
          <w:tcPr>
            <w:tcW w:w="510" w:type="pct"/>
            <w:noWrap/>
          </w:tcPr>
          <w:p w:rsidR="00254D5C" w:rsidRDefault="00254D5C" w:rsidP="00537E4F">
            <w:pPr>
              <w:jc w:val="center"/>
              <w:rPr>
                <w:sz w:val="20"/>
                <w:szCs w:val="20"/>
              </w:rPr>
            </w:pPr>
            <w:r>
              <w:rPr>
                <w:sz w:val="20"/>
                <w:szCs w:val="20"/>
              </w:rPr>
              <w:t>12 831,4</w:t>
            </w:r>
          </w:p>
        </w:tc>
        <w:tc>
          <w:tcPr>
            <w:tcW w:w="466" w:type="pct"/>
            <w:noWrap/>
          </w:tcPr>
          <w:p w:rsidR="00254D5C" w:rsidRDefault="00254D5C" w:rsidP="00537E4F">
            <w:pPr>
              <w:jc w:val="center"/>
              <w:rPr>
                <w:sz w:val="20"/>
                <w:szCs w:val="20"/>
              </w:rPr>
            </w:pPr>
            <w:r>
              <w:rPr>
                <w:sz w:val="20"/>
                <w:szCs w:val="20"/>
              </w:rPr>
              <w:t>15 661,4</w:t>
            </w:r>
          </w:p>
        </w:tc>
        <w:tc>
          <w:tcPr>
            <w:tcW w:w="422" w:type="pct"/>
            <w:noWrap/>
          </w:tcPr>
          <w:p w:rsidR="00254D5C" w:rsidRDefault="00254D5C" w:rsidP="00537E4F">
            <w:pPr>
              <w:jc w:val="center"/>
              <w:rPr>
                <w:sz w:val="20"/>
                <w:szCs w:val="20"/>
              </w:rPr>
            </w:pPr>
            <w:r>
              <w:rPr>
                <w:sz w:val="20"/>
                <w:szCs w:val="20"/>
              </w:rPr>
              <w:t>12 831,4</w:t>
            </w:r>
          </w:p>
        </w:tc>
        <w:tc>
          <w:tcPr>
            <w:tcW w:w="455" w:type="pct"/>
            <w:noWrap/>
          </w:tcPr>
          <w:p w:rsidR="00254D5C" w:rsidRDefault="00254D5C" w:rsidP="00537E4F">
            <w:pPr>
              <w:jc w:val="center"/>
              <w:rPr>
                <w:sz w:val="20"/>
                <w:szCs w:val="20"/>
              </w:rPr>
            </w:pPr>
            <w:r>
              <w:rPr>
                <w:sz w:val="20"/>
                <w:szCs w:val="20"/>
              </w:rPr>
              <w:t>15 661,4</w:t>
            </w:r>
          </w:p>
        </w:tc>
        <w:tc>
          <w:tcPr>
            <w:tcW w:w="463" w:type="pct"/>
            <w:noWrap/>
          </w:tcPr>
          <w:p w:rsidR="00254D5C" w:rsidRDefault="00254D5C" w:rsidP="00537E4F">
            <w:pPr>
              <w:jc w:val="center"/>
              <w:rPr>
                <w:sz w:val="20"/>
                <w:szCs w:val="20"/>
              </w:rPr>
            </w:pPr>
            <w:r>
              <w:rPr>
                <w:sz w:val="20"/>
                <w:szCs w:val="20"/>
              </w:rPr>
              <w:t>12 831,4</w:t>
            </w:r>
          </w:p>
        </w:tc>
        <w:tc>
          <w:tcPr>
            <w:tcW w:w="422" w:type="pct"/>
            <w:noWrap/>
          </w:tcPr>
          <w:p w:rsidR="00254D5C" w:rsidRDefault="00254D5C" w:rsidP="00537E4F">
            <w:pPr>
              <w:jc w:val="center"/>
              <w:rPr>
                <w:sz w:val="20"/>
                <w:szCs w:val="20"/>
              </w:rPr>
            </w:pPr>
            <w:r>
              <w:rPr>
                <w:sz w:val="20"/>
                <w:szCs w:val="20"/>
              </w:rPr>
              <w:t>15 661,4</w:t>
            </w:r>
          </w:p>
        </w:tc>
      </w:tr>
      <w:tr w:rsidR="00254D5C">
        <w:tc>
          <w:tcPr>
            <w:tcW w:w="223" w:type="pct"/>
            <w:noWrap/>
          </w:tcPr>
          <w:p w:rsidR="00254D5C" w:rsidRDefault="00254D5C" w:rsidP="00537E4F">
            <w:pPr>
              <w:rPr>
                <w:sz w:val="20"/>
                <w:szCs w:val="20"/>
              </w:rPr>
            </w:pPr>
          </w:p>
        </w:tc>
        <w:tc>
          <w:tcPr>
            <w:tcW w:w="2039" w:type="pct"/>
            <w:noWrap/>
          </w:tcPr>
          <w:p w:rsidR="00254D5C" w:rsidRDefault="00254D5C" w:rsidP="00537E4F">
            <w:pPr>
              <w:rPr>
                <w:sz w:val="20"/>
                <w:szCs w:val="20"/>
              </w:rPr>
            </w:pPr>
            <w:r>
              <w:rPr>
                <w:b/>
                <w:bCs/>
                <w:sz w:val="20"/>
                <w:szCs w:val="20"/>
              </w:rPr>
              <w:t>Итого по 5 авиакомпаниям</w:t>
            </w:r>
          </w:p>
        </w:tc>
        <w:tc>
          <w:tcPr>
            <w:tcW w:w="510" w:type="pct"/>
            <w:noWrap/>
          </w:tcPr>
          <w:p w:rsidR="00254D5C" w:rsidRDefault="00254D5C" w:rsidP="00537E4F">
            <w:pPr>
              <w:jc w:val="center"/>
              <w:rPr>
                <w:sz w:val="20"/>
                <w:szCs w:val="20"/>
              </w:rPr>
            </w:pPr>
            <w:r>
              <w:rPr>
                <w:b/>
                <w:bCs/>
                <w:sz w:val="20"/>
                <w:szCs w:val="20"/>
              </w:rPr>
              <w:t>391 411,5</w:t>
            </w:r>
          </w:p>
        </w:tc>
        <w:tc>
          <w:tcPr>
            <w:tcW w:w="466" w:type="pct"/>
            <w:noWrap/>
          </w:tcPr>
          <w:p w:rsidR="00254D5C" w:rsidRDefault="00254D5C" w:rsidP="00537E4F">
            <w:pPr>
              <w:jc w:val="center"/>
              <w:rPr>
                <w:sz w:val="20"/>
                <w:szCs w:val="20"/>
              </w:rPr>
            </w:pPr>
            <w:r>
              <w:rPr>
                <w:b/>
                <w:bCs/>
                <w:sz w:val="20"/>
                <w:szCs w:val="20"/>
              </w:rPr>
              <w:t>298 507,2</w:t>
            </w:r>
          </w:p>
        </w:tc>
        <w:tc>
          <w:tcPr>
            <w:tcW w:w="422" w:type="pct"/>
            <w:noWrap/>
          </w:tcPr>
          <w:p w:rsidR="00254D5C" w:rsidRDefault="00254D5C" w:rsidP="00537E4F">
            <w:pPr>
              <w:jc w:val="center"/>
              <w:rPr>
                <w:sz w:val="20"/>
                <w:szCs w:val="20"/>
              </w:rPr>
            </w:pPr>
            <w:r>
              <w:rPr>
                <w:b/>
                <w:bCs/>
                <w:sz w:val="20"/>
                <w:szCs w:val="20"/>
              </w:rPr>
              <w:t>391 411,5</w:t>
            </w:r>
          </w:p>
        </w:tc>
        <w:tc>
          <w:tcPr>
            <w:tcW w:w="455" w:type="pct"/>
            <w:noWrap/>
          </w:tcPr>
          <w:p w:rsidR="00254D5C" w:rsidRDefault="00254D5C" w:rsidP="00537E4F">
            <w:pPr>
              <w:jc w:val="center"/>
              <w:rPr>
                <w:sz w:val="20"/>
                <w:szCs w:val="20"/>
              </w:rPr>
            </w:pPr>
            <w:r>
              <w:rPr>
                <w:b/>
                <w:bCs/>
                <w:sz w:val="20"/>
                <w:szCs w:val="20"/>
              </w:rPr>
              <w:t>298 507,2</w:t>
            </w:r>
          </w:p>
        </w:tc>
        <w:tc>
          <w:tcPr>
            <w:tcW w:w="463" w:type="pct"/>
            <w:noWrap/>
          </w:tcPr>
          <w:p w:rsidR="00254D5C" w:rsidRDefault="00254D5C" w:rsidP="00537E4F">
            <w:pPr>
              <w:jc w:val="center"/>
              <w:rPr>
                <w:sz w:val="20"/>
                <w:szCs w:val="20"/>
              </w:rPr>
            </w:pPr>
            <w:r>
              <w:rPr>
                <w:b/>
                <w:bCs/>
                <w:sz w:val="20"/>
                <w:szCs w:val="20"/>
              </w:rPr>
              <w:t>391 411,5</w:t>
            </w:r>
          </w:p>
        </w:tc>
        <w:tc>
          <w:tcPr>
            <w:tcW w:w="422" w:type="pct"/>
            <w:noWrap/>
          </w:tcPr>
          <w:p w:rsidR="00254D5C" w:rsidRDefault="00254D5C" w:rsidP="00537E4F">
            <w:pPr>
              <w:jc w:val="center"/>
              <w:rPr>
                <w:sz w:val="20"/>
                <w:szCs w:val="20"/>
              </w:rPr>
            </w:pPr>
            <w:r>
              <w:rPr>
                <w:b/>
                <w:bCs/>
                <w:sz w:val="20"/>
                <w:szCs w:val="20"/>
              </w:rPr>
              <w:t>298 507,2</w:t>
            </w:r>
          </w:p>
        </w:tc>
      </w:tr>
      <w:tr w:rsidR="00254D5C">
        <w:tc>
          <w:tcPr>
            <w:tcW w:w="223" w:type="pct"/>
            <w:noWrap/>
          </w:tcPr>
          <w:p w:rsidR="00254D5C" w:rsidRDefault="00254D5C" w:rsidP="00537E4F">
            <w:pPr>
              <w:rPr>
                <w:sz w:val="20"/>
                <w:szCs w:val="20"/>
              </w:rPr>
            </w:pPr>
          </w:p>
        </w:tc>
        <w:tc>
          <w:tcPr>
            <w:tcW w:w="2039" w:type="pct"/>
            <w:noWrap/>
          </w:tcPr>
          <w:p w:rsidR="00254D5C" w:rsidRDefault="00254D5C" w:rsidP="00537E4F">
            <w:pPr>
              <w:rPr>
                <w:sz w:val="20"/>
                <w:szCs w:val="20"/>
              </w:rPr>
            </w:pPr>
            <w:r>
              <w:rPr>
                <w:b/>
                <w:bCs/>
                <w:sz w:val="20"/>
                <w:szCs w:val="20"/>
              </w:rPr>
              <w:t>Уд.вес 5 авиакомпаний от общего объема по ГА,%</w:t>
            </w:r>
          </w:p>
        </w:tc>
        <w:tc>
          <w:tcPr>
            <w:tcW w:w="510" w:type="pct"/>
            <w:noWrap/>
          </w:tcPr>
          <w:p w:rsidR="00254D5C" w:rsidRDefault="00254D5C" w:rsidP="00537E4F">
            <w:pPr>
              <w:jc w:val="center"/>
              <w:rPr>
                <w:sz w:val="20"/>
                <w:szCs w:val="20"/>
              </w:rPr>
            </w:pPr>
            <w:r>
              <w:rPr>
                <w:b/>
                <w:bCs/>
                <w:sz w:val="20"/>
                <w:szCs w:val="20"/>
              </w:rPr>
              <w:t>69,9</w:t>
            </w:r>
          </w:p>
        </w:tc>
        <w:tc>
          <w:tcPr>
            <w:tcW w:w="466" w:type="pct"/>
            <w:noWrap/>
          </w:tcPr>
          <w:p w:rsidR="00254D5C" w:rsidRDefault="00254D5C" w:rsidP="00537E4F">
            <w:pPr>
              <w:jc w:val="center"/>
              <w:rPr>
                <w:sz w:val="20"/>
                <w:szCs w:val="20"/>
              </w:rPr>
            </w:pPr>
            <w:r>
              <w:rPr>
                <w:b/>
                <w:bCs/>
                <w:sz w:val="20"/>
                <w:szCs w:val="20"/>
              </w:rPr>
              <w:t>77,7</w:t>
            </w:r>
          </w:p>
        </w:tc>
        <w:tc>
          <w:tcPr>
            <w:tcW w:w="422" w:type="pct"/>
            <w:noWrap/>
          </w:tcPr>
          <w:p w:rsidR="00254D5C" w:rsidRDefault="00254D5C" w:rsidP="00537E4F">
            <w:pPr>
              <w:jc w:val="center"/>
              <w:rPr>
                <w:sz w:val="20"/>
                <w:szCs w:val="20"/>
              </w:rPr>
            </w:pPr>
            <w:r>
              <w:rPr>
                <w:b/>
                <w:bCs/>
                <w:sz w:val="20"/>
                <w:szCs w:val="20"/>
              </w:rPr>
              <w:t>69,9</w:t>
            </w:r>
          </w:p>
        </w:tc>
        <w:tc>
          <w:tcPr>
            <w:tcW w:w="455" w:type="pct"/>
            <w:noWrap/>
          </w:tcPr>
          <w:p w:rsidR="00254D5C" w:rsidRDefault="00254D5C" w:rsidP="00537E4F">
            <w:pPr>
              <w:jc w:val="center"/>
              <w:rPr>
                <w:sz w:val="20"/>
                <w:szCs w:val="20"/>
              </w:rPr>
            </w:pPr>
            <w:r>
              <w:rPr>
                <w:b/>
                <w:bCs/>
                <w:sz w:val="20"/>
                <w:szCs w:val="20"/>
              </w:rPr>
              <w:t>77,7</w:t>
            </w:r>
          </w:p>
        </w:tc>
        <w:tc>
          <w:tcPr>
            <w:tcW w:w="463" w:type="pct"/>
            <w:noWrap/>
          </w:tcPr>
          <w:p w:rsidR="00254D5C" w:rsidRDefault="00254D5C" w:rsidP="00537E4F">
            <w:pPr>
              <w:jc w:val="center"/>
              <w:rPr>
                <w:sz w:val="20"/>
                <w:szCs w:val="20"/>
              </w:rPr>
            </w:pPr>
            <w:r>
              <w:rPr>
                <w:b/>
                <w:bCs/>
                <w:sz w:val="20"/>
                <w:szCs w:val="20"/>
              </w:rPr>
              <w:t>69,9</w:t>
            </w:r>
          </w:p>
        </w:tc>
        <w:tc>
          <w:tcPr>
            <w:tcW w:w="422" w:type="pct"/>
            <w:noWrap/>
          </w:tcPr>
          <w:p w:rsidR="00254D5C" w:rsidRDefault="00254D5C" w:rsidP="00537E4F">
            <w:pPr>
              <w:jc w:val="center"/>
              <w:rPr>
                <w:sz w:val="20"/>
                <w:szCs w:val="20"/>
              </w:rPr>
            </w:pPr>
            <w:r>
              <w:rPr>
                <w:b/>
                <w:bCs/>
                <w:sz w:val="20"/>
                <w:szCs w:val="20"/>
              </w:rPr>
              <w:t>77,7</w:t>
            </w:r>
          </w:p>
        </w:tc>
      </w:tr>
      <w:tr w:rsidR="00254D5C">
        <w:tc>
          <w:tcPr>
            <w:tcW w:w="223" w:type="pct"/>
            <w:noWrap/>
          </w:tcPr>
          <w:p w:rsidR="00254D5C" w:rsidRDefault="00254D5C" w:rsidP="00537E4F">
            <w:pPr>
              <w:rPr>
                <w:sz w:val="20"/>
                <w:szCs w:val="20"/>
              </w:rPr>
            </w:pPr>
            <w:r>
              <w:rPr>
                <w:sz w:val="20"/>
                <w:szCs w:val="20"/>
              </w:rPr>
              <w:t>6</w:t>
            </w:r>
          </w:p>
        </w:tc>
        <w:tc>
          <w:tcPr>
            <w:tcW w:w="2039" w:type="pct"/>
            <w:noWrap/>
          </w:tcPr>
          <w:p w:rsidR="00254D5C" w:rsidRDefault="00254D5C" w:rsidP="00537E4F">
            <w:pPr>
              <w:rPr>
                <w:sz w:val="20"/>
                <w:szCs w:val="20"/>
              </w:rPr>
            </w:pPr>
            <w:r>
              <w:rPr>
                <w:sz w:val="20"/>
                <w:szCs w:val="20"/>
              </w:rPr>
              <w:t>Полет</w:t>
            </w:r>
          </w:p>
        </w:tc>
        <w:tc>
          <w:tcPr>
            <w:tcW w:w="510" w:type="pct"/>
            <w:noWrap/>
          </w:tcPr>
          <w:p w:rsidR="00254D5C" w:rsidRDefault="00254D5C" w:rsidP="00537E4F">
            <w:pPr>
              <w:jc w:val="center"/>
              <w:rPr>
                <w:sz w:val="20"/>
                <w:szCs w:val="20"/>
              </w:rPr>
            </w:pPr>
            <w:r>
              <w:rPr>
                <w:sz w:val="20"/>
                <w:szCs w:val="20"/>
              </w:rPr>
              <w:t>40 304,4</w:t>
            </w:r>
          </w:p>
        </w:tc>
        <w:tc>
          <w:tcPr>
            <w:tcW w:w="466" w:type="pct"/>
            <w:noWrap/>
          </w:tcPr>
          <w:p w:rsidR="00254D5C" w:rsidRDefault="00254D5C" w:rsidP="00537E4F">
            <w:pPr>
              <w:jc w:val="center"/>
              <w:rPr>
                <w:sz w:val="20"/>
                <w:szCs w:val="20"/>
              </w:rPr>
            </w:pPr>
            <w:r>
              <w:rPr>
                <w:sz w:val="20"/>
                <w:szCs w:val="20"/>
              </w:rPr>
              <w:t>13 470,3</w:t>
            </w:r>
          </w:p>
        </w:tc>
        <w:tc>
          <w:tcPr>
            <w:tcW w:w="422" w:type="pct"/>
            <w:noWrap/>
          </w:tcPr>
          <w:p w:rsidR="00254D5C" w:rsidRDefault="00254D5C" w:rsidP="00537E4F">
            <w:pPr>
              <w:jc w:val="center"/>
              <w:rPr>
                <w:sz w:val="20"/>
                <w:szCs w:val="20"/>
              </w:rPr>
            </w:pPr>
            <w:r>
              <w:rPr>
                <w:sz w:val="20"/>
                <w:szCs w:val="20"/>
              </w:rPr>
              <w:t>40 304,4</w:t>
            </w:r>
          </w:p>
        </w:tc>
        <w:tc>
          <w:tcPr>
            <w:tcW w:w="455" w:type="pct"/>
            <w:noWrap/>
          </w:tcPr>
          <w:p w:rsidR="00254D5C" w:rsidRDefault="00254D5C" w:rsidP="00537E4F">
            <w:pPr>
              <w:jc w:val="center"/>
              <w:rPr>
                <w:sz w:val="20"/>
                <w:szCs w:val="20"/>
              </w:rPr>
            </w:pPr>
            <w:r>
              <w:rPr>
                <w:sz w:val="20"/>
                <w:szCs w:val="20"/>
              </w:rPr>
              <w:t>13 470,3</w:t>
            </w:r>
          </w:p>
        </w:tc>
        <w:tc>
          <w:tcPr>
            <w:tcW w:w="463" w:type="pct"/>
            <w:noWrap/>
          </w:tcPr>
          <w:p w:rsidR="00254D5C" w:rsidRDefault="00254D5C" w:rsidP="00537E4F">
            <w:pPr>
              <w:jc w:val="center"/>
              <w:rPr>
                <w:sz w:val="20"/>
                <w:szCs w:val="20"/>
              </w:rPr>
            </w:pPr>
            <w:r>
              <w:rPr>
                <w:sz w:val="20"/>
                <w:szCs w:val="20"/>
              </w:rPr>
              <w:t>40 304,4</w:t>
            </w:r>
          </w:p>
        </w:tc>
        <w:tc>
          <w:tcPr>
            <w:tcW w:w="422" w:type="pct"/>
            <w:noWrap/>
          </w:tcPr>
          <w:p w:rsidR="00254D5C" w:rsidRDefault="00254D5C" w:rsidP="00537E4F">
            <w:pPr>
              <w:jc w:val="center"/>
              <w:rPr>
                <w:sz w:val="20"/>
                <w:szCs w:val="20"/>
              </w:rPr>
            </w:pPr>
            <w:r>
              <w:rPr>
                <w:sz w:val="20"/>
                <w:szCs w:val="20"/>
              </w:rPr>
              <w:t>13 470,3</w:t>
            </w:r>
          </w:p>
        </w:tc>
      </w:tr>
      <w:tr w:rsidR="00254D5C">
        <w:tc>
          <w:tcPr>
            <w:tcW w:w="223" w:type="pct"/>
            <w:noWrap/>
          </w:tcPr>
          <w:p w:rsidR="00254D5C" w:rsidRDefault="00254D5C" w:rsidP="00537E4F">
            <w:pPr>
              <w:rPr>
                <w:sz w:val="20"/>
                <w:szCs w:val="20"/>
              </w:rPr>
            </w:pPr>
            <w:r>
              <w:rPr>
                <w:sz w:val="20"/>
                <w:szCs w:val="20"/>
              </w:rPr>
              <w:t>7</w:t>
            </w:r>
          </w:p>
        </w:tc>
        <w:tc>
          <w:tcPr>
            <w:tcW w:w="2039" w:type="pct"/>
            <w:noWrap/>
          </w:tcPr>
          <w:p w:rsidR="00254D5C" w:rsidRDefault="00254D5C" w:rsidP="00537E4F">
            <w:pPr>
              <w:rPr>
                <w:sz w:val="20"/>
                <w:szCs w:val="20"/>
              </w:rPr>
            </w:pPr>
            <w:r>
              <w:rPr>
                <w:sz w:val="20"/>
                <w:szCs w:val="20"/>
              </w:rPr>
              <w:t>Сибирь</w:t>
            </w:r>
          </w:p>
        </w:tc>
        <w:tc>
          <w:tcPr>
            <w:tcW w:w="510" w:type="pct"/>
            <w:noWrap/>
          </w:tcPr>
          <w:p w:rsidR="00254D5C" w:rsidRDefault="00254D5C" w:rsidP="00537E4F">
            <w:pPr>
              <w:jc w:val="center"/>
              <w:rPr>
                <w:sz w:val="20"/>
                <w:szCs w:val="20"/>
              </w:rPr>
            </w:pPr>
            <w:r>
              <w:rPr>
                <w:sz w:val="20"/>
                <w:szCs w:val="20"/>
              </w:rPr>
              <w:t>16 523,5</w:t>
            </w:r>
          </w:p>
        </w:tc>
        <w:tc>
          <w:tcPr>
            <w:tcW w:w="466" w:type="pct"/>
            <w:noWrap/>
          </w:tcPr>
          <w:p w:rsidR="00254D5C" w:rsidRDefault="00254D5C" w:rsidP="00537E4F">
            <w:pPr>
              <w:jc w:val="center"/>
              <w:rPr>
                <w:sz w:val="20"/>
                <w:szCs w:val="20"/>
              </w:rPr>
            </w:pPr>
            <w:r>
              <w:rPr>
                <w:sz w:val="20"/>
                <w:szCs w:val="20"/>
              </w:rPr>
              <w:t>11 652,1</w:t>
            </w:r>
          </w:p>
        </w:tc>
        <w:tc>
          <w:tcPr>
            <w:tcW w:w="422" w:type="pct"/>
            <w:noWrap/>
          </w:tcPr>
          <w:p w:rsidR="00254D5C" w:rsidRDefault="00254D5C" w:rsidP="00537E4F">
            <w:pPr>
              <w:jc w:val="center"/>
              <w:rPr>
                <w:sz w:val="20"/>
                <w:szCs w:val="20"/>
              </w:rPr>
            </w:pPr>
            <w:r>
              <w:rPr>
                <w:sz w:val="20"/>
                <w:szCs w:val="20"/>
              </w:rPr>
              <w:t>16 523,5</w:t>
            </w:r>
          </w:p>
        </w:tc>
        <w:tc>
          <w:tcPr>
            <w:tcW w:w="455" w:type="pct"/>
            <w:noWrap/>
          </w:tcPr>
          <w:p w:rsidR="00254D5C" w:rsidRDefault="00254D5C" w:rsidP="00537E4F">
            <w:pPr>
              <w:jc w:val="center"/>
              <w:rPr>
                <w:sz w:val="20"/>
                <w:szCs w:val="20"/>
              </w:rPr>
            </w:pPr>
            <w:r>
              <w:rPr>
                <w:sz w:val="20"/>
                <w:szCs w:val="20"/>
              </w:rPr>
              <w:t>11 652,1</w:t>
            </w:r>
          </w:p>
        </w:tc>
        <w:tc>
          <w:tcPr>
            <w:tcW w:w="463" w:type="pct"/>
            <w:noWrap/>
          </w:tcPr>
          <w:p w:rsidR="00254D5C" w:rsidRDefault="00254D5C" w:rsidP="00537E4F">
            <w:pPr>
              <w:jc w:val="center"/>
              <w:rPr>
                <w:sz w:val="20"/>
                <w:szCs w:val="20"/>
              </w:rPr>
            </w:pPr>
            <w:r>
              <w:rPr>
                <w:sz w:val="20"/>
                <w:szCs w:val="20"/>
              </w:rPr>
              <w:t>16 523,5</w:t>
            </w:r>
          </w:p>
        </w:tc>
        <w:tc>
          <w:tcPr>
            <w:tcW w:w="422" w:type="pct"/>
            <w:noWrap/>
          </w:tcPr>
          <w:p w:rsidR="00254D5C" w:rsidRDefault="00254D5C" w:rsidP="00537E4F">
            <w:pPr>
              <w:jc w:val="center"/>
              <w:rPr>
                <w:sz w:val="20"/>
                <w:szCs w:val="20"/>
              </w:rPr>
            </w:pPr>
            <w:r>
              <w:rPr>
                <w:sz w:val="20"/>
                <w:szCs w:val="20"/>
              </w:rPr>
              <w:t>11 652,1</w:t>
            </w:r>
          </w:p>
        </w:tc>
      </w:tr>
      <w:tr w:rsidR="00254D5C">
        <w:tc>
          <w:tcPr>
            <w:tcW w:w="223" w:type="pct"/>
            <w:noWrap/>
          </w:tcPr>
          <w:p w:rsidR="00254D5C" w:rsidRDefault="00254D5C" w:rsidP="00537E4F">
            <w:pPr>
              <w:rPr>
                <w:sz w:val="20"/>
                <w:szCs w:val="20"/>
              </w:rPr>
            </w:pPr>
            <w:r>
              <w:rPr>
                <w:sz w:val="20"/>
                <w:szCs w:val="20"/>
              </w:rPr>
              <w:t>8</w:t>
            </w:r>
          </w:p>
        </w:tc>
        <w:tc>
          <w:tcPr>
            <w:tcW w:w="2039" w:type="pct"/>
            <w:noWrap/>
          </w:tcPr>
          <w:p w:rsidR="00254D5C" w:rsidRDefault="00254D5C" w:rsidP="00537E4F">
            <w:pPr>
              <w:rPr>
                <w:sz w:val="20"/>
                <w:szCs w:val="20"/>
              </w:rPr>
            </w:pPr>
            <w:r>
              <w:rPr>
                <w:sz w:val="20"/>
                <w:szCs w:val="20"/>
              </w:rPr>
              <w:t>Авиакон Цитотранс</w:t>
            </w:r>
          </w:p>
        </w:tc>
        <w:tc>
          <w:tcPr>
            <w:tcW w:w="510" w:type="pct"/>
            <w:noWrap/>
          </w:tcPr>
          <w:p w:rsidR="00254D5C" w:rsidRDefault="00254D5C" w:rsidP="00537E4F">
            <w:pPr>
              <w:jc w:val="center"/>
              <w:rPr>
                <w:sz w:val="20"/>
                <w:szCs w:val="20"/>
              </w:rPr>
            </w:pPr>
            <w:r>
              <w:rPr>
                <w:sz w:val="20"/>
                <w:szCs w:val="20"/>
              </w:rPr>
              <w:t>8 510,3</w:t>
            </w:r>
          </w:p>
        </w:tc>
        <w:tc>
          <w:tcPr>
            <w:tcW w:w="466" w:type="pct"/>
            <w:noWrap/>
          </w:tcPr>
          <w:p w:rsidR="00254D5C" w:rsidRDefault="00254D5C" w:rsidP="00537E4F">
            <w:pPr>
              <w:jc w:val="center"/>
              <w:rPr>
                <w:sz w:val="20"/>
                <w:szCs w:val="20"/>
              </w:rPr>
            </w:pPr>
            <w:r>
              <w:rPr>
                <w:sz w:val="20"/>
                <w:szCs w:val="20"/>
              </w:rPr>
              <w:t>6 055,8</w:t>
            </w:r>
          </w:p>
        </w:tc>
        <w:tc>
          <w:tcPr>
            <w:tcW w:w="422" w:type="pct"/>
            <w:noWrap/>
          </w:tcPr>
          <w:p w:rsidR="00254D5C" w:rsidRDefault="00254D5C" w:rsidP="00537E4F">
            <w:pPr>
              <w:jc w:val="center"/>
              <w:rPr>
                <w:sz w:val="20"/>
                <w:szCs w:val="20"/>
              </w:rPr>
            </w:pPr>
            <w:r>
              <w:rPr>
                <w:sz w:val="20"/>
                <w:szCs w:val="20"/>
              </w:rPr>
              <w:t>8 510,3</w:t>
            </w:r>
          </w:p>
        </w:tc>
        <w:tc>
          <w:tcPr>
            <w:tcW w:w="455" w:type="pct"/>
            <w:noWrap/>
          </w:tcPr>
          <w:p w:rsidR="00254D5C" w:rsidRDefault="00254D5C" w:rsidP="00537E4F">
            <w:pPr>
              <w:jc w:val="center"/>
              <w:rPr>
                <w:sz w:val="20"/>
                <w:szCs w:val="20"/>
              </w:rPr>
            </w:pPr>
            <w:r>
              <w:rPr>
                <w:sz w:val="20"/>
                <w:szCs w:val="20"/>
              </w:rPr>
              <w:t>6 055,8</w:t>
            </w:r>
          </w:p>
        </w:tc>
        <w:tc>
          <w:tcPr>
            <w:tcW w:w="463" w:type="pct"/>
            <w:noWrap/>
          </w:tcPr>
          <w:p w:rsidR="00254D5C" w:rsidRDefault="00254D5C" w:rsidP="00537E4F">
            <w:pPr>
              <w:jc w:val="center"/>
              <w:rPr>
                <w:sz w:val="20"/>
                <w:szCs w:val="20"/>
              </w:rPr>
            </w:pPr>
            <w:r>
              <w:rPr>
                <w:sz w:val="20"/>
                <w:szCs w:val="20"/>
              </w:rPr>
              <w:t>8 510,3</w:t>
            </w:r>
          </w:p>
        </w:tc>
        <w:tc>
          <w:tcPr>
            <w:tcW w:w="422" w:type="pct"/>
            <w:noWrap/>
          </w:tcPr>
          <w:p w:rsidR="00254D5C" w:rsidRDefault="00254D5C" w:rsidP="00537E4F">
            <w:pPr>
              <w:jc w:val="center"/>
              <w:rPr>
                <w:sz w:val="20"/>
                <w:szCs w:val="20"/>
              </w:rPr>
            </w:pPr>
            <w:r>
              <w:rPr>
                <w:sz w:val="20"/>
                <w:szCs w:val="20"/>
              </w:rPr>
              <w:t>6 055,8</w:t>
            </w:r>
          </w:p>
        </w:tc>
      </w:tr>
      <w:tr w:rsidR="00254D5C">
        <w:tc>
          <w:tcPr>
            <w:tcW w:w="223" w:type="pct"/>
            <w:noWrap/>
          </w:tcPr>
          <w:p w:rsidR="00254D5C" w:rsidRDefault="00254D5C" w:rsidP="00537E4F">
            <w:pPr>
              <w:rPr>
                <w:sz w:val="20"/>
                <w:szCs w:val="20"/>
              </w:rPr>
            </w:pPr>
            <w:r>
              <w:rPr>
                <w:sz w:val="20"/>
                <w:szCs w:val="20"/>
              </w:rPr>
              <w:t>9</w:t>
            </w:r>
          </w:p>
        </w:tc>
        <w:tc>
          <w:tcPr>
            <w:tcW w:w="2039" w:type="pct"/>
            <w:noWrap/>
          </w:tcPr>
          <w:p w:rsidR="00254D5C" w:rsidRDefault="00254D5C" w:rsidP="00537E4F">
            <w:pPr>
              <w:rPr>
                <w:sz w:val="20"/>
                <w:szCs w:val="20"/>
              </w:rPr>
            </w:pPr>
            <w:r>
              <w:rPr>
                <w:sz w:val="20"/>
                <w:szCs w:val="20"/>
              </w:rPr>
              <w:t>Алроса</w:t>
            </w:r>
          </w:p>
        </w:tc>
        <w:tc>
          <w:tcPr>
            <w:tcW w:w="510" w:type="pct"/>
            <w:noWrap/>
          </w:tcPr>
          <w:p w:rsidR="00254D5C" w:rsidRDefault="00254D5C" w:rsidP="00537E4F">
            <w:pPr>
              <w:jc w:val="center"/>
              <w:rPr>
                <w:sz w:val="20"/>
                <w:szCs w:val="20"/>
              </w:rPr>
            </w:pPr>
            <w:r>
              <w:rPr>
                <w:sz w:val="20"/>
                <w:szCs w:val="20"/>
              </w:rPr>
              <w:t>6 287,3</w:t>
            </w:r>
          </w:p>
        </w:tc>
        <w:tc>
          <w:tcPr>
            <w:tcW w:w="466" w:type="pct"/>
            <w:noWrap/>
          </w:tcPr>
          <w:p w:rsidR="00254D5C" w:rsidRDefault="00254D5C" w:rsidP="00537E4F">
            <w:pPr>
              <w:jc w:val="center"/>
              <w:rPr>
                <w:sz w:val="20"/>
                <w:szCs w:val="20"/>
              </w:rPr>
            </w:pPr>
            <w:r>
              <w:rPr>
                <w:sz w:val="20"/>
                <w:szCs w:val="20"/>
              </w:rPr>
              <w:t>5 269,6</w:t>
            </w:r>
          </w:p>
        </w:tc>
        <w:tc>
          <w:tcPr>
            <w:tcW w:w="422" w:type="pct"/>
            <w:noWrap/>
          </w:tcPr>
          <w:p w:rsidR="00254D5C" w:rsidRDefault="00254D5C" w:rsidP="00537E4F">
            <w:pPr>
              <w:jc w:val="center"/>
              <w:rPr>
                <w:sz w:val="20"/>
                <w:szCs w:val="20"/>
              </w:rPr>
            </w:pPr>
            <w:r>
              <w:rPr>
                <w:sz w:val="20"/>
                <w:szCs w:val="20"/>
              </w:rPr>
              <w:t>6 287,3</w:t>
            </w:r>
          </w:p>
        </w:tc>
        <w:tc>
          <w:tcPr>
            <w:tcW w:w="455" w:type="pct"/>
            <w:noWrap/>
          </w:tcPr>
          <w:p w:rsidR="00254D5C" w:rsidRDefault="00254D5C" w:rsidP="00537E4F">
            <w:pPr>
              <w:jc w:val="center"/>
              <w:rPr>
                <w:sz w:val="20"/>
                <w:szCs w:val="20"/>
              </w:rPr>
            </w:pPr>
            <w:r>
              <w:rPr>
                <w:sz w:val="20"/>
                <w:szCs w:val="20"/>
              </w:rPr>
              <w:t>5 269,6</w:t>
            </w:r>
          </w:p>
        </w:tc>
        <w:tc>
          <w:tcPr>
            <w:tcW w:w="463" w:type="pct"/>
            <w:noWrap/>
          </w:tcPr>
          <w:p w:rsidR="00254D5C" w:rsidRDefault="00254D5C" w:rsidP="00537E4F">
            <w:pPr>
              <w:jc w:val="center"/>
              <w:rPr>
                <w:sz w:val="20"/>
                <w:szCs w:val="20"/>
              </w:rPr>
            </w:pPr>
            <w:r>
              <w:rPr>
                <w:sz w:val="20"/>
                <w:szCs w:val="20"/>
              </w:rPr>
              <w:t>6 287,3</w:t>
            </w:r>
          </w:p>
        </w:tc>
        <w:tc>
          <w:tcPr>
            <w:tcW w:w="422" w:type="pct"/>
            <w:noWrap/>
          </w:tcPr>
          <w:p w:rsidR="00254D5C" w:rsidRDefault="00254D5C" w:rsidP="00537E4F">
            <w:pPr>
              <w:jc w:val="center"/>
              <w:rPr>
                <w:sz w:val="20"/>
                <w:szCs w:val="20"/>
              </w:rPr>
            </w:pPr>
            <w:r>
              <w:rPr>
                <w:sz w:val="20"/>
                <w:szCs w:val="20"/>
              </w:rPr>
              <w:t>5 269,6</w:t>
            </w:r>
          </w:p>
        </w:tc>
      </w:tr>
      <w:tr w:rsidR="00254D5C">
        <w:tc>
          <w:tcPr>
            <w:tcW w:w="223" w:type="pct"/>
            <w:noWrap/>
          </w:tcPr>
          <w:p w:rsidR="00254D5C" w:rsidRDefault="00254D5C" w:rsidP="00537E4F">
            <w:pPr>
              <w:rPr>
                <w:sz w:val="20"/>
                <w:szCs w:val="20"/>
              </w:rPr>
            </w:pPr>
            <w:r>
              <w:rPr>
                <w:sz w:val="20"/>
                <w:szCs w:val="20"/>
              </w:rPr>
              <w:t>10</w:t>
            </w:r>
          </w:p>
        </w:tc>
        <w:tc>
          <w:tcPr>
            <w:tcW w:w="2039" w:type="pct"/>
            <w:noWrap/>
          </w:tcPr>
          <w:p w:rsidR="00254D5C" w:rsidRDefault="00254D5C" w:rsidP="00537E4F">
            <w:pPr>
              <w:rPr>
                <w:sz w:val="20"/>
                <w:szCs w:val="20"/>
              </w:rPr>
            </w:pPr>
            <w:r>
              <w:rPr>
                <w:sz w:val="20"/>
                <w:szCs w:val="20"/>
              </w:rPr>
              <w:t>Авиастар-ТУ</w:t>
            </w:r>
          </w:p>
        </w:tc>
        <w:tc>
          <w:tcPr>
            <w:tcW w:w="510" w:type="pct"/>
            <w:noWrap/>
          </w:tcPr>
          <w:p w:rsidR="00254D5C" w:rsidRDefault="00254D5C" w:rsidP="00537E4F">
            <w:pPr>
              <w:jc w:val="center"/>
              <w:rPr>
                <w:sz w:val="20"/>
                <w:szCs w:val="20"/>
              </w:rPr>
            </w:pPr>
            <w:r>
              <w:rPr>
                <w:sz w:val="20"/>
                <w:szCs w:val="20"/>
              </w:rPr>
              <w:t>5 816,8</w:t>
            </w:r>
          </w:p>
        </w:tc>
        <w:tc>
          <w:tcPr>
            <w:tcW w:w="466" w:type="pct"/>
            <w:noWrap/>
          </w:tcPr>
          <w:p w:rsidR="00254D5C" w:rsidRDefault="00254D5C" w:rsidP="00537E4F">
            <w:pPr>
              <w:jc w:val="center"/>
              <w:rPr>
                <w:sz w:val="20"/>
                <w:szCs w:val="20"/>
              </w:rPr>
            </w:pPr>
            <w:r>
              <w:rPr>
                <w:sz w:val="20"/>
                <w:szCs w:val="20"/>
              </w:rPr>
              <w:t>4 890,8</w:t>
            </w:r>
          </w:p>
        </w:tc>
        <w:tc>
          <w:tcPr>
            <w:tcW w:w="422" w:type="pct"/>
            <w:noWrap/>
          </w:tcPr>
          <w:p w:rsidR="00254D5C" w:rsidRDefault="00254D5C" w:rsidP="00537E4F">
            <w:pPr>
              <w:jc w:val="center"/>
              <w:rPr>
                <w:sz w:val="20"/>
                <w:szCs w:val="20"/>
              </w:rPr>
            </w:pPr>
            <w:r>
              <w:rPr>
                <w:sz w:val="20"/>
                <w:szCs w:val="20"/>
              </w:rPr>
              <w:t>5 816,8</w:t>
            </w:r>
          </w:p>
        </w:tc>
        <w:tc>
          <w:tcPr>
            <w:tcW w:w="455" w:type="pct"/>
            <w:noWrap/>
          </w:tcPr>
          <w:p w:rsidR="00254D5C" w:rsidRDefault="00254D5C" w:rsidP="00537E4F">
            <w:pPr>
              <w:jc w:val="center"/>
              <w:rPr>
                <w:sz w:val="20"/>
                <w:szCs w:val="20"/>
              </w:rPr>
            </w:pPr>
            <w:r>
              <w:rPr>
                <w:sz w:val="20"/>
                <w:szCs w:val="20"/>
              </w:rPr>
              <w:t>4 890,8</w:t>
            </w:r>
          </w:p>
        </w:tc>
        <w:tc>
          <w:tcPr>
            <w:tcW w:w="463" w:type="pct"/>
            <w:noWrap/>
          </w:tcPr>
          <w:p w:rsidR="00254D5C" w:rsidRDefault="00254D5C" w:rsidP="00537E4F">
            <w:pPr>
              <w:jc w:val="center"/>
              <w:rPr>
                <w:sz w:val="20"/>
                <w:szCs w:val="20"/>
              </w:rPr>
            </w:pPr>
            <w:r>
              <w:rPr>
                <w:sz w:val="20"/>
                <w:szCs w:val="20"/>
              </w:rPr>
              <w:t>5 816,8</w:t>
            </w:r>
          </w:p>
        </w:tc>
        <w:tc>
          <w:tcPr>
            <w:tcW w:w="422" w:type="pct"/>
            <w:noWrap/>
          </w:tcPr>
          <w:p w:rsidR="00254D5C" w:rsidRDefault="00254D5C" w:rsidP="00537E4F">
            <w:pPr>
              <w:jc w:val="center"/>
              <w:rPr>
                <w:sz w:val="20"/>
                <w:szCs w:val="20"/>
              </w:rPr>
            </w:pPr>
            <w:r>
              <w:rPr>
                <w:sz w:val="20"/>
                <w:szCs w:val="20"/>
              </w:rPr>
              <w:t>4 890,8</w:t>
            </w:r>
          </w:p>
        </w:tc>
      </w:tr>
      <w:tr w:rsidR="00254D5C">
        <w:tc>
          <w:tcPr>
            <w:tcW w:w="223" w:type="pct"/>
            <w:noWrap/>
          </w:tcPr>
          <w:p w:rsidR="00254D5C" w:rsidRDefault="00254D5C" w:rsidP="00537E4F">
            <w:pPr>
              <w:rPr>
                <w:sz w:val="20"/>
                <w:szCs w:val="20"/>
              </w:rPr>
            </w:pPr>
            <w:r>
              <w:rPr>
                <w:sz w:val="20"/>
                <w:szCs w:val="20"/>
              </w:rPr>
              <w:t>11</w:t>
            </w:r>
          </w:p>
        </w:tc>
        <w:tc>
          <w:tcPr>
            <w:tcW w:w="2039" w:type="pct"/>
            <w:noWrap/>
          </w:tcPr>
          <w:p w:rsidR="00254D5C" w:rsidRDefault="00254D5C" w:rsidP="00537E4F">
            <w:pPr>
              <w:rPr>
                <w:sz w:val="20"/>
                <w:szCs w:val="20"/>
              </w:rPr>
            </w:pPr>
            <w:r>
              <w:rPr>
                <w:sz w:val="20"/>
                <w:szCs w:val="20"/>
              </w:rPr>
              <w:t>АЭРОСТАРЗ</w:t>
            </w:r>
          </w:p>
        </w:tc>
        <w:tc>
          <w:tcPr>
            <w:tcW w:w="510" w:type="pct"/>
            <w:noWrap/>
          </w:tcPr>
          <w:p w:rsidR="00254D5C" w:rsidRDefault="00254D5C" w:rsidP="00537E4F">
            <w:pPr>
              <w:jc w:val="center"/>
              <w:rPr>
                <w:sz w:val="20"/>
                <w:szCs w:val="20"/>
              </w:rPr>
            </w:pPr>
            <w:r>
              <w:rPr>
                <w:sz w:val="20"/>
                <w:szCs w:val="20"/>
              </w:rPr>
              <w:t>3 655,8</w:t>
            </w:r>
          </w:p>
        </w:tc>
        <w:tc>
          <w:tcPr>
            <w:tcW w:w="466" w:type="pct"/>
            <w:noWrap/>
          </w:tcPr>
          <w:p w:rsidR="00254D5C" w:rsidRDefault="00254D5C" w:rsidP="00537E4F">
            <w:pPr>
              <w:jc w:val="center"/>
              <w:rPr>
                <w:sz w:val="20"/>
                <w:szCs w:val="20"/>
              </w:rPr>
            </w:pPr>
            <w:r>
              <w:rPr>
                <w:sz w:val="20"/>
                <w:szCs w:val="20"/>
              </w:rPr>
              <w:t>4 529,0</w:t>
            </w:r>
          </w:p>
        </w:tc>
        <w:tc>
          <w:tcPr>
            <w:tcW w:w="422" w:type="pct"/>
            <w:noWrap/>
          </w:tcPr>
          <w:p w:rsidR="00254D5C" w:rsidRDefault="00254D5C" w:rsidP="00537E4F">
            <w:pPr>
              <w:jc w:val="center"/>
              <w:rPr>
                <w:sz w:val="20"/>
                <w:szCs w:val="20"/>
              </w:rPr>
            </w:pPr>
            <w:r>
              <w:rPr>
                <w:sz w:val="20"/>
                <w:szCs w:val="20"/>
              </w:rPr>
              <w:t>3 655,8</w:t>
            </w:r>
          </w:p>
        </w:tc>
        <w:tc>
          <w:tcPr>
            <w:tcW w:w="455" w:type="pct"/>
            <w:noWrap/>
          </w:tcPr>
          <w:p w:rsidR="00254D5C" w:rsidRDefault="00254D5C" w:rsidP="00537E4F">
            <w:pPr>
              <w:jc w:val="center"/>
              <w:rPr>
                <w:sz w:val="20"/>
                <w:szCs w:val="20"/>
              </w:rPr>
            </w:pPr>
            <w:r>
              <w:rPr>
                <w:sz w:val="20"/>
                <w:szCs w:val="20"/>
              </w:rPr>
              <w:t>4 529,0</w:t>
            </w:r>
          </w:p>
        </w:tc>
        <w:tc>
          <w:tcPr>
            <w:tcW w:w="463" w:type="pct"/>
            <w:noWrap/>
          </w:tcPr>
          <w:p w:rsidR="00254D5C" w:rsidRDefault="00254D5C" w:rsidP="00537E4F">
            <w:pPr>
              <w:jc w:val="center"/>
              <w:rPr>
                <w:sz w:val="20"/>
                <w:szCs w:val="20"/>
              </w:rPr>
            </w:pPr>
            <w:r>
              <w:rPr>
                <w:sz w:val="20"/>
                <w:szCs w:val="20"/>
              </w:rPr>
              <w:t>3 655,8</w:t>
            </w:r>
          </w:p>
        </w:tc>
        <w:tc>
          <w:tcPr>
            <w:tcW w:w="422" w:type="pct"/>
            <w:noWrap/>
          </w:tcPr>
          <w:p w:rsidR="00254D5C" w:rsidRDefault="00254D5C" w:rsidP="00537E4F">
            <w:pPr>
              <w:jc w:val="center"/>
              <w:rPr>
                <w:sz w:val="20"/>
                <w:szCs w:val="20"/>
              </w:rPr>
            </w:pPr>
            <w:r>
              <w:rPr>
                <w:sz w:val="20"/>
                <w:szCs w:val="20"/>
              </w:rPr>
              <w:t>4 529,0</w:t>
            </w:r>
          </w:p>
        </w:tc>
      </w:tr>
      <w:tr w:rsidR="00254D5C">
        <w:tc>
          <w:tcPr>
            <w:tcW w:w="223" w:type="pct"/>
            <w:noWrap/>
          </w:tcPr>
          <w:p w:rsidR="00254D5C" w:rsidRDefault="00254D5C" w:rsidP="00537E4F">
            <w:pPr>
              <w:rPr>
                <w:sz w:val="20"/>
                <w:szCs w:val="20"/>
              </w:rPr>
            </w:pPr>
            <w:r>
              <w:rPr>
                <w:sz w:val="20"/>
                <w:szCs w:val="20"/>
              </w:rPr>
              <w:t>12</w:t>
            </w:r>
          </w:p>
        </w:tc>
        <w:tc>
          <w:tcPr>
            <w:tcW w:w="2039" w:type="pct"/>
            <w:noWrap/>
          </w:tcPr>
          <w:p w:rsidR="00254D5C" w:rsidRDefault="00254D5C" w:rsidP="00537E4F">
            <w:pPr>
              <w:rPr>
                <w:sz w:val="20"/>
                <w:szCs w:val="20"/>
              </w:rPr>
            </w:pPr>
            <w:r>
              <w:rPr>
                <w:sz w:val="20"/>
                <w:szCs w:val="20"/>
              </w:rPr>
              <w:t>Владивосток Авиа</w:t>
            </w:r>
          </w:p>
        </w:tc>
        <w:tc>
          <w:tcPr>
            <w:tcW w:w="510" w:type="pct"/>
            <w:noWrap/>
          </w:tcPr>
          <w:p w:rsidR="00254D5C" w:rsidRDefault="00254D5C" w:rsidP="00537E4F">
            <w:pPr>
              <w:jc w:val="center"/>
              <w:rPr>
                <w:sz w:val="20"/>
                <w:szCs w:val="20"/>
              </w:rPr>
            </w:pPr>
            <w:r>
              <w:rPr>
                <w:sz w:val="20"/>
                <w:szCs w:val="20"/>
              </w:rPr>
              <w:t>3 594,3</w:t>
            </w:r>
          </w:p>
        </w:tc>
        <w:tc>
          <w:tcPr>
            <w:tcW w:w="466" w:type="pct"/>
            <w:noWrap/>
          </w:tcPr>
          <w:p w:rsidR="00254D5C" w:rsidRDefault="00254D5C" w:rsidP="00537E4F">
            <w:pPr>
              <w:jc w:val="center"/>
              <w:rPr>
                <w:sz w:val="20"/>
                <w:szCs w:val="20"/>
              </w:rPr>
            </w:pPr>
            <w:r>
              <w:rPr>
                <w:sz w:val="20"/>
                <w:szCs w:val="20"/>
              </w:rPr>
              <w:t>3 860,6</w:t>
            </w:r>
          </w:p>
        </w:tc>
        <w:tc>
          <w:tcPr>
            <w:tcW w:w="422" w:type="pct"/>
            <w:noWrap/>
          </w:tcPr>
          <w:p w:rsidR="00254D5C" w:rsidRDefault="00254D5C" w:rsidP="00537E4F">
            <w:pPr>
              <w:jc w:val="center"/>
              <w:rPr>
                <w:sz w:val="20"/>
                <w:szCs w:val="20"/>
              </w:rPr>
            </w:pPr>
            <w:r>
              <w:rPr>
                <w:sz w:val="20"/>
                <w:szCs w:val="20"/>
              </w:rPr>
              <w:t>3 594,3</w:t>
            </w:r>
          </w:p>
        </w:tc>
        <w:tc>
          <w:tcPr>
            <w:tcW w:w="455" w:type="pct"/>
            <w:noWrap/>
          </w:tcPr>
          <w:p w:rsidR="00254D5C" w:rsidRDefault="00254D5C" w:rsidP="00537E4F">
            <w:pPr>
              <w:jc w:val="center"/>
              <w:rPr>
                <w:sz w:val="20"/>
                <w:szCs w:val="20"/>
              </w:rPr>
            </w:pPr>
            <w:r>
              <w:rPr>
                <w:sz w:val="20"/>
                <w:szCs w:val="20"/>
              </w:rPr>
              <w:t>3 860,6</w:t>
            </w:r>
          </w:p>
        </w:tc>
        <w:tc>
          <w:tcPr>
            <w:tcW w:w="463" w:type="pct"/>
            <w:noWrap/>
          </w:tcPr>
          <w:p w:rsidR="00254D5C" w:rsidRDefault="00254D5C" w:rsidP="00537E4F">
            <w:pPr>
              <w:jc w:val="center"/>
              <w:rPr>
                <w:sz w:val="20"/>
                <w:szCs w:val="20"/>
              </w:rPr>
            </w:pPr>
            <w:r>
              <w:rPr>
                <w:sz w:val="20"/>
                <w:szCs w:val="20"/>
              </w:rPr>
              <w:t>3 594,3</w:t>
            </w:r>
          </w:p>
        </w:tc>
        <w:tc>
          <w:tcPr>
            <w:tcW w:w="422" w:type="pct"/>
            <w:noWrap/>
          </w:tcPr>
          <w:p w:rsidR="00254D5C" w:rsidRDefault="00254D5C" w:rsidP="00537E4F">
            <w:pPr>
              <w:jc w:val="center"/>
              <w:rPr>
                <w:sz w:val="20"/>
                <w:szCs w:val="20"/>
              </w:rPr>
            </w:pPr>
            <w:r>
              <w:rPr>
                <w:sz w:val="20"/>
                <w:szCs w:val="20"/>
              </w:rPr>
              <w:t>3 860,6</w:t>
            </w:r>
          </w:p>
        </w:tc>
      </w:tr>
      <w:tr w:rsidR="00254D5C">
        <w:tc>
          <w:tcPr>
            <w:tcW w:w="223" w:type="pct"/>
            <w:noWrap/>
          </w:tcPr>
          <w:p w:rsidR="00254D5C" w:rsidRDefault="00254D5C" w:rsidP="00537E4F">
            <w:pPr>
              <w:rPr>
                <w:sz w:val="20"/>
                <w:szCs w:val="20"/>
              </w:rPr>
            </w:pPr>
            <w:r>
              <w:rPr>
                <w:sz w:val="20"/>
                <w:szCs w:val="20"/>
              </w:rPr>
              <w:t>13</w:t>
            </w:r>
          </w:p>
        </w:tc>
        <w:tc>
          <w:tcPr>
            <w:tcW w:w="2039" w:type="pct"/>
            <w:noWrap/>
          </w:tcPr>
          <w:p w:rsidR="00254D5C" w:rsidRDefault="00254D5C" w:rsidP="00537E4F">
            <w:pPr>
              <w:rPr>
                <w:sz w:val="20"/>
                <w:szCs w:val="20"/>
              </w:rPr>
            </w:pPr>
            <w:r>
              <w:rPr>
                <w:sz w:val="20"/>
                <w:szCs w:val="20"/>
              </w:rPr>
              <w:t>КОНТИНЕНТ</w:t>
            </w:r>
          </w:p>
        </w:tc>
        <w:tc>
          <w:tcPr>
            <w:tcW w:w="510" w:type="pct"/>
            <w:noWrap/>
          </w:tcPr>
          <w:p w:rsidR="00254D5C" w:rsidRDefault="00254D5C" w:rsidP="00537E4F">
            <w:pPr>
              <w:jc w:val="center"/>
              <w:rPr>
                <w:sz w:val="20"/>
                <w:szCs w:val="20"/>
              </w:rPr>
            </w:pPr>
            <w:r>
              <w:rPr>
                <w:sz w:val="20"/>
                <w:szCs w:val="20"/>
              </w:rPr>
              <w:t>0,0</w:t>
            </w:r>
          </w:p>
        </w:tc>
        <w:tc>
          <w:tcPr>
            <w:tcW w:w="466" w:type="pct"/>
            <w:noWrap/>
          </w:tcPr>
          <w:p w:rsidR="00254D5C" w:rsidRDefault="00254D5C" w:rsidP="00537E4F">
            <w:pPr>
              <w:jc w:val="center"/>
              <w:rPr>
                <w:sz w:val="20"/>
                <w:szCs w:val="20"/>
              </w:rPr>
            </w:pPr>
            <w:r>
              <w:rPr>
                <w:sz w:val="20"/>
                <w:szCs w:val="20"/>
              </w:rPr>
              <w:t>3 850,0</w:t>
            </w:r>
          </w:p>
        </w:tc>
        <w:tc>
          <w:tcPr>
            <w:tcW w:w="422" w:type="pct"/>
            <w:noWrap/>
          </w:tcPr>
          <w:p w:rsidR="00254D5C" w:rsidRDefault="00254D5C" w:rsidP="00537E4F">
            <w:pPr>
              <w:jc w:val="center"/>
              <w:rPr>
                <w:sz w:val="20"/>
                <w:szCs w:val="20"/>
              </w:rPr>
            </w:pPr>
            <w:r>
              <w:rPr>
                <w:sz w:val="20"/>
                <w:szCs w:val="20"/>
              </w:rPr>
              <w:t>0,0</w:t>
            </w:r>
          </w:p>
        </w:tc>
        <w:tc>
          <w:tcPr>
            <w:tcW w:w="455" w:type="pct"/>
            <w:noWrap/>
          </w:tcPr>
          <w:p w:rsidR="00254D5C" w:rsidRDefault="00254D5C" w:rsidP="00537E4F">
            <w:pPr>
              <w:jc w:val="center"/>
              <w:rPr>
                <w:sz w:val="20"/>
                <w:szCs w:val="20"/>
              </w:rPr>
            </w:pPr>
            <w:r>
              <w:rPr>
                <w:sz w:val="20"/>
                <w:szCs w:val="20"/>
              </w:rPr>
              <w:t>3 850,0</w:t>
            </w:r>
          </w:p>
        </w:tc>
        <w:tc>
          <w:tcPr>
            <w:tcW w:w="463" w:type="pct"/>
            <w:noWrap/>
          </w:tcPr>
          <w:p w:rsidR="00254D5C" w:rsidRDefault="00254D5C" w:rsidP="00537E4F">
            <w:pPr>
              <w:jc w:val="center"/>
              <w:rPr>
                <w:sz w:val="20"/>
                <w:szCs w:val="20"/>
              </w:rPr>
            </w:pPr>
            <w:r>
              <w:rPr>
                <w:sz w:val="20"/>
                <w:szCs w:val="20"/>
              </w:rPr>
              <w:t>0,0</w:t>
            </w:r>
          </w:p>
        </w:tc>
        <w:tc>
          <w:tcPr>
            <w:tcW w:w="422" w:type="pct"/>
            <w:noWrap/>
          </w:tcPr>
          <w:p w:rsidR="00254D5C" w:rsidRDefault="00254D5C" w:rsidP="00537E4F">
            <w:pPr>
              <w:jc w:val="center"/>
              <w:rPr>
                <w:sz w:val="20"/>
                <w:szCs w:val="20"/>
              </w:rPr>
            </w:pPr>
            <w:r>
              <w:rPr>
                <w:sz w:val="20"/>
                <w:szCs w:val="20"/>
              </w:rPr>
              <w:t>3 850,0</w:t>
            </w:r>
          </w:p>
        </w:tc>
      </w:tr>
      <w:tr w:rsidR="00254D5C">
        <w:tc>
          <w:tcPr>
            <w:tcW w:w="223" w:type="pct"/>
            <w:noWrap/>
          </w:tcPr>
          <w:p w:rsidR="00254D5C" w:rsidRDefault="00254D5C" w:rsidP="00537E4F">
            <w:pPr>
              <w:rPr>
                <w:sz w:val="20"/>
                <w:szCs w:val="20"/>
              </w:rPr>
            </w:pPr>
            <w:r>
              <w:rPr>
                <w:sz w:val="20"/>
                <w:szCs w:val="20"/>
              </w:rPr>
              <w:t>14</w:t>
            </w:r>
          </w:p>
        </w:tc>
        <w:tc>
          <w:tcPr>
            <w:tcW w:w="2039" w:type="pct"/>
            <w:noWrap/>
          </w:tcPr>
          <w:p w:rsidR="00254D5C" w:rsidRDefault="00254D5C" w:rsidP="00537E4F">
            <w:pPr>
              <w:rPr>
                <w:sz w:val="20"/>
                <w:szCs w:val="20"/>
              </w:rPr>
            </w:pPr>
            <w:r>
              <w:rPr>
                <w:sz w:val="20"/>
                <w:szCs w:val="20"/>
              </w:rPr>
              <w:t>Якутия</w:t>
            </w:r>
          </w:p>
        </w:tc>
        <w:tc>
          <w:tcPr>
            <w:tcW w:w="510" w:type="pct"/>
            <w:noWrap/>
          </w:tcPr>
          <w:p w:rsidR="00254D5C" w:rsidRDefault="00254D5C" w:rsidP="00537E4F">
            <w:pPr>
              <w:jc w:val="center"/>
              <w:rPr>
                <w:sz w:val="20"/>
                <w:szCs w:val="20"/>
              </w:rPr>
            </w:pPr>
            <w:r>
              <w:rPr>
                <w:sz w:val="20"/>
                <w:szCs w:val="20"/>
              </w:rPr>
              <w:t>2 341,6</w:t>
            </w:r>
          </w:p>
        </w:tc>
        <w:tc>
          <w:tcPr>
            <w:tcW w:w="466" w:type="pct"/>
            <w:noWrap/>
          </w:tcPr>
          <w:p w:rsidR="00254D5C" w:rsidRDefault="00254D5C" w:rsidP="00537E4F">
            <w:pPr>
              <w:jc w:val="center"/>
              <w:rPr>
                <w:sz w:val="20"/>
                <w:szCs w:val="20"/>
              </w:rPr>
            </w:pPr>
            <w:r>
              <w:rPr>
                <w:sz w:val="20"/>
                <w:szCs w:val="20"/>
              </w:rPr>
              <w:t>3 604,2</w:t>
            </w:r>
          </w:p>
        </w:tc>
        <w:tc>
          <w:tcPr>
            <w:tcW w:w="422" w:type="pct"/>
            <w:noWrap/>
          </w:tcPr>
          <w:p w:rsidR="00254D5C" w:rsidRDefault="00254D5C" w:rsidP="00537E4F">
            <w:pPr>
              <w:jc w:val="center"/>
              <w:rPr>
                <w:sz w:val="20"/>
                <w:szCs w:val="20"/>
              </w:rPr>
            </w:pPr>
            <w:r>
              <w:rPr>
                <w:sz w:val="20"/>
                <w:szCs w:val="20"/>
              </w:rPr>
              <w:t>2 341,6</w:t>
            </w:r>
          </w:p>
        </w:tc>
        <w:tc>
          <w:tcPr>
            <w:tcW w:w="455" w:type="pct"/>
            <w:noWrap/>
          </w:tcPr>
          <w:p w:rsidR="00254D5C" w:rsidRDefault="00254D5C" w:rsidP="00537E4F">
            <w:pPr>
              <w:jc w:val="center"/>
              <w:rPr>
                <w:sz w:val="20"/>
                <w:szCs w:val="20"/>
              </w:rPr>
            </w:pPr>
            <w:r>
              <w:rPr>
                <w:sz w:val="20"/>
                <w:szCs w:val="20"/>
              </w:rPr>
              <w:t>3 604,2</w:t>
            </w:r>
          </w:p>
        </w:tc>
        <w:tc>
          <w:tcPr>
            <w:tcW w:w="463" w:type="pct"/>
            <w:noWrap/>
          </w:tcPr>
          <w:p w:rsidR="00254D5C" w:rsidRDefault="00254D5C" w:rsidP="00537E4F">
            <w:pPr>
              <w:jc w:val="center"/>
              <w:rPr>
                <w:sz w:val="20"/>
                <w:szCs w:val="20"/>
              </w:rPr>
            </w:pPr>
            <w:r>
              <w:rPr>
                <w:sz w:val="20"/>
                <w:szCs w:val="20"/>
              </w:rPr>
              <w:t>2 341,6</w:t>
            </w:r>
          </w:p>
        </w:tc>
        <w:tc>
          <w:tcPr>
            <w:tcW w:w="422" w:type="pct"/>
            <w:noWrap/>
          </w:tcPr>
          <w:p w:rsidR="00254D5C" w:rsidRDefault="00254D5C" w:rsidP="00537E4F">
            <w:pPr>
              <w:jc w:val="center"/>
              <w:rPr>
                <w:sz w:val="20"/>
                <w:szCs w:val="20"/>
              </w:rPr>
            </w:pPr>
            <w:r>
              <w:rPr>
                <w:sz w:val="20"/>
                <w:szCs w:val="20"/>
              </w:rPr>
              <w:t>3 604,2</w:t>
            </w:r>
          </w:p>
        </w:tc>
      </w:tr>
      <w:tr w:rsidR="00254D5C">
        <w:tc>
          <w:tcPr>
            <w:tcW w:w="223" w:type="pct"/>
            <w:noWrap/>
          </w:tcPr>
          <w:p w:rsidR="00254D5C" w:rsidRDefault="00254D5C" w:rsidP="00537E4F">
            <w:pPr>
              <w:rPr>
                <w:sz w:val="20"/>
                <w:szCs w:val="20"/>
              </w:rPr>
            </w:pPr>
            <w:r>
              <w:rPr>
                <w:sz w:val="20"/>
                <w:szCs w:val="20"/>
              </w:rPr>
              <w:t>15</w:t>
            </w:r>
          </w:p>
        </w:tc>
        <w:tc>
          <w:tcPr>
            <w:tcW w:w="2039" w:type="pct"/>
            <w:noWrap/>
          </w:tcPr>
          <w:p w:rsidR="00254D5C" w:rsidRDefault="00254D5C" w:rsidP="00537E4F">
            <w:pPr>
              <w:rPr>
                <w:sz w:val="20"/>
                <w:szCs w:val="20"/>
              </w:rPr>
            </w:pPr>
            <w:r>
              <w:rPr>
                <w:sz w:val="20"/>
                <w:szCs w:val="20"/>
              </w:rPr>
              <w:t>КАПО Авиа</w:t>
            </w:r>
          </w:p>
        </w:tc>
        <w:tc>
          <w:tcPr>
            <w:tcW w:w="510" w:type="pct"/>
            <w:noWrap/>
          </w:tcPr>
          <w:p w:rsidR="00254D5C" w:rsidRDefault="00254D5C" w:rsidP="00537E4F">
            <w:pPr>
              <w:jc w:val="center"/>
              <w:rPr>
                <w:sz w:val="20"/>
                <w:szCs w:val="20"/>
              </w:rPr>
            </w:pPr>
            <w:r>
              <w:rPr>
                <w:sz w:val="20"/>
                <w:szCs w:val="20"/>
              </w:rPr>
              <w:t>6 118,8</w:t>
            </w:r>
          </w:p>
        </w:tc>
        <w:tc>
          <w:tcPr>
            <w:tcW w:w="466" w:type="pct"/>
            <w:noWrap/>
          </w:tcPr>
          <w:p w:rsidR="00254D5C" w:rsidRDefault="00254D5C" w:rsidP="00537E4F">
            <w:pPr>
              <w:jc w:val="center"/>
              <w:rPr>
                <w:sz w:val="20"/>
                <w:szCs w:val="20"/>
              </w:rPr>
            </w:pPr>
            <w:r>
              <w:rPr>
                <w:sz w:val="20"/>
                <w:szCs w:val="20"/>
              </w:rPr>
              <w:t>3 283,8</w:t>
            </w:r>
          </w:p>
        </w:tc>
        <w:tc>
          <w:tcPr>
            <w:tcW w:w="422" w:type="pct"/>
            <w:noWrap/>
          </w:tcPr>
          <w:p w:rsidR="00254D5C" w:rsidRDefault="00254D5C" w:rsidP="00537E4F">
            <w:pPr>
              <w:jc w:val="center"/>
              <w:rPr>
                <w:sz w:val="20"/>
                <w:szCs w:val="20"/>
              </w:rPr>
            </w:pPr>
            <w:r>
              <w:rPr>
                <w:sz w:val="20"/>
                <w:szCs w:val="20"/>
              </w:rPr>
              <w:t>6 118,8</w:t>
            </w:r>
          </w:p>
        </w:tc>
        <w:tc>
          <w:tcPr>
            <w:tcW w:w="455" w:type="pct"/>
            <w:noWrap/>
          </w:tcPr>
          <w:p w:rsidR="00254D5C" w:rsidRDefault="00254D5C" w:rsidP="00537E4F">
            <w:pPr>
              <w:jc w:val="center"/>
              <w:rPr>
                <w:sz w:val="20"/>
                <w:szCs w:val="20"/>
              </w:rPr>
            </w:pPr>
            <w:r>
              <w:rPr>
                <w:sz w:val="20"/>
                <w:szCs w:val="20"/>
              </w:rPr>
              <w:t>3 283,8</w:t>
            </w:r>
          </w:p>
        </w:tc>
        <w:tc>
          <w:tcPr>
            <w:tcW w:w="463" w:type="pct"/>
            <w:noWrap/>
          </w:tcPr>
          <w:p w:rsidR="00254D5C" w:rsidRDefault="00254D5C" w:rsidP="00537E4F">
            <w:pPr>
              <w:jc w:val="center"/>
              <w:rPr>
                <w:sz w:val="20"/>
                <w:szCs w:val="20"/>
              </w:rPr>
            </w:pPr>
            <w:r>
              <w:rPr>
                <w:sz w:val="20"/>
                <w:szCs w:val="20"/>
              </w:rPr>
              <w:t>6 118,8</w:t>
            </w:r>
          </w:p>
        </w:tc>
        <w:tc>
          <w:tcPr>
            <w:tcW w:w="422" w:type="pct"/>
            <w:noWrap/>
          </w:tcPr>
          <w:p w:rsidR="00254D5C" w:rsidRDefault="00254D5C" w:rsidP="00537E4F">
            <w:pPr>
              <w:jc w:val="center"/>
              <w:rPr>
                <w:sz w:val="20"/>
                <w:szCs w:val="20"/>
              </w:rPr>
            </w:pPr>
            <w:r>
              <w:rPr>
                <w:sz w:val="20"/>
                <w:szCs w:val="20"/>
              </w:rPr>
              <w:t>3 283,8</w:t>
            </w:r>
          </w:p>
        </w:tc>
      </w:tr>
      <w:tr w:rsidR="00254D5C">
        <w:tc>
          <w:tcPr>
            <w:tcW w:w="223" w:type="pct"/>
            <w:noWrap/>
          </w:tcPr>
          <w:p w:rsidR="00254D5C" w:rsidRDefault="00254D5C" w:rsidP="00537E4F">
            <w:pPr>
              <w:rPr>
                <w:sz w:val="20"/>
                <w:szCs w:val="20"/>
              </w:rPr>
            </w:pPr>
          </w:p>
        </w:tc>
        <w:tc>
          <w:tcPr>
            <w:tcW w:w="2039" w:type="pct"/>
            <w:noWrap/>
          </w:tcPr>
          <w:p w:rsidR="00254D5C" w:rsidRDefault="00254D5C" w:rsidP="00537E4F">
            <w:pPr>
              <w:rPr>
                <w:sz w:val="20"/>
                <w:szCs w:val="20"/>
              </w:rPr>
            </w:pPr>
            <w:r>
              <w:rPr>
                <w:b/>
                <w:bCs/>
                <w:sz w:val="20"/>
                <w:szCs w:val="20"/>
              </w:rPr>
              <w:t>Итого по 15 авиакомпаниям</w:t>
            </w:r>
          </w:p>
        </w:tc>
        <w:tc>
          <w:tcPr>
            <w:tcW w:w="510" w:type="pct"/>
            <w:noWrap/>
          </w:tcPr>
          <w:p w:rsidR="00254D5C" w:rsidRDefault="00254D5C" w:rsidP="00537E4F">
            <w:pPr>
              <w:jc w:val="center"/>
              <w:rPr>
                <w:sz w:val="20"/>
                <w:szCs w:val="20"/>
              </w:rPr>
            </w:pPr>
            <w:r>
              <w:rPr>
                <w:b/>
                <w:bCs/>
                <w:sz w:val="20"/>
                <w:szCs w:val="20"/>
              </w:rPr>
              <w:t>484 564,4</w:t>
            </w:r>
          </w:p>
        </w:tc>
        <w:tc>
          <w:tcPr>
            <w:tcW w:w="466" w:type="pct"/>
            <w:noWrap/>
          </w:tcPr>
          <w:p w:rsidR="00254D5C" w:rsidRDefault="00254D5C" w:rsidP="00537E4F">
            <w:pPr>
              <w:jc w:val="center"/>
              <w:rPr>
                <w:sz w:val="20"/>
                <w:szCs w:val="20"/>
              </w:rPr>
            </w:pPr>
            <w:r>
              <w:rPr>
                <w:b/>
                <w:bCs/>
                <w:sz w:val="20"/>
                <w:szCs w:val="20"/>
              </w:rPr>
              <w:t>358 973,4</w:t>
            </w:r>
          </w:p>
        </w:tc>
        <w:tc>
          <w:tcPr>
            <w:tcW w:w="422" w:type="pct"/>
            <w:noWrap/>
          </w:tcPr>
          <w:p w:rsidR="00254D5C" w:rsidRDefault="00254D5C" w:rsidP="00537E4F">
            <w:pPr>
              <w:jc w:val="center"/>
              <w:rPr>
                <w:sz w:val="20"/>
                <w:szCs w:val="20"/>
              </w:rPr>
            </w:pPr>
            <w:r>
              <w:rPr>
                <w:b/>
                <w:bCs/>
                <w:sz w:val="20"/>
                <w:szCs w:val="20"/>
              </w:rPr>
              <w:t>484 564,4</w:t>
            </w:r>
          </w:p>
        </w:tc>
        <w:tc>
          <w:tcPr>
            <w:tcW w:w="455" w:type="pct"/>
            <w:noWrap/>
          </w:tcPr>
          <w:p w:rsidR="00254D5C" w:rsidRDefault="00254D5C" w:rsidP="00537E4F">
            <w:pPr>
              <w:jc w:val="center"/>
              <w:rPr>
                <w:sz w:val="20"/>
                <w:szCs w:val="20"/>
              </w:rPr>
            </w:pPr>
            <w:r>
              <w:rPr>
                <w:b/>
                <w:bCs/>
                <w:sz w:val="20"/>
                <w:szCs w:val="20"/>
              </w:rPr>
              <w:t>358 973,4</w:t>
            </w:r>
          </w:p>
        </w:tc>
        <w:tc>
          <w:tcPr>
            <w:tcW w:w="463" w:type="pct"/>
            <w:noWrap/>
          </w:tcPr>
          <w:p w:rsidR="00254D5C" w:rsidRDefault="00254D5C" w:rsidP="00537E4F">
            <w:pPr>
              <w:jc w:val="center"/>
              <w:rPr>
                <w:sz w:val="20"/>
                <w:szCs w:val="20"/>
              </w:rPr>
            </w:pPr>
            <w:r>
              <w:rPr>
                <w:b/>
                <w:bCs/>
                <w:sz w:val="20"/>
                <w:szCs w:val="20"/>
              </w:rPr>
              <w:t>484 564,4</w:t>
            </w:r>
          </w:p>
        </w:tc>
        <w:tc>
          <w:tcPr>
            <w:tcW w:w="422" w:type="pct"/>
            <w:noWrap/>
          </w:tcPr>
          <w:p w:rsidR="00254D5C" w:rsidRDefault="00254D5C" w:rsidP="00537E4F">
            <w:pPr>
              <w:jc w:val="center"/>
              <w:rPr>
                <w:sz w:val="20"/>
                <w:szCs w:val="20"/>
              </w:rPr>
            </w:pPr>
            <w:r>
              <w:rPr>
                <w:b/>
                <w:bCs/>
                <w:sz w:val="20"/>
                <w:szCs w:val="20"/>
              </w:rPr>
              <w:t>358 973,4</w:t>
            </w:r>
          </w:p>
        </w:tc>
      </w:tr>
      <w:tr w:rsidR="00254D5C">
        <w:tc>
          <w:tcPr>
            <w:tcW w:w="223" w:type="pct"/>
            <w:noWrap/>
          </w:tcPr>
          <w:p w:rsidR="00254D5C" w:rsidRDefault="00254D5C" w:rsidP="00537E4F">
            <w:pPr>
              <w:rPr>
                <w:sz w:val="20"/>
                <w:szCs w:val="20"/>
              </w:rPr>
            </w:pPr>
          </w:p>
        </w:tc>
        <w:tc>
          <w:tcPr>
            <w:tcW w:w="2039" w:type="pct"/>
            <w:noWrap/>
          </w:tcPr>
          <w:p w:rsidR="00254D5C" w:rsidRDefault="00254D5C" w:rsidP="00537E4F">
            <w:pPr>
              <w:rPr>
                <w:sz w:val="20"/>
                <w:szCs w:val="20"/>
              </w:rPr>
            </w:pPr>
            <w:r>
              <w:rPr>
                <w:b/>
                <w:bCs/>
                <w:sz w:val="20"/>
                <w:szCs w:val="20"/>
              </w:rPr>
              <w:t>Уд.вес 15 авиакомпаний от общего объема по ГА,%</w:t>
            </w:r>
          </w:p>
        </w:tc>
        <w:tc>
          <w:tcPr>
            <w:tcW w:w="510" w:type="pct"/>
            <w:noWrap/>
          </w:tcPr>
          <w:p w:rsidR="00254D5C" w:rsidRDefault="00254D5C" w:rsidP="00537E4F">
            <w:pPr>
              <w:jc w:val="center"/>
              <w:rPr>
                <w:sz w:val="20"/>
                <w:szCs w:val="20"/>
              </w:rPr>
            </w:pPr>
            <w:r>
              <w:rPr>
                <w:b/>
                <w:bCs/>
                <w:sz w:val="20"/>
                <w:szCs w:val="20"/>
              </w:rPr>
              <w:t>86,5</w:t>
            </w:r>
          </w:p>
        </w:tc>
        <w:tc>
          <w:tcPr>
            <w:tcW w:w="466" w:type="pct"/>
            <w:noWrap/>
          </w:tcPr>
          <w:p w:rsidR="00254D5C" w:rsidRDefault="00254D5C" w:rsidP="00537E4F">
            <w:pPr>
              <w:jc w:val="center"/>
              <w:rPr>
                <w:sz w:val="20"/>
                <w:szCs w:val="20"/>
              </w:rPr>
            </w:pPr>
            <w:r>
              <w:rPr>
                <w:b/>
                <w:bCs/>
                <w:sz w:val="20"/>
                <w:szCs w:val="20"/>
              </w:rPr>
              <w:t>93,5</w:t>
            </w:r>
          </w:p>
        </w:tc>
        <w:tc>
          <w:tcPr>
            <w:tcW w:w="422" w:type="pct"/>
            <w:noWrap/>
          </w:tcPr>
          <w:p w:rsidR="00254D5C" w:rsidRDefault="00254D5C" w:rsidP="00537E4F">
            <w:pPr>
              <w:jc w:val="center"/>
              <w:rPr>
                <w:sz w:val="20"/>
                <w:szCs w:val="20"/>
              </w:rPr>
            </w:pPr>
            <w:r>
              <w:rPr>
                <w:b/>
                <w:bCs/>
                <w:sz w:val="20"/>
                <w:szCs w:val="20"/>
              </w:rPr>
              <w:t>86,5</w:t>
            </w:r>
          </w:p>
        </w:tc>
        <w:tc>
          <w:tcPr>
            <w:tcW w:w="455" w:type="pct"/>
            <w:noWrap/>
          </w:tcPr>
          <w:p w:rsidR="00254D5C" w:rsidRDefault="00254D5C" w:rsidP="00537E4F">
            <w:pPr>
              <w:jc w:val="center"/>
              <w:rPr>
                <w:sz w:val="20"/>
                <w:szCs w:val="20"/>
              </w:rPr>
            </w:pPr>
            <w:r>
              <w:rPr>
                <w:b/>
                <w:bCs/>
                <w:sz w:val="20"/>
                <w:szCs w:val="20"/>
              </w:rPr>
              <w:t>93,5</w:t>
            </w:r>
          </w:p>
        </w:tc>
        <w:tc>
          <w:tcPr>
            <w:tcW w:w="463" w:type="pct"/>
            <w:noWrap/>
          </w:tcPr>
          <w:p w:rsidR="00254D5C" w:rsidRDefault="00254D5C" w:rsidP="00537E4F">
            <w:pPr>
              <w:jc w:val="center"/>
              <w:rPr>
                <w:sz w:val="20"/>
                <w:szCs w:val="20"/>
              </w:rPr>
            </w:pPr>
            <w:r>
              <w:rPr>
                <w:b/>
                <w:bCs/>
                <w:sz w:val="20"/>
                <w:szCs w:val="20"/>
              </w:rPr>
              <w:t>86,5</w:t>
            </w:r>
          </w:p>
        </w:tc>
        <w:tc>
          <w:tcPr>
            <w:tcW w:w="422" w:type="pct"/>
            <w:noWrap/>
          </w:tcPr>
          <w:p w:rsidR="00254D5C" w:rsidRDefault="00254D5C" w:rsidP="00537E4F">
            <w:pPr>
              <w:jc w:val="center"/>
              <w:rPr>
                <w:sz w:val="20"/>
                <w:szCs w:val="20"/>
              </w:rPr>
            </w:pPr>
            <w:r>
              <w:rPr>
                <w:b/>
                <w:bCs/>
                <w:sz w:val="20"/>
                <w:szCs w:val="20"/>
              </w:rPr>
              <w:t>93,5</w:t>
            </w:r>
          </w:p>
        </w:tc>
      </w:tr>
    </w:tbl>
    <w:p w:rsidR="00254D5C" w:rsidRDefault="00254D5C" w:rsidP="00254D5C">
      <w:pPr>
        <w:spacing w:before="100" w:beforeAutospacing="1" w:after="100" w:afterAutospacing="1"/>
        <w:jc w:val="center"/>
        <w:rPr>
          <w:b/>
          <w:bCs/>
          <w:sz w:val="24"/>
          <w:szCs w:val="24"/>
        </w:rPr>
      </w:pPr>
    </w:p>
    <w:p w:rsidR="0065096C" w:rsidRDefault="0065096C" w:rsidP="0065096C">
      <w:pPr>
        <w:adjustRightInd w:val="0"/>
        <w:ind w:firstLine="540"/>
        <w:jc w:val="both"/>
        <w:sectPr w:rsidR="0065096C" w:rsidSect="00254D5C">
          <w:type w:val="nextColumn"/>
          <w:pgSz w:w="16840" w:h="11907" w:orient="landscape" w:code="9"/>
          <w:pgMar w:top="851" w:right="1134" w:bottom="1701" w:left="1134" w:header="284" w:footer="284" w:gutter="0"/>
          <w:cols w:space="708"/>
          <w:noEndnote/>
          <w:docGrid w:linePitch="381"/>
        </w:sectPr>
      </w:pPr>
      <w:r>
        <w:t xml:space="preserve"> </w:t>
      </w:r>
    </w:p>
    <w:p w:rsidR="0065096C" w:rsidRPr="0065096C" w:rsidRDefault="0065096C" w:rsidP="0065096C">
      <w:pPr>
        <w:adjustRightInd w:val="0"/>
        <w:ind w:firstLine="540"/>
        <w:jc w:val="right"/>
        <w:rPr>
          <w:b/>
        </w:rPr>
      </w:pPr>
      <w:r>
        <w:t>Приложение 2</w:t>
      </w:r>
    </w:p>
    <w:p w:rsidR="0065096C" w:rsidRDefault="0065096C" w:rsidP="0065096C">
      <w:pPr>
        <w:adjustRightInd w:val="0"/>
        <w:jc w:val="right"/>
      </w:pPr>
    </w:p>
    <w:p w:rsidR="0065096C" w:rsidRDefault="0065096C" w:rsidP="0065096C">
      <w:pPr>
        <w:adjustRightInd w:val="0"/>
        <w:jc w:val="right"/>
      </w:pPr>
      <w:r>
        <w:t>Приложение</w:t>
      </w:r>
    </w:p>
    <w:p w:rsidR="0065096C" w:rsidRDefault="0065096C" w:rsidP="0065096C">
      <w:pPr>
        <w:adjustRightInd w:val="0"/>
        <w:jc w:val="right"/>
      </w:pPr>
      <w:r>
        <w:t>к Приказу ФТС России</w:t>
      </w:r>
    </w:p>
    <w:p w:rsidR="0065096C" w:rsidRDefault="0065096C" w:rsidP="0065096C">
      <w:pPr>
        <w:adjustRightInd w:val="0"/>
        <w:jc w:val="right"/>
      </w:pPr>
      <w:r>
        <w:t xml:space="preserve">от 29 марта </w:t>
      </w:r>
      <w:smartTag w:uri="urn:schemas-microsoft-com:office:smarttags" w:element="metricconverter">
        <w:smartTagPr>
          <w:attr w:name="ProductID" w:val="2007 г"/>
          <w:attr w:name="st" w:val="on"/>
        </w:smartTagPr>
        <w:r>
          <w:t>2007 г</w:t>
        </w:r>
      </w:smartTag>
      <w:r>
        <w:t>. № 382</w:t>
      </w:r>
    </w:p>
    <w:p w:rsidR="0065096C" w:rsidRDefault="0065096C" w:rsidP="0065096C">
      <w:pPr>
        <w:adjustRightInd w:val="0"/>
        <w:jc w:val="center"/>
      </w:pPr>
    </w:p>
    <w:p w:rsidR="0065096C" w:rsidRDefault="0065096C" w:rsidP="0065096C">
      <w:pPr>
        <w:adjustRightInd w:val="0"/>
        <w:jc w:val="center"/>
      </w:pPr>
      <w:r>
        <w:t>ПЕРЕЧЕНЬ</w:t>
      </w:r>
    </w:p>
    <w:p w:rsidR="0065096C" w:rsidRDefault="0065096C" w:rsidP="0065096C">
      <w:pPr>
        <w:adjustRightInd w:val="0"/>
        <w:jc w:val="center"/>
      </w:pPr>
      <w:r>
        <w:t>СПЕЦИАЛИЗИРОВАННЫХ ТАМОЖЕННЫХ ОРГАНОВ</w:t>
      </w:r>
    </w:p>
    <w:p w:rsidR="0065096C" w:rsidRDefault="0065096C" w:rsidP="0065096C">
      <w:pPr>
        <w:adjustRightInd w:val="0"/>
        <w:ind w:firstLine="540"/>
        <w:jc w:val="both"/>
      </w:pPr>
    </w:p>
    <w:tbl>
      <w:tblPr>
        <w:tblW w:w="5000" w:type="pct"/>
        <w:tblCellMar>
          <w:left w:w="70" w:type="dxa"/>
          <w:right w:w="70" w:type="dxa"/>
        </w:tblCellMar>
        <w:tblLook w:val="0000" w:firstRow="0" w:lastRow="0" w:firstColumn="0" w:lastColumn="0" w:noHBand="0" w:noVBand="0"/>
      </w:tblPr>
      <w:tblGrid>
        <w:gridCol w:w="8015"/>
        <w:gridCol w:w="1457"/>
        <w:gridCol w:w="23"/>
      </w:tblGrid>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Наименование таможенного органа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Код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Внуково (пассажирский)       </w:t>
            </w:r>
            <w:r w:rsidRPr="0065096C">
              <w:rPr>
                <w:rFonts w:ascii="Times New Roman" w:hAnsi="Times New Roman" w:cs="Times New Roman"/>
                <w:sz w:val="24"/>
                <w:szCs w:val="24"/>
              </w:rPr>
              <w:br/>
              <w:t xml:space="preserve">Внуковской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10001010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Внуково (грузовой) Внуковской</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10001020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Домодедово (грузовой)        </w:t>
            </w:r>
            <w:r w:rsidRPr="0065096C">
              <w:rPr>
                <w:rFonts w:ascii="Times New Roman" w:hAnsi="Times New Roman" w:cs="Times New Roman"/>
                <w:sz w:val="24"/>
                <w:szCs w:val="24"/>
              </w:rPr>
              <w:br/>
              <w:t xml:space="preserve">Домодедовской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10002010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Домодедово (пассажирский)    </w:t>
            </w:r>
            <w:r w:rsidRPr="0065096C">
              <w:rPr>
                <w:rFonts w:ascii="Times New Roman" w:hAnsi="Times New Roman" w:cs="Times New Roman"/>
                <w:sz w:val="24"/>
                <w:szCs w:val="24"/>
              </w:rPr>
              <w:br/>
              <w:t xml:space="preserve">Домодедовской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10002040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Аэродром Раменское Домодедовской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10002020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Аэродром Чкаловский Домодедовской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10002030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Шереметьево (пассажирский)   </w:t>
            </w:r>
            <w:r w:rsidRPr="0065096C">
              <w:rPr>
                <w:rFonts w:ascii="Times New Roman" w:hAnsi="Times New Roman" w:cs="Times New Roman"/>
                <w:sz w:val="24"/>
                <w:szCs w:val="24"/>
              </w:rPr>
              <w:br/>
              <w:t xml:space="preserve">Шереметьевской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10005010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Шереметьево (грузовой)       </w:t>
            </w:r>
            <w:r w:rsidRPr="0065096C">
              <w:rPr>
                <w:rFonts w:ascii="Times New Roman" w:hAnsi="Times New Roman" w:cs="Times New Roman"/>
                <w:sz w:val="24"/>
                <w:szCs w:val="24"/>
              </w:rPr>
              <w:br/>
              <w:t xml:space="preserve">Шереметьевской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10005020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Брянск Брянской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10102160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Воронеж Воронежской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10104060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Аэродром Тверь Тверской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10115050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Ярославль Ярославской таможни</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10117060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Петрозаводск Петрозаводской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10201040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Архангельск Архангельской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10203080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Калининград Калининградской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10205040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Мурманск Мурманской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10207070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Пулковский таможенный пост Пулковской таможни &lt;*&gt;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10221010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Пулково Пулковской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10221020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Махачкала Дагестанской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10302040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Владикавказ Северо-Осетинской</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10307020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Краснодар Краснодарской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10309130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Ставрополь Ставропольской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10310010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Астрахань Астраханской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10311050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Волгоград Волгоградской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10312110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Ростов-на-Дону Ростовской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10313090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Сочи Сочинской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10318010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Таможенный пост Аэродром Таганрог Таганрогской таможни</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10319020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Уфа Башкортостанской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10401010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Казань Татарстанской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10404010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Нижний Новгород Нижегородской</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10408030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Оренбург Оренбургской таможни</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10409060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Пермь Пермской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10411050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Самара Самарской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10412030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Рощино Тюменской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10503020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Баландино Челябинской таможни</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10504010 </w:t>
            </w:r>
          </w:p>
        </w:tc>
      </w:tr>
      <w:tr w:rsidR="0065096C" w:rsidRPr="0065096C">
        <w:trPr>
          <w:gridAfter w:val="1"/>
          <w:wAfter w:w="11" w:type="pct"/>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Кольцово Кольцовской 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10508010 </w:t>
            </w:r>
          </w:p>
        </w:tc>
      </w:tr>
      <w:tr w:rsidR="0065096C" w:rsidRPr="0065096C">
        <w:trPr>
          <w:gridAfter w:val="1"/>
          <w:wAfter w:w="11" w:type="pct"/>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Магнитогорск Магнитогорской  </w:t>
            </w:r>
            <w:r w:rsidRPr="0065096C">
              <w:rPr>
                <w:rFonts w:ascii="Times New Roman" w:hAnsi="Times New Roman" w:cs="Times New Roman"/>
                <w:sz w:val="24"/>
                <w:szCs w:val="24"/>
              </w:rPr>
              <w:br/>
              <w:t xml:space="preserve">таможни                                               </w:t>
            </w:r>
          </w:p>
        </w:tc>
        <w:tc>
          <w:tcPr>
            <w:tcW w:w="767"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10510050 </w:t>
            </w:r>
          </w:p>
        </w:tc>
      </w:tr>
      <w:tr w:rsidR="0065096C" w:rsidRPr="0065096C">
        <w:trPr>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Барнаул Алтайской 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10605010 </w:t>
            </w:r>
          </w:p>
        </w:tc>
      </w:tr>
      <w:tr w:rsidR="0065096C" w:rsidRPr="0065096C">
        <w:trPr>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Толмачевский таможенный пост Толмачевской 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10619010 </w:t>
            </w:r>
          </w:p>
        </w:tc>
      </w:tr>
      <w:tr w:rsidR="0065096C" w:rsidRPr="0065096C">
        <w:trPr>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Красноярск Красноярской      </w:t>
            </w:r>
            <w:r w:rsidRPr="0065096C">
              <w:rPr>
                <w:rFonts w:ascii="Times New Roman" w:hAnsi="Times New Roman" w:cs="Times New Roman"/>
                <w:sz w:val="24"/>
                <w:szCs w:val="24"/>
              </w:rPr>
              <w:br/>
              <w:t xml:space="preserve">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10606010 </w:t>
            </w:r>
          </w:p>
        </w:tc>
      </w:tr>
      <w:tr w:rsidR="0065096C" w:rsidRPr="0065096C">
        <w:trPr>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Иркутск Иркутской 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10607010 </w:t>
            </w:r>
          </w:p>
        </w:tc>
      </w:tr>
      <w:tr w:rsidR="0065096C" w:rsidRPr="0065096C">
        <w:trPr>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Омск Омской 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10610010 </w:t>
            </w:r>
          </w:p>
        </w:tc>
      </w:tr>
      <w:tr w:rsidR="0065096C" w:rsidRPr="0065096C">
        <w:trPr>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Таможенный пост Аэропорт Хабаровск Хабаровской таможни</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10703010 </w:t>
            </w:r>
          </w:p>
        </w:tc>
      </w:tr>
      <w:tr w:rsidR="0065096C" w:rsidRPr="0065096C">
        <w:trPr>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Петропавловск-Камчатский     </w:t>
            </w:r>
            <w:r w:rsidRPr="0065096C">
              <w:rPr>
                <w:rFonts w:ascii="Times New Roman" w:hAnsi="Times New Roman" w:cs="Times New Roman"/>
                <w:sz w:val="24"/>
                <w:szCs w:val="24"/>
              </w:rPr>
              <w:br/>
              <w:t xml:space="preserve">Камчатской 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10705010 </w:t>
            </w:r>
          </w:p>
        </w:tc>
      </w:tr>
      <w:tr w:rsidR="0065096C" w:rsidRPr="0065096C">
        <w:trPr>
          <w:trHeight w:val="36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Южно-Сахалинск Сахалинской   </w:t>
            </w:r>
            <w:r w:rsidRPr="0065096C">
              <w:rPr>
                <w:rFonts w:ascii="Times New Roman" w:hAnsi="Times New Roman" w:cs="Times New Roman"/>
                <w:sz w:val="24"/>
                <w:szCs w:val="24"/>
              </w:rPr>
              <w:br/>
              <w:t xml:space="preserve">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rPr>
                <w:rFonts w:ascii="Times New Roman" w:hAnsi="Times New Roman" w:cs="Times New Roman"/>
                <w:sz w:val="24"/>
                <w:szCs w:val="24"/>
              </w:rPr>
            </w:pPr>
            <w:r w:rsidRPr="0065096C">
              <w:rPr>
                <w:rFonts w:ascii="Times New Roman" w:hAnsi="Times New Roman" w:cs="Times New Roman"/>
                <w:sz w:val="24"/>
                <w:szCs w:val="24"/>
              </w:rPr>
              <w:t xml:space="preserve">10707010 </w:t>
            </w:r>
          </w:p>
        </w:tc>
      </w:tr>
      <w:tr w:rsidR="0065096C" w:rsidRPr="0065096C">
        <w:trPr>
          <w:trHeight w:val="240"/>
        </w:trPr>
        <w:tc>
          <w:tcPr>
            <w:tcW w:w="4221" w:type="pct"/>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Таможенный пост Аэропорт Анадырь Чукотской таможни    </w:t>
            </w:r>
          </w:p>
        </w:tc>
        <w:tc>
          <w:tcPr>
            <w:tcW w:w="779" w:type="pct"/>
            <w:gridSpan w:val="2"/>
            <w:tcBorders>
              <w:top w:val="single" w:sz="6" w:space="0" w:color="auto"/>
              <w:left w:val="single" w:sz="6" w:space="0" w:color="auto"/>
              <w:bottom w:val="single" w:sz="6" w:space="0" w:color="auto"/>
              <w:right w:val="single" w:sz="6" w:space="0" w:color="auto"/>
            </w:tcBorders>
            <w:shd w:val="clear" w:color="auto" w:fill="auto"/>
          </w:tcPr>
          <w:p w:rsidR="0065096C" w:rsidRPr="0065096C" w:rsidRDefault="0065096C" w:rsidP="0065096C">
            <w:pPr>
              <w:pStyle w:val="ConsPlusCell"/>
              <w:widowControl/>
              <w:spacing w:line="240" w:lineRule="atLeast"/>
              <w:rPr>
                <w:rFonts w:ascii="Times New Roman" w:hAnsi="Times New Roman" w:cs="Times New Roman"/>
                <w:sz w:val="24"/>
                <w:szCs w:val="24"/>
              </w:rPr>
            </w:pPr>
            <w:r w:rsidRPr="0065096C">
              <w:rPr>
                <w:rFonts w:ascii="Times New Roman" w:hAnsi="Times New Roman" w:cs="Times New Roman"/>
                <w:sz w:val="24"/>
                <w:szCs w:val="24"/>
              </w:rPr>
              <w:t xml:space="preserve">10709020 </w:t>
            </w:r>
          </w:p>
        </w:tc>
      </w:tr>
    </w:tbl>
    <w:p w:rsidR="0065096C" w:rsidRDefault="0065096C">
      <w:pPr>
        <w:spacing w:line="360" w:lineRule="auto"/>
        <w:jc w:val="center"/>
        <w:sectPr w:rsidR="0065096C" w:rsidSect="0065096C">
          <w:type w:val="nextColumn"/>
          <w:pgSz w:w="11907" w:h="16840" w:code="9"/>
          <w:pgMar w:top="1134" w:right="851" w:bottom="1134" w:left="1701" w:header="284" w:footer="284" w:gutter="0"/>
          <w:cols w:space="708"/>
          <w:noEndnote/>
          <w:docGrid w:linePitch="381"/>
        </w:sectPr>
      </w:pPr>
    </w:p>
    <w:p w:rsidR="00537E4F" w:rsidRDefault="00537E4F" w:rsidP="0065096C">
      <w:pPr>
        <w:spacing w:line="360" w:lineRule="auto"/>
        <w:jc w:val="center"/>
      </w:pPr>
      <w:bookmarkStart w:id="33" w:name="_GoBack"/>
      <w:bookmarkEnd w:id="33"/>
    </w:p>
    <w:sectPr w:rsidR="00537E4F" w:rsidSect="0065096C">
      <w:pgSz w:w="16840" w:h="11907" w:orient="landscape" w:code="9"/>
      <w:pgMar w:top="851" w:right="1134" w:bottom="1701" w:left="1134" w:header="284" w:footer="284"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A4" w:rsidRDefault="00AD61A4">
      <w:r>
        <w:separator/>
      </w:r>
    </w:p>
  </w:endnote>
  <w:endnote w:type="continuationSeparator" w:id="0">
    <w:p w:rsidR="00AD61A4" w:rsidRDefault="00AD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A4" w:rsidRDefault="00AD61A4">
      <w:r>
        <w:separator/>
      </w:r>
    </w:p>
  </w:footnote>
  <w:footnote w:type="continuationSeparator" w:id="0">
    <w:p w:rsidR="00AD61A4" w:rsidRDefault="00AD61A4">
      <w:r>
        <w:continuationSeparator/>
      </w:r>
    </w:p>
  </w:footnote>
  <w:footnote w:id="1">
    <w:p w:rsidR="007C0463" w:rsidRDefault="007C0463">
      <w:pPr>
        <w:pStyle w:val="a4"/>
      </w:pPr>
      <w:r>
        <w:rPr>
          <w:rStyle w:val="a6"/>
        </w:rPr>
        <w:footnoteRef/>
      </w:r>
      <w:r>
        <w:t xml:space="preserve"> </w:t>
      </w:r>
      <w:r w:rsidRPr="00624B7A">
        <w:t>http://www.favt.ru/airl/</w:t>
      </w:r>
    </w:p>
  </w:footnote>
  <w:footnote w:id="2">
    <w:p w:rsidR="007C0463" w:rsidRPr="00624B7A" w:rsidRDefault="007C0463" w:rsidP="0037675D">
      <w:pPr>
        <w:pStyle w:val="a4"/>
      </w:pPr>
      <w:r>
        <w:rPr>
          <w:rStyle w:val="a6"/>
        </w:rPr>
        <w:footnoteRef/>
      </w:r>
      <w:r>
        <w:t xml:space="preserve"> </w:t>
      </w:r>
      <w:r w:rsidRPr="00624B7A">
        <w:t>http://www.favt.ru/airl/</w:t>
      </w:r>
      <w:r>
        <w:t xml:space="preserve"> </w:t>
      </w:r>
    </w:p>
  </w:footnote>
  <w:footnote w:id="3">
    <w:p w:rsidR="007C0463" w:rsidRDefault="007C0463" w:rsidP="0037675D">
      <w:pPr>
        <w:pStyle w:val="a4"/>
        <w:jc w:val="both"/>
      </w:pPr>
      <w:r>
        <w:rPr>
          <w:rStyle w:val="a6"/>
        </w:rPr>
        <w:footnoteRef/>
      </w:r>
      <w:r>
        <w:t xml:space="preserve"> </w:t>
      </w:r>
      <w:r>
        <w:fldChar w:fldCharType="begin"/>
      </w:r>
      <w:r>
        <w:instrText xml:space="preserve"> REF _Ref232880813 \h </w:instrText>
      </w:r>
      <w:r>
        <w:fldChar w:fldCharType="separate"/>
      </w:r>
      <w:r w:rsidRPr="0037675D">
        <w:rPr>
          <w:bCs/>
          <w:color w:val="000000"/>
        </w:rPr>
        <w:t>Бачурин</w:t>
      </w:r>
      <w:r>
        <w:rPr>
          <w:bCs/>
          <w:color w:val="000000"/>
        </w:rPr>
        <w:t xml:space="preserve">. </w:t>
      </w:r>
      <w:r w:rsidRPr="0037675D">
        <w:rPr>
          <w:bCs/>
          <w:color w:val="000000"/>
        </w:rPr>
        <w:t>Е. Основные направления развития гражданской авиации оссийской Федерации до 2020 г</w:t>
      </w:r>
      <w:r>
        <w:rPr>
          <w:bCs/>
          <w:color w:val="000000"/>
        </w:rPr>
        <w:t xml:space="preserve">. </w:t>
      </w:r>
      <w:r w:rsidRPr="0037675D">
        <w:rPr>
          <w:bCs/>
          <w:color w:val="000000"/>
        </w:rPr>
        <w:t xml:space="preserve">// </w:t>
      </w:r>
      <w:r>
        <w:rPr>
          <w:bCs/>
          <w:color w:val="000000"/>
        </w:rPr>
        <w:t>Транспортная безопасность и технологии. – 2008, №3</w:t>
      </w:r>
      <w:r>
        <w:fldChar w:fldCharType="end"/>
      </w:r>
    </w:p>
  </w:footnote>
  <w:footnote w:id="4">
    <w:p w:rsidR="007C0463" w:rsidRDefault="007C0463">
      <w:pPr>
        <w:pStyle w:val="a4"/>
      </w:pPr>
      <w:r>
        <w:rPr>
          <w:rStyle w:val="a6"/>
        </w:rPr>
        <w:footnoteRef/>
      </w:r>
      <w:r>
        <w:t xml:space="preserve"> </w:t>
      </w:r>
      <w:r>
        <w:fldChar w:fldCharType="begin"/>
      </w:r>
      <w:r>
        <w:instrText xml:space="preserve"> REF _Ref232882018 \h </w:instrText>
      </w:r>
      <w:r>
        <w:fldChar w:fldCharType="separate"/>
      </w:r>
      <w:r w:rsidRPr="003C2513">
        <w:rPr>
          <w:rStyle w:val="a9"/>
        </w:rPr>
        <w:t>http://www.favt.ru/airl/</w:t>
      </w:r>
      <w:r>
        <w:fldChar w:fldCharType="end"/>
      </w:r>
    </w:p>
  </w:footnote>
  <w:footnote w:id="5">
    <w:p w:rsidR="007C0463" w:rsidRDefault="007C0463" w:rsidP="007B3277">
      <w:pPr>
        <w:pStyle w:val="a4"/>
        <w:jc w:val="both"/>
      </w:pPr>
      <w:r>
        <w:rPr>
          <w:rStyle w:val="a6"/>
        </w:rPr>
        <w:footnoteRef/>
      </w:r>
      <w:r>
        <w:t xml:space="preserve"> </w:t>
      </w:r>
      <w:r>
        <w:fldChar w:fldCharType="begin"/>
      </w:r>
      <w:r>
        <w:instrText xml:space="preserve"> REF _Ref232880813 \h </w:instrText>
      </w:r>
      <w:r>
        <w:fldChar w:fldCharType="separate"/>
      </w:r>
      <w:r w:rsidRPr="0037675D">
        <w:rPr>
          <w:bCs/>
          <w:color w:val="000000"/>
        </w:rPr>
        <w:t>Бачурин</w:t>
      </w:r>
      <w:r>
        <w:rPr>
          <w:bCs/>
          <w:color w:val="000000"/>
        </w:rPr>
        <w:t xml:space="preserve">. </w:t>
      </w:r>
      <w:r w:rsidRPr="0037675D">
        <w:rPr>
          <w:bCs/>
          <w:color w:val="000000"/>
        </w:rPr>
        <w:t xml:space="preserve">Е. Основные направления развития гражданской авиации </w:t>
      </w:r>
      <w:r>
        <w:rPr>
          <w:bCs/>
          <w:color w:val="000000"/>
        </w:rPr>
        <w:t>Р</w:t>
      </w:r>
      <w:r w:rsidRPr="0037675D">
        <w:rPr>
          <w:bCs/>
          <w:color w:val="000000"/>
        </w:rPr>
        <w:t>оссийской Федерации до 2020 г</w:t>
      </w:r>
      <w:r>
        <w:rPr>
          <w:bCs/>
          <w:color w:val="000000"/>
        </w:rPr>
        <w:t xml:space="preserve">. </w:t>
      </w:r>
      <w:r w:rsidRPr="0037675D">
        <w:rPr>
          <w:bCs/>
          <w:color w:val="000000"/>
        </w:rPr>
        <w:t xml:space="preserve">// </w:t>
      </w:r>
      <w:r>
        <w:rPr>
          <w:bCs/>
          <w:color w:val="000000"/>
        </w:rPr>
        <w:t>Транспортная безопасность и технологии. – 2008, №3</w:t>
      </w:r>
      <w:r>
        <w:fldChar w:fldCharType="end"/>
      </w:r>
    </w:p>
  </w:footnote>
  <w:footnote w:id="6">
    <w:p w:rsidR="007C0463" w:rsidRDefault="007C0463" w:rsidP="007B3277">
      <w:pPr>
        <w:pStyle w:val="a4"/>
        <w:jc w:val="both"/>
      </w:pPr>
      <w:r>
        <w:rPr>
          <w:rStyle w:val="a6"/>
        </w:rPr>
        <w:footnoteRef/>
      </w:r>
      <w:r>
        <w:t xml:space="preserve"> </w:t>
      </w:r>
      <w:r>
        <w:fldChar w:fldCharType="begin"/>
      </w:r>
      <w:r>
        <w:instrText xml:space="preserve"> REF _Ref232880813 \h  \* MERGEFORMAT </w:instrText>
      </w:r>
      <w:r>
        <w:fldChar w:fldCharType="separate"/>
      </w:r>
      <w:r w:rsidRPr="0037675D">
        <w:rPr>
          <w:bCs/>
          <w:color w:val="000000"/>
        </w:rPr>
        <w:t>Бачурин</w:t>
      </w:r>
      <w:r>
        <w:rPr>
          <w:bCs/>
          <w:color w:val="000000"/>
        </w:rPr>
        <w:t xml:space="preserve">. </w:t>
      </w:r>
      <w:r w:rsidRPr="0037675D">
        <w:rPr>
          <w:bCs/>
          <w:color w:val="000000"/>
        </w:rPr>
        <w:t>Е. Основные направления развития гражданской авиации оссийской Федерации до 2020 г</w:t>
      </w:r>
      <w:r>
        <w:rPr>
          <w:bCs/>
          <w:color w:val="000000"/>
        </w:rPr>
        <w:t xml:space="preserve">. </w:t>
      </w:r>
      <w:r w:rsidRPr="0037675D">
        <w:rPr>
          <w:bCs/>
          <w:color w:val="000000"/>
        </w:rPr>
        <w:t xml:space="preserve">// </w:t>
      </w:r>
      <w:r>
        <w:rPr>
          <w:bCs/>
          <w:color w:val="000000"/>
        </w:rPr>
        <w:t>Транспортная безопасность и технологии. – 2008, №3</w:t>
      </w:r>
      <w:r>
        <w:fldChar w:fldCharType="end"/>
      </w:r>
    </w:p>
  </w:footnote>
  <w:footnote w:id="7">
    <w:p w:rsidR="007C0463" w:rsidRDefault="007C0463" w:rsidP="00245C81">
      <w:pPr>
        <w:pStyle w:val="a4"/>
        <w:jc w:val="both"/>
      </w:pPr>
      <w:r>
        <w:rPr>
          <w:rStyle w:val="a6"/>
        </w:rPr>
        <w:footnoteRef/>
      </w:r>
      <w:r>
        <w:t xml:space="preserve"> </w:t>
      </w:r>
      <w:r>
        <w:rPr>
          <w:sz w:val="22"/>
        </w:rPr>
        <w:t>Международный полет воздушного судна - полет воздушного судна в воздушном пространстве более чем одного государств</w:t>
      </w:r>
    </w:p>
  </w:footnote>
  <w:footnote w:id="8">
    <w:p w:rsidR="007C0463" w:rsidRDefault="007C0463">
      <w:pPr>
        <w:pStyle w:val="a4"/>
      </w:pPr>
      <w:r>
        <w:rPr>
          <w:rStyle w:val="a6"/>
        </w:rPr>
        <w:footnoteRef/>
      </w:r>
      <w:r>
        <w:t xml:space="preserve"> </w:t>
      </w:r>
      <w:r>
        <w:fldChar w:fldCharType="begin"/>
      </w:r>
      <w:r>
        <w:instrText xml:space="preserve"> REF _Ref231324012 \h </w:instrText>
      </w:r>
      <w:r>
        <w:fldChar w:fldCharType="separate"/>
      </w:r>
      <w:r>
        <w:t>Бордунов В.Д. Международное воздушное право. М.: Авиабизнес, Научная Книга, 2007. — 464 с.</w:t>
      </w:r>
      <w:r>
        <w:fldChar w:fldCharType="end"/>
      </w:r>
    </w:p>
  </w:footnote>
  <w:footnote w:id="9">
    <w:p w:rsidR="007C0463" w:rsidRDefault="007C0463">
      <w:pPr>
        <w:pStyle w:val="a4"/>
      </w:pPr>
      <w:r>
        <w:rPr>
          <w:rStyle w:val="a6"/>
        </w:rPr>
        <w:footnoteRef/>
      </w:r>
      <w:r>
        <w:t xml:space="preserve"> Правила воздушных перевозок почты должны быть согласованы с уполномоченным органом в области почтовой связи.</w:t>
      </w:r>
    </w:p>
    <w:p w:rsidR="007C0463" w:rsidRDefault="007C0463" w:rsidP="007E0087">
      <w:pPr>
        <w:pStyle w:val="a4"/>
        <w:jc w:val="both"/>
      </w:pPr>
      <w:r>
        <w:t>Воздушная перевозка оружия, боевых припасов, взрывчатых веществ, отравляющих, легковоспламеняющихся, радиоактивных и других опасных предметов и веществ осуществляется в соответствии с законодательством Российской Федерации, федеральными авиационными правилами, а также международными договорами Российской Федерации.</w:t>
      </w:r>
    </w:p>
    <w:p w:rsidR="007C0463" w:rsidRDefault="007C0463">
      <w:pPr>
        <w:pStyle w:val="a4"/>
      </w:pPr>
    </w:p>
  </w:footnote>
  <w:footnote w:id="10">
    <w:p w:rsidR="007C0463" w:rsidRDefault="007C0463">
      <w:pPr>
        <w:pStyle w:val="a4"/>
      </w:pPr>
      <w:r>
        <w:rPr>
          <w:rStyle w:val="a6"/>
        </w:rPr>
        <w:footnoteRef/>
      </w:r>
      <w:r>
        <w:rPr>
          <w:rStyle w:val="a6"/>
        </w:rPr>
        <w:t>[</w:t>
      </w:r>
      <w:r>
        <w:t>Ст. 3 Воздушного кодекса РФ</w:t>
      </w:r>
    </w:p>
  </w:footnote>
  <w:footnote w:id="11">
    <w:p w:rsidR="007C0463" w:rsidRDefault="007C0463">
      <w:pPr>
        <w:pStyle w:val="a4"/>
      </w:pPr>
      <w:r>
        <w:rPr>
          <w:rStyle w:val="a6"/>
        </w:rPr>
        <w:footnoteRef/>
      </w:r>
      <w:r>
        <w:t xml:space="preserve"> ст.20 Воздушного кодекса РФ</w:t>
      </w:r>
    </w:p>
  </w:footnote>
  <w:footnote w:id="12">
    <w:p w:rsidR="007C0463" w:rsidRDefault="007C0463">
      <w:pPr>
        <w:pStyle w:val="ConsPlusNormal"/>
        <w:widowControl/>
        <w:ind w:firstLine="0"/>
        <w:jc w:val="both"/>
        <w:rPr>
          <w:rFonts w:ascii="Times New Roman" w:hAnsi="Times New Roman" w:cs="Times New Roman"/>
          <w:sz w:val="22"/>
        </w:rPr>
      </w:pPr>
      <w:r>
        <w:rPr>
          <w:rStyle w:val="a6"/>
        </w:rPr>
        <w:footnoteRef/>
      </w:r>
      <w:r>
        <w:t xml:space="preserve"> </w:t>
      </w:r>
      <w:r>
        <w:rPr>
          <w:rFonts w:ascii="Times New Roman" w:hAnsi="Times New Roman" w:cs="Times New Roman"/>
          <w:sz w:val="22"/>
        </w:rPr>
        <w:t xml:space="preserve"> Федерального закона от 22.08.2004 № 122-ФЗ</w:t>
      </w:r>
    </w:p>
    <w:p w:rsidR="007C0463" w:rsidRDefault="007C0463">
      <w:pPr>
        <w:pStyle w:val="a4"/>
      </w:pPr>
    </w:p>
  </w:footnote>
  <w:footnote w:id="13">
    <w:p w:rsidR="007C0463" w:rsidRDefault="007C0463" w:rsidP="00984C00">
      <w:pPr>
        <w:pStyle w:val="a4"/>
      </w:pPr>
      <w:r>
        <w:rPr>
          <w:rStyle w:val="a6"/>
        </w:rPr>
        <w:footnoteRef/>
      </w:r>
      <w:r>
        <w:t xml:space="preserve"> Е.Н.Ковалева. Таможенные процедуры. Пособие для декларанта. М.,2004. С.21.</w:t>
      </w:r>
    </w:p>
  </w:footnote>
  <w:footnote w:id="14">
    <w:p w:rsidR="007C0463" w:rsidRDefault="007C0463" w:rsidP="00793B59">
      <w:pPr>
        <w:pStyle w:val="a4"/>
        <w:jc w:val="both"/>
      </w:pPr>
      <w:r>
        <w:rPr>
          <w:rStyle w:val="a6"/>
        </w:rPr>
        <w:footnoteRef/>
      </w:r>
      <w:r>
        <w:t xml:space="preserve"> </w:t>
      </w:r>
      <w:r>
        <w:rPr>
          <w:color w:val="000000"/>
        </w:rPr>
        <w:t xml:space="preserve">П. 5.2.9 постановления Правительства Российской Федерации от 26 июля </w:t>
      </w:r>
      <w:smartTag w:uri="urn:schemas-microsoft-com:office:smarttags" w:element="metricconverter">
        <w:smartTagPr>
          <w:attr w:name="st" w:val="on"/>
          <w:attr w:name="ProductID" w:val="2006 г"/>
        </w:smartTagPr>
        <w:r>
          <w:rPr>
            <w:color w:val="000000"/>
          </w:rPr>
          <w:t>2006 г</w:t>
        </w:r>
      </w:smartTag>
      <w:r>
        <w:rPr>
          <w:color w:val="000000"/>
        </w:rPr>
        <w:t>. № 459 «О Федеральной таможенной службе».</w:t>
      </w:r>
    </w:p>
  </w:footnote>
  <w:footnote w:id="15">
    <w:p w:rsidR="007C0463" w:rsidRDefault="007C0463" w:rsidP="00045354">
      <w:pPr>
        <w:pStyle w:val="a4"/>
      </w:pPr>
      <w:r>
        <w:rPr>
          <w:rStyle w:val="a6"/>
        </w:rPr>
        <w:footnoteRef/>
      </w:r>
      <w:r>
        <w:t xml:space="preserve"> Халипов С.В. Таможенное право. 3-е изд. М., 2004. С. 49.</w:t>
      </w:r>
    </w:p>
    <w:p w:rsidR="007C0463" w:rsidRDefault="007C0463">
      <w:pPr>
        <w:pStyle w:val="a4"/>
      </w:pPr>
    </w:p>
  </w:footnote>
  <w:footnote w:id="16">
    <w:p w:rsidR="007C0463" w:rsidRDefault="007C0463" w:rsidP="00F021C0">
      <w:pPr>
        <w:pStyle w:val="a4"/>
      </w:pPr>
      <w:r>
        <w:rPr>
          <w:rStyle w:val="a6"/>
        </w:rPr>
        <w:footnoteRef/>
      </w:r>
      <w:r>
        <w:t xml:space="preserve"> Статья 62 ТК РФ</w:t>
      </w:r>
    </w:p>
  </w:footnote>
  <w:footnote w:id="17">
    <w:p w:rsidR="007C0463" w:rsidRDefault="007C0463" w:rsidP="00F021C0">
      <w:pPr>
        <w:pStyle w:val="a4"/>
      </w:pPr>
      <w:r>
        <w:rPr>
          <w:rStyle w:val="a6"/>
        </w:rPr>
        <w:footnoteRef/>
      </w:r>
      <w:r>
        <w:t xml:space="preserve"> ВВС. – 1993. – № 24. – Ст. 857.</w:t>
      </w:r>
    </w:p>
  </w:footnote>
  <w:footnote w:id="18">
    <w:p w:rsidR="007C0463" w:rsidRDefault="007C0463" w:rsidP="00F021C0">
      <w:pPr>
        <w:pStyle w:val="a4"/>
      </w:pPr>
      <w:r>
        <w:rPr>
          <w:rStyle w:val="a6"/>
        </w:rPr>
        <w:footnoteRef/>
      </w:r>
      <w:r>
        <w:t xml:space="preserve"> СЗ РФ. – 2000. – № 2. – Ст. 150.</w:t>
      </w:r>
    </w:p>
  </w:footnote>
  <w:footnote w:id="19">
    <w:p w:rsidR="007C0463" w:rsidRDefault="007C0463" w:rsidP="00F021C0">
      <w:pPr>
        <w:pStyle w:val="a4"/>
      </w:pPr>
      <w:r>
        <w:rPr>
          <w:rStyle w:val="a6"/>
        </w:rPr>
        <w:footnoteRef/>
      </w:r>
      <w:r>
        <w:t xml:space="preserve"> СЗ РФ. – 2002. – № 52. – Ст. 5140.</w:t>
      </w:r>
    </w:p>
  </w:footnote>
  <w:footnote w:id="20">
    <w:p w:rsidR="007C0463" w:rsidRDefault="007C0463" w:rsidP="00F021C0">
      <w:pPr>
        <w:pStyle w:val="a4"/>
      </w:pPr>
      <w:r>
        <w:rPr>
          <w:rStyle w:val="a6"/>
        </w:rPr>
        <w:footnoteRef/>
      </w:r>
      <w:r>
        <w:t xml:space="preserve"> СЗ РФ. – 1998. – № 6. – 3006.</w:t>
      </w:r>
    </w:p>
  </w:footnote>
  <w:footnote w:id="21">
    <w:p w:rsidR="007C0463" w:rsidRDefault="007C0463" w:rsidP="00793B59">
      <w:pPr>
        <w:pStyle w:val="a4"/>
        <w:jc w:val="both"/>
      </w:pPr>
      <w:r>
        <w:rPr>
          <w:rStyle w:val="a6"/>
        </w:rPr>
        <w:footnoteRef/>
      </w:r>
      <w:r>
        <w:t xml:space="preserve"> Приказ Минэкономразвития России от 27 января </w:t>
      </w:r>
      <w:smartTag w:uri="urn:schemas-microsoft-com:office:smarttags" w:element="metricconverter">
        <w:smartTagPr>
          <w:attr w:name="st" w:val="on"/>
          <w:attr w:name="ProductID" w:val="2005 г"/>
        </w:smartTagPr>
        <w:r>
          <w:t>2005 г</w:t>
        </w:r>
      </w:smartTag>
      <w:r>
        <w:t>. № 9 «Об утверждении Порядка установления специальных упрощенных процедур таможенного оформления для отдельных лиц»</w:t>
      </w:r>
    </w:p>
  </w:footnote>
  <w:footnote w:id="22">
    <w:p w:rsidR="007C0463" w:rsidRDefault="007C0463" w:rsidP="00793B59">
      <w:pPr>
        <w:pStyle w:val="a4"/>
      </w:pPr>
      <w:r>
        <w:rPr>
          <w:rStyle w:val="a6"/>
        </w:rPr>
        <w:footnoteRef/>
      </w:r>
      <w:r>
        <w:t xml:space="preserve"> Закон Российской Федерации от 1 апреля </w:t>
      </w:r>
      <w:smartTag w:uri="urn:schemas-microsoft-com:office:smarttags" w:element="metricconverter">
        <w:smartTagPr>
          <w:attr w:name="st" w:val="on"/>
          <w:attr w:name="ProductID" w:val="1993 г"/>
        </w:smartTagPr>
        <w:r>
          <w:t>1993 г</w:t>
        </w:r>
      </w:smartTag>
      <w:r>
        <w:t>. № 4730–1 «О Государственной границе Российской Федерации» // ВВС. – 1993. – № 17. – Ст. 594.</w:t>
      </w:r>
    </w:p>
  </w:footnote>
  <w:footnote w:id="23">
    <w:p w:rsidR="007C0463" w:rsidRDefault="007C0463" w:rsidP="00793B59">
      <w:pPr>
        <w:shd w:val="clear" w:color="auto" w:fill="FFFFFF"/>
        <w:jc w:val="both"/>
      </w:pPr>
      <w:r>
        <w:rPr>
          <w:rStyle w:val="a6"/>
        </w:rPr>
        <w:footnoteRef/>
      </w:r>
      <w:r>
        <w:t xml:space="preserve"> </w:t>
      </w:r>
      <w:r w:rsidRPr="00537E4F">
        <w:rPr>
          <w:color w:val="000000"/>
          <w:spacing w:val="-1"/>
          <w:sz w:val="20"/>
          <w:szCs w:val="20"/>
        </w:rPr>
        <w:t>Приказ ФТС России от 04.09.2007 № 1057 «Об утверждении Инструкции о порядке заполнения грузовой таможенной декларации и транзитной декларации».</w:t>
      </w:r>
    </w:p>
  </w:footnote>
  <w:footnote w:id="24">
    <w:p w:rsidR="007C0463" w:rsidRPr="00537E4F" w:rsidRDefault="007C0463" w:rsidP="00793B59">
      <w:pPr>
        <w:widowControl w:val="0"/>
        <w:shd w:val="clear" w:color="auto" w:fill="FFFFFF"/>
        <w:tabs>
          <w:tab w:val="left" w:pos="1133"/>
        </w:tabs>
        <w:adjustRightInd w:val="0"/>
        <w:jc w:val="both"/>
        <w:rPr>
          <w:sz w:val="20"/>
          <w:szCs w:val="20"/>
        </w:rPr>
      </w:pPr>
      <w:r>
        <w:rPr>
          <w:rStyle w:val="a6"/>
        </w:rPr>
        <w:footnoteRef/>
      </w:r>
      <w:r>
        <w:t xml:space="preserve"> </w:t>
      </w:r>
      <w:r w:rsidRPr="00537E4F">
        <w:rPr>
          <w:color w:val="000000"/>
          <w:spacing w:val="-1"/>
          <w:sz w:val="20"/>
          <w:szCs w:val="20"/>
        </w:rPr>
        <w:t>Приказ ФТС России от 25.07.2007 № 895 «Об утверждении Методических рекомендаций о применении карнета АТА».</w:t>
      </w:r>
    </w:p>
  </w:footnote>
  <w:footnote w:id="25">
    <w:p w:rsidR="007C0463" w:rsidRDefault="007C0463" w:rsidP="00793B59">
      <w:pPr>
        <w:shd w:val="clear" w:color="auto" w:fill="FFFFFF"/>
        <w:jc w:val="both"/>
      </w:pPr>
      <w:r w:rsidRPr="00537E4F">
        <w:rPr>
          <w:rStyle w:val="a6"/>
          <w:sz w:val="20"/>
          <w:szCs w:val="20"/>
        </w:rPr>
        <w:footnoteRef/>
      </w:r>
      <w:r w:rsidRPr="00537E4F">
        <w:rPr>
          <w:sz w:val="20"/>
          <w:szCs w:val="20"/>
        </w:rPr>
        <w:t xml:space="preserve"> Приказ ГТК России от 18 мая </w:t>
      </w:r>
      <w:smartTag w:uri="urn:schemas-microsoft-com:office:smarttags" w:element="metricconverter">
        <w:smartTagPr>
          <w:attr w:name="st" w:val="on"/>
          <w:attr w:name="ProductID" w:val="1994 г"/>
        </w:smartTagPr>
        <w:r w:rsidRPr="00537E4F">
          <w:rPr>
            <w:sz w:val="20"/>
            <w:szCs w:val="20"/>
          </w:rPr>
          <w:t>1994 г</w:t>
        </w:r>
      </w:smartTag>
      <w:r w:rsidRPr="00537E4F">
        <w:rPr>
          <w:sz w:val="20"/>
          <w:szCs w:val="20"/>
        </w:rPr>
        <w:t>. № 206 «Об утверждении По</w:t>
      </w:r>
      <w:r w:rsidRPr="00537E4F">
        <w:rPr>
          <w:spacing w:val="-1"/>
          <w:sz w:val="20"/>
          <w:szCs w:val="20"/>
        </w:rPr>
        <w:t xml:space="preserve">ложения о порядке применения Конвенции МДП, </w:t>
      </w:r>
      <w:smartTag w:uri="urn:schemas-microsoft-com:office:smarttags" w:element="metricconverter">
        <w:smartTagPr>
          <w:attr w:name="st" w:val="on"/>
          <w:attr w:name="ProductID" w:val="1975 г"/>
        </w:smartTagPr>
        <w:r w:rsidRPr="00537E4F">
          <w:rPr>
            <w:spacing w:val="-1"/>
            <w:sz w:val="20"/>
            <w:szCs w:val="20"/>
          </w:rPr>
          <w:t>1975 г</w:t>
        </w:r>
      </w:smartTag>
      <w:r w:rsidRPr="00537E4F">
        <w:rPr>
          <w:spacing w:val="-1"/>
          <w:sz w:val="20"/>
          <w:szCs w:val="20"/>
        </w:rPr>
        <w:t>.».</w:t>
      </w:r>
    </w:p>
  </w:footnote>
  <w:footnote w:id="26">
    <w:p w:rsidR="007C0463" w:rsidRPr="000D1622" w:rsidRDefault="007C0463" w:rsidP="00F021C0">
      <w:pPr>
        <w:jc w:val="both"/>
        <w:rPr>
          <w:sz w:val="20"/>
          <w:szCs w:val="20"/>
        </w:rPr>
      </w:pPr>
      <w:r w:rsidRPr="000D1622">
        <w:rPr>
          <w:rStyle w:val="a6"/>
          <w:sz w:val="20"/>
          <w:szCs w:val="20"/>
        </w:rPr>
        <w:footnoteRef/>
      </w:r>
      <w:r w:rsidRPr="000D1622">
        <w:rPr>
          <w:sz w:val="20"/>
          <w:szCs w:val="20"/>
        </w:rPr>
        <w:t xml:space="preserve"> Постановление Правительства Российской Федерации от 09.07.2001 № 524 «Об установлении таможенного режима перемещения припасов» </w:t>
      </w:r>
    </w:p>
  </w:footnote>
  <w:footnote w:id="27">
    <w:p w:rsidR="007C0463" w:rsidRDefault="007C0463" w:rsidP="00F021C0">
      <w:pPr>
        <w:pStyle w:val="ConsPlusNormal"/>
        <w:widowControl/>
        <w:ind w:firstLine="0"/>
        <w:jc w:val="both"/>
        <w:rPr>
          <w:rFonts w:ascii="Times New Roman" w:hAnsi="Times New Roman" w:cs="Times New Roman"/>
          <w:sz w:val="22"/>
        </w:rPr>
      </w:pPr>
      <w:r>
        <w:rPr>
          <w:rStyle w:val="a6"/>
        </w:rPr>
        <w:footnoteRef/>
      </w:r>
      <w:r>
        <w:t xml:space="preserve"> </w:t>
      </w:r>
      <w:r>
        <w:rPr>
          <w:rFonts w:ascii="Times New Roman" w:hAnsi="Times New Roman" w:cs="Times New Roman"/>
          <w:sz w:val="22"/>
        </w:rPr>
        <w:t>В соответствии с п.3 ст.61 Воздушного кодекса РФ Эксплуатант -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воздушное судно для полетов и имеющие сертификат (свидетельство) эксплуатанта.</w:t>
      </w:r>
    </w:p>
    <w:p w:rsidR="007C0463" w:rsidRDefault="007C0463" w:rsidP="00F021C0">
      <w:pPr>
        <w:pStyle w:val="ConsPlusNormal"/>
        <w:widowControl/>
        <w:ind w:firstLine="540"/>
        <w:jc w:val="both"/>
        <w:rPr>
          <w:rFonts w:ascii="Times New Roman" w:hAnsi="Times New Roman" w:cs="Times New Roman"/>
          <w:sz w:val="22"/>
        </w:rPr>
      </w:pPr>
      <w:r>
        <w:rPr>
          <w:rFonts w:ascii="Times New Roman" w:hAnsi="Times New Roman" w:cs="Times New Roman"/>
          <w:sz w:val="22"/>
        </w:rPr>
        <w:t>Требования к эксплуатанту определяются федеральными авиационными правилами.</w:t>
      </w:r>
    </w:p>
    <w:p w:rsidR="007C0463" w:rsidRDefault="007C0463" w:rsidP="00F021C0">
      <w:pPr>
        <w:pStyle w:val="a4"/>
        <w:rPr>
          <w:sz w:val="22"/>
        </w:rPr>
      </w:pPr>
    </w:p>
  </w:footnote>
  <w:footnote w:id="28">
    <w:p w:rsidR="007C0463" w:rsidRDefault="007C0463" w:rsidP="00793B59">
      <w:pPr>
        <w:pStyle w:val="a4"/>
        <w:jc w:val="both"/>
      </w:pPr>
      <w:r>
        <w:rPr>
          <w:rStyle w:val="a6"/>
        </w:rPr>
        <w:footnoteRef/>
      </w:r>
      <w:r>
        <w:rPr>
          <w:rStyle w:val="a6"/>
        </w:rPr>
        <w:t>[6]</w:t>
      </w:r>
      <w:r>
        <w:t xml:space="preserve"> </w:t>
      </w:r>
      <w:r>
        <w:rPr>
          <w:sz w:val="22"/>
        </w:rPr>
        <w:t>Техническая посадка - посадка воздушного судна с некоммерческими целями (пункт 31 Правил таможенного оформления и таможенного контроля воздушных судов, утвержденных Приказом ГТК России от 27.12.2001 N 1255).</w:t>
      </w:r>
    </w:p>
  </w:footnote>
  <w:footnote w:id="29">
    <w:p w:rsidR="007C0463" w:rsidRDefault="007C0463">
      <w:pPr>
        <w:pStyle w:val="a4"/>
      </w:pPr>
      <w:r>
        <w:rPr>
          <w:rStyle w:val="a6"/>
        </w:rPr>
        <w:footnoteRef/>
      </w:r>
      <w:r>
        <w:t xml:space="preserve"> см. Приложение 2</w:t>
      </w:r>
    </w:p>
  </w:footnote>
  <w:footnote w:id="30">
    <w:p w:rsidR="007C0463" w:rsidRDefault="007C0463" w:rsidP="0065096C">
      <w:pPr>
        <w:adjustRightInd w:val="0"/>
        <w:jc w:val="both"/>
        <w:rPr>
          <w:sz w:val="22"/>
        </w:rPr>
      </w:pPr>
      <w:r>
        <w:rPr>
          <w:rStyle w:val="a6"/>
        </w:rPr>
        <w:footnoteRef/>
      </w:r>
      <w:r>
        <w:t xml:space="preserve"> </w:t>
      </w:r>
      <w:r>
        <w:rPr>
          <w:sz w:val="22"/>
        </w:rPr>
        <w:t>- служебных помещений (комнат, кабинетов для размещения сотрудников подразделения таможенного органа);</w:t>
      </w:r>
    </w:p>
    <w:p w:rsidR="007C0463" w:rsidRDefault="007C0463" w:rsidP="0065096C">
      <w:pPr>
        <w:adjustRightInd w:val="0"/>
        <w:ind w:firstLine="540"/>
        <w:jc w:val="both"/>
        <w:rPr>
          <w:sz w:val="22"/>
        </w:rPr>
      </w:pPr>
      <w:r>
        <w:rPr>
          <w:sz w:val="22"/>
        </w:rPr>
        <w:t>- помещений для осуществления таможенного контроля и таможенного оформления физических лиц, пересекающих Государственную границу Российской Федерации;</w:t>
      </w:r>
    </w:p>
    <w:p w:rsidR="007C0463" w:rsidRDefault="007C0463" w:rsidP="0065096C">
      <w:pPr>
        <w:adjustRightInd w:val="0"/>
        <w:ind w:firstLine="540"/>
        <w:jc w:val="both"/>
        <w:rPr>
          <w:sz w:val="22"/>
        </w:rPr>
      </w:pPr>
      <w:r>
        <w:rPr>
          <w:sz w:val="22"/>
        </w:rPr>
        <w:t>- помещений и площадок для осуществления таможенного контроля и таможенного оформления товаров, транспортных средств, перемещаемых через таможенную границу Российской Федерации (стоянки воздушных судов, досмотровые площадки в местах хранения товаров);</w:t>
      </w:r>
    </w:p>
    <w:p w:rsidR="007C0463" w:rsidRDefault="007C0463" w:rsidP="0065096C">
      <w:pPr>
        <w:pStyle w:val="a4"/>
      </w:pPr>
    </w:p>
  </w:footnote>
  <w:footnote w:id="31">
    <w:p w:rsidR="007C0463" w:rsidRDefault="007C0463" w:rsidP="00FD033E">
      <w:pPr>
        <w:pStyle w:val="a4"/>
      </w:pPr>
      <w:r>
        <w:rPr>
          <w:rStyle w:val="a6"/>
        </w:rPr>
        <w:footnoteRef/>
      </w:r>
      <w:r>
        <w:t xml:space="preserve"> Страны дальнего зарубежья.</w:t>
      </w:r>
    </w:p>
  </w:footnote>
  <w:footnote w:id="32">
    <w:p w:rsidR="007C0463" w:rsidRPr="003D7E85" w:rsidRDefault="007C0463">
      <w:pPr>
        <w:pStyle w:val="a4"/>
      </w:pPr>
      <w:r>
        <w:rPr>
          <w:rStyle w:val="a6"/>
        </w:rPr>
        <w:footnoteRef/>
      </w:r>
      <w:r>
        <w:t xml:space="preserve"> </w:t>
      </w:r>
      <w:r w:rsidRPr="003D7E85">
        <w:t>http://www.nta-nn.ru/news/item/?ID=146638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3" w:rsidRDefault="007C0463" w:rsidP="00537E4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C0463" w:rsidRDefault="007C04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3" w:rsidRDefault="007C0463" w:rsidP="0030240D">
    <w:pPr>
      <w:pStyle w:val="aa"/>
      <w:framePr w:wrap="around" w:vAnchor="text" w:hAnchor="page" w:x="6322" w:y="464"/>
      <w:rPr>
        <w:rStyle w:val="ab"/>
      </w:rPr>
    </w:pPr>
    <w:r>
      <w:rPr>
        <w:rStyle w:val="ab"/>
      </w:rPr>
      <w:fldChar w:fldCharType="begin"/>
    </w:r>
    <w:r>
      <w:rPr>
        <w:rStyle w:val="ab"/>
      </w:rPr>
      <w:instrText xml:space="preserve">PAGE  </w:instrText>
    </w:r>
    <w:r>
      <w:rPr>
        <w:rStyle w:val="ab"/>
      </w:rPr>
      <w:fldChar w:fldCharType="separate"/>
    </w:r>
    <w:r w:rsidR="009930D3">
      <w:rPr>
        <w:rStyle w:val="ab"/>
        <w:noProof/>
      </w:rPr>
      <w:t>1</w:t>
    </w:r>
    <w:r>
      <w:rPr>
        <w:rStyle w:val="ab"/>
      </w:rPr>
      <w:fldChar w:fldCharType="end"/>
    </w:r>
  </w:p>
  <w:p w:rsidR="007C0463" w:rsidRDefault="007C04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13"/>
    <w:multiLevelType w:val="multilevel"/>
    <w:tmpl w:val="371A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5460F"/>
    <w:multiLevelType w:val="hybridMultilevel"/>
    <w:tmpl w:val="BF360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091D35"/>
    <w:multiLevelType w:val="hybridMultilevel"/>
    <w:tmpl w:val="80AA8CD2"/>
    <w:lvl w:ilvl="0" w:tplc="80A83D9E">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630D21"/>
    <w:multiLevelType w:val="multilevel"/>
    <w:tmpl w:val="BCB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D149A"/>
    <w:multiLevelType w:val="hybridMultilevel"/>
    <w:tmpl w:val="38602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3218A0"/>
    <w:multiLevelType w:val="multilevel"/>
    <w:tmpl w:val="1E807F3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803C07"/>
    <w:multiLevelType w:val="hybridMultilevel"/>
    <w:tmpl w:val="9D8CA344"/>
    <w:lvl w:ilvl="0" w:tplc="2716BF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6A3317"/>
    <w:multiLevelType w:val="hybridMultilevel"/>
    <w:tmpl w:val="66EAA160"/>
    <w:lvl w:ilvl="0" w:tplc="80A83D9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8">
    <w:nsid w:val="2B495B69"/>
    <w:multiLevelType w:val="hybridMultilevel"/>
    <w:tmpl w:val="4B5ED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1039DB"/>
    <w:multiLevelType w:val="multilevel"/>
    <w:tmpl w:val="A61A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60DA8"/>
    <w:multiLevelType w:val="multilevel"/>
    <w:tmpl w:val="216E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D2582"/>
    <w:multiLevelType w:val="hybridMultilevel"/>
    <w:tmpl w:val="3BCC7BEC"/>
    <w:lvl w:ilvl="0" w:tplc="80A83D9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2">
    <w:nsid w:val="30850FE9"/>
    <w:multiLevelType w:val="multilevel"/>
    <w:tmpl w:val="1B7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A579E"/>
    <w:multiLevelType w:val="hybridMultilevel"/>
    <w:tmpl w:val="2F74E7C2"/>
    <w:lvl w:ilvl="0" w:tplc="C1A09674">
      <w:start w:val="1"/>
      <w:numFmt w:val="bullet"/>
      <w:lvlText w:val=""/>
      <w:lvlJc w:val="left"/>
      <w:pPr>
        <w:tabs>
          <w:tab w:val="num" w:pos="709"/>
        </w:tabs>
        <w:ind w:left="709" w:firstLine="709"/>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14">
    <w:nsid w:val="33A500CB"/>
    <w:multiLevelType w:val="hybridMultilevel"/>
    <w:tmpl w:val="1442911A"/>
    <w:lvl w:ilvl="0" w:tplc="8B5E3720">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A74AA1"/>
    <w:multiLevelType w:val="hybridMultilevel"/>
    <w:tmpl w:val="ADA4F248"/>
    <w:lvl w:ilvl="0" w:tplc="9ABA3F0C">
      <w:numFmt w:val="bullet"/>
      <w:lvlText w:val="–"/>
      <w:lvlJc w:val="left"/>
      <w:pPr>
        <w:tabs>
          <w:tab w:val="num" w:pos="1778"/>
        </w:tabs>
        <w:ind w:left="709" w:firstLine="709"/>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066F47"/>
    <w:multiLevelType w:val="hybridMultilevel"/>
    <w:tmpl w:val="BF360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8C1D81"/>
    <w:multiLevelType w:val="multilevel"/>
    <w:tmpl w:val="4E5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25034"/>
    <w:multiLevelType w:val="multilevel"/>
    <w:tmpl w:val="3586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3292D"/>
    <w:multiLevelType w:val="hybridMultilevel"/>
    <w:tmpl w:val="CBAAB8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AC66274"/>
    <w:multiLevelType w:val="hybridMultilevel"/>
    <w:tmpl w:val="748CA89A"/>
    <w:lvl w:ilvl="0" w:tplc="80A83D9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1">
    <w:nsid w:val="4C214B9D"/>
    <w:multiLevelType w:val="multilevel"/>
    <w:tmpl w:val="0A4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6658B"/>
    <w:multiLevelType w:val="hybridMultilevel"/>
    <w:tmpl w:val="CA3AAD62"/>
    <w:lvl w:ilvl="0" w:tplc="9ABA3F0C">
      <w:numFmt w:val="bullet"/>
      <w:lvlText w:val="–"/>
      <w:lvlJc w:val="left"/>
      <w:pPr>
        <w:tabs>
          <w:tab w:val="num" w:pos="1778"/>
        </w:tabs>
        <w:ind w:left="709" w:firstLine="709"/>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FA82646"/>
    <w:multiLevelType w:val="multilevel"/>
    <w:tmpl w:val="0EF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892C42"/>
    <w:multiLevelType w:val="multilevel"/>
    <w:tmpl w:val="4E6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DE4A1E"/>
    <w:multiLevelType w:val="multilevel"/>
    <w:tmpl w:val="38E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C2933"/>
    <w:multiLevelType w:val="hybridMultilevel"/>
    <w:tmpl w:val="67C0C5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EE503E8"/>
    <w:multiLevelType w:val="hybridMultilevel"/>
    <w:tmpl w:val="381629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12"/>
  </w:num>
  <w:num w:numId="8">
    <w:abstractNumId w:val="14"/>
  </w:num>
  <w:num w:numId="9">
    <w:abstractNumId w:val="1"/>
  </w:num>
  <w:num w:numId="10">
    <w:abstractNumId w:val="4"/>
  </w:num>
  <w:num w:numId="11">
    <w:abstractNumId w:val="19"/>
  </w:num>
  <w:num w:numId="12">
    <w:abstractNumId w:val="18"/>
  </w:num>
  <w:num w:numId="13">
    <w:abstractNumId w:val="17"/>
  </w:num>
  <w:num w:numId="14">
    <w:abstractNumId w:val="9"/>
  </w:num>
  <w:num w:numId="15">
    <w:abstractNumId w:val="0"/>
  </w:num>
  <w:num w:numId="16">
    <w:abstractNumId w:val="24"/>
  </w:num>
  <w:num w:numId="17">
    <w:abstractNumId w:val="25"/>
  </w:num>
  <w:num w:numId="18">
    <w:abstractNumId w:val="7"/>
  </w:num>
  <w:num w:numId="19">
    <w:abstractNumId w:val="21"/>
  </w:num>
  <w:num w:numId="20">
    <w:abstractNumId w:val="3"/>
  </w:num>
  <w:num w:numId="21">
    <w:abstractNumId w:val="2"/>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6"/>
  </w:num>
  <w:num w:numId="28">
    <w:abstractNumId w:val="27"/>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rawingGridVerticalSpacing w:val="381"/>
  <w:displayHorizont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192"/>
    <w:rsid w:val="000356C4"/>
    <w:rsid w:val="00045354"/>
    <w:rsid w:val="000469D9"/>
    <w:rsid w:val="00073BC5"/>
    <w:rsid w:val="00083382"/>
    <w:rsid w:val="00096ED5"/>
    <w:rsid w:val="000D1622"/>
    <w:rsid w:val="000D53C8"/>
    <w:rsid w:val="000E54FB"/>
    <w:rsid w:val="000E6B6B"/>
    <w:rsid w:val="00117E86"/>
    <w:rsid w:val="001A6A51"/>
    <w:rsid w:val="001D4E4A"/>
    <w:rsid w:val="00245C81"/>
    <w:rsid w:val="0025416F"/>
    <w:rsid w:val="00254D5C"/>
    <w:rsid w:val="002850AD"/>
    <w:rsid w:val="002B2F9F"/>
    <w:rsid w:val="0030240D"/>
    <w:rsid w:val="00302C95"/>
    <w:rsid w:val="00331E7C"/>
    <w:rsid w:val="0037485E"/>
    <w:rsid w:val="00375C25"/>
    <w:rsid w:val="0037675D"/>
    <w:rsid w:val="003822E9"/>
    <w:rsid w:val="003B26E1"/>
    <w:rsid w:val="003D7E85"/>
    <w:rsid w:val="003F73C4"/>
    <w:rsid w:val="00427BDE"/>
    <w:rsid w:val="004371B4"/>
    <w:rsid w:val="004530CD"/>
    <w:rsid w:val="00457857"/>
    <w:rsid w:val="00461701"/>
    <w:rsid w:val="004835EE"/>
    <w:rsid w:val="005017F8"/>
    <w:rsid w:val="00504271"/>
    <w:rsid w:val="00537E4F"/>
    <w:rsid w:val="005472BD"/>
    <w:rsid w:val="005771CB"/>
    <w:rsid w:val="00581FD5"/>
    <w:rsid w:val="005A70E7"/>
    <w:rsid w:val="005E3AAC"/>
    <w:rsid w:val="005F4CE5"/>
    <w:rsid w:val="00624B7A"/>
    <w:rsid w:val="00642F32"/>
    <w:rsid w:val="006435DC"/>
    <w:rsid w:val="0065096C"/>
    <w:rsid w:val="006608C7"/>
    <w:rsid w:val="00674C95"/>
    <w:rsid w:val="00691485"/>
    <w:rsid w:val="006969B5"/>
    <w:rsid w:val="006B3CBC"/>
    <w:rsid w:val="006B3FE4"/>
    <w:rsid w:val="006F6EE6"/>
    <w:rsid w:val="00710B7A"/>
    <w:rsid w:val="00743C0D"/>
    <w:rsid w:val="00793B59"/>
    <w:rsid w:val="007A10E5"/>
    <w:rsid w:val="007B3277"/>
    <w:rsid w:val="007C0463"/>
    <w:rsid w:val="007C7ED2"/>
    <w:rsid w:val="007E0087"/>
    <w:rsid w:val="00804A7A"/>
    <w:rsid w:val="00844456"/>
    <w:rsid w:val="00852B8B"/>
    <w:rsid w:val="008834A2"/>
    <w:rsid w:val="00895FA2"/>
    <w:rsid w:val="008B6192"/>
    <w:rsid w:val="008D79A2"/>
    <w:rsid w:val="008F3F76"/>
    <w:rsid w:val="00911E41"/>
    <w:rsid w:val="00984C00"/>
    <w:rsid w:val="00991152"/>
    <w:rsid w:val="009930D3"/>
    <w:rsid w:val="009B63AC"/>
    <w:rsid w:val="009E36D7"/>
    <w:rsid w:val="00A005D7"/>
    <w:rsid w:val="00A2572E"/>
    <w:rsid w:val="00A92963"/>
    <w:rsid w:val="00AB3F52"/>
    <w:rsid w:val="00AC47EA"/>
    <w:rsid w:val="00AD2D1E"/>
    <w:rsid w:val="00AD61A4"/>
    <w:rsid w:val="00B2546D"/>
    <w:rsid w:val="00B279DD"/>
    <w:rsid w:val="00B73872"/>
    <w:rsid w:val="00B83313"/>
    <w:rsid w:val="00B854AB"/>
    <w:rsid w:val="00B947AC"/>
    <w:rsid w:val="00B95153"/>
    <w:rsid w:val="00BB222A"/>
    <w:rsid w:val="00BC5347"/>
    <w:rsid w:val="00C363BB"/>
    <w:rsid w:val="00C90475"/>
    <w:rsid w:val="00CF2273"/>
    <w:rsid w:val="00CF6D56"/>
    <w:rsid w:val="00D37BA4"/>
    <w:rsid w:val="00D80378"/>
    <w:rsid w:val="00DA5369"/>
    <w:rsid w:val="00DB33EC"/>
    <w:rsid w:val="00DB5F25"/>
    <w:rsid w:val="00DD6F03"/>
    <w:rsid w:val="00DF6BAB"/>
    <w:rsid w:val="00E2381A"/>
    <w:rsid w:val="00E5530C"/>
    <w:rsid w:val="00EB3DC0"/>
    <w:rsid w:val="00EC1915"/>
    <w:rsid w:val="00F021C0"/>
    <w:rsid w:val="00F24E36"/>
    <w:rsid w:val="00F52293"/>
    <w:rsid w:val="00FA3243"/>
    <w:rsid w:val="00FC7A42"/>
    <w:rsid w:val="00FD033E"/>
    <w:rsid w:val="00FF7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29DCE847-1FBA-4EE9-BC31-11E68BA4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2E9"/>
    <w:rPr>
      <w:sz w:val="28"/>
      <w:szCs w:val="28"/>
    </w:rPr>
  </w:style>
  <w:style w:type="paragraph" w:styleId="1">
    <w:name w:val="heading 1"/>
    <w:basedOn w:val="a"/>
    <w:next w:val="a"/>
    <w:qFormat/>
    <w:rsid w:val="0065096C"/>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qFormat/>
    <w:rsid w:val="00CF6D56"/>
    <w:pPr>
      <w:spacing w:after="68"/>
      <w:outlineLvl w:val="3"/>
    </w:pPr>
    <w:rPr>
      <w:b/>
      <w:bCs/>
      <w:color w:val="000000"/>
      <w:sz w:val="20"/>
      <w:szCs w:val="20"/>
    </w:rPr>
  </w:style>
  <w:style w:type="paragraph" w:styleId="8">
    <w:name w:val="heading 8"/>
    <w:basedOn w:val="a"/>
    <w:next w:val="a"/>
    <w:qFormat/>
    <w:rsid w:val="00CF227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Verdana" w:hAnsi="Verdana"/>
      <w:color w:val="484848"/>
      <w:sz w:val="20"/>
      <w:szCs w:val="20"/>
    </w:rPr>
  </w:style>
  <w:style w:type="paragraph" w:styleId="a4">
    <w:name w:val="footnote text"/>
    <w:basedOn w:val="a"/>
    <w:link w:val="a5"/>
    <w:semiHidden/>
    <w:rPr>
      <w:sz w:val="20"/>
      <w:szCs w:val="20"/>
    </w:rPr>
  </w:style>
  <w:style w:type="character" w:styleId="a6">
    <w:name w:val="footnote reference"/>
    <w:basedOn w:val="a0"/>
    <w:semiHidden/>
    <w:rPr>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7">
    <w:name w:val="Title"/>
    <w:basedOn w:val="a"/>
    <w:qFormat/>
    <w:pPr>
      <w:spacing w:line="360" w:lineRule="auto"/>
      <w:jc w:val="center"/>
    </w:pPr>
    <w:rPr>
      <w:b/>
      <w:color w:val="FF0000"/>
    </w:rPr>
  </w:style>
  <w:style w:type="paragraph" w:customStyle="1" w:styleId="pname">
    <w:name w:val="pname"/>
    <w:basedOn w:val="a"/>
    <w:pPr>
      <w:spacing w:before="100" w:beforeAutospacing="1" w:after="100" w:afterAutospacing="1"/>
    </w:pPr>
    <w:rPr>
      <w:sz w:val="24"/>
      <w:szCs w:val="24"/>
    </w:rPr>
  </w:style>
  <w:style w:type="paragraph" w:styleId="a8">
    <w:name w:val="Body Text"/>
    <w:basedOn w:val="a"/>
    <w:pPr>
      <w:spacing w:line="360" w:lineRule="auto"/>
      <w:jc w:val="center"/>
      <w:outlineLvl w:val="1"/>
    </w:pPr>
    <w:rPr>
      <w:b/>
      <w:bCs/>
      <w:color w:val="FF0000"/>
    </w:rPr>
  </w:style>
  <w:style w:type="paragraph" w:styleId="10">
    <w:name w:val="toc 1"/>
    <w:basedOn w:val="a"/>
    <w:next w:val="a"/>
    <w:autoRedefine/>
    <w:semiHidden/>
  </w:style>
  <w:style w:type="paragraph" w:styleId="2">
    <w:name w:val="toc 2"/>
    <w:basedOn w:val="a"/>
    <w:next w:val="a"/>
    <w:autoRedefine/>
    <w:semiHidden/>
    <w:pPr>
      <w:ind w:left="280"/>
    </w:pPr>
  </w:style>
  <w:style w:type="character" w:styleId="a9">
    <w:name w:val="Hyperlink"/>
    <w:basedOn w:val="a0"/>
    <w:rPr>
      <w:color w:val="0000FF"/>
      <w:u w:val="single"/>
    </w:rPr>
  </w:style>
  <w:style w:type="paragraph" w:styleId="aa">
    <w:name w:val="header"/>
    <w:basedOn w:val="a"/>
    <w:rsid w:val="0030240D"/>
    <w:pPr>
      <w:tabs>
        <w:tab w:val="center" w:pos="4677"/>
        <w:tab w:val="right" w:pos="9355"/>
      </w:tabs>
    </w:pPr>
  </w:style>
  <w:style w:type="character" w:styleId="ab">
    <w:name w:val="page number"/>
    <w:basedOn w:val="a0"/>
    <w:rsid w:val="0030240D"/>
  </w:style>
  <w:style w:type="paragraph" w:styleId="ac">
    <w:name w:val="footer"/>
    <w:basedOn w:val="a"/>
    <w:rsid w:val="0030240D"/>
    <w:pPr>
      <w:tabs>
        <w:tab w:val="center" w:pos="4677"/>
        <w:tab w:val="right" w:pos="9355"/>
      </w:tabs>
    </w:pPr>
  </w:style>
  <w:style w:type="character" w:customStyle="1" w:styleId="mainnewstext1">
    <w:name w:val="main_news_text1"/>
    <w:basedOn w:val="a0"/>
    <w:rsid w:val="00CF6D56"/>
    <w:rPr>
      <w:rFonts w:ascii="Arial" w:hAnsi="Arial" w:cs="Arial" w:hint="default"/>
    </w:rPr>
  </w:style>
  <w:style w:type="character" w:customStyle="1" w:styleId="avant1">
    <w:name w:val="avant1"/>
    <w:basedOn w:val="a0"/>
    <w:rsid w:val="0037675D"/>
    <w:rPr>
      <w:rFonts w:ascii="Arial" w:hAnsi="Arial" w:cs="Arial" w:hint="default"/>
      <w:b/>
      <w:bCs/>
      <w:i w:val="0"/>
      <w:iCs w:val="0"/>
      <w:caps/>
      <w:smallCaps w:val="0"/>
      <w:vanish w:val="0"/>
      <w:webHidden w:val="0"/>
      <w:color w:val="000000"/>
      <w:sz w:val="16"/>
      <w:szCs w:val="16"/>
      <w:shd w:val="clear" w:color="auto" w:fill="EDC096"/>
      <w:specVanish w:val="0"/>
    </w:rPr>
  </w:style>
  <w:style w:type="paragraph" w:styleId="ad">
    <w:name w:val="Body Text Indent"/>
    <w:basedOn w:val="a"/>
    <w:rsid w:val="00911E41"/>
    <w:pPr>
      <w:spacing w:after="120"/>
      <w:ind w:left="283"/>
    </w:pPr>
  </w:style>
  <w:style w:type="paragraph" w:styleId="20">
    <w:name w:val="Body Text Indent 2"/>
    <w:basedOn w:val="a"/>
    <w:rsid w:val="00911E41"/>
    <w:pPr>
      <w:spacing w:after="120" w:line="480" w:lineRule="auto"/>
      <w:ind w:left="283"/>
    </w:pPr>
  </w:style>
  <w:style w:type="character" w:customStyle="1" w:styleId="a5">
    <w:name w:val="Текст виноски Знак"/>
    <w:basedOn w:val="a0"/>
    <w:link w:val="a4"/>
    <w:semiHidden/>
    <w:rsid w:val="00F021C0"/>
    <w:rPr>
      <w:lang w:val="ru-RU" w:eastAsia="ru-RU" w:bidi="ar-SA"/>
    </w:rPr>
  </w:style>
  <w:style w:type="character" w:customStyle="1" w:styleId="11">
    <w:name w:val="Знак Знак1"/>
    <w:basedOn w:val="a0"/>
    <w:semiHidden/>
    <w:rsid w:val="00793B59"/>
    <w:rPr>
      <w:lang w:val="ru-RU" w:eastAsia="ru-RU" w:bidi="ar-SA"/>
    </w:rPr>
  </w:style>
  <w:style w:type="paragraph" w:customStyle="1" w:styleId="ConsPlusCell">
    <w:name w:val="ConsPlusCell"/>
    <w:rsid w:val="0065096C"/>
    <w:pPr>
      <w:widowControl w:val="0"/>
      <w:autoSpaceDE w:val="0"/>
      <w:autoSpaceDN w:val="0"/>
      <w:adjustRightInd w:val="0"/>
    </w:pPr>
    <w:rPr>
      <w:rFonts w:ascii="Arial" w:hAnsi="Arial" w:cs="Arial"/>
    </w:rPr>
  </w:style>
  <w:style w:type="table" w:styleId="ae">
    <w:name w:val="Table Grid"/>
    <w:basedOn w:val="a1"/>
    <w:rsid w:val="003F7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3FE4"/>
    <w:pPr>
      <w:spacing w:after="120" w:line="480" w:lineRule="auto"/>
    </w:pPr>
  </w:style>
  <w:style w:type="paragraph" w:styleId="af">
    <w:name w:val="Normal Indent"/>
    <w:basedOn w:val="a"/>
    <w:rsid w:val="002850AD"/>
    <w:pPr>
      <w:ind w:left="708"/>
    </w:pPr>
    <w:rPr>
      <w:sz w:val="24"/>
      <w:szCs w:val="24"/>
    </w:rPr>
  </w:style>
  <w:style w:type="paragraph" w:styleId="30">
    <w:name w:val="toc 3"/>
    <w:basedOn w:val="a"/>
    <w:next w:val="a"/>
    <w:autoRedefine/>
    <w:semiHidden/>
    <w:rsid w:val="00CF2273"/>
    <w:pPr>
      <w:ind w:left="560"/>
    </w:pPr>
  </w:style>
  <w:style w:type="character" w:customStyle="1" w:styleId="31">
    <w:name w:val="Знак Знак3"/>
    <w:basedOn w:val="a0"/>
    <w:semiHidden/>
    <w:locked/>
    <w:rsid w:val="00743C0D"/>
    <w:rPr>
      <w:lang w:val="ru-RU" w:eastAsia="ru-RU" w:bidi="ar-SA"/>
    </w:rPr>
  </w:style>
  <w:style w:type="paragraph" w:customStyle="1" w:styleId="ConsTitle">
    <w:name w:val="ConsTitle"/>
    <w:rsid w:val="006F6EE6"/>
    <w:pPr>
      <w:widowControl w:val="0"/>
      <w:autoSpaceDE w:val="0"/>
      <w:autoSpaceDN w:val="0"/>
      <w:adjustRightInd w:val="0"/>
    </w:pPr>
    <w:rPr>
      <w:rFonts w:ascii="Arial" w:hAnsi="Arial" w:cs="Arial"/>
      <w:b/>
      <w:bCs/>
      <w:sz w:val="16"/>
      <w:szCs w:val="16"/>
    </w:rPr>
  </w:style>
  <w:style w:type="character" w:customStyle="1" w:styleId="apple-style-span">
    <w:name w:val="apple-style-span"/>
    <w:basedOn w:val="a0"/>
    <w:rsid w:val="006F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269">
      <w:bodyDiv w:val="1"/>
      <w:marLeft w:val="0"/>
      <w:marRight w:val="0"/>
      <w:marTop w:val="0"/>
      <w:marBottom w:val="0"/>
      <w:divBdr>
        <w:top w:val="none" w:sz="0" w:space="0" w:color="auto"/>
        <w:left w:val="none" w:sz="0" w:space="0" w:color="auto"/>
        <w:bottom w:val="none" w:sz="0" w:space="0" w:color="auto"/>
        <w:right w:val="none" w:sz="0" w:space="0" w:color="auto"/>
      </w:divBdr>
      <w:divsChild>
        <w:div w:id="1246955100">
          <w:marLeft w:val="0"/>
          <w:marRight w:val="0"/>
          <w:marTop w:val="0"/>
          <w:marBottom w:val="0"/>
          <w:divBdr>
            <w:top w:val="none" w:sz="0" w:space="0" w:color="auto"/>
            <w:left w:val="none" w:sz="0" w:space="0" w:color="auto"/>
            <w:bottom w:val="none" w:sz="0" w:space="0" w:color="auto"/>
            <w:right w:val="none" w:sz="0" w:space="0" w:color="auto"/>
          </w:divBdr>
          <w:divsChild>
            <w:div w:id="916935120">
              <w:marLeft w:val="-20"/>
              <w:marRight w:val="0"/>
              <w:marTop w:val="0"/>
              <w:marBottom w:val="0"/>
              <w:divBdr>
                <w:top w:val="none" w:sz="0" w:space="0" w:color="auto"/>
                <w:left w:val="none" w:sz="0" w:space="0" w:color="auto"/>
                <w:bottom w:val="none" w:sz="0" w:space="0" w:color="auto"/>
                <w:right w:val="none" w:sz="0" w:space="0" w:color="auto"/>
              </w:divBdr>
              <w:divsChild>
                <w:div w:id="1965427117">
                  <w:marLeft w:val="20"/>
                  <w:marRight w:val="0"/>
                  <w:marTop w:val="0"/>
                  <w:marBottom w:val="0"/>
                  <w:divBdr>
                    <w:top w:val="none" w:sz="0" w:space="0" w:color="auto"/>
                    <w:left w:val="none" w:sz="0" w:space="0" w:color="auto"/>
                    <w:bottom w:val="none" w:sz="0" w:space="0" w:color="auto"/>
                    <w:right w:val="none" w:sz="0" w:space="0" w:color="auto"/>
                  </w:divBdr>
                  <w:divsChild>
                    <w:div w:id="1660185407">
                      <w:marLeft w:val="0"/>
                      <w:marRight w:val="-25"/>
                      <w:marTop w:val="0"/>
                      <w:marBottom w:val="0"/>
                      <w:divBdr>
                        <w:top w:val="none" w:sz="0" w:space="0" w:color="auto"/>
                        <w:left w:val="none" w:sz="0" w:space="0" w:color="auto"/>
                        <w:bottom w:val="none" w:sz="0" w:space="0" w:color="auto"/>
                        <w:right w:val="none" w:sz="0" w:space="0" w:color="auto"/>
                      </w:divBdr>
                      <w:divsChild>
                        <w:div w:id="1875536172">
                          <w:marLeft w:val="0"/>
                          <w:marRight w:val="25"/>
                          <w:marTop w:val="0"/>
                          <w:marBottom w:val="0"/>
                          <w:divBdr>
                            <w:top w:val="none" w:sz="0" w:space="0" w:color="auto"/>
                            <w:left w:val="none" w:sz="0" w:space="0" w:color="auto"/>
                            <w:bottom w:val="none" w:sz="0" w:space="0" w:color="auto"/>
                            <w:right w:val="none" w:sz="0" w:space="0" w:color="auto"/>
                          </w:divBdr>
                          <w:divsChild>
                            <w:div w:id="1437948597">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6869">
      <w:bodyDiv w:val="1"/>
      <w:marLeft w:val="0"/>
      <w:marRight w:val="0"/>
      <w:marTop w:val="0"/>
      <w:marBottom w:val="0"/>
      <w:divBdr>
        <w:top w:val="none" w:sz="0" w:space="0" w:color="auto"/>
        <w:left w:val="none" w:sz="0" w:space="0" w:color="auto"/>
        <w:bottom w:val="none" w:sz="0" w:space="0" w:color="auto"/>
        <w:right w:val="none" w:sz="0" w:space="0" w:color="auto"/>
      </w:divBdr>
      <w:divsChild>
        <w:div w:id="1942837721">
          <w:marLeft w:val="0"/>
          <w:marRight w:val="0"/>
          <w:marTop w:val="0"/>
          <w:marBottom w:val="0"/>
          <w:divBdr>
            <w:top w:val="none" w:sz="0" w:space="0" w:color="auto"/>
            <w:left w:val="none" w:sz="0" w:space="0" w:color="auto"/>
            <w:bottom w:val="none" w:sz="0" w:space="0" w:color="auto"/>
            <w:right w:val="none" w:sz="0" w:space="0" w:color="auto"/>
          </w:divBdr>
        </w:div>
      </w:divsChild>
    </w:div>
    <w:div w:id="52579897">
      <w:bodyDiv w:val="1"/>
      <w:marLeft w:val="0"/>
      <w:marRight w:val="0"/>
      <w:marTop w:val="0"/>
      <w:marBottom w:val="0"/>
      <w:divBdr>
        <w:top w:val="none" w:sz="0" w:space="0" w:color="auto"/>
        <w:left w:val="none" w:sz="0" w:space="0" w:color="auto"/>
        <w:bottom w:val="none" w:sz="0" w:space="0" w:color="auto"/>
        <w:right w:val="none" w:sz="0" w:space="0" w:color="auto"/>
      </w:divBdr>
    </w:div>
    <w:div w:id="131335829">
      <w:bodyDiv w:val="1"/>
      <w:marLeft w:val="0"/>
      <w:marRight w:val="0"/>
      <w:marTop w:val="0"/>
      <w:marBottom w:val="0"/>
      <w:divBdr>
        <w:top w:val="none" w:sz="0" w:space="0" w:color="auto"/>
        <w:left w:val="none" w:sz="0" w:space="0" w:color="auto"/>
        <w:bottom w:val="none" w:sz="0" w:space="0" w:color="auto"/>
        <w:right w:val="none" w:sz="0" w:space="0" w:color="auto"/>
      </w:divBdr>
    </w:div>
    <w:div w:id="191308662">
      <w:bodyDiv w:val="1"/>
      <w:marLeft w:val="0"/>
      <w:marRight w:val="0"/>
      <w:marTop w:val="0"/>
      <w:marBottom w:val="0"/>
      <w:divBdr>
        <w:top w:val="none" w:sz="0" w:space="0" w:color="auto"/>
        <w:left w:val="none" w:sz="0" w:space="0" w:color="auto"/>
        <w:bottom w:val="none" w:sz="0" w:space="0" w:color="auto"/>
        <w:right w:val="none" w:sz="0" w:space="0" w:color="auto"/>
      </w:divBdr>
    </w:div>
    <w:div w:id="309020639">
      <w:bodyDiv w:val="1"/>
      <w:marLeft w:val="0"/>
      <w:marRight w:val="0"/>
      <w:marTop w:val="0"/>
      <w:marBottom w:val="0"/>
      <w:divBdr>
        <w:top w:val="none" w:sz="0" w:space="0" w:color="auto"/>
        <w:left w:val="none" w:sz="0" w:space="0" w:color="auto"/>
        <w:bottom w:val="none" w:sz="0" w:space="0" w:color="auto"/>
        <w:right w:val="none" w:sz="0" w:space="0" w:color="auto"/>
      </w:divBdr>
    </w:div>
    <w:div w:id="375475142">
      <w:bodyDiv w:val="1"/>
      <w:marLeft w:val="0"/>
      <w:marRight w:val="0"/>
      <w:marTop w:val="0"/>
      <w:marBottom w:val="0"/>
      <w:divBdr>
        <w:top w:val="none" w:sz="0" w:space="0" w:color="auto"/>
        <w:left w:val="none" w:sz="0" w:space="0" w:color="auto"/>
        <w:bottom w:val="none" w:sz="0" w:space="0" w:color="auto"/>
        <w:right w:val="none" w:sz="0" w:space="0" w:color="auto"/>
      </w:divBdr>
    </w:div>
    <w:div w:id="380180838">
      <w:bodyDiv w:val="1"/>
      <w:marLeft w:val="0"/>
      <w:marRight w:val="0"/>
      <w:marTop w:val="0"/>
      <w:marBottom w:val="0"/>
      <w:divBdr>
        <w:top w:val="none" w:sz="0" w:space="0" w:color="auto"/>
        <w:left w:val="none" w:sz="0" w:space="0" w:color="auto"/>
        <w:bottom w:val="none" w:sz="0" w:space="0" w:color="auto"/>
        <w:right w:val="none" w:sz="0" w:space="0" w:color="auto"/>
      </w:divBdr>
      <w:divsChild>
        <w:div w:id="37165198">
          <w:marLeft w:val="0"/>
          <w:marRight w:val="0"/>
          <w:marTop w:val="0"/>
          <w:marBottom w:val="0"/>
          <w:divBdr>
            <w:top w:val="none" w:sz="0" w:space="0" w:color="auto"/>
            <w:left w:val="none" w:sz="0" w:space="0" w:color="auto"/>
            <w:bottom w:val="none" w:sz="0" w:space="0" w:color="auto"/>
            <w:right w:val="none" w:sz="0" w:space="0" w:color="auto"/>
          </w:divBdr>
          <w:divsChild>
            <w:div w:id="25638085">
              <w:marLeft w:val="-20"/>
              <w:marRight w:val="0"/>
              <w:marTop w:val="0"/>
              <w:marBottom w:val="0"/>
              <w:divBdr>
                <w:top w:val="none" w:sz="0" w:space="0" w:color="auto"/>
                <w:left w:val="none" w:sz="0" w:space="0" w:color="auto"/>
                <w:bottom w:val="none" w:sz="0" w:space="0" w:color="auto"/>
                <w:right w:val="none" w:sz="0" w:space="0" w:color="auto"/>
              </w:divBdr>
              <w:divsChild>
                <w:div w:id="196545567">
                  <w:marLeft w:val="20"/>
                  <w:marRight w:val="0"/>
                  <w:marTop w:val="0"/>
                  <w:marBottom w:val="0"/>
                  <w:divBdr>
                    <w:top w:val="none" w:sz="0" w:space="0" w:color="auto"/>
                    <w:left w:val="none" w:sz="0" w:space="0" w:color="auto"/>
                    <w:bottom w:val="none" w:sz="0" w:space="0" w:color="auto"/>
                    <w:right w:val="none" w:sz="0" w:space="0" w:color="auto"/>
                  </w:divBdr>
                  <w:divsChild>
                    <w:div w:id="2138794065">
                      <w:marLeft w:val="0"/>
                      <w:marRight w:val="-25"/>
                      <w:marTop w:val="0"/>
                      <w:marBottom w:val="0"/>
                      <w:divBdr>
                        <w:top w:val="none" w:sz="0" w:space="0" w:color="auto"/>
                        <w:left w:val="none" w:sz="0" w:space="0" w:color="auto"/>
                        <w:bottom w:val="none" w:sz="0" w:space="0" w:color="auto"/>
                        <w:right w:val="none" w:sz="0" w:space="0" w:color="auto"/>
                      </w:divBdr>
                      <w:divsChild>
                        <w:div w:id="577321978">
                          <w:marLeft w:val="0"/>
                          <w:marRight w:val="25"/>
                          <w:marTop w:val="0"/>
                          <w:marBottom w:val="0"/>
                          <w:divBdr>
                            <w:top w:val="none" w:sz="0" w:space="0" w:color="auto"/>
                            <w:left w:val="none" w:sz="0" w:space="0" w:color="auto"/>
                            <w:bottom w:val="none" w:sz="0" w:space="0" w:color="auto"/>
                            <w:right w:val="none" w:sz="0" w:space="0" w:color="auto"/>
                          </w:divBdr>
                          <w:divsChild>
                            <w:div w:id="163702521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9600">
      <w:bodyDiv w:val="1"/>
      <w:marLeft w:val="0"/>
      <w:marRight w:val="0"/>
      <w:marTop w:val="0"/>
      <w:marBottom w:val="0"/>
      <w:divBdr>
        <w:top w:val="none" w:sz="0" w:space="0" w:color="auto"/>
        <w:left w:val="none" w:sz="0" w:space="0" w:color="auto"/>
        <w:bottom w:val="none" w:sz="0" w:space="0" w:color="auto"/>
        <w:right w:val="none" w:sz="0" w:space="0" w:color="auto"/>
      </w:divBdr>
      <w:divsChild>
        <w:div w:id="1607806619">
          <w:marLeft w:val="0"/>
          <w:marRight w:val="0"/>
          <w:marTop w:val="0"/>
          <w:marBottom w:val="0"/>
          <w:divBdr>
            <w:top w:val="none" w:sz="0" w:space="0" w:color="auto"/>
            <w:left w:val="none" w:sz="0" w:space="0" w:color="auto"/>
            <w:bottom w:val="none" w:sz="0" w:space="0" w:color="auto"/>
            <w:right w:val="none" w:sz="0" w:space="0" w:color="auto"/>
          </w:divBdr>
        </w:div>
      </w:divsChild>
    </w:div>
    <w:div w:id="465584520">
      <w:bodyDiv w:val="1"/>
      <w:marLeft w:val="0"/>
      <w:marRight w:val="0"/>
      <w:marTop w:val="0"/>
      <w:marBottom w:val="0"/>
      <w:divBdr>
        <w:top w:val="none" w:sz="0" w:space="0" w:color="auto"/>
        <w:left w:val="none" w:sz="0" w:space="0" w:color="auto"/>
        <w:bottom w:val="none" w:sz="0" w:space="0" w:color="auto"/>
        <w:right w:val="none" w:sz="0" w:space="0" w:color="auto"/>
      </w:divBdr>
    </w:div>
    <w:div w:id="535310731">
      <w:bodyDiv w:val="1"/>
      <w:marLeft w:val="0"/>
      <w:marRight w:val="0"/>
      <w:marTop w:val="0"/>
      <w:marBottom w:val="0"/>
      <w:divBdr>
        <w:top w:val="none" w:sz="0" w:space="0" w:color="auto"/>
        <w:left w:val="none" w:sz="0" w:space="0" w:color="auto"/>
        <w:bottom w:val="none" w:sz="0" w:space="0" w:color="auto"/>
        <w:right w:val="none" w:sz="0" w:space="0" w:color="auto"/>
      </w:divBdr>
    </w:div>
    <w:div w:id="554199635">
      <w:bodyDiv w:val="1"/>
      <w:marLeft w:val="0"/>
      <w:marRight w:val="0"/>
      <w:marTop w:val="0"/>
      <w:marBottom w:val="0"/>
      <w:divBdr>
        <w:top w:val="none" w:sz="0" w:space="0" w:color="auto"/>
        <w:left w:val="none" w:sz="0" w:space="0" w:color="auto"/>
        <w:bottom w:val="none" w:sz="0" w:space="0" w:color="auto"/>
        <w:right w:val="none" w:sz="0" w:space="0" w:color="auto"/>
      </w:divBdr>
    </w:div>
    <w:div w:id="616258564">
      <w:bodyDiv w:val="1"/>
      <w:marLeft w:val="0"/>
      <w:marRight w:val="0"/>
      <w:marTop w:val="0"/>
      <w:marBottom w:val="0"/>
      <w:divBdr>
        <w:top w:val="none" w:sz="0" w:space="0" w:color="auto"/>
        <w:left w:val="none" w:sz="0" w:space="0" w:color="auto"/>
        <w:bottom w:val="none" w:sz="0" w:space="0" w:color="auto"/>
        <w:right w:val="none" w:sz="0" w:space="0" w:color="auto"/>
      </w:divBdr>
      <w:divsChild>
        <w:div w:id="2010402028">
          <w:marLeft w:val="0"/>
          <w:marRight w:val="0"/>
          <w:marTop w:val="0"/>
          <w:marBottom w:val="0"/>
          <w:divBdr>
            <w:top w:val="none" w:sz="0" w:space="0" w:color="auto"/>
            <w:left w:val="none" w:sz="0" w:space="0" w:color="auto"/>
            <w:bottom w:val="none" w:sz="0" w:space="0" w:color="auto"/>
            <w:right w:val="none" w:sz="0" w:space="0" w:color="auto"/>
          </w:divBdr>
          <w:divsChild>
            <w:div w:id="498695537">
              <w:marLeft w:val="-20"/>
              <w:marRight w:val="0"/>
              <w:marTop w:val="0"/>
              <w:marBottom w:val="0"/>
              <w:divBdr>
                <w:top w:val="none" w:sz="0" w:space="0" w:color="auto"/>
                <w:left w:val="none" w:sz="0" w:space="0" w:color="auto"/>
                <w:bottom w:val="none" w:sz="0" w:space="0" w:color="auto"/>
                <w:right w:val="none" w:sz="0" w:space="0" w:color="auto"/>
              </w:divBdr>
              <w:divsChild>
                <w:div w:id="1733120433">
                  <w:marLeft w:val="20"/>
                  <w:marRight w:val="0"/>
                  <w:marTop w:val="0"/>
                  <w:marBottom w:val="0"/>
                  <w:divBdr>
                    <w:top w:val="none" w:sz="0" w:space="0" w:color="auto"/>
                    <w:left w:val="none" w:sz="0" w:space="0" w:color="auto"/>
                    <w:bottom w:val="none" w:sz="0" w:space="0" w:color="auto"/>
                    <w:right w:val="none" w:sz="0" w:space="0" w:color="auto"/>
                  </w:divBdr>
                  <w:divsChild>
                    <w:div w:id="2115898154">
                      <w:marLeft w:val="0"/>
                      <w:marRight w:val="-25"/>
                      <w:marTop w:val="0"/>
                      <w:marBottom w:val="0"/>
                      <w:divBdr>
                        <w:top w:val="none" w:sz="0" w:space="0" w:color="auto"/>
                        <w:left w:val="none" w:sz="0" w:space="0" w:color="auto"/>
                        <w:bottom w:val="none" w:sz="0" w:space="0" w:color="auto"/>
                        <w:right w:val="none" w:sz="0" w:space="0" w:color="auto"/>
                      </w:divBdr>
                      <w:divsChild>
                        <w:div w:id="1591811834">
                          <w:marLeft w:val="0"/>
                          <w:marRight w:val="25"/>
                          <w:marTop w:val="0"/>
                          <w:marBottom w:val="0"/>
                          <w:divBdr>
                            <w:top w:val="none" w:sz="0" w:space="0" w:color="auto"/>
                            <w:left w:val="none" w:sz="0" w:space="0" w:color="auto"/>
                            <w:bottom w:val="none" w:sz="0" w:space="0" w:color="auto"/>
                            <w:right w:val="none" w:sz="0" w:space="0" w:color="auto"/>
                          </w:divBdr>
                          <w:divsChild>
                            <w:div w:id="102066833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8670">
      <w:bodyDiv w:val="1"/>
      <w:marLeft w:val="0"/>
      <w:marRight w:val="0"/>
      <w:marTop w:val="0"/>
      <w:marBottom w:val="0"/>
      <w:divBdr>
        <w:top w:val="none" w:sz="0" w:space="0" w:color="auto"/>
        <w:left w:val="none" w:sz="0" w:space="0" w:color="auto"/>
        <w:bottom w:val="none" w:sz="0" w:space="0" w:color="auto"/>
        <w:right w:val="none" w:sz="0" w:space="0" w:color="auto"/>
      </w:divBdr>
    </w:div>
    <w:div w:id="654144409">
      <w:bodyDiv w:val="1"/>
      <w:marLeft w:val="0"/>
      <w:marRight w:val="0"/>
      <w:marTop w:val="0"/>
      <w:marBottom w:val="0"/>
      <w:divBdr>
        <w:top w:val="none" w:sz="0" w:space="0" w:color="auto"/>
        <w:left w:val="none" w:sz="0" w:space="0" w:color="auto"/>
        <w:bottom w:val="none" w:sz="0" w:space="0" w:color="auto"/>
        <w:right w:val="none" w:sz="0" w:space="0" w:color="auto"/>
      </w:divBdr>
    </w:div>
    <w:div w:id="692656621">
      <w:bodyDiv w:val="1"/>
      <w:marLeft w:val="0"/>
      <w:marRight w:val="0"/>
      <w:marTop w:val="0"/>
      <w:marBottom w:val="0"/>
      <w:divBdr>
        <w:top w:val="none" w:sz="0" w:space="0" w:color="auto"/>
        <w:left w:val="none" w:sz="0" w:space="0" w:color="auto"/>
        <w:bottom w:val="none" w:sz="0" w:space="0" w:color="auto"/>
        <w:right w:val="none" w:sz="0" w:space="0" w:color="auto"/>
      </w:divBdr>
    </w:div>
    <w:div w:id="862474755">
      <w:bodyDiv w:val="1"/>
      <w:marLeft w:val="0"/>
      <w:marRight w:val="0"/>
      <w:marTop w:val="136"/>
      <w:marBottom w:val="0"/>
      <w:divBdr>
        <w:top w:val="none" w:sz="0" w:space="0" w:color="auto"/>
        <w:left w:val="none" w:sz="0" w:space="0" w:color="auto"/>
        <w:bottom w:val="none" w:sz="0" w:space="0" w:color="auto"/>
        <w:right w:val="none" w:sz="0" w:space="0" w:color="auto"/>
      </w:divBdr>
      <w:divsChild>
        <w:div w:id="1761828795">
          <w:marLeft w:val="0"/>
          <w:marRight w:val="0"/>
          <w:marTop w:val="0"/>
          <w:marBottom w:val="0"/>
          <w:divBdr>
            <w:top w:val="none" w:sz="0" w:space="0" w:color="auto"/>
            <w:left w:val="none" w:sz="0" w:space="0" w:color="auto"/>
            <w:bottom w:val="none" w:sz="0" w:space="0" w:color="auto"/>
            <w:right w:val="none" w:sz="0" w:space="0" w:color="auto"/>
          </w:divBdr>
        </w:div>
      </w:divsChild>
    </w:div>
    <w:div w:id="901064897">
      <w:bodyDiv w:val="1"/>
      <w:marLeft w:val="0"/>
      <w:marRight w:val="0"/>
      <w:marTop w:val="0"/>
      <w:marBottom w:val="0"/>
      <w:divBdr>
        <w:top w:val="none" w:sz="0" w:space="0" w:color="auto"/>
        <w:left w:val="none" w:sz="0" w:space="0" w:color="auto"/>
        <w:bottom w:val="none" w:sz="0" w:space="0" w:color="auto"/>
        <w:right w:val="none" w:sz="0" w:space="0" w:color="auto"/>
      </w:divBdr>
      <w:divsChild>
        <w:div w:id="240454104">
          <w:marLeft w:val="0"/>
          <w:marRight w:val="0"/>
          <w:marTop w:val="0"/>
          <w:marBottom w:val="0"/>
          <w:divBdr>
            <w:top w:val="none" w:sz="0" w:space="0" w:color="auto"/>
            <w:left w:val="none" w:sz="0" w:space="0" w:color="auto"/>
            <w:bottom w:val="none" w:sz="0" w:space="0" w:color="auto"/>
            <w:right w:val="none" w:sz="0" w:space="0" w:color="auto"/>
          </w:divBdr>
          <w:divsChild>
            <w:div w:id="578708507">
              <w:marLeft w:val="-20"/>
              <w:marRight w:val="0"/>
              <w:marTop w:val="0"/>
              <w:marBottom w:val="0"/>
              <w:divBdr>
                <w:top w:val="none" w:sz="0" w:space="0" w:color="auto"/>
                <w:left w:val="none" w:sz="0" w:space="0" w:color="auto"/>
                <w:bottom w:val="none" w:sz="0" w:space="0" w:color="auto"/>
                <w:right w:val="none" w:sz="0" w:space="0" w:color="auto"/>
              </w:divBdr>
              <w:divsChild>
                <w:div w:id="1651593609">
                  <w:marLeft w:val="20"/>
                  <w:marRight w:val="0"/>
                  <w:marTop w:val="0"/>
                  <w:marBottom w:val="0"/>
                  <w:divBdr>
                    <w:top w:val="none" w:sz="0" w:space="0" w:color="auto"/>
                    <w:left w:val="none" w:sz="0" w:space="0" w:color="auto"/>
                    <w:bottom w:val="none" w:sz="0" w:space="0" w:color="auto"/>
                    <w:right w:val="none" w:sz="0" w:space="0" w:color="auto"/>
                  </w:divBdr>
                  <w:divsChild>
                    <w:div w:id="706876673">
                      <w:marLeft w:val="0"/>
                      <w:marRight w:val="-25"/>
                      <w:marTop w:val="0"/>
                      <w:marBottom w:val="0"/>
                      <w:divBdr>
                        <w:top w:val="none" w:sz="0" w:space="0" w:color="auto"/>
                        <w:left w:val="none" w:sz="0" w:space="0" w:color="auto"/>
                        <w:bottom w:val="none" w:sz="0" w:space="0" w:color="auto"/>
                        <w:right w:val="none" w:sz="0" w:space="0" w:color="auto"/>
                      </w:divBdr>
                      <w:divsChild>
                        <w:div w:id="1058089928">
                          <w:marLeft w:val="0"/>
                          <w:marRight w:val="25"/>
                          <w:marTop w:val="0"/>
                          <w:marBottom w:val="0"/>
                          <w:divBdr>
                            <w:top w:val="none" w:sz="0" w:space="0" w:color="auto"/>
                            <w:left w:val="none" w:sz="0" w:space="0" w:color="auto"/>
                            <w:bottom w:val="none" w:sz="0" w:space="0" w:color="auto"/>
                            <w:right w:val="none" w:sz="0" w:space="0" w:color="auto"/>
                          </w:divBdr>
                          <w:divsChild>
                            <w:div w:id="2047752001">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468917">
      <w:bodyDiv w:val="1"/>
      <w:marLeft w:val="0"/>
      <w:marRight w:val="0"/>
      <w:marTop w:val="136"/>
      <w:marBottom w:val="0"/>
      <w:divBdr>
        <w:top w:val="none" w:sz="0" w:space="0" w:color="auto"/>
        <w:left w:val="none" w:sz="0" w:space="0" w:color="auto"/>
        <w:bottom w:val="none" w:sz="0" w:space="0" w:color="auto"/>
        <w:right w:val="none" w:sz="0" w:space="0" w:color="auto"/>
      </w:divBdr>
      <w:divsChild>
        <w:div w:id="2063021435">
          <w:marLeft w:val="0"/>
          <w:marRight w:val="0"/>
          <w:marTop w:val="0"/>
          <w:marBottom w:val="0"/>
          <w:divBdr>
            <w:top w:val="none" w:sz="0" w:space="0" w:color="auto"/>
            <w:left w:val="none" w:sz="0" w:space="0" w:color="auto"/>
            <w:bottom w:val="none" w:sz="0" w:space="0" w:color="auto"/>
            <w:right w:val="none" w:sz="0" w:space="0" w:color="auto"/>
          </w:divBdr>
        </w:div>
      </w:divsChild>
    </w:div>
    <w:div w:id="914242856">
      <w:bodyDiv w:val="1"/>
      <w:marLeft w:val="0"/>
      <w:marRight w:val="0"/>
      <w:marTop w:val="0"/>
      <w:marBottom w:val="0"/>
      <w:divBdr>
        <w:top w:val="none" w:sz="0" w:space="0" w:color="auto"/>
        <w:left w:val="none" w:sz="0" w:space="0" w:color="auto"/>
        <w:bottom w:val="none" w:sz="0" w:space="0" w:color="auto"/>
        <w:right w:val="none" w:sz="0" w:space="0" w:color="auto"/>
      </w:divBdr>
    </w:div>
    <w:div w:id="1006908172">
      <w:bodyDiv w:val="1"/>
      <w:marLeft w:val="0"/>
      <w:marRight w:val="0"/>
      <w:marTop w:val="0"/>
      <w:marBottom w:val="0"/>
      <w:divBdr>
        <w:top w:val="none" w:sz="0" w:space="0" w:color="auto"/>
        <w:left w:val="none" w:sz="0" w:space="0" w:color="auto"/>
        <w:bottom w:val="none" w:sz="0" w:space="0" w:color="auto"/>
        <w:right w:val="none" w:sz="0" w:space="0" w:color="auto"/>
      </w:divBdr>
    </w:div>
    <w:div w:id="1200894201">
      <w:bodyDiv w:val="1"/>
      <w:marLeft w:val="0"/>
      <w:marRight w:val="0"/>
      <w:marTop w:val="0"/>
      <w:marBottom w:val="0"/>
      <w:divBdr>
        <w:top w:val="none" w:sz="0" w:space="0" w:color="auto"/>
        <w:left w:val="none" w:sz="0" w:space="0" w:color="auto"/>
        <w:bottom w:val="none" w:sz="0" w:space="0" w:color="auto"/>
        <w:right w:val="none" w:sz="0" w:space="0" w:color="auto"/>
      </w:divBdr>
    </w:div>
    <w:div w:id="1351760446">
      <w:bodyDiv w:val="1"/>
      <w:marLeft w:val="0"/>
      <w:marRight w:val="0"/>
      <w:marTop w:val="0"/>
      <w:marBottom w:val="0"/>
      <w:divBdr>
        <w:top w:val="none" w:sz="0" w:space="0" w:color="auto"/>
        <w:left w:val="none" w:sz="0" w:space="0" w:color="auto"/>
        <w:bottom w:val="none" w:sz="0" w:space="0" w:color="auto"/>
        <w:right w:val="none" w:sz="0" w:space="0" w:color="auto"/>
      </w:divBdr>
    </w:div>
    <w:div w:id="1449472313">
      <w:bodyDiv w:val="1"/>
      <w:marLeft w:val="0"/>
      <w:marRight w:val="0"/>
      <w:marTop w:val="0"/>
      <w:marBottom w:val="0"/>
      <w:divBdr>
        <w:top w:val="none" w:sz="0" w:space="0" w:color="auto"/>
        <w:left w:val="none" w:sz="0" w:space="0" w:color="auto"/>
        <w:bottom w:val="none" w:sz="0" w:space="0" w:color="auto"/>
        <w:right w:val="none" w:sz="0" w:space="0" w:color="auto"/>
      </w:divBdr>
      <w:divsChild>
        <w:div w:id="1845508326">
          <w:marLeft w:val="0"/>
          <w:marRight w:val="0"/>
          <w:marTop w:val="0"/>
          <w:marBottom w:val="0"/>
          <w:divBdr>
            <w:top w:val="none" w:sz="0" w:space="0" w:color="auto"/>
            <w:left w:val="none" w:sz="0" w:space="0" w:color="auto"/>
            <w:bottom w:val="none" w:sz="0" w:space="0" w:color="auto"/>
            <w:right w:val="none" w:sz="0" w:space="0" w:color="auto"/>
          </w:divBdr>
          <w:divsChild>
            <w:div w:id="1770009173">
              <w:marLeft w:val="-20"/>
              <w:marRight w:val="0"/>
              <w:marTop w:val="0"/>
              <w:marBottom w:val="0"/>
              <w:divBdr>
                <w:top w:val="none" w:sz="0" w:space="0" w:color="auto"/>
                <w:left w:val="none" w:sz="0" w:space="0" w:color="auto"/>
                <w:bottom w:val="none" w:sz="0" w:space="0" w:color="auto"/>
                <w:right w:val="none" w:sz="0" w:space="0" w:color="auto"/>
              </w:divBdr>
              <w:divsChild>
                <w:div w:id="1855418058">
                  <w:marLeft w:val="20"/>
                  <w:marRight w:val="0"/>
                  <w:marTop w:val="0"/>
                  <w:marBottom w:val="0"/>
                  <w:divBdr>
                    <w:top w:val="none" w:sz="0" w:space="0" w:color="auto"/>
                    <w:left w:val="none" w:sz="0" w:space="0" w:color="auto"/>
                    <w:bottom w:val="none" w:sz="0" w:space="0" w:color="auto"/>
                    <w:right w:val="none" w:sz="0" w:space="0" w:color="auto"/>
                  </w:divBdr>
                  <w:divsChild>
                    <w:div w:id="441537678">
                      <w:marLeft w:val="0"/>
                      <w:marRight w:val="-25"/>
                      <w:marTop w:val="0"/>
                      <w:marBottom w:val="0"/>
                      <w:divBdr>
                        <w:top w:val="none" w:sz="0" w:space="0" w:color="auto"/>
                        <w:left w:val="none" w:sz="0" w:space="0" w:color="auto"/>
                        <w:bottom w:val="none" w:sz="0" w:space="0" w:color="auto"/>
                        <w:right w:val="none" w:sz="0" w:space="0" w:color="auto"/>
                      </w:divBdr>
                      <w:divsChild>
                        <w:div w:id="1948268425">
                          <w:marLeft w:val="0"/>
                          <w:marRight w:val="25"/>
                          <w:marTop w:val="0"/>
                          <w:marBottom w:val="0"/>
                          <w:divBdr>
                            <w:top w:val="none" w:sz="0" w:space="0" w:color="auto"/>
                            <w:left w:val="none" w:sz="0" w:space="0" w:color="auto"/>
                            <w:bottom w:val="none" w:sz="0" w:space="0" w:color="auto"/>
                            <w:right w:val="none" w:sz="0" w:space="0" w:color="auto"/>
                          </w:divBdr>
                          <w:divsChild>
                            <w:div w:id="323975756">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182243">
      <w:bodyDiv w:val="1"/>
      <w:marLeft w:val="0"/>
      <w:marRight w:val="0"/>
      <w:marTop w:val="0"/>
      <w:marBottom w:val="0"/>
      <w:divBdr>
        <w:top w:val="none" w:sz="0" w:space="0" w:color="auto"/>
        <w:left w:val="none" w:sz="0" w:space="0" w:color="auto"/>
        <w:bottom w:val="none" w:sz="0" w:space="0" w:color="auto"/>
        <w:right w:val="none" w:sz="0" w:space="0" w:color="auto"/>
      </w:divBdr>
      <w:divsChild>
        <w:div w:id="619000067">
          <w:marLeft w:val="0"/>
          <w:marRight w:val="0"/>
          <w:marTop w:val="0"/>
          <w:marBottom w:val="0"/>
          <w:divBdr>
            <w:top w:val="none" w:sz="0" w:space="0" w:color="auto"/>
            <w:left w:val="none" w:sz="0" w:space="0" w:color="auto"/>
            <w:bottom w:val="none" w:sz="0" w:space="0" w:color="auto"/>
            <w:right w:val="none" w:sz="0" w:space="0" w:color="auto"/>
          </w:divBdr>
          <w:divsChild>
            <w:div w:id="1263149366">
              <w:marLeft w:val="-20"/>
              <w:marRight w:val="0"/>
              <w:marTop w:val="0"/>
              <w:marBottom w:val="0"/>
              <w:divBdr>
                <w:top w:val="none" w:sz="0" w:space="0" w:color="auto"/>
                <w:left w:val="none" w:sz="0" w:space="0" w:color="auto"/>
                <w:bottom w:val="none" w:sz="0" w:space="0" w:color="auto"/>
                <w:right w:val="none" w:sz="0" w:space="0" w:color="auto"/>
              </w:divBdr>
              <w:divsChild>
                <w:div w:id="38942769">
                  <w:marLeft w:val="20"/>
                  <w:marRight w:val="0"/>
                  <w:marTop w:val="0"/>
                  <w:marBottom w:val="0"/>
                  <w:divBdr>
                    <w:top w:val="none" w:sz="0" w:space="0" w:color="auto"/>
                    <w:left w:val="none" w:sz="0" w:space="0" w:color="auto"/>
                    <w:bottom w:val="none" w:sz="0" w:space="0" w:color="auto"/>
                    <w:right w:val="none" w:sz="0" w:space="0" w:color="auto"/>
                  </w:divBdr>
                  <w:divsChild>
                    <w:div w:id="515654364">
                      <w:marLeft w:val="0"/>
                      <w:marRight w:val="-25"/>
                      <w:marTop w:val="0"/>
                      <w:marBottom w:val="0"/>
                      <w:divBdr>
                        <w:top w:val="none" w:sz="0" w:space="0" w:color="auto"/>
                        <w:left w:val="none" w:sz="0" w:space="0" w:color="auto"/>
                        <w:bottom w:val="none" w:sz="0" w:space="0" w:color="auto"/>
                        <w:right w:val="none" w:sz="0" w:space="0" w:color="auto"/>
                      </w:divBdr>
                      <w:divsChild>
                        <w:div w:id="1363215281">
                          <w:marLeft w:val="0"/>
                          <w:marRight w:val="25"/>
                          <w:marTop w:val="0"/>
                          <w:marBottom w:val="0"/>
                          <w:divBdr>
                            <w:top w:val="none" w:sz="0" w:space="0" w:color="auto"/>
                            <w:left w:val="none" w:sz="0" w:space="0" w:color="auto"/>
                            <w:bottom w:val="none" w:sz="0" w:space="0" w:color="auto"/>
                            <w:right w:val="none" w:sz="0" w:space="0" w:color="auto"/>
                          </w:divBdr>
                          <w:divsChild>
                            <w:div w:id="87223145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5650">
      <w:bodyDiv w:val="1"/>
      <w:marLeft w:val="0"/>
      <w:marRight w:val="0"/>
      <w:marTop w:val="0"/>
      <w:marBottom w:val="0"/>
      <w:divBdr>
        <w:top w:val="none" w:sz="0" w:space="0" w:color="auto"/>
        <w:left w:val="none" w:sz="0" w:space="0" w:color="auto"/>
        <w:bottom w:val="none" w:sz="0" w:space="0" w:color="auto"/>
        <w:right w:val="none" w:sz="0" w:space="0" w:color="auto"/>
      </w:divBdr>
      <w:divsChild>
        <w:div w:id="1759598411">
          <w:marLeft w:val="0"/>
          <w:marRight w:val="0"/>
          <w:marTop w:val="0"/>
          <w:marBottom w:val="0"/>
          <w:divBdr>
            <w:top w:val="none" w:sz="0" w:space="0" w:color="auto"/>
            <w:left w:val="none" w:sz="0" w:space="0" w:color="auto"/>
            <w:bottom w:val="none" w:sz="0" w:space="0" w:color="auto"/>
            <w:right w:val="none" w:sz="0" w:space="0" w:color="auto"/>
          </w:divBdr>
          <w:divsChild>
            <w:div w:id="1167794201">
              <w:marLeft w:val="-20"/>
              <w:marRight w:val="0"/>
              <w:marTop w:val="0"/>
              <w:marBottom w:val="0"/>
              <w:divBdr>
                <w:top w:val="none" w:sz="0" w:space="0" w:color="auto"/>
                <w:left w:val="none" w:sz="0" w:space="0" w:color="auto"/>
                <w:bottom w:val="none" w:sz="0" w:space="0" w:color="auto"/>
                <w:right w:val="none" w:sz="0" w:space="0" w:color="auto"/>
              </w:divBdr>
              <w:divsChild>
                <w:div w:id="2032753729">
                  <w:marLeft w:val="20"/>
                  <w:marRight w:val="0"/>
                  <w:marTop w:val="0"/>
                  <w:marBottom w:val="0"/>
                  <w:divBdr>
                    <w:top w:val="none" w:sz="0" w:space="0" w:color="auto"/>
                    <w:left w:val="none" w:sz="0" w:space="0" w:color="auto"/>
                    <w:bottom w:val="none" w:sz="0" w:space="0" w:color="auto"/>
                    <w:right w:val="none" w:sz="0" w:space="0" w:color="auto"/>
                  </w:divBdr>
                  <w:divsChild>
                    <w:div w:id="2019698594">
                      <w:marLeft w:val="0"/>
                      <w:marRight w:val="-25"/>
                      <w:marTop w:val="0"/>
                      <w:marBottom w:val="0"/>
                      <w:divBdr>
                        <w:top w:val="none" w:sz="0" w:space="0" w:color="auto"/>
                        <w:left w:val="none" w:sz="0" w:space="0" w:color="auto"/>
                        <w:bottom w:val="none" w:sz="0" w:space="0" w:color="auto"/>
                        <w:right w:val="none" w:sz="0" w:space="0" w:color="auto"/>
                      </w:divBdr>
                      <w:divsChild>
                        <w:div w:id="1514029924">
                          <w:marLeft w:val="0"/>
                          <w:marRight w:val="25"/>
                          <w:marTop w:val="0"/>
                          <w:marBottom w:val="0"/>
                          <w:divBdr>
                            <w:top w:val="none" w:sz="0" w:space="0" w:color="auto"/>
                            <w:left w:val="none" w:sz="0" w:space="0" w:color="auto"/>
                            <w:bottom w:val="none" w:sz="0" w:space="0" w:color="auto"/>
                            <w:right w:val="none" w:sz="0" w:space="0" w:color="auto"/>
                          </w:divBdr>
                          <w:divsChild>
                            <w:div w:id="1372068374">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24700</Words>
  <Characters>140790</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НЕТ ТИТУЛЬНОГО ЛИСТА</vt:lpstr>
    </vt:vector>
  </TitlesOfParts>
  <Company>Hewlett-Packard</Company>
  <LinksUpToDate>false</LinksUpToDate>
  <CharactersWithSpaces>165160</CharactersWithSpaces>
  <SharedDoc>false</SharedDoc>
  <HLinks>
    <vt:vector size="150" baseType="variant">
      <vt:variant>
        <vt:i4>6815750</vt:i4>
      </vt:variant>
      <vt:variant>
        <vt:i4>120</vt:i4>
      </vt:variant>
      <vt:variant>
        <vt:i4>0</vt:i4>
      </vt:variant>
      <vt:variant>
        <vt:i4>5</vt:i4>
      </vt:variant>
      <vt:variant>
        <vt:lpwstr>http://www.vch@ru/</vt:lpwstr>
      </vt:variant>
      <vt:variant>
        <vt:lpwstr/>
      </vt:variant>
      <vt:variant>
        <vt:i4>5832777</vt:i4>
      </vt:variant>
      <vt:variant>
        <vt:i4>117</vt:i4>
      </vt:variant>
      <vt:variant>
        <vt:i4>0</vt:i4>
      </vt:variant>
      <vt:variant>
        <vt:i4>5</vt:i4>
      </vt:variant>
      <vt:variant>
        <vt:lpwstr>http://www.tksru/</vt:lpwstr>
      </vt:variant>
      <vt:variant>
        <vt:lpwstr/>
      </vt:variant>
      <vt:variant>
        <vt:i4>6422632</vt:i4>
      </vt:variant>
      <vt:variant>
        <vt:i4>114</vt:i4>
      </vt:variant>
      <vt:variant>
        <vt:i4>0</vt:i4>
      </vt:variant>
      <vt:variant>
        <vt:i4>5</vt:i4>
      </vt:variant>
      <vt:variant>
        <vt:lpwstr>http://www.tamognia.ru/custreg/</vt:lpwstr>
      </vt:variant>
      <vt:variant>
        <vt:lpwstr/>
      </vt:variant>
      <vt:variant>
        <vt:i4>7798893</vt:i4>
      </vt:variant>
      <vt:variant>
        <vt:i4>111</vt:i4>
      </vt:variant>
      <vt:variant>
        <vt:i4>0</vt:i4>
      </vt:variant>
      <vt:variant>
        <vt:i4>5</vt:i4>
      </vt:variant>
      <vt:variant>
        <vt:lpwstr>http://www.rambler.ru/</vt:lpwstr>
      </vt:variant>
      <vt:variant>
        <vt:lpwstr/>
      </vt:variant>
      <vt:variant>
        <vt:i4>6029341</vt:i4>
      </vt:variant>
      <vt:variant>
        <vt:i4>108</vt:i4>
      </vt:variant>
      <vt:variant>
        <vt:i4>0</vt:i4>
      </vt:variant>
      <vt:variant>
        <vt:i4>5</vt:i4>
      </vt:variant>
      <vt:variant>
        <vt:lpwstr>http://www.favt.ru/airl/</vt:lpwstr>
      </vt:variant>
      <vt:variant>
        <vt:lpwstr/>
      </vt:variant>
      <vt:variant>
        <vt:i4>6684712</vt:i4>
      </vt:variant>
      <vt:variant>
        <vt:i4>105</vt:i4>
      </vt:variant>
      <vt:variant>
        <vt:i4>0</vt:i4>
      </vt:variant>
      <vt:variant>
        <vt:i4>5</vt:i4>
      </vt:variant>
      <vt:variant>
        <vt:lpwstr>http://www.rg.ru/arhiv/rg/2006/01/19.html</vt:lpwstr>
      </vt:variant>
      <vt:variant>
        <vt:lpwstr>rg-3974</vt:lpwstr>
      </vt:variant>
      <vt:variant>
        <vt:i4>1638462</vt:i4>
      </vt:variant>
      <vt:variant>
        <vt:i4>95</vt:i4>
      </vt:variant>
      <vt:variant>
        <vt:i4>0</vt:i4>
      </vt:variant>
      <vt:variant>
        <vt:i4>5</vt:i4>
      </vt:variant>
      <vt:variant>
        <vt:lpwstr/>
      </vt:variant>
      <vt:variant>
        <vt:lpwstr>_Toc232972962</vt:lpwstr>
      </vt:variant>
      <vt:variant>
        <vt:i4>1638462</vt:i4>
      </vt:variant>
      <vt:variant>
        <vt:i4>89</vt:i4>
      </vt:variant>
      <vt:variant>
        <vt:i4>0</vt:i4>
      </vt:variant>
      <vt:variant>
        <vt:i4>5</vt:i4>
      </vt:variant>
      <vt:variant>
        <vt:lpwstr/>
      </vt:variant>
      <vt:variant>
        <vt:lpwstr>_Toc232972961</vt:lpwstr>
      </vt:variant>
      <vt:variant>
        <vt:i4>1638462</vt:i4>
      </vt:variant>
      <vt:variant>
        <vt:i4>83</vt:i4>
      </vt:variant>
      <vt:variant>
        <vt:i4>0</vt:i4>
      </vt:variant>
      <vt:variant>
        <vt:i4>5</vt:i4>
      </vt:variant>
      <vt:variant>
        <vt:lpwstr/>
      </vt:variant>
      <vt:variant>
        <vt:lpwstr>_Toc232972960</vt:lpwstr>
      </vt:variant>
      <vt:variant>
        <vt:i4>1703998</vt:i4>
      </vt:variant>
      <vt:variant>
        <vt:i4>80</vt:i4>
      </vt:variant>
      <vt:variant>
        <vt:i4>0</vt:i4>
      </vt:variant>
      <vt:variant>
        <vt:i4>5</vt:i4>
      </vt:variant>
      <vt:variant>
        <vt:lpwstr/>
      </vt:variant>
      <vt:variant>
        <vt:lpwstr>_Toc232972959</vt:lpwstr>
      </vt:variant>
      <vt:variant>
        <vt:i4>1703998</vt:i4>
      </vt:variant>
      <vt:variant>
        <vt:i4>77</vt:i4>
      </vt:variant>
      <vt:variant>
        <vt:i4>0</vt:i4>
      </vt:variant>
      <vt:variant>
        <vt:i4>5</vt:i4>
      </vt:variant>
      <vt:variant>
        <vt:lpwstr/>
      </vt:variant>
      <vt:variant>
        <vt:lpwstr>_Toc232972958</vt:lpwstr>
      </vt:variant>
      <vt:variant>
        <vt:i4>1703998</vt:i4>
      </vt:variant>
      <vt:variant>
        <vt:i4>71</vt:i4>
      </vt:variant>
      <vt:variant>
        <vt:i4>0</vt:i4>
      </vt:variant>
      <vt:variant>
        <vt:i4>5</vt:i4>
      </vt:variant>
      <vt:variant>
        <vt:lpwstr/>
      </vt:variant>
      <vt:variant>
        <vt:lpwstr>_Toc232972957</vt:lpwstr>
      </vt:variant>
      <vt:variant>
        <vt:i4>1703998</vt:i4>
      </vt:variant>
      <vt:variant>
        <vt:i4>68</vt:i4>
      </vt:variant>
      <vt:variant>
        <vt:i4>0</vt:i4>
      </vt:variant>
      <vt:variant>
        <vt:i4>5</vt:i4>
      </vt:variant>
      <vt:variant>
        <vt:lpwstr/>
      </vt:variant>
      <vt:variant>
        <vt:lpwstr>_Toc232972956</vt:lpwstr>
      </vt:variant>
      <vt:variant>
        <vt:i4>1703998</vt:i4>
      </vt:variant>
      <vt:variant>
        <vt:i4>65</vt:i4>
      </vt:variant>
      <vt:variant>
        <vt:i4>0</vt:i4>
      </vt:variant>
      <vt:variant>
        <vt:i4>5</vt:i4>
      </vt:variant>
      <vt:variant>
        <vt:lpwstr/>
      </vt:variant>
      <vt:variant>
        <vt:lpwstr>_Toc232972955</vt:lpwstr>
      </vt:variant>
      <vt:variant>
        <vt:i4>1703998</vt:i4>
      </vt:variant>
      <vt:variant>
        <vt:i4>59</vt:i4>
      </vt:variant>
      <vt:variant>
        <vt:i4>0</vt:i4>
      </vt:variant>
      <vt:variant>
        <vt:i4>5</vt:i4>
      </vt:variant>
      <vt:variant>
        <vt:lpwstr/>
      </vt:variant>
      <vt:variant>
        <vt:lpwstr>_Toc232972954</vt:lpwstr>
      </vt:variant>
      <vt:variant>
        <vt:i4>1703998</vt:i4>
      </vt:variant>
      <vt:variant>
        <vt:i4>53</vt:i4>
      </vt:variant>
      <vt:variant>
        <vt:i4>0</vt:i4>
      </vt:variant>
      <vt:variant>
        <vt:i4>5</vt:i4>
      </vt:variant>
      <vt:variant>
        <vt:lpwstr/>
      </vt:variant>
      <vt:variant>
        <vt:lpwstr>_Toc232972953</vt:lpwstr>
      </vt:variant>
      <vt:variant>
        <vt:i4>1703998</vt:i4>
      </vt:variant>
      <vt:variant>
        <vt:i4>50</vt:i4>
      </vt:variant>
      <vt:variant>
        <vt:i4>0</vt:i4>
      </vt:variant>
      <vt:variant>
        <vt:i4>5</vt:i4>
      </vt:variant>
      <vt:variant>
        <vt:lpwstr/>
      </vt:variant>
      <vt:variant>
        <vt:lpwstr>_Toc232972952</vt:lpwstr>
      </vt:variant>
      <vt:variant>
        <vt:i4>1703998</vt:i4>
      </vt:variant>
      <vt:variant>
        <vt:i4>44</vt:i4>
      </vt:variant>
      <vt:variant>
        <vt:i4>0</vt:i4>
      </vt:variant>
      <vt:variant>
        <vt:i4>5</vt:i4>
      </vt:variant>
      <vt:variant>
        <vt:lpwstr/>
      </vt:variant>
      <vt:variant>
        <vt:lpwstr>_Toc232972951</vt:lpwstr>
      </vt:variant>
      <vt:variant>
        <vt:i4>1703998</vt:i4>
      </vt:variant>
      <vt:variant>
        <vt:i4>38</vt:i4>
      </vt:variant>
      <vt:variant>
        <vt:i4>0</vt:i4>
      </vt:variant>
      <vt:variant>
        <vt:i4>5</vt:i4>
      </vt:variant>
      <vt:variant>
        <vt:lpwstr/>
      </vt:variant>
      <vt:variant>
        <vt:lpwstr>_Toc232972950</vt:lpwstr>
      </vt:variant>
      <vt:variant>
        <vt:i4>1769534</vt:i4>
      </vt:variant>
      <vt:variant>
        <vt:i4>32</vt:i4>
      </vt:variant>
      <vt:variant>
        <vt:i4>0</vt:i4>
      </vt:variant>
      <vt:variant>
        <vt:i4>5</vt:i4>
      </vt:variant>
      <vt:variant>
        <vt:lpwstr/>
      </vt:variant>
      <vt:variant>
        <vt:lpwstr>_Toc232972949</vt:lpwstr>
      </vt:variant>
      <vt:variant>
        <vt:i4>1769534</vt:i4>
      </vt:variant>
      <vt:variant>
        <vt:i4>26</vt:i4>
      </vt:variant>
      <vt:variant>
        <vt:i4>0</vt:i4>
      </vt:variant>
      <vt:variant>
        <vt:i4>5</vt:i4>
      </vt:variant>
      <vt:variant>
        <vt:lpwstr/>
      </vt:variant>
      <vt:variant>
        <vt:lpwstr>_Toc232972948</vt:lpwstr>
      </vt:variant>
      <vt:variant>
        <vt:i4>1769534</vt:i4>
      </vt:variant>
      <vt:variant>
        <vt:i4>20</vt:i4>
      </vt:variant>
      <vt:variant>
        <vt:i4>0</vt:i4>
      </vt:variant>
      <vt:variant>
        <vt:i4>5</vt:i4>
      </vt:variant>
      <vt:variant>
        <vt:lpwstr/>
      </vt:variant>
      <vt:variant>
        <vt:lpwstr>_Toc232972947</vt:lpwstr>
      </vt:variant>
      <vt:variant>
        <vt:i4>1769534</vt:i4>
      </vt:variant>
      <vt:variant>
        <vt:i4>14</vt:i4>
      </vt:variant>
      <vt:variant>
        <vt:i4>0</vt:i4>
      </vt:variant>
      <vt:variant>
        <vt:i4>5</vt:i4>
      </vt:variant>
      <vt:variant>
        <vt:lpwstr/>
      </vt:variant>
      <vt:variant>
        <vt:lpwstr>_Toc232972946</vt:lpwstr>
      </vt:variant>
      <vt:variant>
        <vt:i4>1769534</vt:i4>
      </vt:variant>
      <vt:variant>
        <vt:i4>8</vt:i4>
      </vt:variant>
      <vt:variant>
        <vt:i4>0</vt:i4>
      </vt:variant>
      <vt:variant>
        <vt:i4>5</vt:i4>
      </vt:variant>
      <vt:variant>
        <vt:lpwstr/>
      </vt:variant>
      <vt:variant>
        <vt:lpwstr>_Toc232972945</vt:lpwstr>
      </vt:variant>
      <vt:variant>
        <vt:i4>1769534</vt:i4>
      </vt:variant>
      <vt:variant>
        <vt:i4>2</vt:i4>
      </vt:variant>
      <vt:variant>
        <vt:i4>0</vt:i4>
      </vt:variant>
      <vt:variant>
        <vt:i4>5</vt:i4>
      </vt:variant>
      <vt:variant>
        <vt:lpwstr/>
      </vt:variant>
      <vt:variant>
        <vt:lpwstr>_Toc232972944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 ТИТУЛЬНОГО ЛИСТА</dc:title>
  <dc:subject/>
  <dc:creator>Хайс</dc:creator>
  <cp:keywords/>
  <cp:lastModifiedBy>Irina</cp:lastModifiedBy>
  <cp:revision>2</cp:revision>
  <dcterms:created xsi:type="dcterms:W3CDTF">2014-08-15T07:03:00Z</dcterms:created>
  <dcterms:modified xsi:type="dcterms:W3CDTF">2014-08-15T07:03:00Z</dcterms:modified>
</cp:coreProperties>
</file>