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BD" w:rsidRDefault="00BA09BD" w:rsidP="00A834B9">
      <w:pPr>
        <w:pStyle w:val="1"/>
        <w:spacing w:line="360" w:lineRule="auto"/>
        <w:ind w:firstLine="709"/>
        <w:rPr>
          <w:sz w:val="28"/>
          <w:szCs w:val="28"/>
        </w:rPr>
      </w:pPr>
      <w:bookmarkStart w:id="0" w:name="_Toc242288666"/>
    </w:p>
    <w:p w:rsidR="00302364" w:rsidRPr="00F7137F" w:rsidRDefault="00302364" w:rsidP="00A834B9">
      <w:pPr>
        <w:pStyle w:val="1"/>
        <w:spacing w:line="360" w:lineRule="auto"/>
        <w:ind w:firstLine="709"/>
        <w:rPr>
          <w:sz w:val="28"/>
          <w:szCs w:val="28"/>
        </w:rPr>
      </w:pPr>
      <w:r w:rsidRPr="00F7137F">
        <w:rPr>
          <w:sz w:val="28"/>
          <w:szCs w:val="28"/>
        </w:rPr>
        <w:t>ПРАКТИЧЕСКОЕ ЗАНЯТИЕ № 1.</w:t>
      </w:r>
    </w:p>
    <w:p w:rsidR="00302364" w:rsidRPr="00F7137F" w:rsidRDefault="00302364" w:rsidP="00A834B9">
      <w:pPr>
        <w:pStyle w:val="1"/>
        <w:spacing w:line="360" w:lineRule="auto"/>
        <w:ind w:firstLine="709"/>
        <w:rPr>
          <w:sz w:val="28"/>
          <w:szCs w:val="28"/>
        </w:rPr>
      </w:pPr>
      <w:r w:rsidRPr="00F7137F">
        <w:rPr>
          <w:sz w:val="28"/>
          <w:szCs w:val="28"/>
        </w:rPr>
        <w:t>Анализ внешней и внутренней среды предпр</w:t>
      </w:r>
      <w:r w:rsidR="00A834B9">
        <w:rPr>
          <w:sz w:val="28"/>
          <w:szCs w:val="28"/>
        </w:rPr>
        <w:t>и</w:t>
      </w:r>
      <w:r w:rsidRPr="00F7137F">
        <w:rPr>
          <w:sz w:val="28"/>
          <w:szCs w:val="28"/>
        </w:rPr>
        <w:t>ятия питания (SWOT-анализ). Построение матрицы</w:t>
      </w:r>
      <w:bookmarkEnd w:id="0"/>
    </w:p>
    <w:p w:rsidR="003B20BF" w:rsidRPr="00F7137F" w:rsidRDefault="003B20BF" w:rsidP="00A834B9">
      <w:pPr>
        <w:spacing w:line="360" w:lineRule="auto"/>
        <w:jc w:val="both"/>
        <w:rPr>
          <w:color w:val="424242"/>
          <w:sz w:val="28"/>
          <w:szCs w:val="28"/>
        </w:rPr>
      </w:pPr>
    </w:p>
    <w:p w:rsidR="003B20BF" w:rsidRPr="00F7137F" w:rsidRDefault="003B20BF" w:rsidP="00A834B9">
      <w:pPr>
        <w:spacing w:line="360" w:lineRule="auto"/>
        <w:ind w:firstLine="709"/>
        <w:jc w:val="both"/>
        <w:rPr>
          <w:color w:val="424242"/>
          <w:sz w:val="28"/>
          <w:szCs w:val="28"/>
        </w:rPr>
      </w:pPr>
      <w:r w:rsidRPr="00F7137F">
        <w:rPr>
          <w:color w:val="424242"/>
          <w:sz w:val="28"/>
          <w:szCs w:val="28"/>
        </w:rPr>
        <w:t xml:space="preserve">Для того чтобы получить ясную оценку сил вашего предприятия и ситуации на рынке, существует SWOT-анализ. </w:t>
      </w:r>
    </w:p>
    <w:p w:rsidR="003B20BF" w:rsidRPr="00F7137F" w:rsidRDefault="003B20BF" w:rsidP="00A834B9">
      <w:pPr>
        <w:spacing w:line="360" w:lineRule="auto"/>
        <w:ind w:firstLine="709"/>
        <w:jc w:val="both"/>
        <w:rPr>
          <w:color w:val="424242"/>
          <w:sz w:val="28"/>
          <w:szCs w:val="28"/>
        </w:rPr>
      </w:pPr>
      <w:r w:rsidRPr="00F7137F">
        <w:rPr>
          <w:color w:val="424242"/>
          <w:sz w:val="28"/>
          <w:szCs w:val="28"/>
        </w:rPr>
        <w:t xml:space="preserve">SWOT-анализ — это определение сильных и слабых сторон вашего предприятия, а также возможностей и угроз, исходящих из его ближайшего окружения (внешней среды). </w:t>
      </w:r>
    </w:p>
    <w:p w:rsidR="003B20BF" w:rsidRPr="00F7137F" w:rsidRDefault="003B20BF" w:rsidP="00A834B9">
      <w:pPr>
        <w:spacing w:line="360" w:lineRule="auto"/>
        <w:ind w:firstLine="709"/>
        <w:jc w:val="both"/>
        <w:rPr>
          <w:color w:val="424242"/>
          <w:sz w:val="28"/>
          <w:szCs w:val="28"/>
        </w:rPr>
      </w:pPr>
      <w:r w:rsidRPr="00F7137F">
        <w:rPr>
          <w:color w:val="424242"/>
          <w:sz w:val="28"/>
          <w:szCs w:val="28"/>
        </w:rPr>
        <w:t xml:space="preserve">Сильные стороны (Strengths) — преимущества вашей организации; </w:t>
      </w:r>
    </w:p>
    <w:p w:rsidR="003B20BF" w:rsidRPr="00F7137F" w:rsidRDefault="003B20BF" w:rsidP="00A834B9">
      <w:pPr>
        <w:spacing w:line="360" w:lineRule="auto"/>
        <w:ind w:firstLine="709"/>
        <w:jc w:val="both"/>
        <w:rPr>
          <w:color w:val="424242"/>
          <w:sz w:val="28"/>
          <w:szCs w:val="28"/>
        </w:rPr>
      </w:pPr>
      <w:r w:rsidRPr="00F7137F">
        <w:rPr>
          <w:color w:val="424242"/>
          <w:sz w:val="28"/>
          <w:szCs w:val="28"/>
        </w:rPr>
        <w:t xml:space="preserve">Слабости (Weaknesses) — недостатки вашей организации; </w:t>
      </w:r>
    </w:p>
    <w:p w:rsidR="003B20BF" w:rsidRPr="00F7137F" w:rsidRDefault="003B20BF" w:rsidP="00A834B9">
      <w:pPr>
        <w:spacing w:line="360" w:lineRule="auto"/>
        <w:ind w:firstLine="709"/>
        <w:jc w:val="both"/>
        <w:rPr>
          <w:color w:val="424242"/>
          <w:sz w:val="28"/>
          <w:szCs w:val="28"/>
        </w:rPr>
      </w:pPr>
      <w:r w:rsidRPr="00F7137F">
        <w:rPr>
          <w:color w:val="424242"/>
          <w:sz w:val="28"/>
          <w:szCs w:val="28"/>
        </w:rPr>
        <w:t xml:space="preserve">Возможности (Opportunities) — факторы внешней среды, использование которых создаст преимущества Вашей организации на рынке; </w:t>
      </w:r>
    </w:p>
    <w:p w:rsidR="003B20BF" w:rsidRPr="00F7137F" w:rsidRDefault="003B20BF" w:rsidP="00A834B9">
      <w:pPr>
        <w:spacing w:line="360" w:lineRule="auto"/>
        <w:ind w:firstLine="709"/>
        <w:jc w:val="both"/>
        <w:rPr>
          <w:color w:val="424242"/>
          <w:sz w:val="28"/>
          <w:szCs w:val="28"/>
        </w:rPr>
      </w:pPr>
      <w:r w:rsidRPr="00F7137F">
        <w:rPr>
          <w:color w:val="424242"/>
          <w:sz w:val="28"/>
          <w:szCs w:val="28"/>
        </w:rPr>
        <w:t xml:space="preserve">Угрозы (Threats) — факторы, которые могут потенциально ухудшить положение вашей организации на рынке. </w:t>
      </w:r>
    </w:p>
    <w:p w:rsidR="003B20BF" w:rsidRPr="00F7137F" w:rsidRDefault="003B20BF" w:rsidP="00A834B9">
      <w:pPr>
        <w:spacing w:line="360" w:lineRule="auto"/>
        <w:ind w:firstLine="709"/>
        <w:jc w:val="both"/>
        <w:rPr>
          <w:color w:val="424242"/>
          <w:sz w:val="28"/>
          <w:szCs w:val="28"/>
        </w:rPr>
      </w:pPr>
      <w:r w:rsidRPr="00F7137F">
        <w:rPr>
          <w:color w:val="424242"/>
          <w:sz w:val="28"/>
          <w:szCs w:val="28"/>
        </w:rPr>
        <w:t xml:space="preserve">Применение SWOT-анализа </w:t>
      </w:r>
      <w:r w:rsidR="00A834B9">
        <w:rPr>
          <w:color w:val="424242"/>
          <w:sz w:val="28"/>
          <w:szCs w:val="28"/>
        </w:rPr>
        <w:t xml:space="preserve">позволит </w:t>
      </w:r>
      <w:r w:rsidRPr="00F7137F">
        <w:rPr>
          <w:color w:val="424242"/>
          <w:sz w:val="28"/>
          <w:szCs w:val="28"/>
        </w:rPr>
        <w:t>систематизировать всю имеющуюся информацию и, видя ясную картину «поля боя», принимать взвешенные решения, касающиеся развития вашего бизнеса.</w:t>
      </w:r>
    </w:p>
    <w:p w:rsidR="003B20BF" w:rsidRPr="00F7137F" w:rsidRDefault="003B20BF" w:rsidP="00A834B9">
      <w:pPr>
        <w:spacing w:line="360" w:lineRule="auto"/>
        <w:ind w:firstLine="709"/>
        <w:jc w:val="both"/>
        <w:rPr>
          <w:color w:val="424242"/>
          <w:sz w:val="28"/>
          <w:szCs w:val="28"/>
        </w:rPr>
      </w:pPr>
      <w:r w:rsidRPr="00F7137F">
        <w:rPr>
          <w:color w:val="424242"/>
          <w:sz w:val="28"/>
          <w:szCs w:val="28"/>
        </w:rPr>
        <w:t>Итак, после проведе</w:t>
      </w:r>
      <w:r w:rsidR="00A834B9">
        <w:rPr>
          <w:color w:val="424242"/>
          <w:sz w:val="28"/>
          <w:szCs w:val="28"/>
        </w:rPr>
        <w:t>ния SWOT-анализа можно</w:t>
      </w:r>
      <w:r w:rsidRPr="00F7137F">
        <w:rPr>
          <w:color w:val="424242"/>
          <w:sz w:val="28"/>
          <w:szCs w:val="28"/>
        </w:rPr>
        <w:t xml:space="preserve"> четко представлять себе преимущества и недостатки своего предприятия, а также ситуа</w:t>
      </w:r>
      <w:r w:rsidR="00A834B9">
        <w:rPr>
          <w:color w:val="424242"/>
          <w:sz w:val="28"/>
          <w:szCs w:val="28"/>
        </w:rPr>
        <w:t>цию на рынке. Это позволит</w:t>
      </w:r>
      <w:r w:rsidRPr="00F7137F">
        <w:rPr>
          <w:color w:val="424242"/>
          <w:sz w:val="28"/>
          <w:szCs w:val="28"/>
        </w:rPr>
        <w:t xml:space="preserve"> выбрать оптимальный путь развития, избежать опасностей и максимально эффективно использовать имеющиеся в вашем распоряжении ресурсы, попутно пользуясь предоставленными рынком возможностями.</w:t>
      </w:r>
    </w:p>
    <w:p w:rsidR="003B20BF" w:rsidRPr="00F7137F" w:rsidRDefault="003B20BF" w:rsidP="00A834B9">
      <w:pPr>
        <w:spacing w:line="360" w:lineRule="auto"/>
        <w:ind w:firstLine="709"/>
        <w:jc w:val="both"/>
        <w:rPr>
          <w:color w:val="424242"/>
          <w:sz w:val="28"/>
          <w:szCs w:val="28"/>
        </w:rPr>
      </w:pPr>
      <w:r w:rsidRPr="00F7137F">
        <w:rPr>
          <w:color w:val="424242"/>
          <w:sz w:val="28"/>
          <w:szCs w:val="28"/>
        </w:rPr>
        <w:t>В целом, проведение SWOT-анализа сводится к заполнению матри</w:t>
      </w:r>
      <w:r w:rsidR="00A834B9">
        <w:rPr>
          <w:color w:val="424242"/>
          <w:sz w:val="28"/>
          <w:szCs w:val="28"/>
        </w:rPr>
        <w:t>цы.</w:t>
      </w:r>
      <w:r w:rsidRPr="00F7137F">
        <w:rPr>
          <w:color w:val="424242"/>
          <w:sz w:val="28"/>
          <w:szCs w:val="28"/>
        </w:rPr>
        <w:t xml:space="preserve"> В соответствующие ячейки матрицы необходимо занести силь</w:t>
      </w:r>
      <w:r w:rsidR="00A834B9">
        <w:rPr>
          <w:color w:val="424242"/>
          <w:sz w:val="28"/>
          <w:szCs w:val="28"/>
        </w:rPr>
        <w:t xml:space="preserve">ные и слабые стороны </w:t>
      </w:r>
      <w:r w:rsidRPr="00F7137F">
        <w:rPr>
          <w:color w:val="424242"/>
          <w:sz w:val="28"/>
          <w:szCs w:val="28"/>
        </w:rPr>
        <w:t>предприятия, а также рыночные возможно</w:t>
      </w:r>
      <w:r w:rsidR="00A834B9">
        <w:rPr>
          <w:color w:val="424242"/>
          <w:sz w:val="28"/>
          <w:szCs w:val="28"/>
        </w:rPr>
        <w:t>сти и угрозы.</w:t>
      </w:r>
    </w:p>
    <w:p w:rsidR="003B20BF" w:rsidRPr="00F7137F" w:rsidRDefault="003B20BF" w:rsidP="00A834B9">
      <w:pPr>
        <w:spacing w:line="360" w:lineRule="auto"/>
        <w:ind w:firstLine="709"/>
        <w:jc w:val="both"/>
        <w:rPr>
          <w:color w:val="424242"/>
          <w:sz w:val="28"/>
          <w:szCs w:val="28"/>
        </w:rPr>
      </w:pPr>
      <w:r w:rsidRPr="00F7137F">
        <w:rPr>
          <w:color w:val="424242"/>
          <w:sz w:val="28"/>
          <w:szCs w:val="28"/>
        </w:rPr>
        <w:t>Сильные стороны вашего предприятия — то, в чем оно преуспело или какая-то особенность, предоставляющая вам дополнительные возможности. Сила може</w:t>
      </w:r>
      <w:r w:rsidR="00A834B9">
        <w:rPr>
          <w:color w:val="424242"/>
          <w:sz w:val="28"/>
          <w:szCs w:val="28"/>
        </w:rPr>
        <w:t xml:space="preserve">т заключаться в имеющемся </w:t>
      </w:r>
      <w:r w:rsidRPr="00F7137F">
        <w:rPr>
          <w:color w:val="424242"/>
          <w:sz w:val="28"/>
          <w:szCs w:val="28"/>
        </w:rPr>
        <w:t xml:space="preserve">опыте, доступе к уникальным ресурсам, наличии передовой технологии и современного оборудования, высокой квалификации персонала, высоком качестве выпускаемой вами продукции, известности вашей торговой марки и т.п. </w:t>
      </w:r>
    </w:p>
    <w:p w:rsidR="003B20BF" w:rsidRPr="00F7137F" w:rsidRDefault="003B20BF" w:rsidP="00A834B9">
      <w:pPr>
        <w:spacing w:line="360" w:lineRule="auto"/>
        <w:ind w:firstLine="709"/>
        <w:jc w:val="both"/>
        <w:rPr>
          <w:color w:val="424242"/>
          <w:sz w:val="28"/>
          <w:szCs w:val="28"/>
        </w:rPr>
      </w:pPr>
      <w:r w:rsidRPr="00F7137F">
        <w:rPr>
          <w:color w:val="424242"/>
          <w:sz w:val="28"/>
          <w:szCs w:val="28"/>
        </w:rPr>
        <w:t>Слабые стороны вашего предприятия — это отсутствие чего-то важного для функционирования предприятия или то, что вам пока не удается по сравнению с другими компаниями и ставит вас в неблагоприятное положение. В качестве примера слабых сторон можно привести слишком узкий ассортимент выпускаемых товаров, плохую репутацию компании на рынке, недостаток финансирования, низкий уровень сервиса и т.п.</w:t>
      </w:r>
    </w:p>
    <w:p w:rsidR="003B20BF" w:rsidRPr="00F7137F" w:rsidRDefault="003B20BF" w:rsidP="00A834B9">
      <w:pPr>
        <w:spacing w:line="360" w:lineRule="auto"/>
        <w:ind w:firstLine="709"/>
        <w:jc w:val="both"/>
        <w:rPr>
          <w:color w:val="424242"/>
          <w:sz w:val="28"/>
          <w:szCs w:val="28"/>
        </w:rPr>
      </w:pPr>
      <w:r w:rsidRPr="00F7137F">
        <w:rPr>
          <w:color w:val="424242"/>
          <w:sz w:val="28"/>
          <w:szCs w:val="28"/>
        </w:rPr>
        <w:t xml:space="preserve">Рыночные возможности — это благоприятные обстоятельства, которые ваше предприятие может использовать для получения преимущества. В качестве примера рыночных возможностей можно привести ухудшение позиций ваших конкурентов, резкий рост спроса, появление новых технологий производства вашей продукции, рост уровня доходов населения и т.п. Следует отметить, что возможностями с точки зрения SWOT-анализа являются не все возможности, которые существуют на рынке, а только те, которые может использовать ваше предприятие. </w:t>
      </w:r>
    </w:p>
    <w:p w:rsidR="003B20BF" w:rsidRPr="00F7137F" w:rsidRDefault="003B20BF" w:rsidP="00A834B9">
      <w:pPr>
        <w:spacing w:line="360" w:lineRule="auto"/>
        <w:ind w:firstLine="709"/>
        <w:jc w:val="both"/>
        <w:rPr>
          <w:color w:val="424242"/>
          <w:sz w:val="28"/>
          <w:szCs w:val="28"/>
        </w:rPr>
      </w:pPr>
      <w:r w:rsidRPr="00F7137F">
        <w:rPr>
          <w:color w:val="424242"/>
          <w:sz w:val="28"/>
          <w:szCs w:val="28"/>
        </w:rPr>
        <w:t>Рыночные угрозы — события, наступление которых может оказать неблагоприятное воздействие на ваше предприятие. Примеры рыночных угроз: выход на рынок новых конкурентов, рост налогов, изменение вкусов покупателей, снижение рождаемости и т.п.</w:t>
      </w:r>
      <w:r w:rsidR="00A834B9">
        <w:rPr>
          <w:rStyle w:val="ad"/>
          <w:color w:val="424242"/>
          <w:sz w:val="28"/>
          <w:szCs w:val="28"/>
        </w:rPr>
        <w:footnoteReference w:id="1"/>
      </w:r>
    </w:p>
    <w:p w:rsidR="003B20BF" w:rsidRDefault="003B20BF" w:rsidP="00A834B9">
      <w:pPr>
        <w:spacing w:line="360" w:lineRule="auto"/>
        <w:jc w:val="both"/>
        <w:rPr>
          <w:color w:val="424242"/>
          <w:sz w:val="28"/>
          <w:szCs w:val="28"/>
        </w:rPr>
      </w:pPr>
    </w:p>
    <w:p w:rsidR="00A834B9" w:rsidRDefault="00A834B9" w:rsidP="00A834B9">
      <w:pPr>
        <w:spacing w:line="360" w:lineRule="auto"/>
        <w:jc w:val="both"/>
        <w:rPr>
          <w:color w:val="424242"/>
          <w:sz w:val="28"/>
          <w:szCs w:val="28"/>
        </w:rPr>
      </w:pPr>
    </w:p>
    <w:p w:rsidR="00A834B9" w:rsidRDefault="00A834B9" w:rsidP="00A834B9">
      <w:pPr>
        <w:spacing w:line="360" w:lineRule="auto"/>
        <w:jc w:val="both"/>
        <w:rPr>
          <w:color w:val="424242"/>
          <w:sz w:val="28"/>
          <w:szCs w:val="28"/>
        </w:rPr>
      </w:pPr>
    </w:p>
    <w:p w:rsidR="00A834B9" w:rsidRDefault="00A834B9" w:rsidP="00A834B9">
      <w:pPr>
        <w:spacing w:line="360" w:lineRule="auto"/>
        <w:jc w:val="both"/>
        <w:rPr>
          <w:color w:val="424242"/>
          <w:sz w:val="28"/>
          <w:szCs w:val="28"/>
        </w:rPr>
      </w:pPr>
    </w:p>
    <w:p w:rsidR="00A834B9" w:rsidRDefault="00A834B9" w:rsidP="00A834B9">
      <w:pPr>
        <w:spacing w:line="360" w:lineRule="auto"/>
        <w:jc w:val="both"/>
        <w:rPr>
          <w:color w:val="424242"/>
          <w:sz w:val="28"/>
          <w:szCs w:val="28"/>
        </w:rPr>
      </w:pPr>
    </w:p>
    <w:p w:rsidR="00A834B9" w:rsidRPr="00F7137F" w:rsidRDefault="00A834B9" w:rsidP="00A834B9">
      <w:pPr>
        <w:spacing w:line="360" w:lineRule="auto"/>
        <w:jc w:val="both"/>
        <w:rPr>
          <w:color w:val="424242"/>
          <w:sz w:val="28"/>
          <w:szCs w:val="28"/>
        </w:rPr>
      </w:pPr>
    </w:p>
    <w:p w:rsidR="00302364" w:rsidRPr="00F7137F" w:rsidRDefault="00F7137F" w:rsidP="00F7137F">
      <w:pPr>
        <w:spacing w:line="360" w:lineRule="auto"/>
        <w:ind w:firstLine="709"/>
        <w:jc w:val="right"/>
        <w:rPr>
          <w:i/>
          <w:color w:val="424242"/>
          <w:sz w:val="28"/>
          <w:szCs w:val="28"/>
        </w:rPr>
      </w:pPr>
      <w:r>
        <w:rPr>
          <w:i/>
          <w:color w:val="424242"/>
          <w:sz w:val="28"/>
          <w:szCs w:val="28"/>
        </w:rPr>
        <w:t>Таблица 1</w:t>
      </w:r>
    </w:p>
    <w:p w:rsidR="00302364" w:rsidRPr="00F7137F" w:rsidRDefault="00302364" w:rsidP="005B1FB6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F7137F">
        <w:rPr>
          <w:b/>
          <w:bCs/>
          <w:iCs/>
          <w:sz w:val="28"/>
          <w:szCs w:val="28"/>
        </w:rPr>
        <w:t>Характерные черты</w:t>
      </w:r>
      <w:r w:rsidRPr="00F7137F">
        <w:rPr>
          <w:b/>
          <w:bCs/>
          <w:sz w:val="28"/>
          <w:szCs w:val="28"/>
        </w:rPr>
        <w:t xml:space="preserve"> </w:t>
      </w:r>
      <w:r w:rsidRPr="00F7137F">
        <w:rPr>
          <w:b/>
          <w:bCs/>
          <w:iCs/>
          <w:sz w:val="28"/>
          <w:szCs w:val="28"/>
        </w:rPr>
        <w:t>SWOT-анализа исследуемого предприятия общественного питания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60"/>
        <w:gridCol w:w="4626"/>
      </w:tblGrid>
      <w:tr w:rsidR="00302364" w:rsidRPr="00F7137F" w:rsidTr="001020CC">
        <w:tc>
          <w:tcPr>
            <w:tcW w:w="4788" w:type="dxa"/>
          </w:tcPr>
          <w:p w:rsidR="00302364" w:rsidRPr="00F7137F" w:rsidRDefault="00302364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bCs/>
                <w:iCs/>
                <w:sz w:val="24"/>
                <w:szCs w:val="24"/>
                <w:lang w:eastAsia="en-US"/>
              </w:rPr>
            </w:pPr>
          </w:p>
          <w:p w:rsidR="00302364" w:rsidRPr="00F7137F" w:rsidRDefault="00302364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bCs/>
                <w:iCs/>
                <w:sz w:val="24"/>
                <w:szCs w:val="24"/>
                <w:lang w:eastAsia="en-US"/>
              </w:rPr>
            </w:pPr>
            <w:r w:rsidRPr="00F7137F">
              <w:rPr>
                <w:bCs/>
                <w:iCs/>
                <w:sz w:val="24"/>
                <w:szCs w:val="24"/>
                <w:lang w:eastAsia="en-US"/>
              </w:rPr>
              <w:t>СИЛЬНЫЕ СТОРОНЫ (</w:t>
            </w:r>
            <w:r w:rsidRPr="00F7137F">
              <w:rPr>
                <w:bCs/>
                <w:iCs/>
                <w:sz w:val="24"/>
                <w:szCs w:val="24"/>
                <w:lang w:val="en-US" w:eastAsia="en-US"/>
              </w:rPr>
              <w:t>S</w:t>
            </w:r>
            <w:r w:rsidRPr="00F7137F">
              <w:rPr>
                <w:bCs/>
                <w:iCs/>
                <w:sz w:val="24"/>
                <w:szCs w:val="24"/>
                <w:lang w:eastAsia="en-US"/>
              </w:rPr>
              <w:t>):</w:t>
            </w:r>
          </w:p>
          <w:p w:rsidR="005976B2" w:rsidRPr="00F7137F" w:rsidRDefault="005976B2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bCs/>
                <w:iCs/>
                <w:sz w:val="24"/>
                <w:szCs w:val="24"/>
                <w:lang w:eastAsia="en-US"/>
              </w:rPr>
            </w:pPr>
            <w:r w:rsidRPr="00F7137F">
              <w:rPr>
                <w:bCs/>
                <w:iCs/>
                <w:sz w:val="24"/>
                <w:szCs w:val="24"/>
                <w:lang w:eastAsia="en-US"/>
              </w:rPr>
              <w:t>- приемлемые цены</w:t>
            </w:r>
          </w:p>
          <w:p w:rsidR="005976B2" w:rsidRPr="00F7137F" w:rsidRDefault="005976B2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bCs/>
                <w:iCs/>
                <w:sz w:val="24"/>
                <w:szCs w:val="24"/>
                <w:lang w:eastAsia="en-US"/>
              </w:rPr>
            </w:pPr>
            <w:r w:rsidRPr="00F7137F">
              <w:rPr>
                <w:bCs/>
                <w:iCs/>
                <w:sz w:val="24"/>
                <w:szCs w:val="24"/>
                <w:lang w:eastAsia="en-US"/>
              </w:rPr>
              <w:t>- удобное месторасположение для студентов</w:t>
            </w:r>
          </w:p>
          <w:p w:rsidR="005976B2" w:rsidRPr="00F7137F" w:rsidRDefault="005976B2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F7137F">
              <w:rPr>
                <w:bCs/>
                <w:iCs/>
                <w:sz w:val="24"/>
                <w:szCs w:val="24"/>
                <w:lang w:eastAsia="en-US"/>
              </w:rPr>
              <w:t xml:space="preserve"> - хороший уровень обслуживания</w:t>
            </w:r>
          </w:p>
          <w:p w:rsidR="00302364" w:rsidRPr="00F7137F" w:rsidRDefault="00302364" w:rsidP="00F7137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302364" w:rsidRPr="00F7137F" w:rsidRDefault="00302364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bCs/>
                <w:iCs/>
                <w:sz w:val="24"/>
                <w:szCs w:val="24"/>
                <w:lang w:eastAsia="en-US"/>
              </w:rPr>
            </w:pPr>
          </w:p>
          <w:p w:rsidR="00302364" w:rsidRPr="00F7137F" w:rsidRDefault="00302364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F7137F">
              <w:rPr>
                <w:bCs/>
                <w:iCs/>
                <w:sz w:val="24"/>
                <w:szCs w:val="24"/>
                <w:lang w:eastAsia="en-US"/>
              </w:rPr>
              <w:t>СЛАБЫЕ СТОРОНЫ (</w:t>
            </w:r>
            <w:r w:rsidRPr="00F7137F">
              <w:rPr>
                <w:bCs/>
                <w:iCs/>
                <w:sz w:val="24"/>
                <w:szCs w:val="24"/>
                <w:lang w:val="en-US" w:eastAsia="en-US"/>
              </w:rPr>
              <w:t>W</w:t>
            </w:r>
            <w:r w:rsidRPr="00F7137F">
              <w:rPr>
                <w:bCs/>
                <w:iCs/>
                <w:sz w:val="24"/>
                <w:szCs w:val="24"/>
                <w:lang w:eastAsia="en-US"/>
              </w:rPr>
              <w:t>):</w:t>
            </w:r>
          </w:p>
          <w:p w:rsidR="00302364" w:rsidRPr="00F7137F" w:rsidRDefault="005976B2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4"/>
                <w:szCs w:val="24"/>
              </w:rPr>
            </w:pPr>
            <w:r w:rsidRPr="00F7137F">
              <w:rPr>
                <w:sz w:val="24"/>
                <w:szCs w:val="24"/>
              </w:rPr>
              <w:t>- качество продукции</w:t>
            </w:r>
          </w:p>
          <w:p w:rsidR="005976B2" w:rsidRPr="00F7137F" w:rsidRDefault="005976B2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4"/>
                <w:szCs w:val="24"/>
              </w:rPr>
            </w:pPr>
            <w:r w:rsidRPr="00F7137F">
              <w:rPr>
                <w:sz w:val="24"/>
                <w:szCs w:val="24"/>
              </w:rPr>
              <w:t>- часы работы заведения</w:t>
            </w:r>
          </w:p>
          <w:p w:rsidR="005976B2" w:rsidRPr="00F7137F" w:rsidRDefault="00BB20E9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4"/>
                <w:szCs w:val="24"/>
              </w:rPr>
            </w:pPr>
            <w:r w:rsidRPr="00F7137F">
              <w:rPr>
                <w:sz w:val="24"/>
                <w:szCs w:val="24"/>
              </w:rPr>
              <w:t>- малая вместимость</w:t>
            </w:r>
          </w:p>
        </w:tc>
      </w:tr>
      <w:tr w:rsidR="00302364" w:rsidRPr="00F7137F" w:rsidTr="001020CC">
        <w:tc>
          <w:tcPr>
            <w:tcW w:w="4788" w:type="dxa"/>
            <w:vAlign w:val="center"/>
          </w:tcPr>
          <w:p w:rsidR="00302364" w:rsidRPr="00F7137F" w:rsidRDefault="00302364" w:rsidP="00F7137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  <w:iCs/>
                <w:color w:val="auto"/>
              </w:rPr>
            </w:pPr>
          </w:p>
          <w:p w:rsidR="00302364" w:rsidRPr="00F7137F" w:rsidRDefault="00302364" w:rsidP="00F7137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  <w:iCs/>
                <w:color w:val="auto"/>
              </w:rPr>
            </w:pPr>
            <w:r w:rsidRPr="00F7137F">
              <w:rPr>
                <w:bCs/>
                <w:iCs/>
                <w:color w:val="auto"/>
              </w:rPr>
              <w:t>ВОЗМОЖНОСТИ (О):</w:t>
            </w:r>
          </w:p>
          <w:p w:rsidR="005976B2" w:rsidRPr="00F7137F" w:rsidRDefault="005976B2" w:rsidP="00F7137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  <w:iCs/>
                <w:color w:val="auto"/>
              </w:rPr>
            </w:pPr>
            <w:r w:rsidRPr="00F7137F">
              <w:rPr>
                <w:bCs/>
                <w:iCs/>
                <w:color w:val="auto"/>
              </w:rPr>
              <w:t>- усовершенствование качества продукции</w:t>
            </w:r>
          </w:p>
          <w:p w:rsidR="005976B2" w:rsidRPr="00F7137F" w:rsidRDefault="005976B2" w:rsidP="00F7137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  <w:iCs/>
                <w:color w:val="auto"/>
              </w:rPr>
            </w:pPr>
            <w:r w:rsidRPr="00F7137F">
              <w:rPr>
                <w:bCs/>
                <w:iCs/>
                <w:color w:val="auto"/>
              </w:rPr>
              <w:t>- изменение времени работы для удобства студентов</w:t>
            </w:r>
          </w:p>
          <w:p w:rsidR="00BB20E9" w:rsidRPr="00F7137F" w:rsidRDefault="00BB20E9" w:rsidP="00F7137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  <w:iCs/>
                <w:color w:val="auto"/>
              </w:rPr>
            </w:pPr>
            <w:r w:rsidRPr="00F7137F">
              <w:rPr>
                <w:bCs/>
                <w:iCs/>
                <w:color w:val="auto"/>
              </w:rPr>
              <w:t>-подбор более квалифицированного персонала</w:t>
            </w:r>
          </w:p>
          <w:p w:rsidR="00302364" w:rsidRPr="00F7137F" w:rsidRDefault="00302364" w:rsidP="00F7137F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auto"/>
              </w:rPr>
            </w:pPr>
          </w:p>
        </w:tc>
        <w:tc>
          <w:tcPr>
            <w:tcW w:w="4788" w:type="dxa"/>
            <w:vAlign w:val="center"/>
          </w:tcPr>
          <w:p w:rsidR="005976B2" w:rsidRPr="00F7137F" w:rsidRDefault="00302364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bCs/>
                <w:iCs/>
                <w:sz w:val="24"/>
                <w:szCs w:val="24"/>
                <w:lang w:eastAsia="en-US"/>
              </w:rPr>
            </w:pPr>
            <w:r w:rsidRPr="00F7137F">
              <w:rPr>
                <w:bCs/>
                <w:iCs/>
                <w:sz w:val="24"/>
                <w:szCs w:val="24"/>
                <w:lang w:eastAsia="en-US"/>
              </w:rPr>
              <w:t>УГРОЗЫ (Т)</w:t>
            </w:r>
            <w:r w:rsidR="005976B2" w:rsidRPr="00F7137F">
              <w:rPr>
                <w:bCs/>
                <w:iCs/>
                <w:sz w:val="24"/>
                <w:szCs w:val="24"/>
                <w:lang w:eastAsia="en-US"/>
              </w:rPr>
              <w:t>:</w:t>
            </w:r>
          </w:p>
          <w:p w:rsidR="005976B2" w:rsidRPr="00F7137F" w:rsidRDefault="005976B2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bCs/>
                <w:iCs/>
                <w:sz w:val="24"/>
                <w:szCs w:val="24"/>
                <w:lang w:eastAsia="en-US"/>
              </w:rPr>
            </w:pPr>
            <w:r w:rsidRPr="00F7137F">
              <w:rPr>
                <w:bCs/>
                <w:iCs/>
                <w:sz w:val="24"/>
                <w:szCs w:val="24"/>
                <w:lang w:eastAsia="en-US"/>
              </w:rPr>
              <w:t>- рост уровня инфляции</w:t>
            </w:r>
          </w:p>
          <w:p w:rsidR="00BB20E9" w:rsidRPr="00F7137F" w:rsidRDefault="00BB20E9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bCs/>
                <w:iCs/>
                <w:sz w:val="24"/>
                <w:szCs w:val="24"/>
                <w:lang w:eastAsia="en-US"/>
              </w:rPr>
            </w:pPr>
            <w:r w:rsidRPr="00F7137F">
              <w:rPr>
                <w:bCs/>
                <w:iCs/>
                <w:sz w:val="24"/>
                <w:szCs w:val="24"/>
                <w:lang w:eastAsia="en-US"/>
              </w:rPr>
              <w:t>- нестабильная экономическая ситуация в стране</w:t>
            </w:r>
          </w:p>
          <w:p w:rsidR="005976B2" w:rsidRPr="00F7137F" w:rsidRDefault="005976B2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bCs/>
                <w:iCs/>
                <w:sz w:val="24"/>
                <w:szCs w:val="24"/>
                <w:lang w:eastAsia="en-US"/>
              </w:rPr>
            </w:pPr>
            <w:r w:rsidRPr="00F7137F">
              <w:rPr>
                <w:bCs/>
                <w:iCs/>
                <w:sz w:val="24"/>
                <w:szCs w:val="24"/>
                <w:lang w:eastAsia="en-US"/>
              </w:rPr>
              <w:t>- повышение цен</w:t>
            </w:r>
          </w:p>
          <w:p w:rsidR="005976B2" w:rsidRPr="00F7137F" w:rsidRDefault="005976B2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bCs/>
                <w:iCs/>
                <w:sz w:val="24"/>
                <w:szCs w:val="24"/>
                <w:lang w:eastAsia="en-US"/>
              </w:rPr>
            </w:pPr>
            <w:r w:rsidRPr="00F7137F">
              <w:rPr>
                <w:bCs/>
                <w:iCs/>
                <w:sz w:val="24"/>
                <w:szCs w:val="24"/>
                <w:lang w:eastAsia="en-US"/>
              </w:rPr>
              <w:t>- конкуренты</w:t>
            </w:r>
          </w:p>
          <w:p w:rsidR="005976B2" w:rsidRPr="00F7137F" w:rsidRDefault="005976B2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  <w:p w:rsidR="00302364" w:rsidRPr="00F7137F" w:rsidRDefault="00302364" w:rsidP="00F7137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  <w:iCs/>
                <w:color w:val="auto"/>
              </w:rPr>
            </w:pPr>
          </w:p>
        </w:tc>
      </w:tr>
    </w:tbl>
    <w:p w:rsidR="00302364" w:rsidRPr="00F7137F" w:rsidRDefault="00302364" w:rsidP="00F7137F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iCs/>
          <w:sz w:val="28"/>
          <w:szCs w:val="28"/>
          <w:lang w:eastAsia="en-US"/>
        </w:rPr>
      </w:pPr>
    </w:p>
    <w:tbl>
      <w:tblPr>
        <w:tblW w:w="124" w:type="dxa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4"/>
      </w:tblGrid>
      <w:tr w:rsidR="00302364" w:rsidRPr="00F7137F" w:rsidTr="00F56F5F">
        <w:trPr>
          <w:trHeight w:val="28"/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:rsidR="00302364" w:rsidRPr="00F7137F" w:rsidRDefault="00302364" w:rsidP="00F7137F">
            <w:pPr>
              <w:overflowPunct/>
              <w:autoSpaceDE/>
              <w:autoSpaceDN/>
              <w:adjustRightInd/>
              <w:spacing w:line="360" w:lineRule="auto"/>
              <w:ind w:firstLine="709"/>
              <w:jc w:val="both"/>
              <w:textAlignment w:val="auto"/>
              <w:rPr>
                <w:color w:val="4D4D4D"/>
                <w:sz w:val="28"/>
                <w:szCs w:val="28"/>
                <w:lang w:eastAsia="en-US"/>
              </w:rPr>
            </w:pPr>
          </w:p>
        </w:tc>
      </w:tr>
    </w:tbl>
    <w:p w:rsidR="00A834B9" w:rsidRPr="00A834B9" w:rsidRDefault="00A834B9" w:rsidP="00A834B9">
      <w:pPr>
        <w:overflowPunct/>
        <w:autoSpaceDE/>
        <w:autoSpaceDN/>
        <w:adjustRightInd/>
        <w:spacing w:line="360" w:lineRule="auto"/>
        <w:ind w:firstLine="709"/>
        <w:jc w:val="right"/>
        <w:textAlignment w:val="auto"/>
        <w:rPr>
          <w:bCs/>
          <w:i/>
          <w:iCs/>
          <w:sz w:val="28"/>
          <w:szCs w:val="28"/>
          <w:lang w:eastAsia="en-US"/>
        </w:rPr>
      </w:pPr>
      <w:r>
        <w:rPr>
          <w:bCs/>
          <w:i/>
          <w:iCs/>
          <w:sz w:val="28"/>
          <w:szCs w:val="28"/>
          <w:lang w:eastAsia="en-US"/>
        </w:rPr>
        <w:t>Таблица 2</w:t>
      </w:r>
    </w:p>
    <w:p w:rsidR="00302364" w:rsidRDefault="00302364" w:rsidP="00A834B9">
      <w:pPr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b/>
          <w:bCs/>
          <w:iCs/>
          <w:sz w:val="28"/>
          <w:szCs w:val="28"/>
          <w:lang w:eastAsia="en-US"/>
        </w:rPr>
      </w:pPr>
      <w:r w:rsidRPr="00F7137F">
        <w:rPr>
          <w:b/>
          <w:bCs/>
          <w:iCs/>
          <w:sz w:val="28"/>
          <w:szCs w:val="28"/>
          <w:lang w:val="en-US" w:eastAsia="en-US"/>
        </w:rPr>
        <w:t>Матрица SWOT-анализа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3939"/>
      </w:tblGrid>
      <w:tr w:rsidR="00302364" w:rsidRPr="00F7137F" w:rsidTr="00A834B9">
        <w:tc>
          <w:tcPr>
            <w:tcW w:w="2093" w:type="dxa"/>
            <w:vAlign w:val="center"/>
          </w:tcPr>
          <w:p w:rsidR="00302364" w:rsidRPr="00F7137F" w:rsidRDefault="00302364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7137F">
              <w:rPr>
                <w:bCs/>
                <w:sz w:val="24"/>
                <w:szCs w:val="24"/>
                <w:lang w:val="en-US" w:eastAsia="en-US"/>
              </w:rPr>
              <w:t>Критерии</w:t>
            </w:r>
          </w:p>
        </w:tc>
        <w:tc>
          <w:tcPr>
            <w:tcW w:w="3544" w:type="dxa"/>
            <w:vAlign w:val="center"/>
          </w:tcPr>
          <w:p w:rsidR="00302364" w:rsidRPr="00F7137F" w:rsidRDefault="00302364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bCs/>
                <w:sz w:val="24"/>
                <w:szCs w:val="24"/>
                <w:lang w:eastAsia="en-US"/>
              </w:rPr>
            </w:pPr>
            <w:r w:rsidRPr="00F7137F">
              <w:rPr>
                <w:bCs/>
                <w:sz w:val="24"/>
                <w:szCs w:val="24"/>
                <w:lang w:val="en-US" w:eastAsia="en-US"/>
              </w:rPr>
              <w:t>Возможности</w:t>
            </w:r>
          </w:p>
          <w:p w:rsidR="00302364" w:rsidRPr="00F7137F" w:rsidRDefault="00302364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7137F">
              <w:rPr>
                <w:bCs/>
                <w:sz w:val="24"/>
                <w:szCs w:val="24"/>
                <w:lang w:val="en-US" w:eastAsia="en-US"/>
              </w:rPr>
              <w:t>(Opportunities)</w:t>
            </w:r>
          </w:p>
        </w:tc>
        <w:tc>
          <w:tcPr>
            <w:tcW w:w="3939" w:type="dxa"/>
            <w:vAlign w:val="center"/>
          </w:tcPr>
          <w:p w:rsidR="00302364" w:rsidRPr="00F7137F" w:rsidRDefault="00302364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bCs/>
                <w:sz w:val="24"/>
                <w:szCs w:val="24"/>
                <w:lang w:eastAsia="en-US"/>
              </w:rPr>
            </w:pPr>
            <w:r w:rsidRPr="00F7137F">
              <w:rPr>
                <w:bCs/>
                <w:sz w:val="24"/>
                <w:szCs w:val="24"/>
                <w:lang w:val="en-US" w:eastAsia="en-US"/>
              </w:rPr>
              <w:t>Угрозы</w:t>
            </w:r>
          </w:p>
          <w:p w:rsidR="00302364" w:rsidRPr="00F7137F" w:rsidRDefault="00302364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7137F">
              <w:rPr>
                <w:bCs/>
                <w:sz w:val="24"/>
                <w:szCs w:val="24"/>
                <w:lang w:val="en-US" w:eastAsia="en-US"/>
              </w:rPr>
              <w:t>(Threats)</w:t>
            </w:r>
          </w:p>
        </w:tc>
      </w:tr>
      <w:tr w:rsidR="00302364" w:rsidRPr="00F7137F" w:rsidTr="00A834B9">
        <w:tc>
          <w:tcPr>
            <w:tcW w:w="2093" w:type="dxa"/>
            <w:vAlign w:val="center"/>
          </w:tcPr>
          <w:p w:rsidR="00302364" w:rsidRPr="00F7137F" w:rsidRDefault="00302364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7137F">
              <w:rPr>
                <w:bCs/>
                <w:sz w:val="24"/>
                <w:szCs w:val="24"/>
                <w:lang w:val="en-US" w:eastAsia="en-US"/>
              </w:rPr>
              <w:t>Сильные стороны (Strengths)</w:t>
            </w:r>
          </w:p>
        </w:tc>
        <w:tc>
          <w:tcPr>
            <w:tcW w:w="3544" w:type="dxa"/>
          </w:tcPr>
          <w:p w:rsidR="00302364" w:rsidRPr="00F7137F" w:rsidRDefault="00302364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7137F">
              <w:rPr>
                <w:sz w:val="24"/>
                <w:szCs w:val="24"/>
                <w:lang w:val="en-US" w:eastAsia="en-US"/>
              </w:rPr>
              <w:t>S</w:t>
            </w:r>
            <w:r w:rsidRPr="00F7137F">
              <w:rPr>
                <w:sz w:val="24"/>
                <w:szCs w:val="24"/>
                <w:lang w:eastAsia="en-US"/>
              </w:rPr>
              <w:t>-</w:t>
            </w:r>
            <w:r w:rsidRPr="00F7137F">
              <w:rPr>
                <w:sz w:val="24"/>
                <w:szCs w:val="24"/>
                <w:lang w:val="en-US" w:eastAsia="en-US"/>
              </w:rPr>
              <w:t>O</w:t>
            </w:r>
            <w:r w:rsidRPr="00F7137F">
              <w:rPr>
                <w:sz w:val="24"/>
                <w:szCs w:val="24"/>
                <w:lang w:eastAsia="en-US"/>
              </w:rPr>
              <w:t xml:space="preserve">: </w:t>
            </w:r>
            <w:r w:rsidR="00334884" w:rsidRPr="00F7137F">
              <w:rPr>
                <w:sz w:val="24"/>
                <w:szCs w:val="24"/>
                <w:lang w:eastAsia="en-US"/>
              </w:rPr>
              <w:t>Благодаря реализации возможностей позволит получить такие преимущества как высокое качество предлагаемой продукции, что приведет к более высокой прибыли, также к повышению посещаемости потребителей.</w:t>
            </w:r>
          </w:p>
        </w:tc>
        <w:tc>
          <w:tcPr>
            <w:tcW w:w="3939" w:type="dxa"/>
          </w:tcPr>
          <w:p w:rsidR="00302364" w:rsidRPr="00F7137F" w:rsidRDefault="00302364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7137F">
              <w:rPr>
                <w:sz w:val="24"/>
                <w:szCs w:val="24"/>
                <w:lang w:val="en-US" w:eastAsia="en-US"/>
              </w:rPr>
              <w:t>S</w:t>
            </w:r>
            <w:r w:rsidRPr="00F7137F">
              <w:rPr>
                <w:sz w:val="24"/>
                <w:szCs w:val="24"/>
                <w:lang w:eastAsia="en-US"/>
              </w:rPr>
              <w:t>-</w:t>
            </w:r>
            <w:r w:rsidRPr="00F7137F">
              <w:rPr>
                <w:sz w:val="24"/>
                <w:szCs w:val="24"/>
                <w:lang w:val="en-US" w:eastAsia="en-US"/>
              </w:rPr>
              <w:t>T</w:t>
            </w:r>
            <w:r w:rsidRPr="00F7137F">
              <w:rPr>
                <w:sz w:val="24"/>
                <w:szCs w:val="24"/>
                <w:lang w:eastAsia="en-US"/>
              </w:rPr>
              <w:t xml:space="preserve">: </w:t>
            </w:r>
            <w:r w:rsidR="00334884" w:rsidRPr="00F7137F">
              <w:rPr>
                <w:sz w:val="24"/>
                <w:szCs w:val="24"/>
                <w:lang w:eastAsia="en-US"/>
              </w:rPr>
              <w:t xml:space="preserve">В данном случае угрозы больше зависят от внешних экономических факторов. При росте инфляции – увеличатся цены, а это оказывает плохое влияние на потребителей. Но хороший уровень обслуживания позволит удержать постоянных клиентов. </w:t>
            </w:r>
          </w:p>
        </w:tc>
      </w:tr>
      <w:tr w:rsidR="00302364" w:rsidRPr="00F7137F" w:rsidTr="00A834B9">
        <w:tc>
          <w:tcPr>
            <w:tcW w:w="2093" w:type="dxa"/>
            <w:vAlign w:val="center"/>
          </w:tcPr>
          <w:p w:rsidR="00302364" w:rsidRPr="00F7137F" w:rsidRDefault="00302364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7137F">
              <w:rPr>
                <w:bCs/>
                <w:sz w:val="24"/>
                <w:szCs w:val="24"/>
                <w:lang w:val="en-US" w:eastAsia="en-US"/>
              </w:rPr>
              <w:t>Слабые стороны (Weaknesses)</w:t>
            </w:r>
          </w:p>
        </w:tc>
        <w:tc>
          <w:tcPr>
            <w:tcW w:w="3544" w:type="dxa"/>
          </w:tcPr>
          <w:p w:rsidR="00302364" w:rsidRPr="00F7137F" w:rsidRDefault="00302364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7137F">
              <w:rPr>
                <w:sz w:val="24"/>
                <w:szCs w:val="24"/>
                <w:lang w:val="en-US" w:eastAsia="en-US"/>
              </w:rPr>
              <w:t>W</w:t>
            </w:r>
            <w:r w:rsidRPr="00F7137F">
              <w:rPr>
                <w:sz w:val="24"/>
                <w:szCs w:val="24"/>
                <w:lang w:eastAsia="en-US"/>
              </w:rPr>
              <w:t>-</w:t>
            </w:r>
            <w:r w:rsidRPr="00F7137F">
              <w:rPr>
                <w:sz w:val="24"/>
                <w:szCs w:val="24"/>
                <w:lang w:val="en-US" w:eastAsia="en-US"/>
              </w:rPr>
              <w:t>O</w:t>
            </w:r>
            <w:r w:rsidR="006312B4" w:rsidRPr="00F7137F">
              <w:rPr>
                <w:sz w:val="24"/>
                <w:szCs w:val="24"/>
                <w:lang w:eastAsia="en-US"/>
              </w:rPr>
              <w:t>: В данном случает слабые стороны  и возможности непосредственно взаимосвязаны между собой. Реализация возможностей практически полностью уменьшит число слабых сторон.</w:t>
            </w:r>
          </w:p>
        </w:tc>
        <w:tc>
          <w:tcPr>
            <w:tcW w:w="3939" w:type="dxa"/>
          </w:tcPr>
          <w:p w:rsidR="00302364" w:rsidRPr="00F7137F" w:rsidRDefault="00302364" w:rsidP="00F7137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7137F">
              <w:rPr>
                <w:sz w:val="24"/>
                <w:szCs w:val="24"/>
                <w:lang w:val="en-US" w:eastAsia="en-US"/>
              </w:rPr>
              <w:t>W</w:t>
            </w:r>
            <w:r w:rsidRPr="00F7137F">
              <w:rPr>
                <w:sz w:val="24"/>
                <w:szCs w:val="24"/>
                <w:lang w:eastAsia="en-US"/>
              </w:rPr>
              <w:t>-</w:t>
            </w:r>
            <w:r w:rsidRPr="00F7137F">
              <w:rPr>
                <w:sz w:val="24"/>
                <w:szCs w:val="24"/>
                <w:lang w:val="en-US" w:eastAsia="en-US"/>
              </w:rPr>
              <w:t>T</w:t>
            </w:r>
            <w:r w:rsidRPr="00F7137F">
              <w:rPr>
                <w:sz w:val="24"/>
                <w:szCs w:val="24"/>
                <w:lang w:eastAsia="en-US"/>
              </w:rPr>
              <w:t xml:space="preserve">: </w:t>
            </w:r>
            <w:r w:rsidR="006312B4" w:rsidRPr="00F7137F">
              <w:rPr>
                <w:sz w:val="24"/>
                <w:szCs w:val="24"/>
                <w:lang w:eastAsia="en-US"/>
              </w:rPr>
              <w:t>Слабые стороны по большей части не препятствуют избеганию угроз.  Усовершенствование качества продукции позволит повысить количество потребителей.</w:t>
            </w:r>
          </w:p>
        </w:tc>
      </w:tr>
    </w:tbl>
    <w:p w:rsidR="00302364" w:rsidRPr="00F7137F" w:rsidRDefault="00302364" w:rsidP="00F7137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AD32BD" w:rsidRDefault="00AD32BD" w:rsidP="00F7137F">
      <w:pPr>
        <w:spacing w:line="360" w:lineRule="auto"/>
        <w:ind w:firstLine="709"/>
        <w:jc w:val="both"/>
        <w:rPr>
          <w:sz w:val="28"/>
          <w:szCs w:val="28"/>
        </w:rPr>
      </w:pPr>
    </w:p>
    <w:p w:rsidR="005B1FB6" w:rsidRDefault="005B1FB6" w:rsidP="00F7137F">
      <w:pPr>
        <w:spacing w:line="360" w:lineRule="auto"/>
        <w:ind w:firstLine="709"/>
        <w:jc w:val="both"/>
        <w:rPr>
          <w:sz w:val="28"/>
          <w:szCs w:val="28"/>
        </w:rPr>
      </w:pPr>
    </w:p>
    <w:p w:rsidR="005B1FB6" w:rsidRPr="005B1FB6" w:rsidRDefault="005B1FB6" w:rsidP="005B1FB6">
      <w:pPr>
        <w:spacing w:line="360" w:lineRule="auto"/>
        <w:ind w:firstLine="709"/>
        <w:jc w:val="center"/>
        <w:rPr>
          <w:sz w:val="28"/>
          <w:szCs w:val="28"/>
        </w:rPr>
      </w:pPr>
      <w:r w:rsidRPr="005B1FB6">
        <w:rPr>
          <w:sz w:val="28"/>
          <w:szCs w:val="28"/>
        </w:rPr>
        <w:t>Список используемой литературы.</w:t>
      </w:r>
    </w:p>
    <w:p w:rsidR="005B1FB6" w:rsidRPr="005B1FB6" w:rsidRDefault="005B1FB6" w:rsidP="005B1FB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B1FB6">
        <w:rPr>
          <w:sz w:val="28"/>
          <w:szCs w:val="28"/>
        </w:rPr>
        <w:t>Завгородняя А.В., Ямпольская Д. О. Маркетинговое планирование. — СПб: Питер. 2002. — 352с.</w:t>
      </w:r>
      <w:bookmarkStart w:id="1" w:name="_GoBack"/>
      <w:bookmarkEnd w:id="1"/>
    </w:p>
    <w:sectPr w:rsidR="005B1FB6" w:rsidRPr="005B1FB6" w:rsidSect="00F7137F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0CC" w:rsidRDefault="001020CC" w:rsidP="00F7137F">
      <w:r>
        <w:separator/>
      </w:r>
    </w:p>
  </w:endnote>
  <w:endnote w:type="continuationSeparator" w:id="0">
    <w:p w:rsidR="001020CC" w:rsidRDefault="001020CC" w:rsidP="00F7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37F" w:rsidRDefault="00565DE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09BD">
      <w:rPr>
        <w:noProof/>
      </w:rPr>
      <w:t>2</w:t>
    </w:r>
    <w:r>
      <w:fldChar w:fldCharType="end"/>
    </w:r>
  </w:p>
  <w:p w:rsidR="00F7137F" w:rsidRDefault="00F713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0CC" w:rsidRDefault="001020CC" w:rsidP="00F7137F">
      <w:r>
        <w:separator/>
      </w:r>
    </w:p>
  </w:footnote>
  <w:footnote w:type="continuationSeparator" w:id="0">
    <w:p w:rsidR="001020CC" w:rsidRDefault="001020CC" w:rsidP="00F7137F">
      <w:r>
        <w:continuationSeparator/>
      </w:r>
    </w:p>
  </w:footnote>
  <w:footnote w:id="1">
    <w:p w:rsidR="00A834B9" w:rsidRDefault="00A834B9">
      <w:pPr>
        <w:pStyle w:val="ab"/>
      </w:pPr>
      <w:r>
        <w:rPr>
          <w:rStyle w:val="ad"/>
        </w:rPr>
        <w:footnoteRef/>
      </w:r>
      <w:r>
        <w:t xml:space="preserve"> </w:t>
      </w:r>
      <w:r w:rsidRPr="00A834B9">
        <w:t>Завгородняя А.В., Ямпольская Д. О. Маркетинговое планирование. — СПб: Питер. 2002. — 352с.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00084"/>
    <w:multiLevelType w:val="hybridMultilevel"/>
    <w:tmpl w:val="66703B4E"/>
    <w:lvl w:ilvl="0" w:tplc="CC6CF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7C1CE7"/>
    <w:multiLevelType w:val="hybridMultilevel"/>
    <w:tmpl w:val="07A817B8"/>
    <w:lvl w:ilvl="0" w:tplc="063681F6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364"/>
    <w:rsid w:val="001020CC"/>
    <w:rsid w:val="00226C45"/>
    <w:rsid w:val="00234375"/>
    <w:rsid w:val="00240F2A"/>
    <w:rsid w:val="00271A73"/>
    <w:rsid w:val="002B767E"/>
    <w:rsid w:val="00302364"/>
    <w:rsid w:val="00334884"/>
    <w:rsid w:val="003B20BF"/>
    <w:rsid w:val="003F34D1"/>
    <w:rsid w:val="00565DEB"/>
    <w:rsid w:val="005976B2"/>
    <w:rsid w:val="005B1FB6"/>
    <w:rsid w:val="005D3E50"/>
    <w:rsid w:val="006312B4"/>
    <w:rsid w:val="0065669D"/>
    <w:rsid w:val="00A30A6F"/>
    <w:rsid w:val="00A834B9"/>
    <w:rsid w:val="00A97D4C"/>
    <w:rsid w:val="00AD32BD"/>
    <w:rsid w:val="00BA09BD"/>
    <w:rsid w:val="00BB20E9"/>
    <w:rsid w:val="00C425B5"/>
    <w:rsid w:val="00CA3C74"/>
    <w:rsid w:val="00CC6E3E"/>
    <w:rsid w:val="00D809E9"/>
    <w:rsid w:val="00E434B6"/>
    <w:rsid w:val="00E52C60"/>
    <w:rsid w:val="00E54408"/>
    <w:rsid w:val="00E65EDD"/>
    <w:rsid w:val="00EA0068"/>
    <w:rsid w:val="00F234F1"/>
    <w:rsid w:val="00F56F5F"/>
    <w:rsid w:val="00F7137F"/>
    <w:rsid w:val="00F9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282C6-4853-4000-86D4-3200B733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6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302364"/>
    <w:pPr>
      <w:keepNext/>
      <w:jc w:val="center"/>
      <w:outlineLvl w:val="0"/>
    </w:pPr>
    <w:rPr>
      <w:b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2364"/>
    <w:rPr>
      <w:rFonts w:ascii="Times New Roman" w:eastAsia="Times New Roman" w:hAnsi="Times New Roman" w:cs="Times New Roman"/>
      <w:b/>
      <w:caps/>
      <w:sz w:val="32"/>
      <w:szCs w:val="32"/>
      <w:lang w:eastAsia="ja-JP"/>
    </w:rPr>
  </w:style>
  <w:style w:type="paragraph" w:styleId="a3">
    <w:name w:val="List Paragraph"/>
    <w:basedOn w:val="a"/>
    <w:uiPriority w:val="99"/>
    <w:qFormat/>
    <w:rsid w:val="00302364"/>
    <w:pPr>
      <w:ind w:left="720"/>
      <w:contextualSpacing/>
    </w:pPr>
  </w:style>
  <w:style w:type="paragraph" w:styleId="a4">
    <w:name w:val="Normal (Web)"/>
    <w:basedOn w:val="a"/>
    <w:uiPriority w:val="99"/>
    <w:rsid w:val="003023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8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23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364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header"/>
    <w:basedOn w:val="a"/>
    <w:link w:val="a8"/>
    <w:uiPriority w:val="99"/>
    <w:semiHidden/>
    <w:unhideWhenUsed/>
    <w:rsid w:val="00F713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137F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9">
    <w:name w:val="footer"/>
    <w:basedOn w:val="a"/>
    <w:link w:val="aa"/>
    <w:uiPriority w:val="99"/>
    <w:unhideWhenUsed/>
    <w:rsid w:val="00F713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137F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b">
    <w:name w:val="footnote text"/>
    <w:basedOn w:val="a"/>
    <w:link w:val="ac"/>
    <w:uiPriority w:val="99"/>
    <w:semiHidden/>
    <w:unhideWhenUsed/>
    <w:rsid w:val="00A834B9"/>
  </w:style>
  <w:style w:type="character" w:customStyle="1" w:styleId="ac">
    <w:name w:val="Текст сноски Знак"/>
    <w:basedOn w:val="a0"/>
    <w:link w:val="ab"/>
    <w:uiPriority w:val="99"/>
    <w:semiHidden/>
    <w:rsid w:val="00A834B9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styleId="ad">
    <w:name w:val="footnote reference"/>
    <w:basedOn w:val="a0"/>
    <w:uiPriority w:val="99"/>
    <w:semiHidden/>
    <w:unhideWhenUsed/>
    <w:rsid w:val="00A83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Владюшка</dc:creator>
  <cp:keywords/>
  <cp:lastModifiedBy>admin</cp:lastModifiedBy>
  <cp:revision>2</cp:revision>
  <dcterms:created xsi:type="dcterms:W3CDTF">2014-03-30T03:35:00Z</dcterms:created>
  <dcterms:modified xsi:type="dcterms:W3CDTF">2014-03-30T03:35:00Z</dcterms:modified>
</cp:coreProperties>
</file>