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0B" w:rsidRPr="00576A0B" w:rsidRDefault="00E813F6" w:rsidP="00576A0B">
      <w:pPr>
        <w:pStyle w:val="wer"/>
        <w:spacing w:before="0" w:after="0"/>
        <w:rPr>
          <w:rFonts w:ascii="Times New Roman" w:hAnsi="Times New Roman" w:cs="Times New Roman"/>
          <w:b w:val="0"/>
          <w:szCs w:val="28"/>
        </w:rPr>
      </w:pPr>
      <w:r>
        <w:rPr>
          <w:rFonts w:ascii="Times New Roman" w:hAnsi="Times New Roman" w:cs="Times New Roman"/>
          <w:szCs w:val="28"/>
        </w:rPr>
        <w:pict>
          <v:shapetype id="_x0000_t202" coordsize="21600,21600" o:spt="202" path="m,l,21600r21600,l21600,xe">
            <v:stroke joinstyle="miter"/>
            <v:path gradientshapeok="t" o:connecttype="rect"/>
          </v:shapetype>
          <v:shape id="_x0000_s1026" type="#_x0000_t202" style="position:absolute;left:0;text-align:left;margin-left:27pt;margin-top:-9pt;width:105.7pt;height:27.05pt;z-index:251657728" filled="f" stroked="f">
            <v:textbox style="mso-next-textbox:#_x0000_s1026">
              <w:txbxContent>
                <w:p w:rsidR="00576A0B" w:rsidRPr="00001F90" w:rsidRDefault="00576A0B" w:rsidP="00576A0B">
                  <w:pPr>
                    <w:rPr>
                      <w:sz w:val="28"/>
                      <w:szCs w:val="28"/>
                      <w:lang w:val="en-US"/>
                    </w:rPr>
                  </w:pPr>
                  <w:r>
                    <w:rPr>
                      <w:sz w:val="28"/>
                      <w:szCs w:val="28"/>
                    </w:rPr>
                    <w:t>УДК 656.</w:t>
                  </w:r>
                  <w:r>
                    <w:rPr>
                      <w:sz w:val="28"/>
                      <w:szCs w:val="28"/>
                      <w:lang w:val="en-US"/>
                    </w:rPr>
                    <w:t>245</w:t>
                  </w:r>
                </w:p>
              </w:txbxContent>
            </v:textbox>
          </v:shape>
        </w:pict>
      </w:r>
      <w:r w:rsidR="00576A0B" w:rsidRPr="00576A0B">
        <w:rPr>
          <w:rFonts w:ascii="Times New Roman" w:hAnsi="Times New Roman" w:cs="Times New Roman"/>
          <w:b w:val="0"/>
          <w:szCs w:val="28"/>
        </w:rPr>
        <w:t>Реферат</w:t>
      </w:r>
    </w:p>
    <w:p w:rsidR="00576A0B" w:rsidRPr="00576A0B" w:rsidRDefault="00576A0B" w:rsidP="00576A0B">
      <w:pPr>
        <w:pStyle w:val="4"/>
        <w:spacing w:before="0" w:after="0"/>
      </w:pPr>
    </w:p>
    <w:p w:rsidR="00576A0B" w:rsidRPr="00576A0B" w:rsidRDefault="00576A0B" w:rsidP="00027990">
      <w:pPr>
        <w:rPr>
          <w:sz w:val="28"/>
          <w:szCs w:val="28"/>
        </w:rPr>
      </w:pPr>
    </w:p>
    <w:p w:rsidR="00576A0B" w:rsidRPr="00576A0B" w:rsidRDefault="004E6B33" w:rsidP="00027990">
      <w:pPr>
        <w:pStyle w:val="ab"/>
        <w:spacing w:after="0"/>
        <w:ind w:firstLine="708"/>
        <w:jc w:val="both"/>
        <w:rPr>
          <w:sz w:val="28"/>
          <w:szCs w:val="28"/>
        </w:rPr>
      </w:pPr>
      <w:r>
        <w:rPr>
          <w:sz w:val="28"/>
          <w:szCs w:val="28"/>
        </w:rPr>
        <w:t>Курсовой проект содержит 39</w:t>
      </w:r>
      <w:r w:rsidR="00576A0B" w:rsidRPr="00576A0B">
        <w:rPr>
          <w:sz w:val="28"/>
          <w:szCs w:val="28"/>
        </w:rPr>
        <w:t xml:space="preserve">страниц, </w:t>
      </w:r>
      <w:r w:rsidR="004559FB">
        <w:rPr>
          <w:sz w:val="28"/>
          <w:szCs w:val="28"/>
        </w:rPr>
        <w:t>12</w:t>
      </w:r>
      <w:r w:rsidR="00576A0B" w:rsidRPr="00576A0B">
        <w:rPr>
          <w:sz w:val="28"/>
          <w:szCs w:val="28"/>
        </w:rPr>
        <w:t xml:space="preserve"> таблиц, </w:t>
      </w:r>
      <w:r w:rsidR="0007794E">
        <w:rPr>
          <w:sz w:val="28"/>
          <w:szCs w:val="28"/>
        </w:rPr>
        <w:t>8</w:t>
      </w:r>
      <w:r w:rsidR="00576A0B" w:rsidRPr="00576A0B">
        <w:rPr>
          <w:sz w:val="28"/>
          <w:szCs w:val="28"/>
        </w:rPr>
        <w:t xml:space="preserve"> рисунк</w:t>
      </w:r>
      <w:r w:rsidR="0007794E">
        <w:rPr>
          <w:sz w:val="28"/>
          <w:szCs w:val="28"/>
        </w:rPr>
        <w:t>ов</w:t>
      </w:r>
      <w:r w:rsidR="00576A0B" w:rsidRPr="00576A0B">
        <w:rPr>
          <w:sz w:val="28"/>
          <w:szCs w:val="28"/>
        </w:rPr>
        <w:t xml:space="preserve">,    </w:t>
      </w:r>
      <w:r w:rsidR="004559FB">
        <w:rPr>
          <w:sz w:val="28"/>
          <w:szCs w:val="28"/>
        </w:rPr>
        <w:t>4</w:t>
      </w:r>
      <w:r w:rsidR="00576A0B" w:rsidRPr="00576A0B">
        <w:rPr>
          <w:sz w:val="28"/>
          <w:szCs w:val="28"/>
        </w:rPr>
        <w:t xml:space="preserve"> библиографических источника.</w:t>
      </w:r>
    </w:p>
    <w:p w:rsidR="00576A0B" w:rsidRPr="00224456" w:rsidRDefault="00576A0B" w:rsidP="00027990">
      <w:pPr>
        <w:pStyle w:val="1"/>
        <w:keepNext w:val="0"/>
        <w:widowControl w:val="0"/>
        <w:tabs>
          <w:tab w:val="left" w:pos="567"/>
        </w:tabs>
        <w:spacing w:before="0" w:after="0"/>
        <w:jc w:val="both"/>
        <w:rPr>
          <w:b w:val="0"/>
          <w:sz w:val="28"/>
          <w:szCs w:val="28"/>
        </w:rPr>
      </w:pPr>
    </w:p>
    <w:p w:rsidR="004559FB" w:rsidRPr="00224456" w:rsidRDefault="00224456" w:rsidP="00027990">
      <w:pPr>
        <w:ind w:firstLine="708"/>
        <w:jc w:val="both"/>
        <w:rPr>
          <w:sz w:val="28"/>
          <w:szCs w:val="28"/>
        </w:rPr>
      </w:pPr>
      <w:r w:rsidRPr="00224456">
        <w:rPr>
          <w:sz w:val="28"/>
          <w:szCs w:val="28"/>
        </w:rPr>
        <w:t>Синхронная ци</w:t>
      </w:r>
      <w:r>
        <w:rPr>
          <w:sz w:val="28"/>
          <w:szCs w:val="28"/>
        </w:rPr>
        <w:t>ф</w:t>
      </w:r>
      <w:r w:rsidRPr="00224456">
        <w:rPr>
          <w:sz w:val="28"/>
          <w:szCs w:val="28"/>
        </w:rPr>
        <w:t>ровая и</w:t>
      </w:r>
      <w:r>
        <w:rPr>
          <w:sz w:val="28"/>
          <w:szCs w:val="28"/>
        </w:rPr>
        <w:t>е</w:t>
      </w:r>
      <w:r w:rsidRPr="00224456">
        <w:rPr>
          <w:sz w:val="28"/>
          <w:szCs w:val="28"/>
        </w:rPr>
        <w:t>рархия,</w:t>
      </w:r>
      <w:r w:rsidR="00DA65A4">
        <w:rPr>
          <w:sz w:val="28"/>
          <w:szCs w:val="28"/>
        </w:rPr>
        <w:t xml:space="preserve"> синхронизация, </w:t>
      </w:r>
      <w:r w:rsidR="0060095B">
        <w:rPr>
          <w:sz w:val="28"/>
          <w:szCs w:val="28"/>
        </w:rPr>
        <w:t xml:space="preserve">мультиплексор, </w:t>
      </w:r>
      <w:r w:rsidR="00DA65A4">
        <w:rPr>
          <w:sz w:val="28"/>
          <w:szCs w:val="28"/>
        </w:rPr>
        <w:t>сетевой трафик, топология, архитектура, регенерационная и мультиплексорная секции.</w:t>
      </w:r>
    </w:p>
    <w:p w:rsidR="00576A0B" w:rsidRPr="00224456" w:rsidRDefault="00576A0B" w:rsidP="00027990">
      <w:pPr>
        <w:jc w:val="both"/>
        <w:rPr>
          <w:sz w:val="28"/>
          <w:szCs w:val="28"/>
        </w:rPr>
      </w:pPr>
    </w:p>
    <w:p w:rsidR="00671C74" w:rsidRDefault="004E42A5" w:rsidP="00027990">
      <w:pPr>
        <w:jc w:val="both"/>
        <w:rPr>
          <w:sz w:val="28"/>
          <w:szCs w:val="28"/>
        </w:rPr>
      </w:pPr>
      <w:r>
        <w:rPr>
          <w:sz w:val="28"/>
          <w:szCs w:val="28"/>
        </w:rPr>
        <w:tab/>
      </w:r>
      <w:r w:rsidR="00671C74">
        <w:rPr>
          <w:sz w:val="28"/>
          <w:szCs w:val="28"/>
        </w:rPr>
        <w:t>Целью курсового проекта является получение навыков проектирования цифровой сети связи на ж.д. транспорте, ознакомление с цифровыми системами передачи многоканальной связи, проведение теоретических исследований параметров линейных трактов и выполнить технико-экономические расчеты.</w:t>
      </w:r>
    </w:p>
    <w:p w:rsidR="00576A0B" w:rsidRDefault="00671C74" w:rsidP="00027990">
      <w:pPr>
        <w:jc w:val="both"/>
        <w:rPr>
          <w:sz w:val="28"/>
          <w:szCs w:val="28"/>
        </w:rPr>
      </w:pPr>
      <w:r>
        <w:rPr>
          <w:sz w:val="28"/>
          <w:szCs w:val="28"/>
        </w:rPr>
        <w:t xml:space="preserve">         </w:t>
      </w:r>
      <w:r w:rsidR="004E42A5">
        <w:rPr>
          <w:sz w:val="28"/>
          <w:szCs w:val="28"/>
        </w:rPr>
        <w:t xml:space="preserve">В данном курсовом проекте представлена транспортная сеть связи участка </w:t>
      </w:r>
      <w:r w:rsidR="0085785B">
        <w:rPr>
          <w:sz w:val="28"/>
          <w:szCs w:val="28"/>
        </w:rPr>
        <w:t>Южно-Уральской и Куйбышевской</w:t>
      </w:r>
      <w:r w:rsidR="004E42A5">
        <w:rPr>
          <w:sz w:val="28"/>
          <w:szCs w:val="28"/>
        </w:rPr>
        <w:t xml:space="preserve"> железной дороги </w:t>
      </w:r>
      <w:r w:rsidR="0085785B">
        <w:rPr>
          <w:sz w:val="28"/>
          <w:szCs w:val="28"/>
        </w:rPr>
        <w:t>Курган-Челябинск-Уфа</w:t>
      </w:r>
      <w:r w:rsidR="004E42A5">
        <w:rPr>
          <w:sz w:val="28"/>
          <w:szCs w:val="28"/>
        </w:rPr>
        <w:t>.</w:t>
      </w:r>
    </w:p>
    <w:p w:rsidR="00EB256B" w:rsidRPr="00EB256B" w:rsidRDefault="00EB256B" w:rsidP="00027990">
      <w:pPr>
        <w:jc w:val="both"/>
        <w:rPr>
          <w:sz w:val="28"/>
          <w:szCs w:val="28"/>
        </w:rPr>
      </w:pPr>
      <w:r>
        <w:rPr>
          <w:sz w:val="28"/>
          <w:szCs w:val="28"/>
        </w:rPr>
        <w:tab/>
        <w:t>В приложениях 1-5 представлены следующие рисунки</w:t>
      </w:r>
      <w:r w:rsidRPr="00EB256B">
        <w:rPr>
          <w:sz w:val="28"/>
          <w:szCs w:val="28"/>
        </w:rPr>
        <w:t>:</w:t>
      </w:r>
      <w:r>
        <w:rPr>
          <w:sz w:val="28"/>
          <w:szCs w:val="28"/>
        </w:rPr>
        <w:t xml:space="preserve"> архитектура сети связи (нормальный режим работы), архитектура сети связи (аварийный режим работы), схема транспортной сети связи, схема управления телекоммуникациями, </w:t>
      </w:r>
      <w:r w:rsidR="00EF62BE">
        <w:rPr>
          <w:sz w:val="28"/>
          <w:szCs w:val="28"/>
        </w:rPr>
        <w:t>схема тактовой синхронизации.</w:t>
      </w:r>
    </w:p>
    <w:p w:rsidR="00576A0B" w:rsidRPr="00D11501" w:rsidRDefault="00576A0B" w:rsidP="00576A0B">
      <w:pPr>
        <w:spacing w:line="360" w:lineRule="auto"/>
      </w:pPr>
    </w:p>
    <w:p w:rsidR="00576A0B" w:rsidRPr="00D11501" w:rsidRDefault="00576A0B" w:rsidP="00576A0B">
      <w:pPr>
        <w:spacing w:line="360" w:lineRule="auto"/>
      </w:pPr>
    </w:p>
    <w:p w:rsidR="00576A0B" w:rsidRPr="00D11501" w:rsidRDefault="00576A0B" w:rsidP="00576A0B">
      <w:pPr>
        <w:spacing w:line="360" w:lineRule="auto"/>
      </w:pPr>
    </w:p>
    <w:p w:rsidR="00576A0B" w:rsidRPr="00D11501" w:rsidRDefault="00576A0B" w:rsidP="00576A0B">
      <w:pPr>
        <w:spacing w:line="360" w:lineRule="auto"/>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97EBE" w:rsidRDefault="00597EBE" w:rsidP="003B7E13">
      <w:pPr>
        <w:jc w:val="both"/>
        <w:rPr>
          <w:sz w:val="28"/>
          <w:szCs w:val="28"/>
        </w:rPr>
      </w:pPr>
    </w:p>
    <w:p w:rsidR="00597EBE" w:rsidRDefault="00597EBE" w:rsidP="003B7E13">
      <w:pPr>
        <w:jc w:val="both"/>
        <w:rPr>
          <w:sz w:val="28"/>
          <w:szCs w:val="28"/>
        </w:rPr>
      </w:pPr>
    </w:p>
    <w:p w:rsidR="00597EBE" w:rsidRDefault="00597EBE" w:rsidP="003B7E13">
      <w:pPr>
        <w:jc w:val="both"/>
        <w:rPr>
          <w:sz w:val="28"/>
          <w:szCs w:val="28"/>
        </w:rPr>
      </w:pPr>
    </w:p>
    <w:p w:rsidR="00597EBE" w:rsidRDefault="00597EBE" w:rsidP="003B7E13">
      <w:pPr>
        <w:jc w:val="both"/>
        <w:rPr>
          <w:sz w:val="28"/>
          <w:szCs w:val="28"/>
        </w:rPr>
      </w:pPr>
    </w:p>
    <w:p w:rsidR="00597EBE" w:rsidRDefault="00597EBE"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576A0B" w:rsidRDefault="00576A0B" w:rsidP="003B7E13">
      <w:pPr>
        <w:jc w:val="both"/>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D0716" w:rsidRDefault="008D0716" w:rsidP="008D0716">
      <w:pPr>
        <w:jc w:val="center"/>
        <w:rPr>
          <w:sz w:val="28"/>
          <w:szCs w:val="28"/>
        </w:rPr>
      </w:pPr>
    </w:p>
    <w:p w:rsidR="008061B5" w:rsidRDefault="008061B5" w:rsidP="008D0716">
      <w:pPr>
        <w:jc w:val="center"/>
        <w:rPr>
          <w:sz w:val="28"/>
          <w:szCs w:val="28"/>
        </w:rPr>
      </w:pPr>
    </w:p>
    <w:p w:rsidR="008061B5" w:rsidRDefault="008061B5" w:rsidP="008D0716">
      <w:pPr>
        <w:jc w:val="center"/>
        <w:rPr>
          <w:sz w:val="28"/>
          <w:szCs w:val="28"/>
        </w:rPr>
      </w:pPr>
    </w:p>
    <w:p w:rsidR="008061B5" w:rsidRDefault="008061B5" w:rsidP="008D0716">
      <w:pPr>
        <w:jc w:val="center"/>
        <w:rPr>
          <w:sz w:val="28"/>
          <w:szCs w:val="28"/>
        </w:rPr>
      </w:pPr>
    </w:p>
    <w:p w:rsidR="008061B5" w:rsidRDefault="008061B5" w:rsidP="008D0716">
      <w:pPr>
        <w:jc w:val="center"/>
        <w:rPr>
          <w:sz w:val="28"/>
          <w:szCs w:val="28"/>
        </w:rPr>
      </w:pPr>
    </w:p>
    <w:p w:rsidR="00671C74" w:rsidRDefault="00671C74" w:rsidP="00671C74">
      <w:pPr>
        <w:rPr>
          <w:sz w:val="28"/>
          <w:szCs w:val="28"/>
        </w:rPr>
      </w:pPr>
    </w:p>
    <w:p w:rsidR="008D0716" w:rsidRPr="00D11501" w:rsidRDefault="00671C74" w:rsidP="00671C74">
      <w:pPr>
        <w:rPr>
          <w:sz w:val="28"/>
          <w:szCs w:val="28"/>
        </w:rPr>
      </w:pPr>
      <w:r>
        <w:rPr>
          <w:sz w:val="28"/>
          <w:szCs w:val="28"/>
        </w:rPr>
        <w:t xml:space="preserve">                                                       </w:t>
      </w:r>
      <w:r w:rsidR="008D0716" w:rsidRPr="00D11501">
        <w:rPr>
          <w:sz w:val="28"/>
          <w:szCs w:val="28"/>
        </w:rPr>
        <w:t>Содержание</w:t>
      </w:r>
    </w:p>
    <w:p w:rsidR="008D0716" w:rsidRDefault="008D0716" w:rsidP="008D0716">
      <w:pPr>
        <w:pStyle w:val="pricetitle"/>
        <w:spacing w:after="0" w:afterAutospacing="0"/>
        <w:jc w:val="both"/>
        <w:rPr>
          <w:b w:val="0"/>
          <w:color w:val="auto"/>
          <w:sz w:val="28"/>
          <w:szCs w:val="28"/>
        </w:rPr>
      </w:pPr>
    </w:p>
    <w:p w:rsidR="008D0716" w:rsidRDefault="008D0716" w:rsidP="008D0716">
      <w:pPr>
        <w:pStyle w:val="pricetitle"/>
        <w:spacing w:after="0" w:afterAutospacing="0"/>
        <w:jc w:val="both"/>
        <w:rPr>
          <w:b w:val="0"/>
          <w:color w:val="auto"/>
          <w:sz w:val="28"/>
          <w:szCs w:val="28"/>
        </w:rPr>
      </w:pPr>
      <w:r>
        <w:rPr>
          <w:b w:val="0"/>
          <w:color w:val="auto"/>
          <w:sz w:val="28"/>
          <w:szCs w:val="28"/>
        </w:rPr>
        <w:t>Задан</w:t>
      </w:r>
      <w:r w:rsidR="00131379">
        <w:rPr>
          <w:b w:val="0"/>
          <w:color w:val="auto"/>
          <w:sz w:val="28"/>
          <w:szCs w:val="28"/>
        </w:rPr>
        <w:t>ие…………………………………………………………………………....</w:t>
      </w:r>
      <w:r>
        <w:rPr>
          <w:b w:val="0"/>
          <w:color w:val="auto"/>
          <w:sz w:val="28"/>
          <w:szCs w:val="28"/>
        </w:rPr>
        <w:t>3</w:t>
      </w:r>
    </w:p>
    <w:p w:rsidR="008D0716" w:rsidRPr="00D11501" w:rsidRDefault="008D0716" w:rsidP="008D0716">
      <w:pPr>
        <w:tabs>
          <w:tab w:val="right" w:leader="dot" w:pos="9360"/>
        </w:tabs>
        <w:rPr>
          <w:sz w:val="28"/>
          <w:szCs w:val="28"/>
        </w:rPr>
      </w:pPr>
      <w:r w:rsidRPr="00D11501">
        <w:rPr>
          <w:sz w:val="28"/>
          <w:szCs w:val="28"/>
        </w:rPr>
        <w:t>Введение</w:t>
      </w:r>
      <w:r w:rsidR="00131379">
        <w:rPr>
          <w:sz w:val="28"/>
          <w:szCs w:val="28"/>
        </w:rPr>
        <w:t>………………………………………………………………………….</w:t>
      </w:r>
      <w:r>
        <w:rPr>
          <w:sz w:val="28"/>
          <w:szCs w:val="28"/>
        </w:rPr>
        <w:t xml:space="preserve"> 5</w:t>
      </w:r>
    </w:p>
    <w:p w:rsidR="008D0716" w:rsidRPr="00F0450A" w:rsidRDefault="007E6E93" w:rsidP="008D0716">
      <w:pPr>
        <w:tabs>
          <w:tab w:val="right" w:leader="dot" w:pos="9360"/>
        </w:tabs>
        <w:rPr>
          <w:sz w:val="28"/>
          <w:szCs w:val="28"/>
        </w:rPr>
      </w:pPr>
      <w:r>
        <w:rPr>
          <w:sz w:val="28"/>
          <w:szCs w:val="28"/>
        </w:rPr>
        <w:t>1</w:t>
      </w:r>
      <w:r w:rsidR="009F3C03" w:rsidRPr="00A97807">
        <w:rPr>
          <w:sz w:val="28"/>
          <w:szCs w:val="28"/>
        </w:rPr>
        <w:t xml:space="preserve"> Составление сетевого трафика</w:t>
      </w:r>
      <w:r w:rsidR="009F3C03">
        <w:rPr>
          <w:sz w:val="28"/>
          <w:szCs w:val="28"/>
        </w:rPr>
        <w:t>………………………………………………</w:t>
      </w:r>
      <w:r w:rsidR="00131379">
        <w:rPr>
          <w:sz w:val="28"/>
          <w:szCs w:val="28"/>
        </w:rPr>
        <w:t>...7</w:t>
      </w:r>
    </w:p>
    <w:p w:rsidR="009F3C03" w:rsidRPr="007E6E93" w:rsidRDefault="007E6E93" w:rsidP="009F3C03">
      <w:pPr>
        <w:jc w:val="both"/>
        <w:rPr>
          <w:sz w:val="28"/>
          <w:szCs w:val="28"/>
        </w:rPr>
      </w:pPr>
      <w:r>
        <w:rPr>
          <w:sz w:val="28"/>
          <w:szCs w:val="28"/>
        </w:rPr>
        <w:t>2</w:t>
      </w:r>
      <w:r w:rsidR="009F3C03" w:rsidRPr="00A97807">
        <w:rPr>
          <w:sz w:val="28"/>
          <w:szCs w:val="28"/>
        </w:rPr>
        <w:t xml:space="preserve"> Определение топологии сети</w:t>
      </w:r>
      <w:r w:rsidR="009F3C03">
        <w:rPr>
          <w:sz w:val="28"/>
          <w:szCs w:val="28"/>
        </w:rPr>
        <w:t>………………………………………………    1</w:t>
      </w:r>
      <w:r w:rsidR="00131379">
        <w:rPr>
          <w:sz w:val="28"/>
          <w:szCs w:val="28"/>
        </w:rPr>
        <w:t>3</w:t>
      </w:r>
    </w:p>
    <w:p w:rsidR="00A03657" w:rsidRPr="00D54696" w:rsidRDefault="007E6E93" w:rsidP="00A03657">
      <w:pPr>
        <w:jc w:val="both"/>
        <w:rPr>
          <w:sz w:val="28"/>
          <w:szCs w:val="28"/>
        </w:rPr>
      </w:pPr>
      <w:r>
        <w:rPr>
          <w:sz w:val="28"/>
          <w:szCs w:val="28"/>
        </w:rPr>
        <w:t>3</w:t>
      </w:r>
      <w:r w:rsidR="00A03657" w:rsidRPr="00A97807">
        <w:rPr>
          <w:sz w:val="28"/>
          <w:szCs w:val="28"/>
        </w:rPr>
        <w:t xml:space="preserve"> Выбор требуемого уровня и числа систем передачи</w:t>
      </w:r>
      <w:r w:rsidR="00F0450A">
        <w:rPr>
          <w:sz w:val="28"/>
          <w:szCs w:val="28"/>
        </w:rPr>
        <w:t>………………………. 1</w:t>
      </w:r>
      <w:r w:rsidR="00131379">
        <w:rPr>
          <w:sz w:val="28"/>
          <w:szCs w:val="28"/>
        </w:rPr>
        <w:t>4</w:t>
      </w:r>
    </w:p>
    <w:p w:rsidR="00631095" w:rsidRPr="00D54696" w:rsidRDefault="007E6E93" w:rsidP="00631095">
      <w:pPr>
        <w:jc w:val="both"/>
        <w:rPr>
          <w:sz w:val="28"/>
          <w:szCs w:val="28"/>
        </w:rPr>
      </w:pPr>
      <w:r>
        <w:rPr>
          <w:sz w:val="28"/>
          <w:szCs w:val="28"/>
        </w:rPr>
        <w:t>4</w:t>
      </w:r>
      <w:r w:rsidR="00631095" w:rsidRPr="00A97807">
        <w:rPr>
          <w:sz w:val="28"/>
          <w:szCs w:val="28"/>
        </w:rPr>
        <w:t xml:space="preserve"> Архитектура сети связи</w:t>
      </w:r>
      <w:r w:rsidR="00631095">
        <w:rPr>
          <w:sz w:val="28"/>
          <w:szCs w:val="28"/>
        </w:rPr>
        <w:t>………………………………………………………</w:t>
      </w:r>
      <w:r w:rsidR="005C1F73">
        <w:rPr>
          <w:sz w:val="28"/>
          <w:szCs w:val="28"/>
        </w:rPr>
        <w:t xml:space="preserve"> </w:t>
      </w:r>
      <w:r w:rsidR="00F0450A">
        <w:rPr>
          <w:sz w:val="28"/>
          <w:szCs w:val="28"/>
        </w:rPr>
        <w:t>1</w:t>
      </w:r>
      <w:r w:rsidR="00131379">
        <w:rPr>
          <w:sz w:val="28"/>
          <w:szCs w:val="28"/>
        </w:rPr>
        <w:t>4</w:t>
      </w:r>
    </w:p>
    <w:p w:rsidR="008D0716" w:rsidRPr="00D54696" w:rsidRDefault="007E6E93" w:rsidP="008D0716">
      <w:pPr>
        <w:tabs>
          <w:tab w:val="right" w:leader="dot" w:pos="9360"/>
        </w:tabs>
        <w:rPr>
          <w:sz w:val="28"/>
          <w:szCs w:val="28"/>
        </w:rPr>
      </w:pPr>
      <w:r>
        <w:rPr>
          <w:bCs/>
          <w:sz w:val="28"/>
          <w:szCs w:val="28"/>
        </w:rPr>
        <w:t>5</w:t>
      </w:r>
      <w:r w:rsidR="00646884" w:rsidRPr="00646884">
        <w:rPr>
          <w:bCs/>
          <w:sz w:val="28"/>
          <w:szCs w:val="28"/>
        </w:rPr>
        <w:t xml:space="preserve"> Составление схемы транспортной сети связи</w:t>
      </w:r>
      <w:r w:rsidR="00F0450A">
        <w:rPr>
          <w:bCs/>
          <w:sz w:val="28"/>
          <w:szCs w:val="28"/>
        </w:rPr>
        <w:t>……………………………….1</w:t>
      </w:r>
      <w:r w:rsidR="00131379">
        <w:rPr>
          <w:bCs/>
          <w:sz w:val="28"/>
          <w:szCs w:val="28"/>
        </w:rPr>
        <w:t>6</w:t>
      </w:r>
    </w:p>
    <w:p w:rsidR="00FD312C" w:rsidRPr="00D54696" w:rsidRDefault="007E6E93" w:rsidP="00FD312C">
      <w:pPr>
        <w:pStyle w:val="3"/>
        <w:spacing w:before="0" w:after="0"/>
        <w:rPr>
          <w:rFonts w:ascii="Times New Roman" w:hAnsi="Times New Roman" w:cs="Times New Roman"/>
          <w:b w:val="0"/>
          <w:bCs w:val="0"/>
          <w:sz w:val="28"/>
          <w:szCs w:val="28"/>
        </w:rPr>
      </w:pPr>
      <w:r>
        <w:rPr>
          <w:rFonts w:ascii="Times New Roman" w:hAnsi="Times New Roman" w:cs="Times New Roman"/>
          <w:b w:val="0"/>
          <w:bCs w:val="0"/>
          <w:sz w:val="28"/>
          <w:szCs w:val="28"/>
        </w:rPr>
        <w:t>6</w:t>
      </w:r>
      <w:r w:rsidR="00FD312C" w:rsidRPr="007A5D84">
        <w:rPr>
          <w:rFonts w:ascii="Times New Roman" w:hAnsi="Times New Roman" w:cs="Times New Roman"/>
          <w:b w:val="0"/>
          <w:bCs w:val="0"/>
          <w:sz w:val="28"/>
          <w:szCs w:val="28"/>
        </w:rPr>
        <w:t xml:space="preserve"> Выбор среды передачи</w:t>
      </w:r>
      <w:r w:rsidR="00F0450A">
        <w:rPr>
          <w:rFonts w:ascii="Times New Roman" w:hAnsi="Times New Roman" w:cs="Times New Roman"/>
          <w:b w:val="0"/>
          <w:bCs w:val="0"/>
          <w:sz w:val="28"/>
          <w:szCs w:val="28"/>
        </w:rPr>
        <w:t>………………………………………………………</w:t>
      </w:r>
      <w:r w:rsidR="00131379">
        <w:rPr>
          <w:rFonts w:ascii="Times New Roman" w:hAnsi="Times New Roman" w:cs="Times New Roman"/>
          <w:b w:val="0"/>
          <w:bCs w:val="0"/>
          <w:sz w:val="28"/>
          <w:szCs w:val="28"/>
        </w:rPr>
        <w:t>...</w:t>
      </w:r>
      <w:r w:rsidR="00F0450A">
        <w:rPr>
          <w:rFonts w:ascii="Times New Roman" w:hAnsi="Times New Roman" w:cs="Times New Roman"/>
          <w:b w:val="0"/>
          <w:bCs w:val="0"/>
          <w:sz w:val="28"/>
          <w:szCs w:val="28"/>
        </w:rPr>
        <w:t>1</w:t>
      </w:r>
      <w:r w:rsidR="00131379">
        <w:rPr>
          <w:rFonts w:ascii="Times New Roman" w:hAnsi="Times New Roman" w:cs="Times New Roman"/>
          <w:b w:val="0"/>
          <w:bCs w:val="0"/>
          <w:sz w:val="28"/>
          <w:szCs w:val="28"/>
        </w:rPr>
        <w:t>7</w:t>
      </w:r>
    </w:p>
    <w:p w:rsidR="00646884" w:rsidRPr="00D54696" w:rsidRDefault="007E6E93" w:rsidP="008D0716">
      <w:pPr>
        <w:tabs>
          <w:tab w:val="right" w:leader="dot" w:pos="9360"/>
        </w:tabs>
        <w:rPr>
          <w:sz w:val="28"/>
          <w:szCs w:val="28"/>
        </w:rPr>
      </w:pPr>
      <w:r>
        <w:rPr>
          <w:sz w:val="28"/>
          <w:szCs w:val="28"/>
        </w:rPr>
        <w:t>7</w:t>
      </w:r>
      <w:r w:rsidR="007F403B" w:rsidRPr="00A97807">
        <w:rPr>
          <w:sz w:val="28"/>
          <w:szCs w:val="28"/>
        </w:rPr>
        <w:t xml:space="preserve"> Выбор ПОМ и ПРОМ</w:t>
      </w:r>
      <w:r w:rsidR="00131379">
        <w:rPr>
          <w:sz w:val="28"/>
          <w:szCs w:val="28"/>
        </w:rPr>
        <w:t>………………………………………………………….19</w:t>
      </w:r>
    </w:p>
    <w:p w:rsidR="00EA2942" w:rsidRPr="007E6E93" w:rsidRDefault="007E6E93" w:rsidP="008D0716">
      <w:pPr>
        <w:tabs>
          <w:tab w:val="right" w:leader="dot" w:pos="9360"/>
        </w:tabs>
        <w:rPr>
          <w:sz w:val="28"/>
          <w:szCs w:val="28"/>
        </w:rPr>
      </w:pPr>
      <w:r>
        <w:rPr>
          <w:sz w:val="28"/>
          <w:szCs w:val="28"/>
        </w:rPr>
        <w:t>8</w:t>
      </w:r>
      <w:r w:rsidR="00E10E90" w:rsidRPr="00A97807">
        <w:rPr>
          <w:sz w:val="28"/>
          <w:szCs w:val="28"/>
        </w:rPr>
        <w:t xml:space="preserve"> Определение длин регенерационных участков</w:t>
      </w:r>
      <w:r w:rsidR="00131379">
        <w:rPr>
          <w:sz w:val="28"/>
          <w:szCs w:val="28"/>
        </w:rPr>
        <w:t>……………………………...20</w:t>
      </w:r>
    </w:p>
    <w:p w:rsidR="00580056" w:rsidRPr="007E6E93" w:rsidRDefault="007E6E93" w:rsidP="00580056">
      <w:pPr>
        <w:jc w:val="both"/>
        <w:rPr>
          <w:sz w:val="28"/>
          <w:szCs w:val="28"/>
        </w:rPr>
      </w:pPr>
      <w:r>
        <w:rPr>
          <w:sz w:val="28"/>
          <w:szCs w:val="28"/>
        </w:rPr>
        <w:t>9</w:t>
      </w:r>
      <w:r w:rsidR="00580056" w:rsidRPr="004519C4">
        <w:rPr>
          <w:sz w:val="28"/>
          <w:szCs w:val="28"/>
        </w:rPr>
        <w:t xml:space="preserve"> Сеть управления телекоммуникациями </w:t>
      </w:r>
      <w:r w:rsidR="00580056" w:rsidRPr="004519C4">
        <w:rPr>
          <w:sz w:val="28"/>
          <w:szCs w:val="28"/>
          <w:lang w:val="en-US"/>
        </w:rPr>
        <w:t>TMN</w:t>
      </w:r>
      <w:r w:rsidR="00F0450A">
        <w:rPr>
          <w:sz w:val="28"/>
          <w:szCs w:val="28"/>
        </w:rPr>
        <w:t>……………………………</w:t>
      </w:r>
      <w:r w:rsidR="00131379">
        <w:rPr>
          <w:sz w:val="28"/>
          <w:szCs w:val="28"/>
        </w:rPr>
        <w:t>.....22</w:t>
      </w:r>
    </w:p>
    <w:p w:rsidR="00403E9B" w:rsidRPr="004519C4" w:rsidRDefault="007E6E93" w:rsidP="007E6E93">
      <w:pPr>
        <w:pStyle w:val="2"/>
        <w:spacing w:before="0" w:after="0"/>
        <w:jc w:val="both"/>
        <w:rPr>
          <w:rFonts w:ascii="Times New Roman" w:hAnsi="Times New Roman" w:cs="Times New Roman"/>
          <w:b w:val="0"/>
          <w:i w:val="0"/>
        </w:rPr>
      </w:pPr>
      <w:r>
        <w:rPr>
          <w:rFonts w:ascii="Times New Roman" w:hAnsi="Times New Roman" w:cs="Times New Roman"/>
          <w:b w:val="0"/>
          <w:i w:val="0"/>
        </w:rPr>
        <w:t xml:space="preserve">9.1 </w:t>
      </w:r>
      <w:r w:rsidR="00403E9B" w:rsidRPr="004519C4">
        <w:rPr>
          <w:rFonts w:ascii="Times New Roman" w:hAnsi="Times New Roman" w:cs="Times New Roman"/>
          <w:b w:val="0"/>
          <w:i w:val="0"/>
        </w:rPr>
        <w:t>Четырёхуровневая модель управления сетью</w:t>
      </w:r>
      <w:r w:rsidR="00131379">
        <w:rPr>
          <w:rFonts w:ascii="Times New Roman" w:hAnsi="Times New Roman" w:cs="Times New Roman"/>
          <w:b w:val="0"/>
          <w:i w:val="0"/>
        </w:rPr>
        <w:t>……………………………..23</w:t>
      </w:r>
    </w:p>
    <w:p w:rsidR="00AE275B" w:rsidRPr="00131379" w:rsidRDefault="007E6E93" w:rsidP="00AE275B">
      <w:pPr>
        <w:pStyle w:val="3"/>
        <w:spacing w:before="0" w:after="0"/>
        <w:jc w:val="both"/>
        <w:rPr>
          <w:rFonts w:ascii="Times New Roman" w:hAnsi="Times New Roman" w:cs="Times New Roman"/>
          <w:b w:val="0"/>
          <w:sz w:val="28"/>
          <w:szCs w:val="28"/>
        </w:rPr>
      </w:pPr>
      <w:r>
        <w:rPr>
          <w:rFonts w:ascii="Times New Roman" w:hAnsi="Times New Roman" w:cs="Times New Roman"/>
          <w:b w:val="0"/>
          <w:sz w:val="28"/>
          <w:szCs w:val="28"/>
        </w:rPr>
        <w:t>9</w:t>
      </w:r>
      <w:r w:rsidR="00AE275B" w:rsidRPr="003D2865">
        <w:rPr>
          <w:rFonts w:ascii="Times New Roman" w:hAnsi="Times New Roman" w:cs="Times New Roman"/>
          <w:b w:val="0"/>
          <w:sz w:val="28"/>
          <w:szCs w:val="28"/>
        </w:rPr>
        <w:t>.2 Функциональные блоки и их компоненты</w:t>
      </w:r>
      <w:r w:rsidR="00131379">
        <w:rPr>
          <w:rFonts w:ascii="Times New Roman" w:hAnsi="Times New Roman" w:cs="Times New Roman"/>
          <w:b w:val="0"/>
          <w:sz w:val="28"/>
          <w:szCs w:val="28"/>
        </w:rPr>
        <w:t>………………………………....25</w:t>
      </w:r>
    </w:p>
    <w:p w:rsidR="00A90032" w:rsidRPr="00D54696" w:rsidRDefault="007E6E93" w:rsidP="00A90032">
      <w:pPr>
        <w:pStyle w:val="3"/>
        <w:spacing w:before="0" w:after="0"/>
        <w:jc w:val="both"/>
        <w:rPr>
          <w:rFonts w:ascii="Times New Roman" w:hAnsi="Times New Roman" w:cs="Times New Roman"/>
          <w:b w:val="0"/>
          <w:sz w:val="28"/>
          <w:szCs w:val="28"/>
        </w:rPr>
      </w:pPr>
      <w:r>
        <w:rPr>
          <w:rFonts w:ascii="Times New Roman" w:hAnsi="Times New Roman" w:cs="Times New Roman"/>
          <w:b w:val="0"/>
          <w:sz w:val="28"/>
          <w:szCs w:val="28"/>
        </w:rPr>
        <w:t>9</w:t>
      </w:r>
      <w:r w:rsidR="00A90032" w:rsidRPr="004E7AE1">
        <w:rPr>
          <w:rFonts w:ascii="Times New Roman" w:hAnsi="Times New Roman" w:cs="Times New Roman"/>
          <w:b w:val="0"/>
          <w:sz w:val="28"/>
          <w:szCs w:val="28"/>
        </w:rPr>
        <w:t>.3  Информационный аспект архитектуры</w:t>
      </w:r>
      <w:r w:rsidR="00A90032">
        <w:rPr>
          <w:rFonts w:ascii="Times New Roman" w:hAnsi="Times New Roman" w:cs="Times New Roman"/>
          <w:b w:val="0"/>
          <w:sz w:val="28"/>
          <w:szCs w:val="28"/>
        </w:rPr>
        <w:t>………………………………</w:t>
      </w:r>
      <w:r w:rsidR="00131379">
        <w:rPr>
          <w:rFonts w:ascii="Times New Roman" w:hAnsi="Times New Roman" w:cs="Times New Roman"/>
          <w:b w:val="0"/>
          <w:sz w:val="28"/>
          <w:szCs w:val="28"/>
        </w:rPr>
        <w:t>........27</w:t>
      </w:r>
    </w:p>
    <w:p w:rsidR="00AC360B" w:rsidRPr="00D54696" w:rsidRDefault="007E6E93" w:rsidP="00AC360B">
      <w:pPr>
        <w:pStyle w:val="2"/>
        <w:spacing w:before="0" w:after="0"/>
        <w:jc w:val="both"/>
        <w:rPr>
          <w:rFonts w:ascii="Times New Roman" w:hAnsi="Times New Roman" w:cs="Times New Roman"/>
          <w:b w:val="0"/>
          <w:i w:val="0"/>
        </w:rPr>
      </w:pPr>
      <w:r>
        <w:rPr>
          <w:rFonts w:ascii="Times New Roman" w:hAnsi="Times New Roman" w:cs="Times New Roman"/>
          <w:b w:val="0"/>
          <w:i w:val="0"/>
        </w:rPr>
        <w:t>9</w:t>
      </w:r>
      <w:r w:rsidR="00AC360B" w:rsidRPr="00E71BED">
        <w:rPr>
          <w:rFonts w:ascii="Times New Roman" w:hAnsi="Times New Roman" w:cs="Times New Roman"/>
          <w:b w:val="0"/>
          <w:i w:val="0"/>
        </w:rPr>
        <w:t xml:space="preserve">.4 Проектирование </w:t>
      </w:r>
      <w:r w:rsidR="00AC360B" w:rsidRPr="00E71BED">
        <w:rPr>
          <w:rFonts w:ascii="Times New Roman" w:hAnsi="Times New Roman" w:cs="Times New Roman"/>
          <w:b w:val="0"/>
          <w:i w:val="0"/>
          <w:lang w:val="en-US"/>
        </w:rPr>
        <w:t>TMN</w:t>
      </w:r>
      <w:r w:rsidR="00131379">
        <w:rPr>
          <w:rFonts w:ascii="Times New Roman" w:hAnsi="Times New Roman" w:cs="Times New Roman"/>
          <w:b w:val="0"/>
          <w:i w:val="0"/>
        </w:rPr>
        <w:t>……………………………………………………….27</w:t>
      </w:r>
    </w:p>
    <w:p w:rsidR="006935C9" w:rsidRPr="00D54696" w:rsidRDefault="007E6E93" w:rsidP="006935C9">
      <w:pPr>
        <w:jc w:val="both"/>
        <w:rPr>
          <w:sz w:val="28"/>
          <w:szCs w:val="28"/>
        </w:rPr>
      </w:pPr>
      <w:r>
        <w:rPr>
          <w:sz w:val="28"/>
          <w:szCs w:val="28"/>
        </w:rPr>
        <w:t>10</w:t>
      </w:r>
      <w:r w:rsidR="00636EC1" w:rsidRPr="00696760">
        <w:rPr>
          <w:sz w:val="28"/>
          <w:szCs w:val="28"/>
        </w:rPr>
        <w:t xml:space="preserve"> </w:t>
      </w:r>
      <w:r w:rsidR="00636EC1" w:rsidRPr="004519C4">
        <w:rPr>
          <w:sz w:val="28"/>
          <w:szCs w:val="28"/>
        </w:rPr>
        <w:t>Синхронизация сети связи</w:t>
      </w:r>
      <w:r w:rsidR="00131379">
        <w:rPr>
          <w:sz w:val="28"/>
          <w:szCs w:val="28"/>
        </w:rPr>
        <w:t>…………………………………………………...28</w:t>
      </w:r>
    </w:p>
    <w:p w:rsidR="002F2F35" w:rsidRPr="00D54696" w:rsidRDefault="007E6E93" w:rsidP="002F2F35">
      <w:pPr>
        <w:pStyle w:val="2"/>
        <w:spacing w:before="0" w:after="0"/>
        <w:rPr>
          <w:rFonts w:ascii="Times New Roman" w:hAnsi="Times New Roman" w:cs="Times New Roman"/>
          <w:b w:val="0"/>
          <w:i w:val="0"/>
        </w:rPr>
      </w:pPr>
      <w:r>
        <w:rPr>
          <w:rFonts w:ascii="Times New Roman" w:hAnsi="Times New Roman" w:cs="Times New Roman"/>
          <w:b w:val="0"/>
          <w:i w:val="0"/>
        </w:rPr>
        <w:t>10</w:t>
      </w:r>
      <w:r w:rsidR="002F2F35" w:rsidRPr="00A97807">
        <w:rPr>
          <w:rFonts w:ascii="Times New Roman" w:hAnsi="Times New Roman" w:cs="Times New Roman"/>
          <w:b w:val="0"/>
          <w:i w:val="0"/>
        </w:rPr>
        <w:t>.1 Методы синхронизации</w:t>
      </w:r>
      <w:r w:rsidR="002F2F35">
        <w:rPr>
          <w:rFonts w:ascii="Times New Roman" w:hAnsi="Times New Roman" w:cs="Times New Roman"/>
          <w:b w:val="0"/>
          <w:i w:val="0"/>
        </w:rPr>
        <w:t>………………</w:t>
      </w:r>
      <w:r w:rsidR="00131379">
        <w:rPr>
          <w:rFonts w:ascii="Times New Roman" w:hAnsi="Times New Roman" w:cs="Times New Roman"/>
          <w:b w:val="0"/>
          <w:i w:val="0"/>
        </w:rPr>
        <w:t>……………………………………28</w:t>
      </w:r>
    </w:p>
    <w:p w:rsidR="00987DB8" w:rsidRPr="00D54696" w:rsidRDefault="007E6E93" w:rsidP="006935C9">
      <w:pPr>
        <w:jc w:val="both"/>
        <w:rPr>
          <w:sz w:val="28"/>
          <w:szCs w:val="28"/>
        </w:rPr>
      </w:pPr>
      <w:r>
        <w:rPr>
          <w:sz w:val="28"/>
          <w:szCs w:val="28"/>
        </w:rPr>
        <w:t>10</w:t>
      </w:r>
      <w:r w:rsidR="00B90F47" w:rsidRPr="00B90F47">
        <w:rPr>
          <w:sz w:val="28"/>
          <w:szCs w:val="28"/>
        </w:rPr>
        <w:t>.2 Построение сети синхронизации…………</w:t>
      </w:r>
      <w:r w:rsidR="00B90F47">
        <w:rPr>
          <w:sz w:val="28"/>
          <w:szCs w:val="28"/>
        </w:rPr>
        <w:t>………………..</w:t>
      </w:r>
      <w:r w:rsidR="00B90F47" w:rsidRPr="00B90F47">
        <w:rPr>
          <w:sz w:val="28"/>
          <w:szCs w:val="28"/>
        </w:rPr>
        <w:t>.</w:t>
      </w:r>
      <w:r w:rsidR="00B90F47">
        <w:rPr>
          <w:sz w:val="28"/>
          <w:szCs w:val="28"/>
        </w:rPr>
        <w:t>.................</w:t>
      </w:r>
      <w:r w:rsidR="00511210">
        <w:rPr>
          <w:sz w:val="28"/>
          <w:szCs w:val="28"/>
        </w:rPr>
        <w:t>.</w:t>
      </w:r>
      <w:r w:rsidR="00131379">
        <w:rPr>
          <w:sz w:val="28"/>
          <w:szCs w:val="28"/>
        </w:rPr>
        <w:t>....29</w:t>
      </w:r>
    </w:p>
    <w:p w:rsidR="006935C9" w:rsidRPr="00D54696" w:rsidRDefault="007E6E93" w:rsidP="006935C9">
      <w:pPr>
        <w:jc w:val="both"/>
        <w:rPr>
          <w:sz w:val="28"/>
          <w:szCs w:val="28"/>
        </w:rPr>
      </w:pPr>
      <w:r>
        <w:rPr>
          <w:sz w:val="28"/>
          <w:szCs w:val="28"/>
        </w:rPr>
        <w:t>11</w:t>
      </w:r>
      <w:r w:rsidR="006935C9" w:rsidRPr="00A97807">
        <w:rPr>
          <w:sz w:val="28"/>
          <w:szCs w:val="28"/>
        </w:rPr>
        <w:t xml:space="preserve"> Расчет надежности проектируемой сети связи</w:t>
      </w:r>
      <w:r w:rsidR="00131379">
        <w:rPr>
          <w:sz w:val="28"/>
          <w:szCs w:val="28"/>
        </w:rPr>
        <w:t>…………………………….30</w:t>
      </w:r>
    </w:p>
    <w:p w:rsidR="008D0716" w:rsidRPr="00D11501" w:rsidRDefault="00561AC7" w:rsidP="008D0716">
      <w:pPr>
        <w:tabs>
          <w:tab w:val="right" w:leader="dot" w:pos="9360"/>
        </w:tabs>
        <w:rPr>
          <w:sz w:val="28"/>
          <w:szCs w:val="28"/>
        </w:rPr>
      </w:pPr>
      <w:r w:rsidRPr="00646884">
        <w:rPr>
          <w:sz w:val="28"/>
          <w:szCs w:val="28"/>
        </w:rPr>
        <w:t>Заключение</w:t>
      </w:r>
      <w:r w:rsidRPr="00646884">
        <w:rPr>
          <w:sz w:val="28"/>
          <w:szCs w:val="28"/>
        </w:rPr>
        <w:tab/>
      </w:r>
      <w:r w:rsidR="00131379">
        <w:rPr>
          <w:sz w:val="28"/>
          <w:szCs w:val="28"/>
        </w:rPr>
        <w:t>33</w:t>
      </w:r>
      <w:r w:rsidR="008D0716" w:rsidRPr="00D11501">
        <w:rPr>
          <w:sz w:val="28"/>
          <w:szCs w:val="28"/>
        </w:rPr>
        <w:t xml:space="preserve"> </w:t>
      </w:r>
    </w:p>
    <w:p w:rsidR="008D0716" w:rsidRPr="00D11501" w:rsidRDefault="008D0716" w:rsidP="008D0716">
      <w:pPr>
        <w:tabs>
          <w:tab w:val="right" w:leader="dot" w:pos="9360"/>
        </w:tabs>
        <w:rPr>
          <w:sz w:val="28"/>
          <w:szCs w:val="28"/>
        </w:rPr>
      </w:pPr>
      <w:r>
        <w:rPr>
          <w:sz w:val="28"/>
          <w:szCs w:val="28"/>
        </w:rPr>
        <w:t>Список литературы</w:t>
      </w:r>
      <w:r>
        <w:rPr>
          <w:sz w:val="28"/>
          <w:szCs w:val="28"/>
        </w:rPr>
        <w:tab/>
        <w:t>3</w:t>
      </w:r>
      <w:r w:rsidR="00131379">
        <w:rPr>
          <w:sz w:val="28"/>
          <w:szCs w:val="28"/>
        </w:rPr>
        <w:t>4</w:t>
      </w:r>
      <w:r>
        <w:rPr>
          <w:sz w:val="28"/>
          <w:szCs w:val="28"/>
        </w:rPr>
        <w:tab/>
      </w:r>
      <w:r w:rsidRPr="00D11501">
        <w:rPr>
          <w:sz w:val="28"/>
          <w:szCs w:val="28"/>
        </w:rPr>
        <w:t xml:space="preserve"> </w:t>
      </w:r>
    </w:p>
    <w:p w:rsidR="008D0716" w:rsidRPr="00131379" w:rsidRDefault="00385409" w:rsidP="00385409">
      <w:pPr>
        <w:rPr>
          <w:sz w:val="28"/>
          <w:szCs w:val="28"/>
        </w:rPr>
      </w:pPr>
      <w:r>
        <w:rPr>
          <w:sz w:val="28"/>
          <w:szCs w:val="28"/>
        </w:rPr>
        <w:t>Приложение 1</w:t>
      </w:r>
      <w:r w:rsidR="00D54696">
        <w:rPr>
          <w:sz w:val="28"/>
          <w:szCs w:val="28"/>
        </w:rPr>
        <w:t xml:space="preserve"> …………………………………………………………………..  3</w:t>
      </w:r>
      <w:r w:rsidR="00131379">
        <w:rPr>
          <w:sz w:val="28"/>
          <w:szCs w:val="28"/>
        </w:rPr>
        <w:t>5</w:t>
      </w:r>
    </w:p>
    <w:p w:rsidR="00385409" w:rsidRPr="00131379" w:rsidRDefault="00385409" w:rsidP="00385409">
      <w:pPr>
        <w:rPr>
          <w:sz w:val="28"/>
          <w:szCs w:val="28"/>
        </w:rPr>
      </w:pPr>
      <w:r>
        <w:rPr>
          <w:sz w:val="28"/>
          <w:szCs w:val="28"/>
        </w:rPr>
        <w:t>Приложение 2</w:t>
      </w:r>
      <w:r w:rsidR="00D54696">
        <w:rPr>
          <w:sz w:val="28"/>
          <w:szCs w:val="28"/>
        </w:rPr>
        <w:t xml:space="preserve"> …………………………………………………………………..  </w:t>
      </w:r>
      <w:r w:rsidR="00131379">
        <w:rPr>
          <w:sz w:val="28"/>
          <w:szCs w:val="28"/>
        </w:rPr>
        <w:t>36</w:t>
      </w:r>
    </w:p>
    <w:p w:rsidR="00385409" w:rsidRPr="00131379" w:rsidRDefault="00385409" w:rsidP="00385409">
      <w:pPr>
        <w:rPr>
          <w:sz w:val="28"/>
          <w:szCs w:val="28"/>
        </w:rPr>
      </w:pPr>
      <w:r>
        <w:rPr>
          <w:sz w:val="28"/>
          <w:szCs w:val="28"/>
        </w:rPr>
        <w:t>Приложение 3</w:t>
      </w:r>
      <w:r w:rsidR="00131379">
        <w:rPr>
          <w:sz w:val="28"/>
          <w:szCs w:val="28"/>
        </w:rPr>
        <w:t xml:space="preserve"> …………………………………………………………………..  37</w:t>
      </w:r>
    </w:p>
    <w:p w:rsidR="00385409" w:rsidRPr="00131379" w:rsidRDefault="00385409" w:rsidP="00385409">
      <w:pPr>
        <w:rPr>
          <w:sz w:val="28"/>
          <w:szCs w:val="28"/>
        </w:rPr>
      </w:pPr>
      <w:r>
        <w:rPr>
          <w:sz w:val="28"/>
          <w:szCs w:val="28"/>
        </w:rPr>
        <w:t>Приложение 4</w:t>
      </w:r>
      <w:r w:rsidR="00131379">
        <w:rPr>
          <w:sz w:val="28"/>
          <w:szCs w:val="28"/>
        </w:rPr>
        <w:t xml:space="preserve"> …………………………………………………………………..  38</w:t>
      </w:r>
    </w:p>
    <w:p w:rsidR="00385409" w:rsidRPr="00131379" w:rsidRDefault="00385409" w:rsidP="00385409">
      <w:pPr>
        <w:rPr>
          <w:sz w:val="28"/>
          <w:szCs w:val="28"/>
        </w:rPr>
      </w:pPr>
      <w:r>
        <w:rPr>
          <w:sz w:val="28"/>
          <w:szCs w:val="28"/>
        </w:rPr>
        <w:t>Приложение 5</w:t>
      </w:r>
      <w:r w:rsidR="00131379">
        <w:rPr>
          <w:sz w:val="28"/>
          <w:szCs w:val="28"/>
        </w:rPr>
        <w:t xml:space="preserve"> …………………………………………………………………..  39</w:t>
      </w:r>
    </w:p>
    <w:p w:rsidR="008D0716" w:rsidRDefault="008D0716" w:rsidP="008D0716">
      <w:pPr>
        <w:spacing w:line="360" w:lineRule="auto"/>
        <w:rPr>
          <w:sz w:val="28"/>
          <w:szCs w:val="28"/>
        </w:rPr>
      </w:pPr>
    </w:p>
    <w:p w:rsidR="008D0716" w:rsidRDefault="008D0716" w:rsidP="008D0716">
      <w:pPr>
        <w:spacing w:line="360" w:lineRule="auto"/>
        <w:rPr>
          <w:sz w:val="28"/>
          <w:szCs w:val="28"/>
        </w:rPr>
      </w:pPr>
    </w:p>
    <w:p w:rsidR="008D0716" w:rsidRDefault="008D0716" w:rsidP="008D0716">
      <w:pPr>
        <w:spacing w:line="360" w:lineRule="auto"/>
        <w:rPr>
          <w:sz w:val="28"/>
          <w:szCs w:val="28"/>
        </w:rPr>
      </w:pPr>
    </w:p>
    <w:p w:rsidR="008D0716" w:rsidRDefault="008D0716" w:rsidP="008D0716">
      <w:pPr>
        <w:spacing w:line="360" w:lineRule="auto"/>
        <w:rPr>
          <w:sz w:val="28"/>
          <w:szCs w:val="28"/>
        </w:rPr>
      </w:pPr>
    </w:p>
    <w:p w:rsidR="008D0716" w:rsidRDefault="008D0716" w:rsidP="008D0716">
      <w:pPr>
        <w:spacing w:line="360" w:lineRule="auto"/>
        <w:rPr>
          <w:sz w:val="28"/>
          <w:szCs w:val="28"/>
        </w:rPr>
      </w:pPr>
    </w:p>
    <w:p w:rsidR="008D0716" w:rsidRDefault="008D0716" w:rsidP="008D0716">
      <w:pPr>
        <w:spacing w:line="360" w:lineRule="auto"/>
        <w:rPr>
          <w:sz w:val="28"/>
          <w:szCs w:val="28"/>
        </w:rPr>
      </w:pPr>
    </w:p>
    <w:p w:rsidR="00D228E9" w:rsidRDefault="00D228E9" w:rsidP="008D0716">
      <w:pPr>
        <w:spacing w:line="360" w:lineRule="auto"/>
        <w:rPr>
          <w:sz w:val="28"/>
          <w:szCs w:val="28"/>
        </w:rPr>
      </w:pPr>
    </w:p>
    <w:p w:rsidR="009F3C03" w:rsidRDefault="009F3C03" w:rsidP="008D0716">
      <w:pPr>
        <w:spacing w:line="360" w:lineRule="auto"/>
        <w:rPr>
          <w:sz w:val="28"/>
          <w:szCs w:val="28"/>
        </w:rPr>
      </w:pPr>
    </w:p>
    <w:p w:rsidR="009F3C03" w:rsidRDefault="009F3C03" w:rsidP="008D0716">
      <w:pPr>
        <w:spacing w:line="360" w:lineRule="auto"/>
        <w:rPr>
          <w:sz w:val="28"/>
          <w:szCs w:val="28"/>
        </w:rPr>
      </w:pPr>
    </w:p>
    <w:p w:rsidR="009F3C03" w:rsidRDefault="009F3C03" w:rsidP="008D0716">
      <w:pPr>
        <w:spacing w:line="360" w:lineRule="auto"/>
        <w:rPr>
          <w:sz w:val="28"/>
          <w:szCs w:val="28"/>
        </w:rPr>
      </w:pPr>
    </w:p>
    <w:p w:rsidR="007E6E93" w:rsidRDefault="007E6E93" w:rsidP="00E804C3">
      <w:pPr>
        <w:jc w:val="center"/>
        <w:rPr>
          <w:sz w:val="28"/>
          <w:szCs w:val="28"/>
        </w:rPr>
      </w:pPr>
    </w:p>
    <w:p w:rsidR="007E6E93" w:rsidRDefault="007E6E93" w:rsidP="00E804C3">
      <w:pPr>
        <w:jc w:val="center"/>
        <w:rPr>
          <w:sz w:val="28"/>
          <w:szCs w:val="28"/>
        </w:rPr>
      </w:pPr>
    </w:p>
    <w:p w:rsidR="008D0716" w:rsidRPr="00385409" w:rsidRDefault="008D0716" w:rsidP="00E804C3">
      <w:pPr>
        <w:jc w:val="center"/>
        <w:rPr>
          <w:sz w:val="28"/>
          <w:szCs w:val="28"/>
        </w:rPr>
      </w:pPr>
      <w:r>
        <w:rPr>
          <w:sz w:val="28"/>
          <w:szCs w:val="28"/>
        </w:rPr>
        <w:t>Введение</w:t>
      </w:r>
    </w:p>
    <w:p w:rsidR="00E804C3" w:rsidRPr="00385409" w:rsidRDefault="00E804C3" w:rsidP="003B7E13">
      <w:pPr>
        <w:jc w:val="both"/>
        <w:rPr>
          <w:sz w:val="28"/>
          <w:szCs w:val="28"/>
        </w:rPr>
      </w:pPr>
    </w:p>
    <w:p w:rsidR="00E804C3" w:rsidRDefault="00E804C3" w:rsidP="00E804C3">
      <w:pPr>
        <w:autoSpaceDE w:val="0"/>
        <w:autoSpaceDN w:val="0"/>
        <w:adjustRightInd w:val="0"/>
        <w:ind w:firstLine="708"/>
        <w:jc w:val="both"/>
        <w:rPr>
          <w:sz w:val="28"/>
          <w:szCs w:val="28"/>
        </w:rPr>
      </w:pPr>
      <w:r>
        <w:rPr>
          <w:sz w:val="28"/>
          <w:szCs w:val="28"/>
        </w:rPr>
        <w:t>В настоящее время связь — один из наиболее быстро развивающихся элементов инфраструктуры общества. Телекоммуникационные технологии как самостоятельное понятие возникли в середине века, но уже сейчас наблюдается их проникновение во все сферы человеческой деятельности. Не осталась в стороне от этого процесса и транспортная система страны.</w:t>
      </w:r>
    </w:p>
    <w:p w:rsidR="00E804C3" w:rsidRDefault="00E804C3" w:rsidP="00E804C3">
      <w:pPr>
        <w:autoSpaceDE w:val="0"/>
        <w:autoSpaceDN w:val="0"/>
        <w:adjustRightInd w:val="0"/>
        <w:ind w:firstLine="708"/>
        <w:jc w:val="both"/>
        <w:rPr>
          <w:sz w:val="28"/>
          <w:szCs w:val="28"/>
        </w:rPr>
      </w:pPr>
      <w:r>
        <w:rPr>
          <w:sz w:val="28"/>
          <w:szCs w:val="28"/>
        </w:rPr>
        <w:t>Для обеспечения эффективной работы железнодорожного транспорта необходима современная система управления технологическими процессами и сферами деятельности железнодорожного транспорта. Реорганизация системы управления тесно связана с использованием новых телекоммуникационных технологий, средств вычислительной техники.</w:t>
      </w:r>
    </w:p>
    <w:p w:rsidR="00E804C3" w:rsidRDefault="00E804C3" w:rsidP="00E804C3">
      <w:pPr>
        <w:autoSpaceDE w:val="0"/>
        <w:autoSpaceDN w:val="0"/>
        <w:adjustRightInd w:val="0"/>
        <w:ind w:firstLine="708"/>
        <w:jc w:val="both"/>
        <w:rPr>
          <w:sz w:val="28"/>
          <w:szCs w:val="28"/>
        </w:rPr>
      </w:pPr>
      <w:r>
        <w:rPr>
          <w:sz w:val="28"/>
          <w:szCs w:val="28"/>
        </w:rPr>
        <w:t>Основные цели, задачи и пути развития телекоммуникаций определены "Концепцией создания цифровой сети связи МПС России" и программами развития телекоммуникаций железнодорожного транспорта.</w:t>
      </w:r>
    </w:p>
    <w:p w:rsidR="00E804C3" w:rsidRDefault="00E804C3" w:rsidP="00E804C3">
      <w:pPr>
        <w:autoSpaceDE w:val="0"/>
        <w:autoSpaceDN w:val="0"/>
        <w:adjustRightInd w:val="0"/>
        <w:ind w:firstLine="708"/>
        <w:jc w:val="both"/>
        <w:rPr>
          <w:sz w:val="28"/>
          <w:szCs w:val="28"/>
        </w:rPr>
      </w:pPr>
      <w:r>
        <w:rPr>
          <w:sz w:val="28"/>
          <w:szCs w:val="28"/>
        </w:rPr>
        <w:t>Для реализации этих программ необходима цифровая сеть связи, обеспечивающая высокие скорости передачи и показатели надежности и качества, широкие функциональные возможности, позволяющие адаптировать сеть связи к структурным перестройкам системы управления. Сеть связи является фундаментом системы информатизации и всей системы управления отраслью.</w:t>
      </w:r>
    </w:p>
    <w:p w:rsidR="00E804C3" w:rsidRDefault="00E804C3" w:rsidP="00E804C3">
      <w:pPr>
        <w:autoSpaceDE w:val="0"/>
        <w:autoSpaceDN w:val="0"/>
        <w:adjustRightInd w:val="0"/>
        <w:ind w:firstLine="708"/>
        <w:jc w:val="both"/>
        <w:rPr>
          <w:sz w:val="28"/>
          <w:szCs w:val="28"/>
        </w:rPr>
      </w:pPr>
      <w:r>
        <w:rPr>
          <w:sz w:val="28"/>
          <w:szCs w:val="28"/>
        </w:rPr>
        <w:t>Существующая аналоговая сеть связи обеспечивает управление железнодорожным транспортом, однако ее технические и технологические ресурсы исчерпаны, что не позволяет проводить информационную реформу на ее базе. Большая часть оборудования существующей сети связи морально и физически устарела. Сеть не имеет единой системы управления, характеризуется высокими эксплуатационными затратами и низкими качественными показателями. Имеют место серьезные трудности и в развитии сети передачи данных. В то же время сеть связи МПС.</w:t>
      </w:r>
    </w:p>
    <w:p w:rsidR="00E804C3" w:rsidRDefault="00E804C3" w:rsidP="00E804C3">
      <w:pPr>
        <w:autoSpaceDE w:val="0"/>
        <w:autoSpaceDN w:val="0"/>
        <w:adjustRightInd w:val="0"/>
        <w:ind w:firstLine="708"/>
        <w:jc w:val="both"/>
        <w:rPr>
          <w:sz w:val="28"/>
          <w:szCs w:val="28"/>
        </w:rPr>
      </w:pPr>
      <w:r>
        <w:rPr>
          <w:sz w:val="28"/>
          <w:szCs w:val="28"/>
        </w:rPr>
        <w:t>России характеризуется развитой структурой, охватывающей все регионы России, большой протяженностью магистральных линий связи и значительной емкостью общетехнологической телефонной сети.</w:t>
      </w:r>
    </w:p>
    <w:p w:rsidR="00E804C3" w:rsidRDefault="00E804C3" w:rsidP="00E804C3">
      <w:pPr>
        <w:autoSpaceDE w:val="0"/>
        <w:autoSpaceDN w:val="0"/>
        <w:adjustRightInd w:val="0"/>
        <w:ind w:firstLine="708"/>
        <w:jc w:val="both"/>
        <w:rPr>
          <w:sz w:val="28"/>
          <w:szCs w:val="28"/>
        </w:rPr>
      </w:pPr>
      <w:r>
        <w:rPr>
          <w:sz w:val="28"/>
          <w:szCs w:val="28"/>
        </w:rPr>
        <w:t>Значительная роль в системе управления железнодорожным транспортом принадлежит оперативно-технологической связи. Все оборудование ОТС, вследствие предъявляемых к нему специфичных требований, разрабатывалось и изготавливалось в отрасли. Такая практика в основном сохраняется и в настоящее время. Это оборудование также морально устарело и требует модернизации. В состав ОТС входит подвижная связь, включающая в себя поездную, станционную и ремонтно-оперативную радиосвязь, построенную на радиостанциях типа ЖРУ и на комплексе аппаратуры системы "Транспорт". Поездной радиосвязью оборудовано 85,6 тыс. км. Станционная радиосвязь используется на всех станциях. Дуплексной поездной радиосвязью оборудовано 2,5 тыс. км. Основной аппаратурой являются отработавшие свой срок радиостанции разработки 70-ых годов.</w:t>
      </w:r>
    </w:p>
    <w:p w:rsidR="00E804C3" w:rsidRDefault="00E804C3" w:rsidP="00E804C3">
      <w:pPr>
        <w:autoSpaceDE w:val="0"/>
        <w:autoSpaceDN w:val="0"/>
        <w:adjustRightInd w:val="0"/>
        <w:ind w:firstLine="708"/>
        <w:jc w:val="both"/>
        <w:rPr>
          <w:sz w:val="28"/>
          <w:szCs w:val="28"/>
        </w:rPr>
      </w:pPr>
      <w:r>
        <w:rPr>
          <w:sz w:val="28"/>
          <w:szCs w:val="28"/>
        </w:rPr>
        <w:t>Такое состояние телекоммуникационных технологий на железнодорожном транспорте не удовлетворяет требованиям современной системы управления отраслью.</w:t>
      </w:r>
    </w:p>
    <w:p w:rsidR="00E804C3" w:rsidRDefault="00E804C3" w:rsidP="00E804C3">
      <w:pPr>
        <w:autoSpaceDE w:val="0"/>
        <w:autoSpaceDN w:val="0"/>
        <w:adjustRightInd w:val="0"/>
        <w:ind w:firstLine="708"/>
        <w:jc w:val="both"/>
        <w:rPr>
          <w:sz w:val="28"/>
          <w:szCs w:val="28"/>
        </w:rPr>
      </w:pPr>
      <w:r>
        <w:rPr>
          <w:sz w:val="28"/>
          <w:szCs w:val="28"/>
        </w:rPr>
        <w:t xml:space="preserve">Утвержденная в </w:t>
      </w:r>
      <w:smartTag w:uri="urn:schemas-microsoft-com:office:smarttags" w:element="metricconverter">
        <w:smartTagPr>
          <w:attr w:name="ProductID" w:val="1997 г"/>
        </w:smartTagPr>
        <w:r>
          <w:rPr>
            <w:sz w:val="28"/>
            <w:szCs w:val="28"/>
          </w:rPr>
          <w:t>1997 г</w:t>
        </w:r>
      </w:smartTag>
      <w:r>
        <w:rPr>
          <w:sz w:val="28"/>
          <w:szCs w:val="28"/>
        </w:rPr>
        <w:t>. "Концепция создания цифровой сети связи МПС России" предусматривает широкое внедрение на железнодорожном транспорте современных телекоммуникационных технологий; цифровых систем передачи синхронной иерархии, цифровых систем коммутации, технологий коммутации данных, систем подвижной связи и т.п.</w:t>
      </w:r>
    </w:p>
    <w:p w:rsidR="00E804C3" w:rsidRDefault="00E804C3" w:rsidP="00E804C3">
      <w:pPr>
        <w:autoSpaceDE w:val="0"/>
        <w:autoSpaceDN w:val="0"/>
        <w:adjustRightInd w:val="0"/>
        <w:ind w:firstLine="708"/>
        <w:jc w:val="both"/>
        <w:rPr>
          <w:sz w:val="28"/>
          <w:szCs w:val="28"/>
        </w:rPr>
      </w:pPr>
      <w:r>
        <w:rPr>
          <w:sz w:val="28"/>
          <w:szCs w:val="28"/>
        </w:rPr>
        <w:t>Широкий фронт работ, связанных с реализаций положений указанной Концепции, требует подготовки в кратчайшие сроки специалистов, обладающих не только знаниями в различных направлениях современных телекоммуникационных технологий, но и знаниями по их приложениям к специфичным задачам железнодорожных технологических процессов.</w:t>
      </w:r>
    </w:p>
    <w:p w:rsidR="00E804C3" w:rsidRDefault="00E804C3" w:rsidP="00E804C3">
      <w:pPr>
        <w:autoSpaceDE w:val="0"/>
        <w:autoSpaceDN w:val="0"/>
        <w:adjustRightInd w:val="0"/>
        <w:jc w:val="both"/>
        <w:rPr>
          <w:sz w:val="28"/>
          <w:szCs w:val="28"/>
        </w:rPr>
      </w:pPr>
    </w:p>
    <w:p w:rsidR="00E804C3" w:rsidRDefault="00E804C3" w:rsidP="00E804C3">
      <w:pPr>
        <w:jc w:val="both"/>
        <w:rPr>
          <w:sz w:val="28"/>
          <w:szCs w:val="28"/>
        </w:rPr>
      </w:pPr>
    </w:p>
    <w:p w:rsidR="008D0716" w:rsidRDefault="008D0716" w:rsidP="003B7E13">
      <w:pPr>
        <w:jc w:val="both"/>
        <w:rPr>
          <w:sz w:val="28"/>
          <w:szCs w:val="28"/>
        </w:rPr>
      </w:pPr>
    </w:p>
    <w:p w:rsidR="008D0716" w:rsidRDefault="008D0716"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DC21DF" w:rsidRDefault="00DC21DF"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7E2BE5" w:rsidRDefault="007E2BE5" w:rsidP="003B7E13">
      <w:pPr>
        <w:jc w:val="both"/>
        <w:rPr>
          <w:sz w:val="28"/>
          <w:szCs w:val="28"/>
        </w:rPr>
      </w:pPr>
    </w:p>
    <w:p w:rsidR="003B7E13" w:rsidRPr="00A97807" w:rsidRDefault="003B7E13" w:rsidP="003B7E13">
      <w:pPr>
        <w:jc w:val="both"/>
        <w:rPr>
          <w:sz w:val="28"/>
          <w:szCs w:val="28"/>
        </w:rPr>
      </w:pPr>
    </w:p>
    <w:p w:rsidR="008436AB" w:rsidRPr="00A97807" w:rsidRDefault="001F2CC1">
      <w:pPr>
        <w:rPr>
          <w:sz w:val="28"/>
          <w:szCs w:val="28"/>
        </w:rPr>
      </w:pPr>
      <w:r>
        <w:rPr>
          <w:sz w:val="28"/>
          <w:szCs w:val="28"/>
        </w:rPr>
        <w:t>1</w:t>
      </w:r>
      <w:r w:rsidR="008436AB" w:rsidRPr="00A97807">
        <w:rPr>
          <w:sz w:val="28"/>
          <w:szCs w:val="28"/>
        </w:rPr>
        <w:t xml:space="preserve"> Составление сетевого трафика</w:t>
      </w:r>
    </w:p>
    <w:p w:rsidR="008436AB" w:rsidRPr="00A97807" w:rsidRDefault="008436AB" w:rsidP="00470ECA">
      <w:pPr>
        <w:jc w:val="both"/>
        <w:rPr>
          <w:sz w:val="28"/>
          <w:szCs w:val="28"/>
        </w:rPr>
      </w:pPr>
    </w:p>
    <w:p w:rsidR="00292078" w:rsidRPr="00A97807" w:rsidRDefault="00292078" w:rsidP="00470ECA">
      <w:pPr>
        <w:ind w:firstLine="708"/>
        <w:jc w:val="both"/>
        <w:rPr>
          <w:sz w:val="28"/>
          <w:szCs w:val="28"/>
        </w:rPr>
      </w:pPr>
      <w:r w:rsidRPr="00A97807">
        <w:rPr>
          <w:sz w:val="28"/>
          <w:szCs w:val="28"/>
        </w:rPr>
        <w:t>Сетевой трафик – суммарная совокупность доступа, с помощью которой предоставляются услуги связи абоненту.</w:t>
      </w:r>
    </w:p>
    <w:p w:rsidR="00AB4287" w:rsidRPr="00A97807" w:rsidRDefault="00AB4287">
      <w:pPr>
        <w:rPr>
          <w:sz w:val="28"/>
          <w:szCs w:val="28"/>
        </w:rPr>
      </w:pPr>
    </w:p>
    <w:p w:rsidR="00DC7FE9" w:rsidRPr="00A97807" w:rsidRDefault="00DC7FE9">
      <w:pPr>
        <w:rPr>
          <w:sz w:val="28"/>
          <w:szCs w:val="28"/>
        </w:rPr>
      </w:pPr>
      <w:r w:rsidRPr="00A97807">
        <w:rPr>
          <w:sz w:val="28"/>
          <w:szCs w:val="28"/>
        </w:rPr>
        <w:t>Прямыми каналами поддерживаются следующие виды услуг:</w:t>
      </w:r>
    </w:p>
    <w:p w:rsidR="00DC7FE9" w:rsidRPr="00A97807" w:rsidRDefault="00671C74" w:rsidP="00671C74">
      <w:pPr>
        <w:ind w:left="1063"/>
        <w:rPr>
          <w:sz w:val="28"/>
          <w:szCs w:val="28"/>
        </w:rPr>
      </w:pPr>
      <w:r>
        <w:rPr>
          <w:sz w:val="28"/>
          <w:szCs w:val="28"/>
        </w:rPr>
        <w:t xml:space="preserve"> - </w:t>
      </w:r>
      <w:r w:rsidR="00DC7FE9" w:rsidRPr="00A97807">
        <w:rPr>
          <w:sz w:val="28"/>
          <w:szCs w:val="28"/>
        </w:rPr>
        <w:t>телефонная связь</w:t>
      </w:r>
    </w:p>
    <w:p w:rsidR="00DC7FE9" w:rsidRPr="00A97807" w:rsidRDefault="00671C74" w:rsidP="00671C74">
      <w:pPr>
        <w:ind w:left="1063"/>
        <w:rPr>
          <w:sz w:val="28"/>
          <w:szCs w:val="28"/>
        </w:rPr>
      </w:pPr>
      <w:r>
        <w:rPr>
          <w:sz w:val="28"/>
          <w:szCs w:val="28"/>
        </w:rPr>
        <w:t xml:space="preserve"> - </w:t>
      </w:r>
      <w:r w:rsidR="00DC7FE9" w:rsidRPr="00A97807">
        <w:rPr>
          <w:sz w:val="28"/>
          <w:szCs w:val="28"/>
        </w:rPr>
        <w:t>документальная электрическая связь</w:t>
      </w:r>
    </w:p>
    <w:p w:rsidR="00DC7FE9" w:rsidRPr="00A97807" w:rsidRDefault="00671C74" w:rsidP="00671C74">
      <w:pPr>
        <w:ind w:left="1063"/>
        <w:rPr>
          <w:sz w:val="28"/>
          <w:szCs w:val="28"/>
        </w:rPr>
      </w:pPr>
      <w:r>
        <w:rPr>
          <w:sz w:val="28"/>
          <w:szCs w:val="28"/>
        </w:rPr>
        <w:t xml:space="preserve"> - </w:t>
      </w:r>
      <w:r w:rsidR="000A0E96" w:rsidRPr="00A97807">
        <w:rPr>
          <w:sz w:val="28"/>
          <w:szCs w:val="28"/>
        </w:rPr>
        <w:t>передача данных</w:t>
      </w:r>
    </w:p>
    <w:p w:rsidR="000A0E96" w:rsidRPr="00A97807" w:rsidRDefault="00671C74" w:rsidP="00671C74">
      <w:pPr>
        <w:ind w:left="1063"/>
        <w:rPr>
          <w:sz w:val="28"/>
          <w:szCs w:val="28"/>
        </w:rPr>
      </w:pPr>
      <w:r>
        <w:rPr>
          <w:sz w:val="28"/>
          <w:szCs w:val="28"/>
        </w:rPr>
        <w:t xml:space="preserve"> - </w:t>
      </w:r>
      <w:r w:rsidR="000A0E96" w:rsidRPr="00A97807">
        <w:rPr>
          <w:sz w:val="28"/>
          <w:szCs w:val="28"/>
        </w:rPr>
        <w:t>факсимильная связь</w:t>
      </w:r>
    </w:p>
    <w:p w:rsidR="000A0E96" w:rsidRPr="00A97807" w:rsidRDefault="000A0E96" w:rsidP="000A0E96">
      <w:pPr>
        <w:rPr>
          <w:sz w:val="28"/>
          <w:szCs w:val="28"/>
        </w:rPr>
      </w:pPr>
    </w:p>
    <w:p w:rsidR="000A0E96" w:rsidRPr="00A97807" w:rsidRDefault="008467D9" w:rsidP="000A0E96">
      <w:pPr>
        <w:rPr>
          <w:sz w:val="28"/>
          <w:szCs w:val="28"/>
        </w:rPr>
      </w:pPr>
      <w:r w:rsidRPr="00A97807">
        <w:rPr>
          <w:sz w:val="28"/>
          <w:szCs w:val="28"/>
        </w:rPr>
        <w:t xml:space="preserve">Таблица 1 – </w:t>
      </w:r>
      <w:r w:rsidR="007D2A28" w:rsidRPr="00A97807">
        <w:rPr>
          <w:sz w:val="28"/>
          <w:szCs w:val="28"/>
        </w:rPr>
        <w:t>Необходимое число прямых каналов</w:t>
      </w:r>
    </w:p>
    <w:p w:rsidR="007D2A28" w:rsidRPr="00A97807" w:rsidRDefault="007D2A28" w:rsidP="000A0E96">
      <w:pPr>
        <w:rPr>
          <w:sz w:val="28"/>
          <w:szCs w:val="28"/>
        </w:rPr>
      </w:pPr>
    </w:p>
    <w:tbl>
      <w:tblPr>
        <w:tblStyle w:val="a4"/>
        <w:tblW w:w="9807" w:type="dxa"/>
        <w:tblLook w:val="01E0" w:firstRow="1" w:lastRow="1" w:firstColumn="1" w:lastColumn="1" w:noHBand="0" w:noVBand="0"/>
      </w:tblPr>
      <w:tblGrid>
        <w:gridCol w:w="1992"/>
        <w:gridCol w:w="1859"/>
        <w:gridCol w:w="2192"/>
        <w:gridCol w:w="1794"/>
        <w:gridCol w:w="1970"/>
      </w:tblGrid>
      <w:tr w:rsidR="00EF6564" w:rsidRPr="00A97807">
        <w:tc>
          <w:tcPr>
            <w:tcW w:w="1992" w:type="dxa"/>
            <w:vMerge w:val="restart"/>
          </w:tcPr>
          <w:p w:rsidR="00EF6564" w:rsidRPr="00A97807" w:rsidRDefault="00EF6564" w:rsidP="00CB6A32">
            <w:pPr>
              <w:jc w:val="center"/>
              <w:rPr>
                <w:sz w:val="28"/>
                <w:szCs w:val="28"/>
              </w:rPr>
            </w:pPr>
          </w:p>
          <w:p w:rsidR="00EF6564" w:rsidRPr="00A97807" w:rsidRDefault="00EF6564" w:rsidP="00CB6A32">
            <w:pPr>
              <w:jc w:val="center"/>
              <w:rPr>
                <w:sz w:val="28"/>
                <w:szCs w:val="28"/>
              </w:rPr>
            </w:pPr>
            <w:r w:rsidRPr="00A97807">
              <w:rPr>
                <w:sz w:val="28"/>
                <w:szCs w:val="28"/>
              </w:rPr>
              <w:t>Пункты сети</w:t>
            </w:r>
          </w:p>
        </w:tc>
        <w:tc>
          <w:tcPr>
            <w:tcW w:w="1859" w:type="dxa"/>
          </w:tcPr>
          <w:p w:rsidR="00EF6564" w:rsidRPr="00A97807" w:rsidRDefault="00EF6564" w:rsidP="00CB6A32">
            <w:pPr>
              <w:jc w:val="center"/>
              <w:rPr>
                <w:sz w:val="28"/>
                <w:szCs w:val="28"/>
              </w:rPr>
            </w:pPr>
            <w:r w:rsidRPr="00A97807">
              <w:rPr>
                <w:sz w:val="28"/>
                <w:szCs w:val="28"/>
              </w:rPr>
              <w:t>Телефонная связь</w:t>
            </w:r>
          </w:p>
        </w:tc>
        <w:tc>
          <w:tcPr>
            <w:tcW w:w="2192" w:type="dxa"/>
          </w:tcPr>
          <w:p w:rsidR="00EF6564" w:rsidRPr="00A97807" w:rsidRDefault="00EF6564" w:rsidP="00CB6A32">
            <w:pPr>
              <w:jc w:val="center"/>
              <w:rPr>
                <w:sz w:val="28"/>
                <w:szCs w:val="28"/>
              </w:rPr>
            </w:pPr>
            <w:r w:rsidRPr="00A97807">
              <w:rPr>
                <w:sz w:val="28"/>
                <w:szCs w:val="28"/>
              </w:rPr>
              <w:t>Документальная</w:t>
            </w:r>
          </w:p>
          <w:p w:rsidR="00EF6564" w:rsidRPr="00A97807" w:rsidRDefault="00EF6564" w:rsidP="00CB6A32">
            <w:pPr>
              <w:jc w:val="center"/>
              <w:rPr>
                <w:sz w:val="28"/>
                <w:szCs w:val="28"/>
              </w:rPr>
            </w:pPr>
            <w:r w:rsidRPr="00A97807">
              <w:rPr>
                <w:sz w:val="28"/>
                <w:szCs w:val="28"/>
              </w:rPr>
              <w:t>связь</w:t>
            </w:r>
          </w:p>
        </w:tc>
        <w:tc>
          <w:tcPr>
            <w:tcW w:w="1794" w:type="dxa"/>
          </w:tcPr>
          <w:p w:rsidR="00EF6564" w:rsidRPr="00A97807" w:rsidRDefault="00EF6564" w:rsidP="00CB6A32">
            <w:pPr>
              <w:jc w:val="center"/>
              <w:rPr>
                <w:sz w:val="28"/>
                <w:szCs w:val="28"/>
              </w:rPr>
            </w:pPr>
            <w:r w:rsidRPr="00A97807">
              <w:rPr>
                <w:sz w:val="28"/>
                <w:szCs w:val="28"/>
              </w:rPr>
              <w:t>Передача данных</w:t>
            </w:r>
          </w:p>
        </w:tc>
        <w:tc>
          <w:tcPr>
            <w:tcW w:w="1970" w:type="dxa"/>
          </w:tcPr>
          <w:p w:rsidR="00EF6564" w:rsidRPr="00A97807" w:rsidRDefault="00EF6564" w:rsidP="00CB6A32">
            <w:pPr>
              <w:jc w:val="center"/>
              <w:rPr>
                <w:sz w:val="28"/>
                <w:szCs w:val="28"/>
              </w:rPr>
            </w:pPr>
            <w:r w:rsidRPr="00A97807">
              <w:rPr>
                <w:sz w:val="28"/>
                <w:szCs w:val="28"/>
              </w:rPr>
              <w:t>Факсимильная связь</w:t>
            </w:r>
          </w:p>
        </w:tc>
      </w:tr>
      <w:tr w:rsidR="00EF6564" w:rsidRPr="00A97807">
        <w:tc>
          <w:tcPr>
            <w:tcW w:w="1992" w:type="dxa"/>
            <w:vMerge/>
          </w:tcPr>
          <w:p w:rsidR="00EF6564" w:rsidRPr="00A97807" w:rsidRDefault="00EF6564" w:rsidP="00137E0C">
            <w:pPr>
              <w:jc w:val="center"/>
              <w:rPr>
                <w:sz w:val="28"/>
                <w:szCs w:val="28"/>
              </w:rPr>
            </w:pPr>
          </w:p>
        </w:tc>
        <w:tc>
          <w:tcPr>
            <w:tcW w:w="1859" w:type="dxa"/>
          </w:tcPr>
          <w:p w:rsidR="00EF6564" w:rsidRPr="00A97807" w:rsidRDefault="00EF6564" w:rsidP="00137E0C">
            <w:pPr>
              <w:jc w:val="center"/>
              <w:rPr>
                <w:sz w:val="28"/>
                <w:szCs w:val="28"/>
              </w:rPr>
            </w:pPr>
            <w:r w:rsidRPr="00A97807">
              <w:rPr>
                <w:sz w:val="28"/>
                <w:szCs w:val="28"/>
              </w:rPr>
              <w:t>64 кбит</w:t>
            </w:r>
            <w:r w:rsidRPr="00A97807">
              <w:rPr>
                <w:sz w:val="28"/>
                <w:szCs w:val="28"/>
                <w:lang w:val="en-US"/>
              </w:rPr>
              <w:t>/c</w:t>
            </w:r>
          </w:p>
        </w:tc>
        <w:tc>
          <w:tcPr>
            <w:tcW w:w="2192" w:type="dxa"/>
          </w:tcPr>
          <w:p w:rsidR="00EF6564" w:rsidRPr="00A97807" w:rsidRDefault="00EF6564" w:rsidP="00137E0C">
            <w:pPr>
              <w:jc w:val="center"/>
              <w:rPr>
                <w:sz w:val="28"/>
                <w:szCs w:val="28"/>
              </w:rPr>
            </w:pPr>
            <w:r w:rsidRPr="00A97807">
              <w:rPr>
                <w:sz w:val="28"/>
                <w:szCs w:val="28"/>
              </w:rPr>
              <w:t>64 кбит</w:t>
            </w:r>
            <w:r w:rsidRPr="00A97807">
              <w:rPr>
                <w:sz w:val="28"/>
                <w:szCs w:val="28"/>
                <w:lang w:val="en-US"/>
              </w:rPr>
              <w:t>/c</w:t>
            </w:r>
          </w:p>
        </w:tc>
        <w:tc>
          <w:tcPr>
            <w:tcW w:w="1794" w:type="dxa"/>
          </w:tcPr>
          <w:p w:rsidR="00EF6564" w:rsidRPr="00A97807" w:rsidRDefault="00EF6564" w:rsidP="00137E0C">
            <w:pPr>
              <w:jc w:val="center"/>
              <w:rPr>
                <w:sz w:val="28"/>
                <w:szCs w:val="28"/>
              </w:rPr>
            </w:pPr>
            <w:r w:rsidRPr="00A97807">
              <w:rPr>
                <w:sz w:val="28"/>
                <w:szCs w:val="28"/>
              </w:rPr>
              <w:t>2 Мбит</w:t>
            </w:r>
            <w:r w:rsidRPr="00A97807">
              <w:rPr>
                <w:sz w:val="28"/>
                <w:szCs w:val="28"/>
                <w:lang w:val="en-US"/>
              </w:rPr>
              <w:t>/c</w:t>
            </w:r>
          </w:p>
        </w:tc>
        <w:tc>
          <w:tcPr>
            <w:tcW w:w="1970" w:type="dxa"/>
          </w:tcPr>
          <w:p w:rsidR="00EF6564" w:rsidRPr="00A97807" w:rsidRDefault="00EF6564" w:rsidP="00137E0C">
            <w:pPr>
              <w:jc w:val="center"/>
              <w:rPr>
                <w:sz w:val="28"/>
                <w:szCs w:val="28"/>
              </w:rPr>
            </w:pPr>
            <w:r w:rsidRPr="00A97807">
              <w:rPr>
                <w:sz w:val="28"/>
                <w:szCs w:val="28"/>
              </w:rPr>
              <w:t>2 Мбит</w:t>
            </w:r>
            <w:r w:rsidRPr="00A97807">
              <w:rPr>
                <w:sz w:val="28"/>
                <w:szCs w:val="28"/>
                <w:lang w:val="en-US"/>
              </w:rPr>
              <w:t>/c</w:t>
            </w:r>
          </w:p>
        </w:tc>
      </w:tr>
      <w:tr w:rsidR="00CB6A32" w:rsidRPr="00A97807">
        <w:tc>
          <w:tcPr>
            <w:tcW w:w="1992" w:type="dxa"/>
          </w:tcPr>
          <w:p w:rsidR="00CB6A32" w:rsidRPr="00A97807" w:rsidRDefault="009D6925" w:rsidP="00DF01AB">
            <w:pPr>
              <w:rPr>
                <w:sz w:val="28"/>
                <w:szCs w:val="28"/>
              </w:rPr>
            </w:pPr>
            <w:r w:rsidRPr="00A97807">
              <w:rPr>
                <w:sz w:val="28"/>
                <w:szCs w:val="28"/>
              </w:rPr>
              <w:t>ОАОРЖД</w:t>
            </w:r>
            <w:r w:rsidR="00DF01AB" w:rsidRPr="00A97807">
              <w:rPr>
                <w:sz w:val="28"/>
                <w:szCs w:val="28"/>
              </w:rPr>
              <w:t xml:space="preserve"> -УД</w:t>
            </w:r>
          </w:p>
        </w:tc>
        <w:tc>
          <w:tcPr>
            <w:tcW w:w="1859" w:type="dxa"/>
          </w:tcPr>
          <w:p w:rsidR="00CB6A32" w:rsidRPr="00A97807" w:rsidRDefault="009D6925" w:rsidP="00137E0C">
            <w:pPr>
              <w:jc w:val="center"/>
              <w:rPr>
                <w:sz w:val="28"/>
                <w:szCs w:val="28"/>
              </w:rPr>
            </w:pPr>
            <w:r w:rsidRPr="00A97807">
              <w:rPr>
                <w:sz w:val="28"/>
                <w:szCs w:val="28"/>
              </w:rPr>
              <w:t>35-50</w:t>
            </w:r>
          </w:p>
        </w:tc>
        <w:tc>
          <w:tcPr>
            <w:tcW w:w="2192" w:type="dxa"/>
          </w:tcPr>
          <w:p w:rsidR="00CB6A32" w:rsidRPr="00A97807" w:rsidRDefault="009D6925" w:rsidP="00137E0C">
            <w:pPr>
              <w:jc w:val="center"/>
              <w:rPr>
                <w:sz w:val="28"/>
                <w:szCs w:val="28"/>
              </w:rPr>
            </w:pPr>
            <w:r w:rsidRPr="00A97807">
              <w:rPr>
                <w:sz w:val="28"/>
                <w:szCs w:val="28"/>
              </w:rPr>
              <w:t>16-25</w:t>
            </w:r>
          </w:p>
        </w:tc>
        <w:tc>
          <w:tcPr>
            <w:tcW w:w="1794" w:type="dxa"/>
          </w:tcPr>
          <w:p w:rsidR="00CB6A32" w:rsidRPr="00A97807" w:rsidRDefault="009D6925" w:rsidP="00137E0C">
            <w:pPr>
              <w:jc w:val="center"/>
              <w:rPr>
                <w:sz w:val="28"/>
                <w:szCs w:val="28"/>
              </w:rPr>
            </w:pPr>
            <w:r w:rsidRPr="00A97807">
              <w:rPr>
                <w:sz w:val="28"/>
                <w:szCs w:val="28"/>
              </w:rPr>
              <w:t>7-12</w:t>
            </w:r>
          </w:p>
        </w:tc>
        <w:tc>
          <w:tcPr>
            <w:tcW w:w="1970" w:type="dxa"/>
          </w:tcPr>
          <w:p w:rsidR="00CB6A32" w:rsidRPr="00A97807" w:rsidRDefault="009D6925" w:rsidP="00137E0C">
            <w:pPr>
              <w:jc w:val="center"/>
              <w:rPr>
                <w:sz w:val="28"/>
                <w:szCs w:val="28"/>
              </w:rPr>
            </w:pPr>
            <w:r w:rsidRPr="00A97807">
              <w:rPr>
                <w:sz w:val="28"/>
                <w:szCs w:val="28"/>
              </w:rPr>
              <w:t>3-5</w:t>
            </w:r>
          </w:p>
        </w:tc>
      </w:tr>
      <w:tr w:rsidR="00CB6A32" w:rsidRPr="00A97807">
        <w:tc>
          <w:tcPr>
            <w:tcW w:w="1992" w:type="dxa"/>
          </w:tcPr>
          <w:p w:rsidR="00CB6A32" w:rsidRPr="00A97807" w:rsidRDefault="00DF01AB" w:rsidP="00137E0C">
            <w:pPr>
              <w:jc w:val="center"/>
              <w:rPr>
                <w:sz w:val="28"/>
                <w:szCs w:val="28"/>
              </w:rPr>
            </w:pPr>
            <w:r w:rsidRPr="00A97807">
              <w:rPr>
                <w:sz w:val="28"/>
                <w:szCs w:val="28"/>
              </w:rPr>
              <w:t>УД</w:t>
            </w:r>
            <w:r w:rsidR="00BD402B" w:rsidRPr="00A97807">
              <w:rPr>
                <w:sz w:val="28"/>
                <w:szCs w:val="28"/>
              </w:rPr>
              <w:t xml:space="preserve"> – </w:t>
            </w:r>
            <w:r w:rsidRPr="00A97807">
              <w:rPr>
                <w:sz w:val="28"/>
                <w:szCs w:val="28"/>
              </w:rPr>
              <w:t>УД</w:t>
            </w:r>
          </w:p>
        </w:tc>
        <w:tc>
          <w:tcPr>
            <w:tcW w:w="1859" w:type="dxa"/>
          </w:tcPr>
          <w:p w:rsidR="00CB6A32" w:rsidRPr="00A97807" w:rsidRDefault="009D6925" w:rsidP="00137E0C">
            <w:pPr>
              <w:jc w:val="center"/>
              <w:rPr>
                <w:sz w:val="28"/>
                <w:szCs w:val="28"/>
              </w:rPr>
            </w:pPr>
            <w:r w:rsidRPr="00A97807">
              <w:rPr>
                <w:sz w:val="28"/>
                <w:szCs w:val="28"/>
              </w:rPr>
              <w:t>6-10</w:t>
            </w:r>
          </w:p>
        </w:tc>
        <w:tc>
          <w:tcPr>
            <w:tcW w:w="2192" w:type="dxa"/>
          </w:tcPr>
          <w:p w:rsidR="00CB6A32" w:rsidRPr="00A97807" w:rsidRDefault="004730C9" w:rsidP="009D6925">
            <w:pPr>
              <w:jc w:val="center"/>
              <w:rPr>
                <w:sz w:val="28"/>
                <w:szCs w:val="28"/>
              </w:rPr>
            </w:pPr>
            <w:r w:rsidRPr="00A97807">
              <w:rPr>
                <w:sz w:val="28"/>
                <w:szCs w:val="28"/>
              </w:rPr>
              <w:t>8-15</w:t>
            </w:r>
          </w:p>
        </w:tc>
        <w:tc>
          <w:tcPr>
            <w:tcW w:w="1794" w:type="dxa"/>
          </w:tcPr>
          <w:p w:rsidR="00CB6A32" w:rsidRPr="00A97807" w:rsidRDefault="004730C9" w:rsidP="009D6925">
            <w:pPr>
              <w:jc w:val="center"/>
              <w:rPr>
                <w:sz w:val="28"/>
                <w:szCs w:val="28"/>
              </w:rPr>
            </w:pPr>
            <w:r w:rsidRPr="00A97807">
              <w:rPr>
                <w:sz w:val="28"/>
                <w:szCs w:val="28"/>
              </w:rPr>
              <w:t>6-12</w:t>
            </w:r>
          </w:p>
        </w:tc>
        <w:tc>
          <w:tcPr>
            <w:tcW w:w="1970" w:type="dxa"/>
          </w:tcPr>
          <w:p w:rsidR="00CB6A32" w:rsidRPr="00A97807" w:rsidRDefault="004730C9" w:rsidP="009D6925">
            <w:pPr>
              <w:jc w:val="center"/>
              <w:rPr>
                <w:sz w:val="28"/>
                <w:szCs w:val="28"/>
              </w:rPr>
            </w:pPr>
            <w:r w:rsidRPr="00A97807">
              <w:rPr>
                <w:sz w:val="28"/>
                <w:szCs w:val="28"/>
              </w:rPr>
              <w:t>2-3</w:t>
            </w:r>
          </w:p>
        </w:tc>
      </w:tr>
      <w:tr w:rsidR="00CB6A32" w:rsidRPr="00A97807">
        <w:tc>
          <w:tcPr>
            <w:tcW w:w="1992" w:type="dxa"/>
          </w:tcPr>
          <w:p w:rsidR="00CB6A32" w:rsidRPr="00A97807" w:rsidRDefault="00DF01AB" w:rsidP="00137E0C">
            <w:pPr>
              <w:jc w:val="center"/>
              <w:rPr>
                <w:sz w:val="28"/>
                <w:szCs w:val="28"/>
              </w:rPr>
            </w:pPr>
            <w:r w:rsidRPr="00A97807">
              <w:rPr>
                <w:sz w:val="28"/>
                <w:szCs w:val="28"/>
              </w:rPr>
              <w:t>УД</w:t>
            </w:r>
            <w:r w:rsidR="00BD402B" w:rsidRPr="00A97807">
              <w:rPr>
                <w:sz w:val="28"/>
                <w:szCs w:val="28"/>
              </w:rPr>
              <w:t xml:space="preserve"> </w:t>
            </w:r>
            <w:r w:rsidRPr="00A97807">
              <w:rPr>
                <w:sz w:val="28"/>
                <w:szCs w:val="28"/>
              </w:rPr>
              <w:t>– ОД</w:t>
            </w:r>
            <w:r w:rsidR="00BD402B" w:rsidRPr="00A97807">
              <w:rPr>
                <w:sz w:val="28"/>
                <w:szCs w:val="28"/>
              </w:rPr>
              <w:t xml:space="preserve"> </w:t>
            </w:r>
          </w:p>
        </w:tc>
        <w:tc>
          <w:tcPr>
            <w:tcW w:w="1859" w:type="dxa"/>
          </w:tcPr>
          <w:p w:rsidR="00CB6A32" w:rsidRPr="00A97807" w:rsidRDefault="004730C9" w:rsidP="00137E0C">
            <w:pPr>
              <w:jc w:val="center"/>
              <w:rPr>
                <w:sz w:val="28"/>
                <w:szCs w:val="28"/>
              </w:rPr>
            </w:pPr>
            <w:r w:rsidRPr="00A97807">
              <w:rPr>
                <w:sz w:val="28"/>
                <w:szCs w:val="28"/>
              </w:rPr>
              <w:t>6-9</w:t>
            </w:r>
          </w:p>
        </w:tc>
        <w:tc>
          <w:tcPr>
            <w:tcW w:w="2192" w:type="dxa"/>
          </w:tcPr>
          <w:p w:rsidR="00CB6A32" w:rsidRPr="00A97807" w:rsidRDefault="00816990" w:rsidP="009D6925">
            <w:pPr>
              <w:jc w:val="center"/>
              <w:rPr>
                <w:sz w:val="28"/>
                <w:szCs w:val="28"/>
              </w:rPr>
            </w:pPr>
            <w:r w:rsidRPr="00A97807">
              <w:rPr>
                <w:sz w:val="28"/>
                <w:szCs w:val="28"/>
              </w:rPr>
              <w:t>7-12</w:t>
            </w:r>
          </w:p>
        </w:tc>
        <w:tc>
          <w:tcPr>
            <w:tcW w:w="1794" w:type="dxa"/>
          </w:tcPr>
          <w:p w:rsidR="00CB6A32" w:rsidRPr="00A97807" w:rsidRDefault="00816990" w:rsidP="009D6925">
            <w:pPr>
              <w:jc w:val="center"/>
              <w:rPr>
                <w:sz w:val="28"/>
                <w:szCs w:val="28"/>
              </w:rPr>
            </w:pPr>
            <w:r w:rsidRPr="00A97807">
              <w:rPr>
                <w:sz w:val="28"/>
                <w:szCs w:val="28"/>
              </w:rPr>
              <w:t>5-8</w:t>
            </w:r>
          </w:p>
        </w:tc>
        <w:tc>
          <w:tcPr>
            <w:tcW w:w="1970" w:type="dxa"/>
          </w:tcPr>
          <w:p w:rsidR="00CB6A32" w:rsidRPr="00A97807" w:rsidRDefault="00816990" w:rsidP="009D6925">
            <w:pPr>
              <w:jc w:val="center"/>
              <w:rPr>
                <w:sz w:val="28"/>
                <w:szCs w:val="28"/>
              </w:rPr>
            </w:pPr>
            <w:r w:rsidRPr="00A97807">
              <w:rPr>
                <w:sz w:val="28"/>
                <w:szCs w:val="28"/>
              </w:rPr>
              <w:t>1-3</w:t>
            </w:r>
          </w:p>
        </w:tc>
      </w:tr>
      <w:tr w:rsidR="00CB6A32" w:rsidRPr="00A97807">
        <w:tc>
          <w:tcPr>
            <w:tcW w:w="1992" w:type="dxa"/>
          </w:tcPr>
          <w:p w:rsidR="00CB6A32" w:rsidRPr="00A97807" w:rsidRDefault="00D608D9" w:rsidP="00137E0C">
            <w:pPr>
              <w:jc w:val="center"/>
              <w:rPr>
                <w:sz w:val="28"/>
                <w:szCs w:val="28"/>
              </w:rPr>
            </w:pPr>
            <w:r w:rsidRPr="00A97807">
              <w:rPr>
                <w:sz w:val="28"/>
                <w:szCs w:val="28"/>
              </w:rPr>
              <w:t>ОД</w:t>
            </w:r>
            <w:r w:rsidR="00F17C41" w:rsidRPr="00A97807">
              <w:rPr>
                <w:sz w:val="28"/>
                <w:szCs w:val="28"/>
              </w:rPr>
              <w:t xml:space="preserve"> </w:t>
            </w:r>
            <w:r w:rsidR="00A2039A" w:rsidRPr="00A97807">
              <w:rPr>
                <w:sz w:val="28"/>
                <w:szCs w:val="28"/>
              </w:rPr>
              <w:t>–</w:t>
            </w:r>
            <w:r w:rsidRPr="00A97807">
              <w:rPr>
                <w:sz w:val="28"/>
                <w:szCs w:val="28"/>
              </w:rPr>
              <w:t xml:space="preserve"> ОД</w:t>
            </w:r>
          </w:p>
        </w:tc>
        <w:tc>
          <w:tcPr>
            <w:tcW w:w="1859" w:type="dxa"/>
          </w:tcPr>
          <w:p w:rsidR="00CB6A32" w:rsidRPr="00A97807" w:rsidRDefault="004730C9" w:rsidP="00137E0C">
            <w:pPr>
              <w:jc w:val="center"/>
              <w:rPr>
                <w:sz w:val="28"/>
                <w:szCs w:val="28"/>
              </w:rPr>
            </w:pPr>
            <w:r w:rsidRPr="00A97807">
              <w:rPr>
                <w:sz w:val="28"/>
                <w:szCs w:val="28"/>
              </w:rPr>
              <w:t>6-8</w:t>
            </w:r>
          </w:p>
        </w:tc>
        <w:tc>
          <w:tcPr>
            <w:tcW w:w="2192" w:type="dxa"/>
          </w:tcPr>
          <w:p w:rsidR="00CB6A32" w:rsidRPr="00A97807" w:rsidRDefault="00816990" w:rsidP="009D6925">
            <w:pPr>
              <w:jc w:val="center"/>
              <w:rPr>
                <w:sz w:val="28"/>
                <w:szCs w:val="28"/>
              </w:rPr>
            </w:pPr>
            <w:r w:rsidRPr="00A97807">
              <w:rPr>
                <w:sz w:val="28"/>
                <w:szCs w:val="28"/>
              </w:rPr>
              <w:t>4-6</w:t>
            </w:r>
          </w:p>
        </w:tc>
        <w:tc>
          <w:tcPr>
            <w:tcW w:w="1794" w:type="dxa"/>
          </w:tcPr>
          <w:p w:rsidR="00CB6A32" w:rsidRPr="00A97807" w:rsidRDefault="00816990" w:rsidP="009D6925">
            <w:pPr>
              <w:jc w:val="center"/>
              <w:rPr>
                <w:sz w:val="28"/>
                <w:szCs w:val="28"/>
              </w:rPr>
            </w:pPr>
            <w:r w:rsidRPr="00A97807">
              <w:rPr>
                <w:sz w:val="28"/>
                <w:szCs w:val="28"/>
              </w:rPr>
              <w:t>2-4</w:t>
            </w:r>
          </w:p>
        </w:tc>
        <w:tc>
          <w:tcPr>
            <w:tcW w:w="1970" w:type="dxa"/>
          </w:tcPr>
          <w:p w:rsidR="00CB6A32" w:rsidRPr="00A97807" w:rsidRDefault="00816990" w:rsidP="009D6925">
            <w:pPr>
              <w:jc w:val="center"/>
              <w:rPr>
                <w:sz w:val="28"/>
                <w:szCs w:val="28"/>
              </w:rPr>
            </w:pPr>
            <w:r w:rsidRPr="00A97807">
              <w:rPr>
                <w:sz w:val="28"/>
                <w:szCs w:val="28"/>
              </w:rPr>
              <w:t>1-2</w:t>
            </w:r>
          </w:p>
        </w:tc>
      </w:tr>
      <w:tr w:rsidR="00CB6A32" w:rsidRPr="00A97807">
        <w:tc>
          <w:tcPr>
            <w:tcW w:w="1992" w:type="dxa"/>
          </w:tcPr>
          <w:p w:rsidR="00CB6A32" w:rsidRPr="00A97807" w:rsidRDefault="00221085" w:rsidP="00137E0C">
            <w:pPr>
              <w:jc w:val="center"/>
              <w:rPr>
                <w:sz w:val="28"/>
                <w:szCs w:val="28"/>
              </w:rPr>
            </w:pPr>
            <w:r w:rsidRPr="00A97807">
              <w:rPr>
                <w:sz w:val="28"/>
                <w:szCs w:val="28"/>
              </w:rPr>
              <w:t xml:space="preserve">ОД – </w:t>
            </w:r>
            <w:r w:rsidR="00D608D9" w:rsidRPr="00A97807">
              <w:rPr>
                <w:sz w:val="28"/>
                <w:szCs w:val="28"/>
              </w:rPr>
              <w:t>УС</w:t>
            </w:r>
          </w:p>
        </w:tc>
        <w:tc>
          <w:tcPr>
            <w:tcW w:w="1859" w:type="dxa"/>
          </w:tcPr>
          <w:p w:rsidR="00CB6A32" w:rsidRPr="00A97807" w:rsidRDefault="00DF00D5" w:rsidP="00137E0C">
            <w:pPr>
              <w:jc w:val="center"/>
              <w:rPr>
                <w:sz w:val="28"/>
                <w:szCs w:val="28"/>
              </w:rPr>
            </w:pPr>
            <w:r w:rsidRPr="00A97807">
              <w:rPr>
                <w:sz w:val="28"/>
                <w:szCs w:val="28"/>
              </w:rPr>
              <w:t>4-6</w:t>
            </w:r>
          </w:p>
        </w:tc>
        <w:tc>
          <w:tcPr>
            <w:tcW w:w="2192" w:type="dxa"/>
          </w:tcPr>
          <w:p w:rsidR="00CB6A32" w:rsidRPr="00A97807" w:rsidRDefault="00816990" w:rsidP="009D6925">
            <w:pPr>
              <w:jc w:val="center"/>
              <w:rPr>
                <w:sz w:val="28"/>
                <w:szCs w:val="28"/>
              </w:rPr>
            </w:pPr>
            <w:r w:rsidRPr="00A97807">
              <w:rPr>
                <w:sz w:val="28"/>
                <w:szCs w:val="28"/>
              </w:rPr>
              <w:t>3-5</w:t>
            </w:r>
          </w:p>
        </w:tc>
        <w:tc>
          <w:tcPr>
            <w:tcW w:w="1794" w:type="dxa"/>
          </w:tcPr>
          <w:p w:rsidR="00CB6A32" w:rsidRPr="00A97807" w:rsidRDefault="00816990" w:rsidP="009D6925">
            <w:pPr>
              <w:jc w:val="center"/>
              <w:rPr>
                <w:sz w:val="28"/>
                <w:szCs w:val="28"/>
              </w:rPr>
            </w:pPr>
            <w:r w:rsidRPr="00A97807">
              <w:rPr>
                <w:sz w:val="28"/>
                <w:szCs w:val="28"/>
              </w:rPr>
              <w:t>2-3</w:t>
            </w:r>
          </w:p>
        </w:tc>
        <w:tc>
          <w:tcPr>
            <w:tcW w:w="1970" w:type="dxa"/>
          </w:tcPr>
          <w:p w:rsidR="00CB6A32" w:rsidRPr="00A97807" w:rsidRDefault="00816990" w:rsidP="009D6925">
            <w:pPr>
              <w:jc w:val="center"/>
              <w:rPr>
                <w:sz w:val="28"/>
                <w:szCs w:val="28"/>
              </w:rPr>
            </w:pPr>
            <w:r w:rsidRPr="00A97807">
              <w:rPr>
                <w:sz w:val="28"/>
                <w:szCs w:val="28"/>
              </w:rPr>
              <w:t>-</w:t>
            </w:r>
          </w:p>
        </w:tc>
      </w:tr>
      <w:tr w:rsidR="004730C9" w:rsidRPr="00A97807">
        <w:tc>
          <w:tcPr>
            <w:tcW w:w="1992" w:type="dxa"/>
          </w:tcPr>
          <w:p w:rsidR="004730C9" w:rsidRPr="00A97807" w:rsidRDefault="00D608D9" w:rsidP="004730C9">
            <w:pPr>
              <w:jc w:val="center"/>
              <w:rPr>
                <w:sz w:val="28"/>
                <w:szCs w:val="28"/>
              </w:rPr>
            </w:pPr>
            <w:r w:rsidRPr="00A97807">
              <w:rPr>
                <w:sz w:val="28"/>
                <w:szCs w:val="28"/>
              </w:rPr>
              <w:t>УС - УС</w:t>
            </w:r>
          </w:p>
        </w:tc>
        <w:tc>
          <w:tcPr>
            <w:tcW w:w="1859" w:type="dxa"/>
          </w:tcPr>
          <w:p w:rsidR="004730C9" w:rsidRPr="00A97807" w:rsidRDefault="00DF00D5" w:rsidP="004730C9">
            <w:pPr>
              <w:jc w:val="center"/>
              <w:rPr>
                <w:sz w:val="28"/>
                <w:szCs w:val="28"/>
              </w:rPr>
            </w:pPr>
            <w:r w:rsidRPr="00A97807">
              <w:rPr>
                <w:sz w:val="28"/>
                <w:szCs w:val="28"/>
              </w:rPr>
              <w:t>2-4</w:t>
            </w:r>
          </w:p>
        </w:tc>
        <w:tc>
          <w:tcPr>
            <w:tcW w:w="2192" w:type="dxa"/>
          </w:tcPr>
          <w:p w:rsidR="004730C9" w:rsidRPr="00A97807" w:rsidRDefault="00816990" w:rsidP="004730C9">
            <w:pPr>
              <w:jc w:val="center"/>
              <w:rPr>
                <w:sz w:val="28"/>
                <w:szCs w:val="28"/>
              </w:rPr>
            </w:pPr>
            <w:r w:rsidRPr="00A97807">
              <w:rPr>
                <w:sz w:val="28"/>
                <w:szCs w:val="28"/>
              </w:rPr>
              <w:t>2-3</w:t>
            </w:r>
          </w:p>
        </w:tc>
        <w:tc>
          <w:tcPr>
            <w:tcW w:w="1794" w:type="dxa"/>
          </w:tcPr>
          <w:p w:rsidR="004730C9" w:rsidRPr="00A97807" w:rsidRDefault="00816990" w:rsidP="004730C9">
            <w:pPr>
              <w:jc w:val="center"/>
              <w:rPr>
                <w:sz w:val="28"/>
                <w:szCs w:val="28"/>
              </w:rPr>
            </w:pPr>
            <w:r w:rsidRPr="00A97807">
              <w:rPr>
                <w:sz w:val="28"/>
                <w:szCs w:val="28"/>
              </w:rPr>
              <w:t>1-2</w:t>
            </w:r>
          </w:p>
        </w:tc>
        <w:tc>
          <w:tcPr>
            <w:tcW w:w="1970" w:type="dxa"/>
          </w:tcPr>
          <w:p w:rsidR="004730C9" w:rsidRPr="00A97807" w:rsidRDefault="00816990" w:rsidP="004730C9">
            <w:pPr>
              <w:jc w:val="center"/>
              <w:rPr>
                <w:sz w:val="28"/>
                <w:szCs w:val="28"/>
              </w:rPr>
            </w:pPr>
            <w:r w:rsidRPr="00A97807">
              <w:rPr>
                <w:sz w:val="28"/>
                <w:szCs w:val="28"/>
              </w:rPr>
              <w:t>-</w:t>
            </w:r>
          </w:p>
        </w:tc>
      </w:tr>
    </w:tbl>
    <w:p w:rsidR="007D2A28" w:rsidRPr="00A97807" w:rsidRDefault="007D2A28" w:rsidP="000A0E96">
      <w:pPr>
        <w:rPr>
          <w:sz w:val="28"/>
          <w:szCs w:val="28"/>
        </w:rPr>
      </w:pPr>
    </w:p>
    <w:p w:rsidR="003E3028" w:rsidRPr="00A97807" w:rsidRDefault="003E3028" w:rsidP="00750800">
      <w:pPr>
        <w:ind w:firstLine="708"/>
        <w:jc w:val="both"/>
        <w:rPr>
          <w:sz w:val="28"/>
          <w:szCs w:val="28"/>
        </w:rPr>
      </w:pPr>
      <w:r w:rsidRPr="00A97807">
        <w:rPr>
          <w:sz w:val="28"/>
          <w:szCs w:val="28"/>
        </w:rPr>
        <w:t>В таблице 1 представлено необходимое число прямых каналов для организации сети связи.</w:t>
      </w:r>
      <w:r w:rsidR="00F51F33" w:rsidRPr="00A97807">
        <w:rPr>
          <w:sz w:val="28"/>
          <w:szCs w:val="28"/>
        </w:rPr>
        <w:t xml:space="preserve"> </w:t>
      </w:r>
    </w:p>
    <w:p w:rsidR="00F51F33" w:rsidRPr="00A97807" w:rsidRDefault="00AA7B2E" w:rsidP="00F51F33">
      <w:pPr>
        <w:jc w:val="both"/>
        <w:rPr>
          <w:sz w:val="28"/>
          <w:szCs w:val="28"/>
        </w:rPr>
      </w:pPr>
      <w:r w:rsidRPr="00A97807">
        <w:rPr>
          <w:sz w:val="28"/>
          <w:szCs w:val="28"/>
        </w:rPr>
        <w:t>Суммарный трафик делится на две части: трафик основных услуг и трафик дополнительных услуг. Оба трафика рассчитываются отдельно.</w:t>
      </w:r>
      <w:r w:rsidR="00207C9E" w:rsidRPr="00A97807">
        <w:rPr>
          <w:sz w:val="28"/>
          <w:szCs w:val="28"/>
        </w:rPr>
        <w:t xml:space="preserve"> </w:t>
      </w:r>
    </w:p>
    <w:p w:rsidR="00AE5380" w:rsidRPr="00A97807" w:rsidRDefault="00AE5380" w:rsidP="00F51F33">
      <w:pPr>
        <w:jc w:val="both"/>
        <w:rPr>
          <w:sz w:val="28"/>
          <w:szCs w:val="28"/>
        </w:rPr>
      </w:pPr>
      <w:r w:rsidRPr="00A97807">
        <w:rPr>
          <w:sz w:val="28"/>
          <w:szCs w:val="28"/>
        </w:rPr>
        <w:tab/>
        <w:t>Услуги связи предоставляются с помощью определенных служб. Все службы делятся на интерактивные и распределительные.</w:t>
      </w:r>
    </w:p>
    <w:p w:rsidR="00E71500" w:rsidRPr="00A97807" w:rsidRDefault="00E71500" w:rsidP="00F51F33">
      <w:pPr>
        <w:jc w:val="both"/>
        <w:rPr>
          <w:sz w:val="28"/>
          <w:szCs w:val="28"/>
        </w:rPr>
      </w:pPr>
    </w:p>
    <w:p w:rsidR="00107D37" w:rsidRPr="00A97807" w:rsidRDefault="00107D37" w:rsidP="00F51F33">
      <w:pPr>
        <w:jc w:val="both"/>
        <w:rPr>
          <w:sz w:val="28"/>
          <w:szCs w:val="28"/>
        </w:rPr>
      </w:pPr>
      <w:r w:rsidRPr="00A97807">
        <w:rPr>
          <w:sz w:val="28"/>
          <w:szCs w:val="28"/>
        </w:rPr>
        <w:tab/>
        <w:t>Интерактивная связь</w:t>
      </w:r>
      <w:r w:rsidRPr="00A97807">
        <w:rPr>
          <w:sz w:val="28"/>
          <w:szCs w:val="28"/>
          <w:lang w:val="en-US"/>
        </w:rPr>
        <w:t>:</w:t>
      </w:r>
    </w:p>
    <w:p w:rsidR="00107D37" w:rsidRPr="00A97807" w:rsidRDefault="0085785B" w:rsidP="0085785B">
      <w:pPr>
        <w:ind w:left="1063"/>
        <w:jc w:val="both"/>
        <w:rPr>
          <w:sz w:val="28"/>
          <w:szCs w:val="28"/>
        </w:rPr>
      </w:pPr>
      <w:r>
        <w:rPr>
          <w:sz w:val="28"/>
          <w:szCs w:val="28"/>
        </w:rPr>
        <w:t xml:space="preserve">- </w:t>
      </w:r>
      <w:r w:rsidR="00107D37" w:rsidRPr="00A97807">
        <w:rPr>
          <w:sz w:val="28"/>
          <w:szCs w:val="28"/>
        </w:rPr>
        <w:t xml:space="preserve">диалоговая служба </w:t>
      </w:r>
      <w:r w:rsidR="00DF78F8" w:rsidRPr="00A97807">
        <w:rPr>
          <w:sz w:val="28"/>
          <w:szCs w:val="28"/>
        </w:rPr>
        <w:t xml:space="preserve">– </w:t>
      </w:r>
      <w:r w:rsidR="00107D37" w:rsidRPr="00A97807">
        <w:rPr>
          <w:sz w:val="28"/>
          <w:szCs w:val="28"/>
        </w:rPr>
        <w:t>услуги связи</w:t>
      </w:r>
      <w:r w:rsidR="00DF78F8" w:rsidRPr="00A97807">
        <w:rPr>
          <w:sz w:val="28"/>
          <w:szCs w:val="28"/>
        </w:rPr>
        <w:t>,</w:t>
      </w:r>
      <w:r w:rsidR="00107D37" w:rsidRPr="00A97807">
        <w:rPr>
          <w:sz w:val="28"/>
          <w:szCs w:val="28"/>
        </w:rPr>
        <w:t xml:space="preserve"> предоставля</w:t>
      </w:r>
      <w:r w:rsidR="00DF78F8" w:rsidRPr="00A97807">
        <w:rPr>
          <w:sz w:val="28"/>
          <w:szCs w:val="28"/>
        </w:rPr>
        <w:t>емые</w:t>
      </w:r>
      <w:r w:rsidR="00107D37" w:rsidRPr="00A97807">
        <w:rPr>
          <w:sz w:val="28"/>
          <w:szCs w:val="28"/>
        </w:rPr>
        <w:t xml:space="preserve"> в реальном масштабе времени</w:t>
      </w:r>
      <w:r w:rsidR="00DF78F8" w:rsidRPr="00A97807">
        <w:rPr>
          <w:sz w:val="28"/>
          <w:szCs w:val="28"/>
        </w:rPr>
        <w:t xml:space="preserve"> (</w:t>
      </w:r>
      <w:r w:rsidR="00DE244C" w:rsidRPr="00A97807">
        <w:rPr>
          <w:sz w:val="28"/>
          <w:szCs w:val="28"/>
        </w:rPr>
        <w:t>телефонная связь, передача данных, факс, видео</w:t>
      </w:r>
      <w:r w:rsidR="004C517A" w:rsidRPr="00A97807">
        <w:rPr>
          <w:sz w:val="28"/>
          <w:szCs w:val="28"/>
        </w:rPr>
        <w:t>-</w:t>
      </w:r>
      <w:r w:rsidR="00DE244C" w:rsidRPr="00A97807">
        <w:rPr>
          <w:sz w:val="28"/>
          <w:szCs w:val="28"/>
        </w:rPr>
        <w:t>телефония</w:t>
      </w:r>
      <w:r w:rsidR="00DF78F8" w:rsidRPr="00A97807">
        <w:rPr>
          <w:sz w:val="28"/>
          <w:szCs w:val="28"/>
        </w:rPr>
        <w:t>);</w:t>
      </w:r>
    </w:p>
    <w:p w:rsidR="00DF78F8" w:rsidRPr="00A97807" w:rsidRDefault="0085785B" w:rsidP="0085785B">
      <w:pPr>
        <w:ind w:left="1063"/>
        <w:jc w:val="both"/>
        <w:rPr>
          <w:sz w:val="28"/>
          <w:szCs w:val="28"/>
        </w:rPr>
      </w:pPr>
      <w:r>
        <w:rPr>
          <w:sz w:val="28"/>
          <w:szCs w:val="28"/>
        </w:rPr>
        <w:t xml:space="preserve">- </w:t>
      </w:r>
      <w:r w:rsidR="004C517A" w:rsidRPr="00A97807">
        <w:rPr>
          <w:sz w:val="28"/>
          <w:szCs w:val="28"/>
        </w:rPr>
        <w:t>служба обмена сообщениями – обмен информации через накопитель информации</w:t>
      </w:r>
      <w:r w:rsidR="00AE7674" w:rsidRPr="00A97807">
        <w:rPr>
          <w:sz w:val="28"/>
          <w:szCs w:val="28"/>
        </w:rPr>
        <w:t xml:space="preserve"> не в реальном времени</w:t>
      </w:r>
      <w:r w:rsidR="004C517A" w:rsidRPr="00A97807">
        <w:rPr>
          <w:sz w:val="28"/>
          <w:szCs w:val="28"/>
        </w:rPr>
        <w:t xml:space="preserve"> (</w:t>
      </w:r>
      <w:r w:rsidR="00AE7674" w:rsidRPr="00A97807">
        <w:rPr>
          <w:sz w:val="28"/>
          <w:szCs w:val="28"/>
        </w:rPr>
        <w:t>электронная почта</w:t>
      </w:r>
      <w:r w:rsidR="004C517A" w:rsidRPr="00A97807">
        <w:rPr>
          <w:sz w:val="28"/>
          <w:szCs w:val="28"/>
        </w:rPr>
        <w:t>)</w:t>
      </w:r>
      <w:r w:rsidR="003D2585" w:rsidRPr="00A97807">
        <w:rPr>
          <w:sz w:val="28"/>
          <w:szCs w:val="28"/>
        </w:rPr>
        <w:t>;</w:t>
      </w:r>
    </w:p>
    <w:p w:rsidR="003D2585" w:rsidRPr="00A97807" w:rsidRDefault="0085785B" w:rsidP="0085785B">
      <w:pPr>
        <w:ind w:left="1063"/>
        <w:jc w:val="both"/>
        <w:rPr>
          <w:sz w:val="28"/>
          <w:szCs w:val="28"/>
        </w:rPr>
      </w:pPr>
      <w:r>
        <w:rPr>
          <w:sz w:val="28"/>
          <w:szCs w:val="28"/>
        </w:rPr>
        <w:t xml:space="preserve">- </w:t>
      </w:r>
      <w:r w:rsidR="003D2585" w:rsidRPr="00A97807">
        <w:rPr>
          <w:sz w:val="28"/>
          <w:szCs w:val="28"/>
        </w:rPr>
        <w:t xml:space="preserve">служба по запросу </w:t>
      </w:r>
      <w:r w:rsidR="00654CEE" w:rsidRPr="00A97807">
        <w:rPr>
          <w:sz w:val="28"/>
          <w:szCs w:val="28"/>
        </w:rPr>
        <w:t>–</w:t>
      </w:r>
      <w:r w:rsidR="003D2585" w:rsidRPr="00A97807">
        <w:rPr>
          <w:sz w:val="28"/>
          <w:szCs w:val="28"/>
        </w:rPr>
        <w:t xml:space="preserve"> </w:t>
      </w:r>
      <w:r w:rsidR="00654CEE" w:rsidRPr="00A97807">
        <w:rPr>
          <w:sz w:val="28"/>
          <w:szCs w:val="28"/>
        </w:rPr>
        <w:t>информация по запросу от банка данных.</w:t>
      </w:r>
    </w:p>
    <w:p w:rsidR="00F51F33" w:rsidRPr="00A97807" w:rsidRDefault="008508F3" w:rsidP="008508F3">
      <w:pPr>
        <w:ind w:left="708"/>
        <w:jc w:val="both"/>
        <w:rPr>
          <w:sz w:val="28"/>
          <w:szCs w:val="28"/>
        </w:rPr>
      </w:pPr>
      <w:r w:rsidRPr="00A97807">
        <w:rPr>
          <w:sz w:val="28"/>
          <w:szCs w:val="28"/>
        </w:rPr>
        <w:t>Распределительная связь</w:t>
      </w:r>
      <w:r w:rsidRPr="0085785B">
        <w:rPr>
          <w:sz w:val="28"/>
          <w:szCs w:val="28"/>
        </w:rPr>
        <w:t>:</w:t>
      </w:r>
    </w:p>
    <w:p w:rsidR="008508F3" w:rsidRPr="00A97807" w:rsidRDefault="0085785B" w:rsidP="0085785B">
      <w:pPr>
        <w:ind w:left="1063"/>
        <w:jc w:val="both"/>
        <w:rPr>
          <w:sz w:val="28"/>
          <w:szCs w:val="28"/>
        </w:rPr>
      </w:pPr>
      <w:r>
        <w:rPr>
          <w:sz w:val="28"/>
          <w:szCs w:val="28"/>
        </w:rPr>
        <w:t xml:space="preserve">- </w:t>
      </w:r>
      <w:r w:rsidR="008508F3" w:rsidRPr="00A97807">
        <w:rPr>
          <w:sz w:val="28"/>
          <w:szCs w:val="28"/>
        </w:rPr>
        <w:t>службы при наличии управления со стороны абонентов</w:t>
      </w:r>
      <w:r w:rsidR="009B32A4" w:rsidRPr="00A97807">
        <w:rPr>
          <w:sz w:val="28"/>
          <w:szCs w:val="28"/>
        </w:rPr>
        <w:t xml:space="preserve"> (скорость и тип информации определяется пользователем)</w:t>
      </w:r>
    </w:p>
    <w:p w:rsidR="008508F3" w:rsidRPr="00A97807" w:rsidRDefault="0085785B" w:rsidP="0085785B">
      <w:pPr>
        <w:ind w:left="1063"/>
        <w:jc w:val="both"/>
        <w:rPr>
          <w:sz w:val="28"/>
          <w:szCs w:val="28"/>
        </w:rPr>
      </w:pPr>
      <w:r>
        <w:rPr>
          <w:sz w:val="28"/>
          <w:szCs w:val="28"/>
        </w:rPr>
        <w:t xml:space="preserve">- </w:t>
      </w:r>
      <w:r w:rsidR="008508F3" w:rsidRPr="00A97807">
        <w:rPr>
          <w:sz w:val="28"/>
          <w:szCs w:val="28"/>
        </w:rPr>
        <w:t>при отсутствии управления со стороны абонента</w:t>
      </w:r>
      <w:r w:rsidR="00916096" w:rsidRPr="00A97807">
        <w:rPr>
          <w:sz w:val="28"/>
          <w:szCs w:val="28"/>
        </w:rPr>
        <w:t xml:space="preserve"> (скорость и время не определяются абонентом)</w:t>
      </w:r>
      <w:r w:rsidR="000A317B" w:rsidRPr="00A97807">
        <w:rPr>
          <w:sz w:val="28"/>
          <w:szCs w:val="28"/>
        </w:rPr>
        <w:t>.</w:t>
      </w:r>
    </w:p>
    <w:p w:rsidR="00202D88" w:rsidRPr="00A97807" w:rsidRDefault="007171DA" w:rsidP="00961E39">
      <w:pPr>
        <w:ind w:firstLine="708"/>
        <w:jc w:val="both"/>
        <w:rPr>
          <w:sz w:val="28"/>
          <w:szCs w:val="28"/>
        </w:rPr>
      </w:pPr>
      <w:r w:rsidRPr="00A97807">
        <w:rPr>
          <w:sz w:val="28"/>
          <w:szCs w:val="28"/>
        </w:rPr>
        <w:t>Трафик оформляется в виде таблицы, размеры которой зависят от числа прямых каналов и скорость дополнительных услуг.</w:t>
      </w:r>
    </w:p>
    <w:p w:rsidR="00DF1AF0" w:rsidRPr="00A97807" w:rsidRDefault="00DF1AF0" w:rsidP="00DF1AF0">
      <w:pPr>
        <w:jc w:val="both"/>
        <w:rPr>
          <w:sz w:val="28"/>
          <w:szCs w:val="28"/>
        </w:rPr>
      </w:pPr>
    </w:p>
    <w:p w:rsidR="00CE6D59" w:rsidRPr="00A97807" w:rsidRDefault="00CE6D59" w:rsidP="00CE6D59">
      <w:pPr>
        <w:rPr>
          <w:sz w:val="28"/>
          <w:szCs w:val="28"/>
        </w:rPr>
      </w:pPr>
      <w:r w:rsidRPr="00A97807">
        <w:rPr>
          <w:sz w:val="28"/>
          <w:szCs w:val="28"/>
        </w:rPr>
        <w:t>Таблица 2 – Интерактивные службы</w:t>
      </w:r>
    </w:p>
    <w:tbl>
      <w:tblPr>
        <w:tblStyle w:val="aa"/>
        <w:tblW w:w="0" w:type="auto"/>
        <w:tblLook w:val="01E0" w:firstRow="1" w:lastRow="1" w:firstColumn="1" w:lastColumn="1" w:noHBand="0" w:noVBand="0"/>
      </w:tblPr>
      <w:tblGrid>
        <w:gridCol w:w="1063"/>
        <w:gridCol w:w="3905"/>
        <w:gridCol w:w="1848"/>
        <w:gridCol w:w="2393"/>
      </w:tblGrid>
      <w:tr w:rsidR="00DF1AF0" w:rsidRPr="00A97807">
        <w:tc>
          <w:tcPr>
            <w:tcW w:w="1063" w:type="dxa"/>
          </w:tcPr>
          <w:p w:rsidR="00DF1AF0" w:rsidRPr="00A97807" w:rsidRDefault="00DF1AF0" w:rsidP="00DF1AF0">
            <w:pPr>
              <w:jc w:val="center"/>
              <w:rPr>
                <w:sz w:val="28"/>
                <w:szCs w:val="28"/>
              </w:rPr>
            </w:pPr>
            <w:r w:rsidRPr="00A97807">
              <w:rPr>
                <w:sz w:val="28"/>
                <w:szCs w:val="28"/>
              </w:rPr>
              <w:t>№ п.п</w:t>
            </w:r>
          </w:p>
        </w:tc>
        <w:tc>
          <w:tcPr>
            <w:tcW w:w="3905" w:type="dxa"/>
          </w:tcPr>
          <w:p w:rsidR="00DF1AF0" w:rsidRPr="00A97807" w:rsidRDefault="00DF1AF0" w:rsidP="00DF1AF0">
            <w:pPr>
              <w:jc w:val="center"/>
              <w:rPr>
                <w:sz w:val="28"/>
                <w:szCs w:val="28"/>
              </w:rPr>
            </w:pPr>
            <w:r w:rsidRPr="00A97807">
              <w:rPr>
                <w:sz w:val="28"/>
                <w:szCs w:val="28"/>
              </w:rPr>
              <w:t>Интерактивные службы</w:t>
            </w:r>
          </w:p>
        </w:tc>
        <w:tc>
          <w:tcPr>
            <w:tcW w:w="1848" w:type="dxa"/>
          </w:tcPr>
          <w:p w:rsidR="00DF1AF0" w:rsidRPr="00A97807" w:rsidRDefault="00DF1AF0" w:rsidP="00DF1AF0">
            <w:pPr>
              <w:jc w:val="center"/>
              <w:rPr>
                <w:sz w:val="28"/>
                <w:szCs w:val="28"/>
              </w:rPr>
            </w:pPr>
            <w:r w:rsidRPr="00A97807">
              <w:rPr>
                <w:sz w:val="28"/>
                <w:szCs w:val="28"/>
              </w:rPr>
              <w:t>Виды услуг</w:t>
            </w:r>
          </w:p>
        </w:tc>
        <w:tc>
          <w:tcPr>
            <w:tcW w:w="2393" w:type="dxa"/>
          </w:tcPr>
          <w:p w:rsidR="00DF1AF0" w:rsidRPr="00A97807" w:rsidRDefault="00DF1AF0" w:rsidP="00DF1AF0">
            <w:pPr>
              <w:jc w:val="center"/>
              <w:rPr>
                <w:sz w:val="28"/>
                <w:szCs w:val="28"/>
              </w:rPr>
            </w:pPr>
            <w:r w:rsidRPr="00A97807">
              <w:rPr>
                <w:sz w:val="28"/>
                <w:szCs w:val="28"/>
              </w:rPr>
              <w:t>Скорость передачи</w:t>
            </w:r>
          </w:p>
        </w:tc>
      </w:tr>
      <w:tr w:rsidR="00DF1AF0" w:rsidRPr="00A97807">
        <w:tc>
          <w:tcPr>
            <w:tcW w:w="1063" w:type="dxa"/>
          </w:tcPr>
          <w:p w:rsidR="00DF1AF0" w:rsidRPr="00A97807" w:rsidRDefault="00FB1E14" w:rsidP="00B42658">
            <w:pPr>
              <w:jc w:val="center"/>
              <w:rPr>
                <w:sz w:val="28"/>
                <w:szCs w:val="28"/>
              </w:rPr>
            </w:pPr>
            <w:r w:rsidRPr="00A97807">
              <w:rPr>
                <w:sz w:val="28"/>
                <w:szCs w:val="28"/>
              </w:rPr>
              <w:t>1</w:t>
            </w:r>
          </w:p>
        </w:tc>
        <w:tc>
          <w:tcPr>
            <w:tcW w:w="3905" w:type="dxa"/>
          </w:tcPr>
          <w:p w:rsidR="00DF1AF0" w:rsidRPr="00A97807" w:rsidRDefault="00FB1E14" w:rsidP="00B42658">
            <w:pPr>
              <w:jc w:val="center"/>
              <w:rPr>
                <w:sz w:val="28"/>
                <w:szCs w:val="28"/>
              </w:rPr>
            </w:pPr>
            <w:r w:rsidRPr="00A97807">
              <w:rPr>
                <w:sz w:val="28"/>
                <w:szCs w:val="28"/>
              </w:rPr>
              <w:t>Телефонная связь</w:t>
            </w:r>
          </w:p>
        </w:tc>
        <w:tc>
          <w:tcPr>
            <w:tcW w:w="1848" w:type="dxa"/>
          </w:tcPr>
          <w:p w:rsidR="00DF1AF0" w:rsidRPr="00A97807" w:rsidRDefault="00FB1E14" w:rsidP="00B42658">
            <w:pPr>
              <w:jc w:val="center"/>
              <w:rPr>
                <w:sz w:val="28"/>
                <w:szCs w:val="28"/>
              </w:rPr>
            </w:pPr>
            <w:r w:rsidRPr="00A97807">
              <w:rPr>
                <w:sz w:val="28"/>
                <w:szCs w:val="28"/>
              </w:rPr>
              <w:t>Речь</w:t>
            </w:r>
          </w:p>
        </w:tc>
        <w:tc>
          <w:tcPr>
            <w:tcW w:w="2393" w:type="dxa"/>
          </w:tcPr>
          <w:p w:rsidR="00DF1AF0" w:rsidRPr="00A97807" w:rsidRDefault="00FB1E14" w:rsidP="00B42658">
            <w:pPr>
              <w:jc w:val="center"/>
              <w:rPr>
                <w:sz w:val="28"/>
                <w:szCs w:val="28"/>
              </w:rPr>
            </w:pPr>
            <w:r w:rsidRPr="00A97807">
              <w:rPr>
                <w:sz w:val="28"/>
                <w:szCs w:val="28"/>
              </w:rPr>
              <w:t>64 кбит</w:t>
            </w:r>
            <w:r w:rsidRPr="00A97807">
              <w:rPr>
                <w:sz w:val="28"/>
                <w:szCs w:val="28"/>
                <w:lang w:val="en-US"/>
              </w:rPr>
              <w:t>/c</w:t>
            </w:r>
          </w:p>
        </w:tc>
      </w:tr>
      <w:tr w:rsidR="00DF1AF0" w:rsidRPr="00A97807">
        <w:tc>
          <w:tcPr>
            <w:tcW w:w="1063" w:type="dxa"/>
          </w:tcPr>
          <w:p w:rsidR="00DF1AF0" w:rsidRPr="00A97807" w:rsidRDefault="00FB1E14" w:rsidP="00B42658">
            <w:pPr>
              <w:jc w:val="center"/>
              <w:rPr>
                <w:sz w:val="28"/>
                <w:szCs w:val="28"/>
              </w:rPr>
            </w:pPr>
            <w:r w:rsidRPr="00A97807">
              <w:rPr>
                <w:sz w:val="28"/>
                <w:szCs w:val="28"/>
              </w:rPr>
              <w:t>2</w:t>
            </w:r>
          </w:p>
        </w:tc>
        <w:tc>
          <w:tcPr>
            <w:tcW w:w="3905" w:type="dxa"/>
          </w:tcPr>
          <w:p w:rsidR="00DF1AF0" w:rsidRPr="00A97807" w:rsidRDefault="00FB1E14" w:rsidP="00B42658">
            <w:pPr>
              <w:jc w:val="center"/>
              <w:rPr>
                <w:sz w:val="28"/>
                <w:szCs w:val="28"/>
              </w:rPr>
            </w:pPr>
            <w:r w:rsidRPr="00A97807">
              <w:rPr>
                <w:sz w:val="28"/>
                <w:szCs w:val="28"/>
              </w:rPr>
              <w:t>Документальная связь</w:t>
            </w:r>
          </w:p>
        </w:tc>
        <w:tc>
          <w:tcPr>
            <w:tcW w:w="1848" w:type="dxa"/>
          </w:tcPr>
          <w:p w:rsidR="00DF1AF0" w:rsidRPr="00A97807" w:rsidRDefault="00FB1E14" w:rsidP="00B42658">
            <w:pPr>
              <w:jc w:val="center"/>
              <w:rPr>
                <w:sz w:val="28"/>
                <w:szCs w:val="28"/>
              </w:rPr>
            </w:pPr>
            <w:r w:rsidRPr="00A97807">
              <w:rPr>
                <w:sz w:val="28"/>
                <w:szCs w:val="28"/>
              </w:rPr>
              <w:t>Телеграмма</w:t>
            </w:r>
          </w:p>
        </w:tc>
        <w:tc>
          <w:tcPr>
            <w:tcW w:w="2393" w:type="dxa"/>
          </w:tcPr>
          <w:p w:rsidR="00DF1AF0" w:rsidRPr="00A97807" w:rsidRDefault="00FB1E14" w:rsidP="00B42658">
            <w:pPr>
              <w:jc w:val="center"/>
              <w:rPr>
                <w:sz w:val="28"/>
                <w:szCs w:val="28"/>
              </w:rPr>
            </w:pPr>
            <w:r w:rsidRPr="00A97807">
              <w:rPr>
                <w:sz w:val="28"/>
                <w:szCs w:val="28"/>
              </w:rPr>
              <w:t>64 кбит</w:t>
            </w:r>
            <w:r w:rsidRPr="00A97807">
              <w:rPr>
                <w:sz w:val="28"/>
                <w:szCs w:val="28"/>
                <w:lang w:val="en-US"/>
              </w:rPr>
              <w:t>/c</w:t>
            </w:r>
          </w:p>
        </w:tc>
      </w:tr>
      <w:tr w:rsidR="00DF1AF0" w:rsidRPr="00A97807">
        <w:tc>
          <w:tcPr>
            <w:tcW w:w="1063" w:type="dxa"/>
          </w:tcPr>
          <w:p w:rsidR="00DF1AF0" w:rsidRPr="00A97807" w:rsidRDefault="00FB1E14" w:rsidP="00B42658">
            <w:pPr>
              <w:jc w:val="center"/>
              <w:rPr>
                <w:sz w:val="28"/>
                <w:szCs w:val="28"/>
              </w:rPr>
            </w:pPr>
            <w:r w:rsidRPr="00A97807">
              <w:rPr>
                <w:sz w:val="28"/>
                <w:szCs w:val="28"/>
              </w:rPr>
              <w:t>3</w:t>
            </w:r>
          </w:p>
        </w:tc>
        <w:tc>
          <w:tcPr>
            <w:tcW w:w="3905" w:type="dxa"/>
          </w:tcPr>
          <w:p w:rsidR="00DF1AF0" w:rsidRPr="00A97807" w:rsidRDefault="00FB1E14" w:rsidP="00B42658">
            <w:pPr>
              <w:jc w:val="center"/>
              <w:rPr>
                <w:sz w:val="28"/>
                <w:szCs w:val="28"/>
              </w:rPr>
            </w:pPr>
            <w:r w:rsidRPr="00A97807">
              <w:rPr>
                <w:sz w:val="28"/>
                <w:szCs w:val="28"/>
              </w:rPr>
              <w:t>Факс</w:t>
            </w:r>
          </w:p>
        </w:tc>
        <w:tc>
          <w:tcPr>
            <w:tcW w:w="1848" w:type="dxa"/>
          </w:tcPr>
          <w:p w:rsidR="00DF1AF0" w:rsidRPr="00A97807" w:rsidRDefault="00AD118F" w:rsidP="00B42658">
            <w:pPr>
              <w:jc w:val="center"/>
              <w:rPr>
                <w:sz w:val="28"/>
                <w:szCs w:val="28"/>
              </w:rPr>
            </w:pPr>
            <w:r w:rsidRPr="00A97807">
              <w:rPr>
                <w:sz w:val="28"/>
                <w:szCs w:val="28"/>
              </w:rPr>
              <w:t>Счет, текст</w:t>
            </w:r>
          </w:p>
        </w:tc>
        <w:tc>
          <w:tcPr>
            <w:tcW w:w="2393" w:type="dxa"/>
          </w:tcPr>
          <w:p w:rsidR="00DF1AF0" w:rsidRPr="00A97807" w:rsidRDefault="00FB1E14" w:rsidP="00B42658">
            <w:pPr>
              <w:jc w:val="center"/>
              <w:rPr>
                <w:sz w:val="28"/>
                <w:szCs w:val="28"/>
              </w:rPr>
            </w:pPr>
            <w:r w:rsidRPr="00A97807">
              <w:rPr>
                <w:sz w:val="28"/>
                <w:szCs w:val="28"/>
              </w:rPr>
              <w:t>2 Мбит</w:t>
            </w:r>
            <w:r w:rsidRPr="00A97807">
              <w:rPr>
                <w:sz w:val="28"/>
                <w:szCs w:val="28"/>
                <w:lang w:val="en-US"/>
              </w:rPr>
              <w:t>/c</w:t>
            </w:r>
          </w:p>
        </w:tc>
      </w:tr>
      <w:tr w:rsidR="00DF1AF0" w:rsidRPr="00A97807">
        <w:tc>
          <w:tcPr>
            <w:tcW w:w="1063" w:type="dxa"/>
          </w:tcPr>
          <w:p w:rsidR="00DF1AF0" w:rsidRPr="00A97807" w:rsidRDefault="00FB1E14" w:rsidP="00B42658">
            <w:pPr>
              <w:jc w:val="center"/>
              <w:rPr>
                <w:sz w:val="28"/>
                <w:szCs w:val="28"/>
              </w:rPr>
            </w:pPr>
            <w:r w:rsidRPr="00A97807">
              <w:rPr>
                <w:sz w:val="28"/>
                <w:szCs w:val="28"/>
              </w:rPr>
              <w:t>4</w:t>
            </w:r>
          </w:p>
        </w:tc>
        <w:tc>
          <w:tcPr>
            <w:tcW w:w="3905" w:type="dxa"/>
          </w:tcPr>
          <w:p w:rsidR="00DF1AF0" w:rsidRPr="00A97807" w:rsidRDefault="00FB1E14" w:rsidP="00B42658">
            <w:pPr>
              <w:jc w:val="center"/>
              <w:rPr>
                <w:sz w:val="28"/>
                <w:szCs w:val="28"/>
              </w:rPr>
            </w:pPr>
            <w:r w:rsidRPr="00A97807">
              <w:rPr>
                <w:sz w:val="28"/>
                <w:szCs w:val="28"/>
              </w:rPr>
              <w:t xml:space="preserve">Передача данных </w:t>
            </w:r>
          </w:p>
        </w:tc>
        <w:tc>
          <w:tcPr>
            <w:tcW w:w="1848" w:type="dxa"/>
          </w:tcPr>
          <w:p w:rsidR="00DF1AF0" w:rsidRPr="00A97807" w:rsidRDefault="005A77C1" w:rsidP="00B42658">
            <w:pPr>
              <w:jc w:val="center"/>
              <w:rPr>
                <w:sz w:val="28"/>
                <w:szCs w:val="28"/>
              </w:rPr>
            </w:pPr>
            <w:r w:rsidRPr="00A97807">
              <w:rPr>
                <w:sz w:val="28"/>
                <w:szCs w:val="28"/>
              </w:rPr>
              <w:t>информация</w:t>
            </w:r>
          </w:p>
        </w:tc>
        <w:tc>
          <w:tcPr>
            <w:tcW w:w="2393" w:type="dxa"/>
          </w:tcPr>
          <w:p w:rsidR="00DF1AF0" w:rsidRPr="00A97807" w:rsidRDefault="00AD118F" w:rsidP="00B42658">
            <w:pPr>
              <w:jc w:val="center"/>
              <w:rPr>
                <w:sz w:val="28"/>
                <w:szCs w:val="28"/>
              </w:rPr>
            </w:pPr>
            <w:r w:rsidRPr="00A97807">
              <w:rPr>
                <w:sz w:val="28"/>
                <w:szCs w:val="28"/>
              </w:rPr>
              <w:t>2 Мбит</w:t>
            </w:r>
            <w:r w:rsidRPr="00A97807">
              <w:rPr>
                <w:sz w:val="28"/>
                <w:szCs w:val="28"/>
                <w:lang w:val="en-US"/>
              </w:rPr>
              <w:t>/c</w:t>
            </w:r>
          </w:p>
        </w:tc>
      </w:tr>
    </w:tbl>
    <w:p w:rsidR="00164719" w:rsidRPr="00A97807" w:rsidRDefault="00164719" w:rsidP="00DF1AF0">
      <w:pPr>
        <w:jc w:val="both"/>
        <w:rPr>
          <w:sz w:val="28"/>
          <w:szCs w:val="28"/>
        </w:rPr>
      </w:pPr>
    </w:p>
    <w:p w:rsidR="00B5064B" w:rsidRPr="00A97807" w:rsidRDefault="006243DE" w:rsidP="00DF1AF0">
      <w:pPr>
        <w:jc w:val="both"/>
        <w:rPr>
          <w:sz w:val="28"/>
          <w:szCs w:val="28"/>
        </w:rPr>
      </w:pPr>
      <w:r w:rsidRPr="00A97807">
        <w:rPr>
          <w:sz w:val="28"/>
          <w:szCs w:val="28"/>
        </w:rPr>
        <w:t>В таблице 3 представлены распределительные сл</w:t>
      </w:r>
      <w:r w:rsidR="003660DF" w:rsidRPr="00A97807">
        <w:rPr>
          <w:sz w:val="28"/>
          <w:szCs w:val="28"/>
        </w:rPr>
        <w:t>у</w:t>
      </w:r>
      <w:r w:rsidRPr="00A97807">
        <w:rPr>
          <w:sz w:val="28"/>
          <w:szCs w:val="28"/>
        </w:rPr>
        <w:t>жбы</w:t>
      </w:r>
      <w:r w:rsidR="00AC3882" w:rsidRPr="00A97807">
        <w:rPr>
          <w:sz w:val="28"/>
          <w:szCs w:val="28"/>
        </w:rPr>
        <w:t>, их скорость передачи.</w:t>
      </w:r>
      <w:r w:rsidRPr="00A97807">
        <w:rPr>
          <w:sz w:val="28"/>
          <w:szCs w:val="28"/>
        </w:rPr>
        <w:t xml:space="preserve"> </w:t>
      </w:r>
    </w:p>
    <w:p w:rsidR="00BF2DE7" w:rsidRPr="00A97807" w:rsidRDefault="00BF2DE7" w:rsidP="001637BD">
      <w:pPr>
        <w:ind w:firstLine="708"/>
        <w:jc w:val="both"/>
        <w:rPr>
          <w:sz w:val="28"/>
          <w:szCs w:val="28"/>
        </w:rPr>
      </w:pPr>
      <w:r w:rsidRPr="00A97807">
        <w:rPr>
          <w:sz w:val="28"/>
          <w:szCs w:val="28"/>
        </w:rPr>
        <w:t>При составлении сетевого трафика учитывают наличие трех уровней управления:</w:t>
      </w:r>
    </w:p>
    <w:p w:rsidR="00BF2DE7" w:rsidRPr="00A97807" w:rsidRDefault="00BF2DE7" w:rsidP="00BF2DE7">
      <w:pPr>
        <w:numPr>
          <w:ilvl w:val="0"/>
          <w:numId w:val="9"/>
        </w:numPr>
        <w:jc w:val="both"/>
        <w:rPr>
          <w:sz w:val="28"/>
          <w:szCs w:val="28"/>
        </w:rPr>
      </w:pPr>
      <w:r w:rsidRPr="00A97807">
        <w:rPr>
          <w:sz w:val="28"/>
          <w:szCs w:val="28"/>
        </w:rPr>
        <w:t>магистральный</w:t>
      </w:r>
      <w:r w:rsidR="001637BD" w:rsidRPr="00A97807">
        <w:rPr>
          <w:sz w:val="28"/>
          <w:szCs w:val="28"/>
          <w:lang w:val="en-US"/>
        </w:rPr>
        <w:t>;</w:t>
      </w:r>
    </w:p>
    <w:p w:rsidR="00BF2DE7" w:rsidRPr="00A97807" w:rsidRDefault="00BF2DE7" w:rsidP="00BF2DE7">
      <w:pPr>
        <w:numPr>
          <w:ilvl w:val="0"/>
          <w:numId w:val="9"/>
        </w:numPr>
        <w:jc w:val="both"/>
        <w:rPr>
          <w:sz w:val="28"/>
          <w:szCs w:val="28"/>
        </w:rPr>
      </w:pPr>
      <w:r w:rsidRPr="00A97807">
        <w:rPr>
          <w:sz w:val="28"/>
          <w:szCs w:val="28"/>
        </w:rPr>
        <w:t>дорожный</w:t>
      </w:r>
      <w:r w:rsidR="001637BD" w:rsidRPr="00A97807">
        <w:rPr>
          <w:sz w:val="28"/>
          <w:szCs w:val="28"/>
          <w:lang w:val="en-US"/>
        </w:rPr>
        <w:t>;</w:t>
      </w:r>
    </w:p>
    <w:p w:rsidR="00BF2DE7" w:rsidRPr="00A97807" w:rsidRDefault="00BF2DE7" w:rsidP="00BF2DE7">
      <w:pPr>
        <w:numPr>
          <w:ilvl w:val="0"/>
          <w:numId w:val="9"/>
        </w:numPr>
        <w:jc w:val="both"/>
        <w:rPr>
          <w:sz w:val="28"/>
          <w:szCs w:val="28"/>
        </w:rPr>
      </w:pPr>
      <w:r w:rsidRPr="00A97807">
        <w:rPr>
          <w:sz w:val="28"/>
          <w:szCs w:val="28"/>
        </w:rPr>
        <w:t>отделенческий</w:t>
      </w:r>
      <w:r w:rsidR="00034801" w:rsidRPr="00A97807">
        <w:rPr>
          <w:sz w:val="28"/>
          <w:szCs w:val="28"/>
        </w:rPr>
        <w:t>.</w:t>
      </w:r>
    </w:p>
    <w:p w:rsidR="00BF2DE7" w:rsidRPr="00A97807" w:rsidRDefault="00BF2DE7" w:rsidP="00BF2DE7">
      <w:pPr>
        <w:jc w:val="both"/>
        <w:rPr>
          <w:sz w:val="28"/>
          <w:szCs w:val="28"/>
          <w:lang w:val="en-US"/>
        </w:rPr>
      </w:pPr>
    </w:p>
    <w:p w:rsidR="00610CCE" w:rsidRDefault="00F52137" w:rsidP="00DF26A1">
      <w:pPr>
        <w:ind w:firstLine="708"/>
        <w:jc w:val="both"/>
        <w:rPr>
          <w:sz w:val="28"/>
          <w:szCs w:val="28"/>
        </w:rPr>
      </w:pPr>
      <w:r>
        <w:rPr>
          <w:sz w:val="28"/>
          <w:szCs w:val="28"/>
        </w:rPr>
        <w:t>Проектируемый участок сети Курган</w:t>
      </w:r>
      <w:r w:rsidR="004C04DF" w:rsidRPr="00A97807">
        <w:rPr>
          <w:sz w:val="28"/>
          <w:szCs w:val="28"/>
        </w:rPr>
        <w:t xml:space="preserve"> – </w:t>
      </w:r>
      <w:r>
        <w:rPr>
          <w:sz w:val="28"/>
          <w:szCs w:val="28"/>
        </w:rPr>
        <w:t>Челябинск</w:t>
      </w:r>
      <w:r w:rsidR="004C04DF" w:rsidRPr="00A97807">
        <w:rPr>
          <w:sz w:val="28"/>
          <w:szCs w:val="28"/>
        </w:rPr>
        <w:t xml:space="preserve"> – </w:t>
      </w:r>
      <w:r>
        <w:rPr>
          <w:sz w:val="28"/>
          <w:szCs w:val="28"/>
        </w:rPr>
        <w:t>Уфа</w:t>
      </w:r>
      <w:r w:rsidR="00A9512D" w:rsidRPr="00A97807">
        <w:rPr>
          <w:sz w:val="28"/>
          <w:szCs w:val="28"/>
        </w:rPr>
        <w:t xml:space="preserve"> </w:t>
      </w:r>
      <w:r w:rsidR="00965419" w:rsidRPr="00A97807">
        <w:rPr>
          <w:sz w:val="28"/>
          <w:szCs w:val="28"/>
        </w:rPr>
        <w:t>расположен на тер</w:t>
      </w:r>
      <w:r>
        <w:rPr>
          <w:sz w:val="28"/>
          <w:szCs w:val="28"/>
        </w:rPr>
        <w:t>ритории Южно-Уральской и Куйбышевской</w:t>
      </w:r>
      <w:r w:rsidR="00965419" w:rsidRPr="00A97807">
        <w:rPr>
          <w:sz w:val="28"/>
          <w:szCs w:val="28"/>
        </w:rPr>
        <w:t xml:space="preserve"> железной дороги</w:t>
      </w:r>
      <w:r w:rsidR="00C452EE" w:rsidRPr="00A97807">
        <w:rPr>
          <w:sz w:val="28"/>
          <w:szCs w:val="28"/>
        </w:rPr>
        <w:t xml:space="preserve"> в </w:t>
      </w:r>
      <w:r>
        <w:rPr>
          <w:sz w:val="28"/>
          <w:szCs w:val="28"/>
        </w:rPr>
        <w:t>Курганской области и Республике Башкртостан</w:t>
      </w:r>
      <w:r w:rsidR="00C452EE" w:rsidRPr="00A97807">
        <w:rPr>
          <w:sz w:val="28"/>
          <w:szCs w:val="28"/>
        </w:rPr>
        <w:t>.</w:t>
      </w:r>
      <w:r>
        <w:rPr>
          <w:sz w:val="28"/>
          <w:szCs w:val="28"/>
        </w:rPr>
        <w:t xml:space="preserve"> Управления дорог расположены в Челябинске и Самаре</w:t>
      </w:r>
      <w:r w:rsidR="00F50056" w:rsidRPr="00A97807">
        <w:rPr>
          <w:sz w:val="28"/>
          <w:szCs w:val="28"/>
        </w:rPr>
        <w:t>.</w:t>
      </w:r>
      <w:r>
        <w:rPr>
          <w:sz w:val="28"/>
          <w:szCs w:val="28"/>
        </w:rPr>
        <w:t xml:space="preserve"> Отделения дорог находятся в Кургане и Уфе</w:t>
      </w:r>
      <w:r w:rsidR="006B6E71" w:rsidRPr="00A97807">
        <w:rPr>
          <w:sz w:val="28"/>
          <w:szCs w:val="28"/>
        </w:rPr>
        <w:t>.</w:t>
      </w:r>
      <w:r>
        <w:rPr>
          <w:sz w:val="28"/>
          <w:szCs w:val="28"/>
        </w:rPr>
        <w:t xml:space="preserve"> Данные дороги граничат</w:t>
      </w:r>
      <w:r w:rsidR="00A21D50" w:rsidRPr="00A97807">
        <w:rPr>
          <w:sz w:val="28"/>
          <w:szCs w:val="28"/>
        </w:rPr>
        <w:t xml:space="preserve"> с </w:t>
      </w:r>
      <w:r>
        <w:rPr>
          <w:sz w:val="28"/>
          <w:szCs w:val="28"/>
        </w:rPr>
        <w:t>Московской, Приволжской и Западно-Сибирской железной дорогой</w:t>
      </w:r>
      <w:r w:rsidR="00A21D50" w:rsidRPr="00A97807">
        <w:rPr>
          <w:sz w:val="28"/>
          <w:szCs w:val="28"/>
        </w:rPr>
        <w:t>.</w:t>
      </w:r>
      <w:r w:rsidR="008F6860" w:rsidRPr="00A97807">
        <w:rPr>
          <w:sz w:val="28"/>
          <w:szCs w:val="28"/>
        </w:rPr>
        <w:t xml:space="preserve"> Трафик магистральной сети рассчитывается между ОАО РЖД и управлениями дорог.</w:t>
      </w:r>
      <w:r w:rsidR="00245610" w:rsidRPr="00A97807">
        <w:rPr>
          <w:sz w:val="28"/>
          <w:szCs w:val="28"/>
        </w:rPr>
        <w:t xml:space="preserve"> ОАО РЖД расположено в Москве, а управления в Челябинске, </w:t>
      </w:r>
      <w:r>
        <w:rPr>
          <w:sz w:val="28"/>
          <w:szCs w:val="28"/>
        </w:rPr>
        <w:t>Саратове</w:t>
      </w:r>
      <w:r w:rsidR="00245610" w:rsidRPr="00A97807">
        <w:rPr>
          <w:sz w:val="28"/>
          <w:szCs w:val="28"/>
        </w:rPr>
        <w:t xml:space="preserve">, Новосибирске и </w:t>
      </w:r>
      <w:r>
        <w:rPr>
          <w:sz w:val="28"/>
          <w:szCs w:val="28"/>
        </w:rPr>
        <w:t>Самаре</w:t>
      </w:r>
      <w:r w:rsidR="00245610" w:rsidRPr="00A97807">
        <w:rPr>
          <w:sz w:val="28"/>
          <w:szCs w:val="28"/>
        </w:rPr>
        <w:t>.</w:t>
      </w:r>
      <w:r w:rsidR="00DD0A7B" w:rsidRPr="00A97807">
        <w:rPr>
          <w:sz w:val="28"/>
          <w:szCs w:val="28"/>
        </w:rPr>
        <w:t xml:space="preserve"> </w:t>
      </w:r>
    </w:p>
    <w:p w:rsidR="00610CCE" w:rsidRDefault="00610CCE" w:rsidP="00610CCE">
      <w:pPr>
        <w:rPr>
          <w:sz w:val="28"/>
          <w:szCs w:val="28"/>
        </w:rPr>
      </w:pPr>
    </w:p>
    <w:p w:rsidR="00610CCE" w:rsidRPr="00A97807" w:rsidRDefault="00610CCE" w:rsidP="00F52137">
      <w:pPr>
        <w:rPr>
          <w:sz w:val="28"/>
          <w:szCs w:val="28"/>
        </w:rPr>
      </w:pPr>
      <w:r w:rsidRPr="00A97807">
        <w:rPr>
          <w:sz w:val="28"/>
          <w:szCs w:val="28"/>
        </w:rPr>
        <w:t>Таблица 3 – Распределительные службы</w:t>
      </w:r>
    </w:p>
    <w:tbl>
      <w:tblPr>
        <w:tblStyle w:val="aa"/>
        <w:tblW w:w="0" w:type="auto"/>
        <w:tblLook w:val="01E0" w:firstRow="1" w:lastRow="1" w:firstColumn="1" w:lastColumn="1" w:noHBand="0" w:noVBand="0"/>
      </w:tblPr>
      <w:tblGrid>
        <w:gridCol w:w="1063"/>
        <w:gridCol w:w="3810"/>
        <w:gridCol w:w="2356"/>
        <w:gridCol w:w="2342"/>
      </w:tblGrid>
      <w:tr w:rsidR="00610CCE" w:rsidRPr="00A97807">
        <w:tc>
          <w:tcPr>
            <w:tcW w:w="1063" w:type="dxa"/>
          </w:tcPr>
          <w:p w:rsidR="00610CCE" w:rsidRPr="00A97807" w:rsidRDefault="00610CCE" w:rsidP="00610CCE">
            <w:pPr>
              <w:jc w:val="center"/>
              <w:rPr>
                <w:sz w:val="28"/>
                <w:szCs w:val="28"/>
              </w:rPr>
            </w:pPr>
            <w:r w:rsidRPr="00A97807">
              <w:rPr>
                <w:sz w:val="28"/>
                <w:szCs w:val="28"/>
              </w:rPr>
              <w:t>№ п.п</w:t>
            </w:r>
          </w:p>
        </w:tc>
        <w:tc>
          <w:tcPr>
            <w:tcW w:w="3810" w:type="dxa"/>
          </w:tcPr>
          <w:p w:rsidR="00610CCE" w:rsidRPr="00A97807" w:rsidRDefault="00610CCE" w:rsidP="00610CCE">
            <w:pPr>
              <w:jc w:val="center"/>
              <w:rPr>
                <w:sz w:val="28"/>
                <w:szCs w:val="28"/>
              </w:rPr>
            </w:pPr>
            <w:r w:rsidRPr="00A97807">
              <w:rPr>
                <w:sz w:val="28"/>
                <w:szCs w:val="28"/>
              </w:rPr>
              <w:t>Распределительные</w:t>
            </w:r>
          </w:p>
          <w:p w:rsidR="00610CCE" w:rsidRPr="00A97807" w:rsidRDefault="00610CCE" w:rsidP="00610CCE">
            <w:pPr>
              <w:jc w:val="center"/>
              <w:rPr>
                <w:sz w:val="28"/>
                <w:szCs w:val="28"/>
              </w:rPr>
            </w:pPr>
            <w:r w:rsidRPr="00A97807">
              <w:rPr>
                <w:sz w:val="28"/>
                <w:szCs w:val="28"/>
              </w:rPr>
              <w:t>службы</w:t>
            </w:r>
          </w:p>
        </w:tc>
        <w:tc>
          <w:tcPr>
            <w:tcW w:w="2356" w:type="dxa"/>
          </w:tcPr>
          <w:p w:rsidR="00610CCE" w:rsidRPr="00A97807" w:rsidRDefault="00610CCE" w:rsidP="00610CCE">
            <w:pPr>
              <w:jc w:val="center"/>
              <w:rPr>
                <w:sz w:val="28"/>
                <w:szCs w:val="28"/>
              </w:rPr>
            </w:pPr>
            <w:r w:rsidRPr="00A97807">
              <w:rPr>
                <w:sz w:val="28"/>
                <w:szCs w:val="28"/>
              </w:rPr>
              <w:t>Виды услуг</w:t>
            </w:r>
          </w:p>
        </w:tc>
        <w:tc>
          <w:tcPr>
            <w:tcW w:w="2342" w:type="dxa"/>
          </w:tcPr>
          <w:p w:rsidR="00610CCE" w:rsidRPr="00A97807" w:rsidRDefault="00610CCE" w:rsidP="00610CCE">
            <w:pPr>
              <w:jc w:val="center"/>
              <w:rPr>
                <w:sz w:val="28"/>
                <w:szCs w:val="28"/>
              </w:rPr>
            </w:pPr>
            <w:r w:rsidRPr="00A97807">
              <w:rPr>
                <w:sz w:val="28"/>
                <w:szCs w:val="28"/>
              </w:rPr>
              <w:t>Скорость передачи</w:t>
            </w:r>
          </w:p>
        </w:tc>
      </w:tr>
      <w:tr w:rsidR="00610CCE" w:rsidRPr="00A97807">
        <w:tc>
          <w:tcPr>
            <w:tcW w:w="1063" w:type="dxa"/>
          </w:tcPr>
          <w:p w:rsidR="00610CCE" w:rsidRPr="00A97807" w:rsidRDefault="00610CCE" w:rsidP="00610CCE">
            <w:pPr>
              <w:jc w:val="center"/>
              <w:rPr>
                <w:sz w:val="28"/>
                <w:szCs w:val="28"/>
              </w:rPr>
            </w:pPr>
            <w:r w:rsidRPr="00A97807">
              <w:rPr>
                <w:sz w:val="28"/>
                <w:szCs w:val="28"/>
              </w:rPr>
              <w:t>1</w:t>
            </w:r>
          </w:p>
        </w:tc>
        <w:tc>
          <w:tcPr>
            <w:tcW w:w="3810" w:type="dxa"/>
          </w:tcPr>
          <w:p w:rsidR="00610CCE" w:rsidRPr="00A97807" w:rsidRDefault="00610CCE" w:rsidP="00610CCE">
            <w:pPr>
              <w:jc w:val="center"/>
              <w:rPr>
                <w:sz w:val="28"/>
                <w:szCs w:val="28"/>
              </w:rPr>
            </w:pPr>
            <w:r w:rsidRPr="00A97807">
              <w:rPr>
                <w:sz w:val="28"/>
                <w:szCs w:val="28"/>
              </w:rPr>
              <w:t xml:space="preserve">Видеотелефония </w:t>
            </w:r>
          </w:p>
        </w:tc>
        <w:tc>
          <w:tcPr>
            <w:tcW w:w="2356" w:type="dxa"/>
          </w:tcPr>
          <w:p w:rsidR="00610CCE" w:rsidRPr="00A97807" w:rsidRDefault="00610CCE" w:rsidP="00610CCE">
            <w:pPr>
              <w:jc w:val="center"/>
              <w:rPr>
                <w:sz w:val="28"/>
                <w:szCs w:val="28"/>
              </w:rPr>
            </w:pPr>
            <w:r w:rsidRPr="00A97807">
              <w:rPr>
                <w:sz w:val="28"/>
                <w:szCs w:val="28"/>
              </w:rPr>
              <w:t>Обучение</w:t>
            </w:r>
          </w:p>
        </w:tc>
        <w:tc>
          <w:tcPr>
            <w:tcW w:w="2342" w:type="dxa"/>
          </w:tcPr>
          <w:p w:rsidR="00610CCE" w:rsidRPr="00A97807" w:rsidRDefault="00610CCE" w:rsidP="00610CCE">
            <w:pPr>
              <w:jc w:val="center"/>
              <w:rPr>
                <w:sz w:val="28"/>
                <w:szCs w:val="28"/>
              </w:rPr>
            </w:pPr>
            <w:r w:rsidRPr="00A97807">
              <w:rPr>
                <w:sz w:val="28"/>
                <w:szCs w:val="28"/>
              </w:rPr>
              <w:t>10 Мбит</w:t>
            </w:r>
            <w:r w:rsidRPr="00A97807">
              <w:rPr>
                <w:sz w:val="28"/>
                <w:szCs w:val="28"/>
                <w:lang w:val="en-US"/>
              </w:rPr>
              <w:t>/c</w:t>
            </w:r>
          </w:p>
        </w:tc>
      </w:tr>
      <w:tr w:rsidR="00610CCE" w:rsidRPr="00A97807">
        <w:tc>
          <w:tcPr>
            <w:tcW w:w="1063" w:type="dxa"/>
          </w:tcPr>
          <w:p w:rsidR="00610CCE" w:rsidRPr="00A97807" w:rsidRDefault="00610CCE" w:rsidP="00610CCE">
            <w:pPr>
              <w:jc w:val="center"/>
              <w:rPr>
                <w:sz w:val="28"/>
                <w:szCs w:val="28"/>
              </w:rPr>
            </w:pPr>
            <w:r w:rsidRPr="00A97807">
              <w:rPr>
                <w:sz w:val="28"/>
                <w:szCs w:val="28"/>
              </w:rPr>
              <w:t>2</w:t>
            </w:r>
          </w:p>
        </w:tc>
        <w:tc>
          <w:tcPr>
            <w:tcW w:w="3810" w:type="dxa"/>
          </w:tcPr>
          <w:p w:rsidR="00610CCE" w:rsidRPr="00A97807" w:rsidRDefault="00610CCE" w:rsidP="00610CCE">
            <w:pPr>
              <w:jc w:val="center"/>
              <w:rPr>
                <w:sz w:val="28"/>
                <w:szCs w:val="28"/>
              </w:rPr>
            </w:pPr>
            <w:r w:rsidRPr="00A97807">
              <w:rPr>
                <w:sz w:val="28"/>
                <w:szCs w:val="28"/>
              </w:rPr>
              <w:t>Поиск видео</w:t>
            </w:r>
          </w:p>
        </w:tc>
        <w:tc>
          <w:tcPr>
            <w:tcW w:w="2356" w:type="dxa"/>
          </w:tcPr>
          <w:p w:rsidR="00610CCE" w:rsidRPr="00A97807" w:rsidRDefault="00610CCE" w:rsidP="00610CCE">
            <w:pPr>
              <w:jc w:val="center"/>
              <w:rPr>
                <w:sz w:val="28"/>
                <w:szCs w:val="28"/>
              </w:rPr>
            </w:pPr>
          </w:p>
        </w:tc>
        <w:tc>
          <w:tcPr>
            <w:tcW w:w="2342" w:type="dxa"/>
          </w:tcPr>
          <w:p w:rsidR="00610CCE" w:rsidRPr="00A97807" w:rsidRDefault="00610CCE" w:rsidP="00610CCE">
            <w:pPr>
              <w:jc w:val="center"/>
              <w:rPr>
                <w:sz w:val="28"/>
                <w:szCs w:val="28"/>
              </w:rPr>
            </w:pPr>
            <w:r w:rsidRPr="00A97807">
              <w:rPr>
                <w:sz w:val="28"/>
                <w:szCs w:val="28"/>
              </w:rPr>
              <w:t>10 Мбит</w:t>
            </w:r>
            <w:r w:rsidRPr="00A97807">
              <w:rPr>
                <w:sz w:val="28"/>
                <w:szCs w:val="28"/>
                <w:lang w:val="en-US"/>
              </w:rPr>
              <w:t>/c</w:t>
            </w:r>
          </w:p>
        </w:tc>
      </w:tr>
      <w:tr w:rsidR="00610CCE" w:rsidRPr="00A97807">
        <w:tc>
          <w:tcPr>
            <w:tcW w:w="1063" w:type="dxa"/>
          </w:tcPr>
          <w:p w:rsidR="00610CCE" w:rsidRPr="00A97807" w:rsidRDefault="00610CCE" w:rsidP="00610CCE">
            <w:pPr>
              <w:jc w:val="center"/>
              <w:rPr>
                <w:sz w:val="28"/>
                <w:szCs w:val="28"/>
              </w:rPr>
            </w:pPr>
            <w:r w:rsidRPr="00A97807">
              <w:rPr>
                <w:sz w:val="28"/>
                <w:szCs w:val="28"/>
              </w:rPr>
              <w:t>3</w:t>
            </w:r>
          </w:p>
        </w:tc>
        <w:tc>
          <w:tcPr>
            <w:tcW w:w="3810" w:type="dxa"/>
          </w:tcPr>
          <w:p w:rsidR="00610CCE" w:rsidRPr="00A97807" w:rsidRDefault="00610CCE" w:rsidP="00610CCE">
            <w:pPr>
              <w:jc w:val="center"/>
              <w:rPr>
                <w:sz w:val="28"/>
                <w:szCs w:val="28"/>
              </w:rPr>
            </w:pPr>
            <w:r w:rsidRPr="00A97807">
              <w:rPr>
                <w:sz w:val="28"/>
                <w:szCs w:val="28"/>
              </w:rPr>
              <w:t>Поиск документов</w:t>
            </w:r>
          </w:p>
        </w:tc>
        <w:tc>
          <w:tcPr>
            <w:tcW w:w="2356" w:type="dxa"/>
          </w:tcPr>
          <w:p w:rsidR="00610CCE" w:rsidRPr="00A97807" w:rsidRDefault="00610CCE" w:rsidP="00610CCE">
            <w:pPr>
              <w:jc w:val="center"/>
              <w:rPr>
                <w:sz w:val="28"/>
                <w:szCs w:val="28"/>
              </w:rPr>
            </w:pPr>
            <w:r w:rsidRPr="00A97807">
              <w:rPr>
                <w:sz w:val="28"/>
                <w:szCs w:val="28"/>
              </w:rPr>
              <w:t>Речевой почтовый ящик</w:t>
            </w:r>
          </w:p>
        </w:tc>
        <w:tc>
          <w:tcPr>
            <w:tcW w:w="2342" w:type="dxa"/>
          </w:tcPr>
          <w:p w:rsidR="00610CCE" w:rsidRPr="00A97807" w:rsidRDefault="00610CCE" w:rsidP="00610CCE">
            <w:pPr>
              <w:jc w:val="center"/>
              <w:rPr>
                <w:sz w:val="28"/>
                <w:szCs w:val="28"/>
              </w:rPr>
            </w:pPr>
            <w:r w:rsidRPr="00A97807">
              <w:rPr>
                <w:sz w:val="28"/>
                <w:szCs w:val="28"/>
              </w:rPr>
              <w:t>64 кбит</w:t>
            </w:r>
            <w:r w:rsidRPr="00A97807">
              <w:rPr>
                <w:sz w:val="28"/>
                <w:szCs w:val="28"/>
                <w:lang w:val="en-US"/>
              </w:rPr>
              <w:t>/c</w:t>
            </w:r>
          </w:p>
        </w:tc>
      </w:tr>
      <w:tr w:rsidR="00610CCE" w:rsidRPr="00A97807">
        <w:tc>
          <w:tcPr>
            <w:tcW w:w="1063" w:type="dxa"/>
          </w:tcPr>
          <w:p w:rsidR="00610CCE" w:rsidRPr="00A97807" w:rsidRDefault="00610CCE" w:rsidP="00610CCE">
            <w:pPr>
              <w:jc w:val="center"/>
              <w:rPr>
                <w:sz w:val="28"/>
                <w:szCs w:val="28"/>
              </w:rPr>
            </w:pPr>
            <w:r w:rsidRPr="00A97807">
              <w:rPr>
                <w:sz w:val="28"/>
                <w:szCs w:val="28"/>
              </w:rPr>
              <w:t>4</w:t>
            </w:r>
          </w:p>
        </w:tc>
        <w:tc>
          <w:tcPr>
            <w:tcW w:w="3810" w:type="dxa"/>
          </w:tcPr>
          <w:p w:rsidR="00610CCE" w:rsidRPr="00A97807" w:rsidRDefault="00610CCE" w:rsidP="00610CCE">
            <w:pPr>
              <w:jc w:val="center"/>
              <w:rPr>
                <w:sz w:val="28"/>
                <w:szCs w:val="28"/>
              </w:rPr>
            </w:pPr>
            <w:r w:rsidRPr="00A97807">
              <w:rPr>
                <w:sz w:val="28"/>
                <w:szCs w:val="28"/>
              </w:rPr>
              <w:t>Передача документов</w:t>
            </w:r>
          </w:p>
        </w:tc>
        <w:tc>
          <w:tcPr>
            <w:tcW w:w="2356" w:type="dxa"/>
          </w:tcPr>
          <w:p w:rsidR="00610CCE" w:rsidRPr="00A97807" w:rsidRDefault="00610CCE" w:rsidP="00610CCE">
            <w:pPr>
              <w:jc w:val="center"/>
              <w:rPr>
                <w:sz w:val="28"/>
                <w:szCs w:val="28"/>
              </w:rPr>
            </w:pPr>
            <w:r w:rsidRPr="00A97807">
              <w:rPr>
                <w:sz w:val="28"/>
                <w:szCs w:val="28"/>
              </w:rPr>
              <w:t>Электронная газета</w:t>
            </w:r>
          </w:p>
        </w:tc>
        <w:tc>
          <w:tcPr>
            <w:tcW w:w="2342" w:type="dxa"/>
          </w:tcPr>
          <w:p w:rsidR="00610CCE" w:rsidRPr="00A97807" w:rsidRDefault="00610CCE" w:rsidP="00610CCE">
            <w:pPr>
              <w:jc w:val="center"/>
              <w:rPr>
                <w:sz w:val="28"/>
                <w:szCs w:val="28"/>
              </w:rPr>
            </w:pPr>
            <w:r w:rsidRPr="00A97807">
              <w:rPr>
                <w:sz w:val="28"/>
                <w:szCs w:val="28"/>
              </w:rPr>
              <w:t>30-60 Мбит</w:t>
            </w:r>
            <w:r w:rsidRPr="00A97807">
              <w:rPr>
                <w:sz w:val="28"/>
                <w:szCs w:val="28"/>
                <w:lang w:val="en-US"/>
              </w:rPr>
              <w:t>/c</w:t>
            </w:r>
          </w:p>
        </w:tc>
      </w:tr>
      <w:tr w:rsidR="00610CCE" w:rsidRPr="00A97807">
        <w:tc>
          <w:tcPr>
            <w:tcW w:w="1063" w:type="dxa"/>
          </w:tcPr>
          <w:p w:rsidR="00610CCE" w:rsidRPr="00A97807" w:rsidRDefault="00610CCE" w:rsidP="00610CCE">
            <w:pPr>
              <w:jc w:val="center"/>
              <w:rPr>
                <w:sz w:val="28"/>
                <w:szCs w:val="28"/>
              </w:rPr>
            </w:pPr>
            <w:r w:rsidRPr="00A97807">
              <w:rPr>
                <w:sz w:val="28"/>
                <w:szCs w:val="28"/>
              </w:rPr>
              <w:t>5</w:t>
            </w:r>
          </w:p>
        </w:tc>
        <w:tc>
          <w:tcPr>
            <w:tcW w:w="3810" w:type="dxa"/>
          </w:tcPr>
          <w:p w:rsidR="00610CCE" w:rsidRPr="00A97807" w:rsidRDefault="00610CCE" w:rsidP="00610CCE">
            <w:pPr>
              <w:jc w:val="center"/>
              <w:rPr>
                <w:sz w:val="28"/>
                <w:szCs w:val="28"/>
              </w:rPr>
            </w:pPr>
            <w:r w:rsidRPr="00A97807">
              <w:rPr>
                <w:sz w:val="28"/>
                <w:szCs w:val="28"/>
              </w:rPr>
              <w:t>Передача цифровой информации</w:t>
            </w:r>
          </w:p>
        </w:tc>
        <w:tc>
          <w:tcPr>
            <w:tcW w:w="2356" w:type="dxa"/>
          </w:tcPr>
          <w:p w:rsidR="00610CCE" w:rsidRPr="00A97807" w:rsidRDefault="00610CCE" w:rsidP="00610CCE">
            <w:pPr>
              <w:jc w:val="center"/>
              <w:rPr>
                <w:sz w:val="28"/>
                <w:szCs w:val="28"/>
              </w:rPr>
            </w:pPr>
            <w:r w:rsidRPr="00A97807">
              <w:rPr>
                <w:sz w:val="28"/>
                <w:szCs w:val="28"/>
              </w:rPr>
              <w:t>Интернет, пересылка файлов</w:t>
            </w:r>
          </w:p>
        </w:tc>
        <w:tc>
          <w:tcPr>
            <w:tcW w:w="2342" w:type="dxa"/>
          </w:tcPr>
          <w:p w:rsidR="00610CCE" w:rsidRPr="00A97807" w:rsidRDefault="00610CCE" w:rsidP="00610CCE">
            <w:pPr>
              <w:jc w:val="center"/>
              <w:rPr>
                <w:sz w:val="28"/>
                <w:szCs w:val="28"/>
              </w:rPr>
            </w:pPr>
          </w:p>
          <w:p w:rsidR="00610CCE" w:rsidRPr="00A97807" w:rsidRDefault="00610CCE" w:rsidP="00610CCE">
            <w:pPr>
              <w:jc w:val="center"/>
              <w:rPr>
                <w:sz w:val="28"/>
                <w:szCs w:val="28"/>
              </w:rPr>
            </w:pPr>
            <w:r w:rsidRPr="00A97807">
              <w:rPr>
                <w:sz w:val="28"/>
                <w:szCs w:val="28"/>
              </w:rPr>
              <w:t>100 Мбит</w:t>
            </w:r>
            <w:r w:rsidRPr="00A97807">
              <w:rPr>
                <w:sz w:val="28"/>
                <w:szCs w:val="28"/>
                <w:lang w:val="en-US"/>
              </w:rPr>
              <w:t>/c</w:t>
            </w:r>
          </w:p>
        </w:tc>
      </w:tr>
      <w:tr w:rsidR="00610CCE" w:rsidRPr="00A97807">
        <w:tc>
          <w:tcPr>
            <w:tcW w:w="1063" w:type="dxa"/>
          </w:tcPr>
          <w:p w:rsidR="00610CCE" w:rsidRPr="00A97807" w:rsidRDefault="00610CCE" w:rsidP="00610CCE">
            <w:pPr>
              <w:jc w:val="center"/>
              <w:rPr>
                <w:sz w:val="28"/>
                <w:szCs w:val="28"/>
              </w:rPr>
            </w:pPr>
            <w:r w:rsidRPr="00A97807">
              <w:rPr>
                <w:sz w:val="28"/>
                <w:szCs w:val="28"/>
              </w:rPr>
              <w:t>6</w:t>
            </w:r>
          </w:p>
        </w:tc>
        <w:tc>
          <w:tcPr>
            <w:tcW w:w="3810" w:type="dxa"/>
          </w:tcPr>
          <w:p w:rsidR="00610CCE" w:rsidRPr="00A97807" w:rsidRDefault="00610CCE" w:rsidP="00610CCE">
            <w:pPr>
              <w:jc w:val="center"/>
              <w:rPr>
                <w:sz w:val="28"/>
                <w:szCs w:val="28"/>
              </w:rPr>
            </w:pPr>
            <w:r w:rsidRPr="00A97807">
              <w:rPr>
                <w:sz w:val="28"/>
                <w:szCs w:val="28"/>
              </w:rPr>
              <w:t>Телевидение</w:t>
            </w:r>
          </w:p>
        </w:tc>
        <w:tc>
          <w:tcPr>
            <w:tcW w:w="2356" w:type="dxa"/>
          </w:tcPr>
          <w:p w:rsidR="00610CCE" w:rsidRPr="00A97807" w:rsidRDefault="00610CCE" w:rsidP="00610CCE">
            <w:pPr>
              <w:jc w:val="center"/>
              <w:rPr>
                <w:sz w:val="28"/>
                <w:szCs w:val="28"/>
                <w:lang w:val="en-US"/>
              </w:rPr>
            </w:pPr>
            <w:r w:rsidRPr="00A97807">
              <w:rPr>
                <w:sz w:val="28"/>
                <w:szCs w:val="28"/>
                <w:lang w:val="en-US"/>
              </w:rPr>
              <w:t>PAL – SECAM</w:t>
            </w:r>
          </w:p>
        </w:tc>
        <w:tc>
          <w:tcPr>
            <w:tcW w:w="2342" w:type="dxa"/>
          </w:tcPr>
          <w:p w:rsidR="00610CCE" w:rsidRPr="00A97807" w:rsidRDefault="00610CCE" w:rsidP="00610CCE">
            <w:pPr>
              <w:jc w:val="center"/>
              <w:rPr>
                <w:sz w:val="28"/>
                <w:szCs w:val="28"/>
              </w:rPr>
            </w:pPr>
            <w:r w:rsidRPr="00A97807">
              <w:rPr>
                <w:sz w:val="28"/>
                <w:szCs w:val="28"/>
              </w:rPr>
              <w:t>4-6 Мбит</w:t>
            </w:r>
            <w:r w:rsidRPr="00A97807">
              <w:rPr>
                <w:sz w:val="28"/>
                <w:szCs w:val="28"/>
                <w:lang w:val="en-US"/>
              </w:rPr>
              <w:t>/c</w:t>
            </w:r>
          </w:p>
        </w:tc>
      </w:tr>
      <w:tr w:rsidR="00610CCE" w:rsidRPr="00A97807">
        <w:tc>
          <w:tcPr>
            <w:tcW w:w="1063" w:type="dxa"/>
          </w:tcPr>
          <w:p w:rsidR="00610CCE" w:rsidRPr="00A97807" w:rsidRDefault="00610CCE" w:rsidP="00610CCE">
            <w:pPr>
              <w:jc w:val="center"/>
              <w:rPr>
                <w:sz w:val="28"/>
                <w:szCs w:val="28"/>
              </w:rPr>
            </w:pPr>
            <w:r w:rsidRPr="00A97807">
              <w:rPr>
                <w:sz w:val="28"/>
                <w:szCs w:val="28"/>
              </w:rPr>
              <w:t>7</w:t>
            </w:r>
          </w:p>
        </w:tc>
        <w:tc>
          <w:tcPr>
            <w:tcW w:w="3810" w:type="dxa"/>
          </w:tcPr>
          <w:p w:rsidR="00610CCE" w:rsidRPr="00A97807" w:rsidRDefault="00610CCE" w:rsidP="00610CCE">
            <w:pPr>
              <w:jc w:val="center"/>
              <w:rPr>
                <w:sz w:val="28"/>
                <w:szCs w:val="28"/>
              </w:rPr>
            </w:pPr>
          </w:p>
          <w:p w:rsidR="00610CCE" w:rsidRPr="00A97807" w:rsidRDefault="00610CCE" w:rsidP="00610CCE">
            <w:pPr>
              <w:jc w:val="center"/>
              <w:rPr>
                <w:sz w:val="28"/>
                <w:szCs w:val="28"/>
              </w:rPr>
            </w:pPr>
            <w:r w:rsidRPr="00A97807">
              <w:rPr>
                <w:sz w:val="28"/>
                <w:szCs w:val="28"/>
              </w:rPr>
              <w:t xml:space="preserve">ТВ </w:t>
            </w:r>
            <w:r w:rsidRPr="00A97807">
              <w:rPr>
                <w:sz w:val="28"/>
                <w:szCs w:val="28"/>
                <w:lang w:val="en-US"/>
              </w:rPr>
              <w:t>–</w:t>
            </w:r>
            <w:r w:rsidRPr="00A97807">
              <w:rPr>
                <w:sz w:val="28"/>
                <w:szCs w:val="28"/>
              </w:rPr>
              <w:t xml:space="preserve"> ВЧ</w:t>
            </w:r>
          </w:p>
        </w:tc>
        <w:tc>
          <w:tcPr>
            <w:tcW w:w="2356" w:type="dxa"/>
          </w:tcPr>
          <w:p w:rsidR="00610CCE" w:rsidRPr="00A97807" w:rsidRDefault="00610CCE" w:rsidP="00610CCE">
            <w:pPr>
              <w:jc w:val="center"/>
              <w:rPr>
                <w:sz w:val="28"/>
                <w:szCs w:val="28"/>
              </w:rPr>
            </w:pPr>
            <w:r w:rsidRPr="00A97807">
              <w:rPr>
                <w:sz w:val="28"/>
                <w:szCs w:val="28"/>
              </w:rPr>
              <w:t>ТВ ультравысокого качества</w:t>
            </w:r>
          </w:p>
        </w:tc>
        <w:tc>
          <w:tcPr>
            <w:tcW w:w="2342" w:type="dxa"/>
          </w:tcPr>
          <w:p w:rsidR="00610CCE" w:rsidRPr="00A97807" w:rsidRDefault="00610CCE" w:rsidP="00610CCE">
            <w:pPr>
              <w:jc w:val="center"/>
              <w:rPr>
                <w:sz w:val="28"/>
                <w:szCs w:val="28"/>
              </w:rPr>
            </w:pPr>
          </w:p>
          <w:p w:rsidR="00610CCE" w:rsidRPr="00A97807" w:rsidRDefault="00610CCE" w:rsidP="00610CCE">
            <w:pPr>
              <w:jc w:val="center"/>
              <w:rPr>
                <w:sz w:val="28"/>
                <w:szCs w:val="28"/>
              </w:rPr>
            </w:pPr>
            <w:r w:rsidRPr="00A97807">
              <w:rPr>
                <w:sz w:val="28"/>
                <w:szCs w:val="28"/>
              </w:rPr>
              <w:t>16-24 Мбит</w:t>
            </w:r>
            <w:r w:rsidRPr="00A97807">
              <w:rPr>
                <w:sz w:val="28"/>
                <w:szCs w:val="28"/>
                <w:lang w:val="en-US"/>
              </w:rPr>
              <w:t>/c</w:t>
            </w:r>
          </w:p>
        </w:tc>
      </w:tr>
      <w:tr w:rsidR="00610CCE" w:rsidRPr="00A97807">
        <w:tc>
          <w:tcPr>
            <w:tcW w:w="1063" w:type="dxa"/>
          </w:tcPr>
          <w:p w:rsidR="00610CCE" w:rsidRPr="00A97807" w:rsidRDefault="00610CCE" w:rsidP="00610CCE">
            <w:pPr>
              <w:jc w:val="center"/>
              <w:rPr>
                <w:sz w:val="28"/>
                <w:szCs w:val="28"/>
              </w:rPr>
            </w:pPr>
            <w:r w:rsidRPr="00A97807">
              <w:rPr>
                <w:sz w:val="28"/>
                <w:szCs w:val="28"/>
              </w:rPr>
              <w:t>8</w:t>
            </w:r>
          </w:p>
        </w:tc>
        <w:tc>
          <w:tcPr>
            <w:tcW w:w="3810" w:type="dxa"/>
          </w:tcPr>
          <w:p w:rsidR="00610CCE" w:rsidRPr="00A97807" w:rsidRDefault="00610CCE" w:rsidP="00610CCE">
            <w:pPr>
              <w:jc w:val="center"/>
              <w:rPr>
                <w:sz w:val="28"/>
                <w:szCs w:val="28"/>
              </w:rPr>
            </w:pPr>
            <w:r w:rsidRPr="00A97807">
              <w:rPr>
                <w:sz w:val="28"/>
                <w:szCs w:val="28"/>
              </w:rPr>
              <w:t>Машинная графика</w:t>
            </w:r>
          </w:p>
        </w:tc>
        <w:tc>
          <w:tcPr>
            <w:tcW w:w="2356" w:type="dxa"/>
          </w:tcPr>
          <w:p w:rsidR="00610CCE" w:rsidRPr="00A97807" w:rsidRDefault="00610CCE" w:rsidP="00610CCE">
            <w:pPr>
              <w:jc w:val="center"/>
              <w:rPr>
                <w:sz w:val="28"/>
                <w:szCs w:val="28"/>
              </w:rPr>
            </w:pPr>
            <w:r w:rsidRPr="00A97807">
              <w:rPr>
                <w:sz w:val="28"/>
                <w:szCs w:val="28"/>
              </w:rPr>
              <w:t xml:space="preserve">Новости, реклама </w:t>
            </w:r>
          </w:p>
        </w:tc>
        <w:tc>
          <w:tcPr>
            <w:tcW w:w="2342" w:type="dxa"/>
          </w:tcPr>
          <w:p w:rsidR="00610CCE" w:rsidRPr="00A97807" w:rsidRDefault="00610CCE" w:rsidP="00610CCE">
            <w:pPr>
              <w:jc w:val="center"/>
              <w:rPr>
                <w:sz w:val="28"/>
                <w:szCs w:val="28"/>
              </w:rPr>
            </w:pPr>
            <w:r w:rsidRPr="00A97807">
              <w:rPr>
                <w:sz w:val="28"/>
                <w:szCs w:val="28"/>
              </w:rPr>
              <w:t>20-100 Мбит</w:t>
            </w:r>
            <w:r w:rsidRPr="00A97807">
              <w:rPr>
                <w:sz w:val="28"/>
                <w:szCs w:val="28"/>
                <w:lang w:val="en-US"/>
              </w:rPr>
              <w:t>/c</w:t>
            </w:r>
          </w:p>
        </w:tc>
      </w:tr>
    </w:tbl>
    <w:p w:rsidR="00610CCE" w:rsidRPr="00A97807" w:rsidRDefault="00610CCE" w:rsidP="00610CCE">
      <w:pPr>
        <w:jc w:val="both"/>
        <w:rPr>
          <w:sz w:val="28"/>
          <w:szCs w:val="28"/>
          <w:lang w:val="en-US"/>
        </w:rPr>
      </w:pPr>
    </w:p>
    <w:p w:rsidR="00610CCE" w:rsidRDefault="00610CCE" w:rsidP="00DF26A1">
      <w:pPr>
        <w:ind w:firstLine="708"/>
        <w:jc w:val="both"/>
        <w:rPr>
          <w:sz w:val="28"/>
          <w:szCs w:val="28"/>
        </w:rPr>
      </w:pPr>
    </w:p>
    <w:p w:rsidR="004C04DF" w:rsidRPr="00A97807" w:rsidRDefault="00DD0A7B" w:rsidP="00DF26A1">
      <w:pPr>
        <w:ind w:firstLine="708"/>
        <w:jc w:val="both"/>
        <w:rPr>
          <w:sz w:val="28"/>
          <w:szCs w:val="28"/>
        </w:rPr>
      </w:pPr>
      <w:r w:rsidRPr="00A97807">
        <w:rPr>
          <w:sz w:val="28"/>
          <w:szCs w:val="28"/>
        </w:rPr>
        <w:t>Необходимо учесть принцип тяготения при составлении сетевого трафика.</w:t>
      </w:r>
    </w:p>
    <w:p w:rsidR="00A06EFD" w:rsidRPr="00A97807" w:rsidRDefault="00A06EFD" w:rsidP="00D83742">
      <w:pPr>
        <w:ind w:firstLine="360"/>
        <w:jc w:val="both"/>
        <w:rPr>
          <w:sz w:val="28"/>
          <w:szCs w:val="28"/>
        </w:rPr>
      </w:pPr>
      <w:r w:rsidRPr="00A97807">
        <w:rPr>
          <w:sz w:val="28"/>
          <w:szCs w:val="28"/>
        </w:rPr>
        <w:t>Трафик магистрального уровня представлен в таблице 4.</w:t>
      </w:r>
    </w:p>
    <w:p w:rsidR="00E81511" w:rsidRPr="00A97807" w:rsidRDefault="00E81511" w:rsidP="00BF2DE7">
      <w:pPr>
        <w:jc w:val="both"/>
        <w:rPr>
          <w:sz w:val="28"/>
          <w:szCs w:val="28"/>
        </w:rPr>
      </w:pPr>
    </w:p>
    <w:p w:rsidR="00E81511" w:rsidRPr="00A97807" w:rsidRDefault="00E81511" w:rsidP="00671C74">
      <w:pPr>
        <w:rPr>
          <w:sz w:val="28"/>
          <w:szCs w:val="28"/>
        </w:rPr>
      </w:pPr>
      <w:r w:rsidRPr="00A97807">
        <w:rPr>
          <w:sz w:val="28"/>
          <w:szCs w:val="28"/>
        </w:rPr>
        <w:t>Таблица 4 – Трафик магистрального уровня</w:t>
      </w:r>
    </w:p>
    <w:p w:rsidR="00452421" w:rsidRPr="00A97807" w:rsidRDefault="00452421" w:rsidP="00E8151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1527"/>
        <w:gridCol w:w="1698"/>
        <w:gridCol w:w="1430"/>
        <w:gridCol w:w="1408"/>
        <w:gridCol w:w="1408"/>
      </w:tblGrid>
      <w:tr w:rsidR="00F53365" w:rsidRPr="00F53365">
        <w:trPr>
          <w:jc w:val="center"/>
        </w:trPr>
        <w:tc>
          <w:tcPr>
            <w:tcW w:w="2179" w:type="dxa"/>
          </w:tcPr>
          <w:p w:rsidR="00F53365" w:rsidRPr="00671C74" w:rsidRDefault="00F53365" w:rsidP="00943594">
            <w:pPr>
              <w:jc w:val="center"/>
              <w:rPr>
                <w:sz w:val="20"/>
                <w:szCs w:val="20"/>
              </w:rPr>
            </w:pPr>
            <w:r w:rsidRPr="00671C74">
              <w:rPr>
                <w:bCs/>
                <w:sz w:val="20"/>
                <w:szCs w:val="20"/>
              </w:rPr>
              <w:t>Магистральный уровень</w:t>
            </w:r>
          </w:p>
        </w:tc>
        <w:tc>
          <w:tcPr>
            <w:tcW w:w="1527" w:type="dxa"/>
            <w:tcBorders>
              <w:bottom w:val="single" w:sz="4" w:space="0" w:color="auto"/>
            </w:tcBorders>
          </w:tcPr>
          <w:p w:rsidR="00F53365" w:rsidRPr="00F53365" w:rsidRDefault="00F53365" w:rsidP="00F53365">
            <w:pPr>
              <w:jc w:val="center"/>
              <w:rPr>
                <w:bCs/>
                <w:sz w:val="20"/>
                <w:szCs w:val="20"/>
              </w:rPr>
            </w:pPr>
            <w:r w:rsidRPr="00F53365">
              <w:rPr>
                <w:bCs/>
                <w:sz w:val="20"/>
                <w:szCs w:val="20"/>
              </w:rPr>
              <w:t>МОСКВА</w:t>
            </w:r>
          </w:p>
        </w:tc>
        <w:tc>
          <w:tcPr>
            <w:tcW w:w="1656" w:type="dxa"/>
          </w:tcPr>
          <w:p w:rsidR="00F53365" w:rsidRPr="00F53365" w:rsidRDefault="00F53365" w:rsidP="00F53365">
            <w:pPr>
              <w:jc w:val="center"/>
              <w:rPr>
                <w:bCs/>
                <w:sz w:val="20"/>
                <w:szCs w:val="20"/>
              </w:rPr>
            </w:pPr>
            <w:r w:rsidRPr="00F53365">
              <w:rPr>
                <w:bCs/>
                <w:sz w:val="20"/>
                <w:szCs w:val="20"/>
              </w:rPr>
              <w:t>НОВОСИБИРСК</w:t>
            </w:r>
          </w:p>
        </w:tc>
        <w:tc>
          <w:tcPr>
            <w:tcW w:w="1430" w:type="dxa"/>
          </w:tcPr>
          <w:p w:rsidR="00F53365" w:rsidRPr="00F53365" w:rsidRDefault="00F53365" w:rsidP="00F53365">
            <w:pPr>
              <w:jc w:val="center"/>
              <w:rPr>
                <w:bCs/>
                <w:sz w:val="20"/>
                <w:szCs w:val="20"/>
              </w:rPr>
            </w:pPr>
            <w:r w:rsidRPr="00F53365">
              <w:rPr>
                <w:bCs/>
                <w:sz w:val="20"/>
                <w:szCs w:val="20"/>
              </w:rPr>
              <w:t>САРАТОВ</w:t>
            </w:r>
          </w:p>
        </w:tc>
        <w:tc>
          <w:tcPr>
            <w:tcW w:w="1392" w:type="dxa"/>
          </w:tcPr>
          <w:p w:rsidR="00F53365" w:rsidRPr="00F53365" w:rsidRDefault="00F53365" w:rsidP="00F53365">
            <w:pPr>
              <w:jc w:val="center"/>
              <w:rPr>
                <w:bCs/>
                <w:sz w:val="20"/>
                <w:szCs w:val="20"/>
              </w:rPr>
            </w:pPr>
            <w:r w:rsidRPr="00F53365">
              <w:rPr>
                <w:bCs/>
                <w:sz w:val="20"/>
                <w:szCs w:val="20"/>
              </w:rPr>
              <w:t>ЧЕЛЯБИНСК</w:t>
            </w:r>
          </w:p>
        </w:tc>
        <w:tc>
          <w:tcPr>
            <w:tcW w:w="1392" w:type="dxa"/>
          </w:tcPr>
          <w:p w:rsidR="00F53365" w:rsidRPr="00F53365" w:rsidRDefault="00F53365" w:rsidP="00F53365">
            <w:pPr>
              <w:jc w:val="center"/>
              <w:rPr>
                <w:bCs/>
                <w:sz w:val="20"/>
                <w:szCs w:val="20"/>
              </w:rPr>
            </w:pPr>
            <w:r w:rsidRPr="00F53365">
              <w:rPr>
                <w:bCs/>
                <w:sz w:val="20"/>
                <w:szCs w:val="20"/>
              </w:rPr>
              <w:t>ЧЕЛЯБИНСК</w:t>
            </w:r>
          </w:p>
        </w:tc>
      </w:tr>
      <w:tr w:rsidR="00F53365" w:rsidRPr="00F53365">
        <w:trPr>
          <w:jc w:val="center"/>
        </w:trPr>
        <w:tc>
          <w:tcPr>
            <w:tcW w:w="2179" w:type="dxa"/>
          </w:tcPr>
          <w:p w:rsidR="00F53365" w:rsidRPr="00F53365" w:rsidRDefault="00F53365" w:rsidP="00F53365">
            <w:pPr>
              <w:pStyle w:val="1"/>
              <w:jc w:val="center"/>
              <w:rPr>
                <w:rFonts w:ascii="Times New Roman" w:hAnsi="Times New Roman" w:cs="Times New Roman"/>
                <w:b w:val="0"/>
                <w:bCs w:val="0"/>
                <w:sz w:val="20"/>
                <w:szCs w:val="20"/>
              </w:rPr>
            </w:pPr>
            <w:r w:rsidRPr="00F53365">
              <w:rPr>
                <w:rFonts w:ascii="Times New Roman" w:hAnsi="Times New Roman" w:cs="Times New Roman"/>
                <w:b w:val="0"/>
                <w:bCs w:val="0"/>
                <w:sz w:val="20"/>
                <w:szCs w:val="20"/>
              </w:rPr>
              <w:t>МОСКВА</w:t>
            </w:r>
          </w:p>
        </w:tc>
        <w:tc>
          <w:tcPr>
            <w:tcW w:w="1527" w:type="dxa"/>
            <w:shd w:val="clear" w:color="auto" w:fill="C0C0C0"/>
          </w:tcPr>
          <w:p w:rsidR="00F53365" w:rsidRPr="00F53365" w:rsidRDefault="00F53365" w:rsidP="00943594">
            <w:pPr>
              <w:jc w:val="center"/>
              <w:rPr>
                <w:sz w:val="20"/>
                <w:szCs w:val="20"/>
              </w:rPr>
            </w:pPr>
          </w:p>
        </w:tc>
        <w:tc>
          <w:tcPr>
            <w:tcW w:w="1656" w:type="dxa"/>
            <w:tcBorders>
              <w:bottom w:val="single" w:sz="4" w:space="0" w:color="auto"/>
            </w:tcBorders>
          </w:tcPr>
          <w:p w:rsidR="00F53365" w:rsidRPr="00F53365" w:rsidRDefault="00F53365" w:rsidP="00943594">
            <w:pPr>
              <w:jc w:val="center"/>
              <w:rPr>
                <w:color w:val="C0C0C0"/>
                <w:sz w:val="20"/>
                <w:szCs w:val="20"/>
              </w:rPr>
            </w:pPr>
          </w:p>
        </w:tc>
        <w:tc>
          <w:tcPr>
            <w:tcW w:w="1430" w:type="dxa"/>
          </w:tcPr>
          <w:p w:rsidR="00F53365" w:rsidRPr="00F53365" w:rsidRDefault="00F53365" w:rsidP="00943594">
            <w:pPr>
              <w:jc w:val="center"/>
              <w:rPr>
                <w:color w:val="C0C0C0"/>
                <w:sz w:val="20"/>
                <w:szCs w:val="20"/>
              </w:rPr>
            </w:pPr>
          </w:p>
        </w:tc>
        <w:tc>
          <w:tcPr>
            <w:tcW w:w="1392" w:type="dxa"/>
          </w:tcPr>
          <w:p w:rsidR="00F53365" w:rsidRPr="00F53365" w:rsidRDefault="00F53365" w:rsidP="00943594">
            <w:pPr>
              <w:jc w:val="center"/>
              <w:rPr>
                <w:color w:val="C0C0C0"/>
                <w:sz w:val="20"/>
                <w:szCs w:val="20"/>
              </w:rPr>
            </w:pPr>
          </w:p>
        </w:tc>
        <w:tc>
          <w:tcPr>
            <w:tcW w:w="1392" w:type="dxa"/>
          </w:tcPr>
          <w:p w:rsidR="00F53365" w:rsidRPr="00F53365" w:rsidRDefault="00F53365" w:rsidP="00943594">
            <w:pPr>
              <w:jc w:val="center"/>
              <w:rPr>
                <w:color w:val="C0C0C0"/>
                <w:sz w:val="20"/>
                <w:szCs w:val="20"/>
              </w:rPr>
            </w:pPr>
          </w:p>
        </w:tc>
      </w:tr>
      <w:tr w:rsidR="00F53365" w:rsidRPr="00F53365">
        <w:trPr>
          <w:jc w:val="center"/>
        </w:trPr>
        <w:tc>
          <w:tcPr>
            <w:tcW w:w="2179" w:type="dxa"/>
          </w:tcPr>
          <w:p w:rsidR="00F53365" w:rsidRPr="00F53365" w:rsidRDefault="00F53365" w:rsidP="00F53365">
            <w:pPr>
              <w:jc w:val="center"/>
              <w:rPr>
                <w:bCs/>
                <w:sz w:val="20"/>
                <w:szCs w:val="20"/>
              </w:rPr>
            </w:pPr>
            <w:r w:rsidRPr="00F53365">
              <w:rPr>
                <w:bCs/>
                <w:sz w:val="20"/>
                <w:szCs w:val="20"/>
              </w:rPr>
              <w:t>НОВОСИБИРСК</w:t>
            </w:r>
          </w:p>
        </w:tc>
        <w:tc>
          <w:tcPr>
            <w:tcW w:w="1527" w:type="dxa"/>
          </w:tcPr>
          <w:p w:rsidR="00F53365" w:rsidRPr="00F53365" w:rsidRDefault="00F53365" w:rsidP="00943594">
            <w:pPr>
              <w:jc w:val="center"/>
              <w:rPr>
                <w:sz w:val="20"/>
                <w:szCs w:val="20"/>
              </w:rPr>
            </w:pPr>
            <w:r w:rsidRPr="00F53365">
              <w:rPr>
                <w:sz w:val="20"/>
                <w:szCs w:val="20"/>
              </w:rPr>
              <w:t>51 + 10</w:t>
            </w:r>
          </w:p>
        </w:tc>
        <w:tc>
          <w:tcPr>
            <w:tcW w:w="1656" w:type="dxa"/>
            <w:shd w:val="clear" w:color="auto" w:fill="C0C0C0"/>
          </w:tcPr>
          <w:p w:rsidR="00F53365" w:rsidRPr="00F53365" w:rsidRDefault="00F53365" w:rsidP="00943594">
            <w:pPr>
              <w:jc w:val="center"/>
              <w:rPr>
                <w:sz w:val="20"/>
                <w:szCs w:val="20"/>
              </w:rPr>
            </w:pPr>
          </w:p>
        </w:tc>
        <w:tc>
          <w:tcPr>
            <w:tcW w:w="1430" w:type="dxa"/>
          </w:tcPr>
          <w:p w:rsidR="00F53365" w:rsidRPr="00F53365" w:rsidRDefault="00F53365" w:rsidP="00943594">
            <w:pPr>
              <w:jc w:val="center"/>
              <w:rPr>
                <w:color w:val="C0C0C0"/>
                <w:sz w:val="20"/>
                <w:szCs w:val="20"/>
              </w:rPr>
            </w:pPr>
          </w:p>
        </w:tc>
        <w:tc>
          <w:tcPr>
            <w:tcW w:w="1392" w:type="dxa"/>
          </w:tcPr>
          <w:p w:rsidR="00F53365" w:rsidRPr="00F53365" w:rsidRDefault="00F53365" w:rsidP="00943594">
            <w:pPr>
              <w:jc w:val="center"/>
              <w:rPr>
                <w:color w:val="C0C0C0"/>
                <w:sz w:val="20"/>
                <w:szCs w:val="20"/>
              </w:rPr>
            </w:pPr>
          </w:p>
        </w:tc>
        <w:tc>
          <w:tcPr>
            <w:tcW w:w="1392" w:type="dxa"/>
          </w:tcPr>
          <w:p w:rsidR="00F53365" w:rsidRPr="00F53365" w:rsidRDefault="00F53365" w:rsidP="00943594">
            <w:pPr>
              <w:jc w:val="center"/>
              <w:rPr>
                <w:color w:val="C0C0C0"/>
                <w:sz w:val="20"/>
                <w:szCs w:val="20"/>
              </w:rPr>
            </w:pPr>
          </w:p>
        </w:tc>
      </w:tr>
      <w:tr w:rsidR="00F53365" w:rsidRPr="00F53365">
        <w:trPr>
          <w:jc w:val="center"/>
        </w:trPr>
        <w:tc>
          <w:tcPr>
            <w:tcW w:w="2179" w:type="dxa"/>
          </w:tcPr>
          <w:p w:rsidR="00F53365" w:rsidRPr="00F53365" w:rsidRDefault="00F53365" w:rsidP="00F53365">
            <w:pPr>
              <w:jc w:val="center"/>
              <w:rPr>
                <w:bCs/>
                <w:sz w:val="20"/>
                <w:szCs w:val="20"/>
              </w:rPr>
            </w:pPr>
            <w:r w:rsidRPr="00F53365">
              <w:rPr>
                <w:bCs/>
                <w:sz w:val="20"/>
                <w:szCs w:val="20"/>
              </w:rPr>
              <w:t>САРАТОВ</w:t>
            </w:r>
          </w:p>
        </w:tc>
        <w:tc>
          <w:tcPr>
            <w:tcW w:w="1527" w:type="dxa"/>
          </w:tcPr>
          <w:p w:rsidR="00F53365" w:rsidRPr="00F53365" w:rsidRDefault="00F53365" w:rsidP="00943594">
            <w:pPr>
              <w:jc w:val="center"/>
              <w:rPr>
                <w:sz w:val="20"/>
                <w:szCs w:val="20"/>
              </w:rPr>
            </w:pPr>
            <w:r w:rsidRPr="00F53365">
              <w:rPr>
                <w:sz w:val="20"/>
                <w:szCs w:val="20"/>
              </w:rPr>
              <w:t>51 + 10</w:t>
            </w:r>
          </w:p>
        </w:tc>
        <w:tc>
          <w:tcPr>
            <w:tcW w:w="1656" w:type="dxa"/>
          </w:tcPr>
          <w:p w:rsidR="00F53365" w:rsidRPr="00F53365" w:rsidRDefault="00F53365" w:rsidP="00943594">
            <w:pPr>
              <w:jc w:val="center"/>
              <w:rPr>
                <w:sz w:val="20"/>
                <w:szCs w:val="20"/>
              </w:rPr>
            </w:pPr>
            <w:r w:rsidRPr="00F53365">
              <w:rPr>
                <w:sz w:val="20"/>
                <w:szCs w:val="20"/>
              </w:rPr>
              <w:t>14 + 8</w:t>
            </w:r>
          </w:p>
        </w:tc>
        <w:tc>
          <w:tcPr>
            <w:tcW w:w="1430" w:type="dxa"/>
            <w:shd w:val="clear" w:color="auto" w:fill="C0C0C0"/>
          </w:tcPr>
          <w:p w:rsidR="00F53365" w:rsidRPr="00F53365" w:rsidRDefault="00F53365" w:rsidP="00943594">
            <w:pPr>
              <w:jc w:val="center"/>
              <w:rPr>
                <w:sz w:val="20"/>
                <w:szCs w:val="20"/>
              </w:rPr>
            </w:pPr>
          </w:p>
        </w:tc>
        <w:tc>
          <w:tcPr>
            <w:tcW w:w="1392" w:type="dxa"/>
          </w:tcPr>
          <w:p w:rsidR="00F53365" w:rsidRPr="00F53365" w:rsidRDefault="00F53365" w:rsidP="00943594">
            <w:pPr>
              <w:jc w:val="center"/>
              <w:rPr>
                <w:color w:val="C0C0C0"/>
                <w:sz w:val="20"/>
                <w:szCs w:val="20"/>
              </w:rPr>
            </w:pPr>
          </w:p>
        </w:tc>
        <w:tc>
          <w:tcPr>
            <w:tcW w:w="1392" w:type="dxa"/>
          </w:tcPr>
          <w:p w:rsidR="00F53365" w:rsidRPr="00F53365" w:rsidRDefault="00F53365" w:rsidP="00943594">
            <w:pPr>
              <w:jc w:val="center"/>
              <w:rPr>
                <w:color w:val="C0C0C0"/>
                <w:sz w:val="20"/>
                <w:szCs w:val="20"/>
              </w:rPr>
            </w:pPr>
          </w:p>
        </w:tc>
      </w:tr>
      <w:tr w:rsidR="00F53365" w:rsidRPr="00F53365">
        <w:trPr>
          <w:jc w:val="center"/>
        </w:trPr>
        <w:tc>
          <w:tcPr>
            <w:tcW w:w="2179" w:type="dxa"/>
          </w:tcPr>
          <w:p w:rsidR="00F53365" w:rsidRPr="00F53365" w:rsidRDefault="00F53365" w:rsidP="00F53365">
            <w:pPr>
              <w:jc w:val="center"/>
              <w:rPr>
                <w:bCs/>
                <w:sz w:val="20"/>
                <w:szCs w:val="20"/>
              </w:rPr>
            </w:pPr>
            <w:r w:rsidRPr="00F53365">
              <w:rPr>
                <w:bCs/>
                <w:sz w:val="20"/>
                <w:szCs w:val="20"/>
              </w:rPr>
              <w:t>ЧЕЛЯБИНСК</w:t>
            </w:r>
          </w:p>
        </w:tc>
        <w:tc>
          <w:tcPr>
            <w:tcW w:w="1527" w:type="dxa"/>
          </w:tcPr>
          <w:p w:rsidR="00F53365" w:rsidRPr="00F53365" w:rsidRDefault="00F53365" w:rsidP="00943594">
            <w:pPr>
              <w:jc w:val="center"/>
              <w:rPr>
                <w:sz w:val="20"/>
                <w:szCs w:val="20"/>
              </w:rPr>
            </w:pPr>
            <w:r w:rsidRPr="00F53365">
              <w:rPr>
                <w:sz w:val="20"/>
                <w:szCs w:val="20"/>
              </w:rPr>
              <w:t>51 + 10</w:t>
            </w:r>
          </w:p>
        </w:tc>
        <w:tc>
          <w:tcPr>
            <w:tcW w:w="1656" w:type="dxa"/>
          </w:tcPr>
          <w:p w:rsidR="00F53365" w:rsidRPr="00F53365" w:rsidRDefault="00F53365" w:rsidP="00943594">
            <w:pPr>
              <w:jc w:val="center"/>
              <w:rPr>
                <w:sz w:val="20"/>
                <w:szCs w:val="20"/>
              </w:rPr>
            </w:pPr>
            <w:r w:rsidRPr="00F53365">
              <w:rPr>
                <w:sz w:val="20"/>
                <w:szCs w:val="20"/>
              </w:rPr>
              <w:t>14 + 8</w:t>
            </w:r>
          </w:p>
        </w:tc>
        <w:tc>
          <w:tcPr>
            <w:tcW w:w="1430" w:type="dxa"/>
          </w:tcPr>
          <w:p w:rsidR="00F53365" w:rsidRPr="00F53365" w:rsidRDefault="00F53365" w:rsidP="00943594">
            <w:pPr>
              <w:jc w:val="center"/>
              <w:rPr>
                <w:sz w:val="20"/>
                <w:szCs w:val="20"/>
              </w:rPr>
            </w:pPr>
            <w:r w:rsidRPr="00F53365">
              <w:rPr>
                <w:sz w:val="20"/>
                <w:szCs w:val="20"/>
              </w:rPr>
              <w:t>14 + 8</w:t>
            </w:r>
          </w:p>
        </w:tc>
        <w:tc>
          <w:tcPr>
            <w:tcW w:w="1392" w:type="dxa"/>
            <w:shd w:val="clear" w:color="auto" w:fill="C0C0C0"/>
          </w:tcPr>
          <w:p w:rsidR="00F53365" w:rsidRPr="00F53365" w:rsidRDefault="00F53365" w:rsidP="00943594">
            <w:pPr>
              <w:jc w:val="center"/>
              <w:rPr>
                <w:sz w:val="20"/>
                <w:szCs w:val="20"/>
              </w:rPr>
            </w:pPr>
          </w:p>
        </w:tc>
        <w:tc>
          <w:tcPr>
            <w:tcW w:w="1392" w:type="dxa"/>
          </w:tcPr>
          <w:p w:rsidR="00F53365" w:rsidRPr="00F53365" w:rsidRDefault="00F53365" w:rsidP="00943594">
            <w:pPr>
              <w:jc w:val="center"/>
              <w:rPr>
                <w:color w:val="C0C0C0"/>
                <w:sz w:val="20"/>
                <w:szCs w:val="20"/>
              </w:rPr>
            </w:pPr>
          </w:p>
        </w:tc>
      </w:tr>
      <w:tr w:rsidR="00F53365" w:rsidRPr="00F53365">
        <w:trPr>
          <w:jc w:val="center"/>
        </w:trPr>
        <w:tc>
          <w:tcPr>
            <w:tcW w:w="2179" w:type="dxa"/>
          </w:tcPr>
          <w:p w:rsidR="00F53365" w:rsidRPr="00F53365" w:rsidRDefault="00F53365" w:rsidP="00F53365">
            <w:pPr>
              <w:jc w:val="center"/>
              <w:rPr>
                <w:bCs/>
                <w:sz w:val="20"/>
                <w:szCs w:val="20"/>
              </w:rPr>
            </w:pPr>
            <w:r w:rsidRPr="00F53365">
              <w:rPr>
                <w:bCs/>
                <w:sz w:val="20"/>
                <w:szCs w:val="20"/>
              </w:rPr>
              <w:t>САМАРА</w:t>
            </w:r>
          </w:p>
        </w:tc>
        <w:tc>
          <w:tcPr>
            <w:tcW w:w="1527" w:type="dxa"/>
          </w:tcPr>
          <w:p w:rsidR="00F53365" w:rsidRPr="00F53365" w:rsidRDefault="00F53365" w:rsidP="00943594">
            <w:pPr>
              <w:jc w:val="center"/>
              <w:rPr>
                <w:sz w:val="20"/>
                <w:szCs w:val="20"/>
              </w:rPr>
            </w:pPr>
            <w:r w:rsidRPr="00F53365">
              <w:rPr>
                <w:sz w:val="20"/>
                <w:szCs w:val="20"/>
              </w:rPr>
              <w:t>51 + 10</w:t>
            </w:r>
          </w:p>
        </w:tc>
        <w:tc>
          <w:tcPr>
            <w:tcW w:w="1656" w:type="dxa"/>
          </w:tcPr>
          <w:p w:rsidR="00F53365" w:rsidRPr="00F53365" w:rsidRDefault="00F53365" w:rsidP="00943594">
            <w:pPr>
              <w:jc w:val="center"/>
              <w:rPr>
                <w:sz w:val="20"/>
                <w:szCs w:val="20"/>
              </w:rPr>
            </w:pPr>
            <w:r w:rsidRPr="00F53365">
              <w:rPr>
                <w:sz w:val="20"/>
                <w:szCs w:val="20"/>
              </w:rPr>
              <w:t>14 + 8</w:t>
            </w:r>
          </w:p>
        </w:tc>
        <w:tc>
          <w:tcPr>
            <w:tcW w:w="1430" w:type="dxa"/>
          </w:tcPr>
          <w:p w:rsidR="00F53365" w:rsidRPr="00F53365" w:rsidRDefault="00F53365" w:rsidP="00943594">
            <w:pPr>
              <w:jc w:val="center"/>
              <w:rPr>
                <w:sz w:val="20"/>
                <w:szCs w:val="20"/>
              </w:rPr>
            </w:pPr>
            <w:r w:rsidRPr="00F53365">
              <w:rPr>
                <w:sz w:val="20"/>
                <w:szCs w:val="20"/>
              </w:rPr>
              <w:t>14 + 8</w:t>
            </w:r>
          </w:p>
        </w:tc>
        <w:tc>
          <w:tcPr>
            <w:tcW w:w="1392" w:type="dxa"/>
          </w:tcPr>
          <w:p w:rsidR="00F53365" w:rsidRPr="00F53365" w:rsidRDefault="00F53365" w:rsidP="00943594">
            <w:pPr>
              <w:jc w:val="center"/>
              <w:rPr>
                <w:sz w:val="20"/>
                <w:szCs w:val="20"/>
              </w:rPr>
            </w:pPr>
            <w:r w:rsidRPr="00F53365">
              <w:rPr>
                <w:sz w:val="20"/>
                <w:szCs w:val="20"/>
              </w:rPr>
              <w:t>14 + 8</w:t>
            </w:r>
          </w:p>
        </w:tc>
        <w:tc>
          <w:tcPr>
            <w:tcW w:w="1392" w:type="dxa"/>
            <w:shd w:val="clear" w:color="auto" w:fill="C0C0C0"/>
          </w:tcPr>
          <w:p w:rsidR="00F53365" w:rsidRPr="00F53365" w:rsidRDefault="00F53365" w:rsidP="00943594">
            <w:pPr>
              <w:jc w:val="center"/>
              <w:rPr>
                <w:sz w:val="20"/>
                <w:szCs w:val="20"/>
              </w:rPr>
            </w:pPr>
          </w:p>
        </w:tc>
      </w:tr>
      <w:tr w:rsidR="00F53365" w:rsidRPr="00F53365">
        <w:trPr>
          <w:trHeight w:val="353"/>
          <w:jc w:val="center"/>
        </w:trPr>
        <w:tc>
          <w:tcPr>
            <w:tcW w:w="2179" w:type="dxa"/>
          </w:tcPr>
          <w:p w:rsidR="00F53365" w:rsidRPr="00671C74" w:rsidRDefault="00F53365" w:rsidP="00F53365">
            <w:pPr>
              <w:pStyle w:val="2"/>
              <w:jc w:val="center"/>
              <w:rPr>
                <w:rFonts w:ascii="Times New Roman" w:hAnsi="Times New Roman" w:cs="Times New Roman"/>
                <w:i w:val="0"/>
                <w:iCs w:val="0"/>
                <w:sz w:val="20"/>
                <w:szCs w:val="20"/>
              </w:rPr>
            </w:pPr>
            <w:r w:rsidRPr="00671C74">
              <w:rPr>
                <w:rFonts w:ascii="Times New Roman" w:hAnsi="Times New Roman" w:cs="Times New Roman"/>
                <w:i w:val="0"/>
                <w:iCs w:val="0"/>
                <w:sz w:val="20"/>
                <w:szCs w:val="20"/>
              </w:rPr>
              <w:t>ВСЕГО</w:t>
            </w:r>
          </w:p>
        </w:tc>
        <w:tc>
          <w:tcPr>
            <w:tcW w:w="1527" w:type="dxa"/>
          </w:tcPr>
          <w:p w:rsidR="00F53365" w:rsidRPr="00F53365" w:rsidRDefault="00F53365" w:rsidP="00943594">
            <w:pPr>
              <w:jc w:val="center"/>
              <w:rPr>
                <w:b/>
                <w:bCs/>
                <w:sz w:val="20"/>
                <w:szCs w:val="20"/>
              </w:rPr>
            </w:pPr>
            <w:r w:rsidRPr="00F53365">
              <w:rPr>
                <w:b/>
                <w:bCs/>
                <w:sz w:val="20"/>
                <w:szCs w:val="20"/>
              </w:rPr>
              <w:t>204 + 40</w:t>
            </w:r>
          </w:p>
        </w:tc>
        <w:tc>
          <w:tcPr>
            <w:tcW w:w="1656" w:type="dxa"/>
          </w:tcPr>
          <w:p w:rsidR="00F53365" w:rsidRPr="00F53365" w:rsidRDefault="00F53365" w:rsidP="00943594">
            <w:pPr>
              <w:jc w:val="center"/>
              <w:rPr>
                <w:b/>
                <w:bCs/>
                <w:sz w:val="20"/>
                <w:szCs w:val="20"/>
              </w:rPr>
            </w:pPr>
            <w:r w:rsidRPr="00F53365">
              <w:rPr>
                <w:b/>
                <w:bCs/>
                <w:sz w:val="20"/>
                <w:szCs w:val="20"/>
              </w:rPr>
              <w:t>42 + 24</w:t>
            </w:r>
          </w:p>
        </w:tc>
        <w:tc>
          <w:tcPr>
            <w:tcW w:w="1430" w:type="dxa"/>
          </w:tcPr>
          <w:p w:rsidR="00F53365" w:rsidRPr="00F53365" w:rsidRDefault="00F53365" w:rsidP="00943594">
            <w:pPr>
              <w:jc w:val="center"/>
              <w:rPr>
                <w:b/>
                <w:bCs/>
                <w:sz w:val="20"/>
                <w:szCs w:val="20"/>
              </w:rPr>
            </w:pPr>
            <w:r w:rsidRPr="00F53365">
              <w:rPr>
                <w:b/>
                <w:bCs/>
                <w:sz w:val="20"/>
                <w:szCs w:val="20"/>
              </w:rPr>
              <w:t>28 + 16</w:t>
            </w:r>
          </w:p>
        </w:tc>
        <w:tc>
          <w:tcPr>
            <w:tcW w:w="1392" w:type="dxa"/>
          </w:tcPr>
          <w:p w:rsidR="00F53365" w:rsidRPr="00F53365" w:rsidRDefault="00F53365" w:rsidP="00943594">
            <w:pPr>
              <w:jc w:val="center"/>
              <w:rPr>
                <w:b/>
                <w:bCs/>
                <w:sz w:val="20"/>
                <w:szCs w:val="20"/>
              </w:rPr>
            </w:pPr>
            <w:r w:rsidRPr="00F53365">
              <w:rPr>
                <w:b/>
                <w:bCs/>
                <w:sz w:val="20"/>
                <w:szCs w:val="20"/>
              </w:rPr>
              <w:t>14 + 8</w:t>
            </w:r>
          </w:p>
        </w:tc>
        <w:tc>
          <w:tcPr>
            <w:tcW w:w="1392" w:type="dxa"/>
          </w:tcPr>
          <w:p w:rsidR="00F53365" w:rsidRPr="00F53365" w:rsidRDefault="00F53365" w:rsidP="00943594">
            <w:pPr>
              <w:jc w:val="center"/>
              <w:rPr>
                <w:b/>
                <w:bCs/>
                <w:sz w:val="20"/>
                <w:szCs w:val="20"/>
              </w:rPr>
            </w:pPr>
            <w:r w:rsidRPr="00F53365">
              <w:rPr>
                <w:b/>
                <w:bCs/>
                <w:sz w:val="20"/>
                <w:szCs w:val="20"/>
              </w:rPr>
              <w:t>0/0 + 0/0</w:t>
            </w:r>
          </w:p>
        </w:tc>
      </w:tr>
    </w:tbl>
    <w:p w:rsidR="00E81511" w:rsidRPr="00A97807" w:rsidRDefault="00E81511" w:rsidP="00E81511"/>
    <w:p w:rsidR="00603D5E" w:rsidRPr="00A97807" w:rsidRDefault="00942F2C" w:rsidP="00157B8D">
      <w:pPr>
        <w:ind w:firstLine="708"/>
        <w:jc w:val="both"/>
        <w:rPr>
          <w:sz w:val="28"/>
          <w:szCs w:val="28"/>
        </w:rPr>
      </w:pPr>
      <w:r w:rsidRPr="00A97807">
        <w:rPr>
          <w:sz w:val="28"/>
          <w:szCs w:val="28"/>
        </w:rPr>
        <w:t>Теперь необходимо определить суммарную скорость передачи на магистральном уровне.</w:t>
      </w:r>
      <w:r w:rsidR="00587244" w:rsidRPr="00A97807">
        <w:rPr>
          <w:sz w:val="28"/>
          <w:szCs w:val="28"/>
        </w:rPr>
        <w:t xml:space="preserve"> </w:t>
      </w:r>
      <w:r w:rsidR="00603D5E" w:rsidRPr="00A97807">
        <w:rPr>
          <w:sz w:val="28"/>
          <w:szCs w:val="28"/>
        </w:rPr>
        <w:t>Общая скорость передачи на магистральном уровне без учета резерва определяется по следующей формуле.</w:t>
      </w:r>
    </w:p>
    <w:p w:rsidR="00187794" w:rsidRPr="00A97807" w:rsidRDefault="00DB0234" w:rsidP="00C32295">
      <w:pPr>
        <w:ind w:left="1416" w:firstLine="708"/>
        <w:rPr>
          <w:sz w:val="28"/>
          <w:szCs w:val="28"/>
        </w:rPr>
      </w:pPr>
      <w:r w:rsidRPr="00A97807">
        <w:rPr>
          <w:position w:val="-14"/>
          <w:sz w:val="28"/>
          <w:szCs w:val="28"/>
        </w:rPr>
        <w:object w:dxaOrig="3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75pt" o:ole="">
            <v:imagedata r:id="rId7" o:title=""/>
          </v:shape>
          <o:OLEObject Type="Embed" ProgID="Equation.3" ShapeID="_x0000_i1025" DrawAspect="Content" ObjectID="_1469598124" r:id="rId8"/>
        </w:object>
      </w:r>
      <w:r w:rsidR="00C32295" w:rsidRPr="00A97807">
        <w:rPr>
          <w:sz w:val="28"/>
          <w:szCs w:val="28"/>
        </w:rPr>
        <w:t>,</w:t>
      </w:r>
      <w:r w:rsidR="00797BC6" w:rsidRPr="00A97807">
        <w:rPr>
          <w:sz w:val="28"/>
          <w:szCs w:val="28"/>
        </w:rPr>
        <w:t xml:space="preserve"> Мбит/</w:t>
      </w:r>
      <w:r w:rsidR="00797BC6" w:rsidRPr="00A97807">
        <w:rPr>
          <w:sz w:val="28"/>
          <w:szCs w:val="28"/>
          <w:lang w:val="en-US"/>
        </w:rPr>
        <w:t>c</w:t>
      </w:r>
      <w:r w:rsidR="00A83CFE" w:rsidRPr="00A97807">
        <w:rPr>
          <w:sz w:val="28"/>
          <w:szCs w:val="28"/>
        </w:rPr>
        <w:t xml:space="preserve"> </w:t>
      </w:r>
      <w:r w:rsidR="00A83CFE" w:rsidRPr="00A97807">
        <w:rPr>
          <w:sz w:val="28"/>
          <w:szCs w:val="28"/>
        </w:rPr>
        <w:tab/>
      </w:r>
      <w:r w:rsidR="00A83CFE" w:rsidRPr="00A97807">
        <w:rPr>
          <w:sz w:val="28"/>
          <w:szCs w:val="28"/>
        </w:rPr>
        <w:tab/>
      </w:r>
      <w:r w:rsidR="00A83CFE" w:rsidRPr="00A97807">
        <w:rPr>
          <w:sz w:val="28"/>
          <w:szCs w:val="28"/>
        </w:rPr>
        <w:tab/>
        <w:t xml:space="preserve">    (2.1)</w:t>
      </w:r>
    </w:p>
    <w:p w:rsidR="00C32295" w:rsidRPr="00A97807" w:rsidRDefault="00FF538E" w:rsidP="00C32295">
      <w:pPr>
        <w:rPr>
          <w:sz w:val="28"/>
          <w:szCs w:val="28"/>
        </w:rPr>
      </w:pPr>
      <w:r w:rsidRPr="00A97807">
        <w:rPr>
          <w:sz w:val="28"/>
          <w:szCs w:val="28"/>
        </w:rPr>
        <w:t>г</w:t>
      </w:r>
      <w:r w:rsidR="00C32295" w:rsidRPr="00A97807">
        <w:rPr>
          <w:sz w:val="28"/>
          <w:szCs w:val="28"/>
        </w:rPr>
        <w:t>де</w:t>
      </w:r>
      <w:r w:rsidR="00C32295" w:rsidRPr="00A97807">
        <w:rPr>
          <w:sz w:val="28"/>
          <w:szCs w:val="28"/>
        </w:rPr>
        <w:tab/>
      </w:r>
      <w:r w:rsidR="00C32295" w:rsidRPr="00A97807">
        <w:rPr>
          <w:position w:val="-14"/>
          <w:sz w:val="28"/>
          <w:szCs w:val="28"/>
        </w:rPr>
        <w:object w:dxaOrig="580" w:dyaOrig="380">
          <v:shape id="_x0000_i1026" type="#_x0000_t75" style="width:29.25pt;height:18.75pt" o:ole="">
            <v:imagedata r:id="rId9" o:title=""/>
          </v:shape>
          <o:OLEObject Type="Embed" ProgID="Equation.3" ShapeID="_x0000_i1026" DrawAspect="Content" ObjectID="_1469598125" r:id="rId10"/>
        </w:object>
      </w:r>
      <w:r w:rsidR="00C32295" w:rsidRPr="00A97807">
        <w:rPr>
          <w:sz w:val="28"/>
          <w:szCs w:val="28"/>
        </w:rPr>
        <w:t xml:space="preserve"> - число основных цифровых каналов</w:t>
      </w:r>
      <w:r w:rsidR="007A2767" w:rsidRPr="00A97807">
        <w:rPr>
          <w:sz w:val="28"/>
          <w:szCs w:val="28"/>
        </w:rPr>
        <w:t>;</w:t>
      </w:r>
    </w:p>
    <w:p w:rsidR="00C32295" w:rsidRPr="00A97807" w:rsidRDefault="00C32295" w:rsidP="00FF538E">
      <w:pPr>
        <w:ind w:firstLine="708"/>
        <w:rPr>
          <w:sz w:val="28"/>
          <w:szCs w:val="28"/>
        </w:rPr>
      </w:pPr>
      <w:r w:rsidRPr="00A97807">
        <w:rPr>
          <w:position w:val="-14"/>
          <w:sz w:val="28"/>
          <w:szCs w:val="28"/>
        </w:rPr>
        <w:object w:dxaOrig="580" w:dyaOrig="380">
          <v:shape id="_x0000_i1027" type="#_x0000_t75" style="width:29.25pt;height:18.75pt" o:ole="">
            <v:imagedata r:id="rId11" o:title=""/>
          </v:shape>
          <o:OLEObject Type="Embed" ProgID="Equation.3" ShapeID="_x0000_i1027" DrawAspect="Content" ObjectID="_1469598126" r:id="rId12"/>
        </w:object>
      </w:r>
      <w:r w:rsidRPr="00A97807">
        <w:rPr>
          <w:sz w:val="28"/>
          <w:szCs w:val="28"/>
        </w:rPr>
        <w:t xml:space="preserve"> - число первичных цифровых каналов</w:t>
      </w:r>
      <w:r w:rsidR="007A2767" w:rsidRPr="00A97807">
        <w:rPr>
          <w:sz w:val="28"/>
          <w:szCs w:val="28"/>
        </w:rPr>
        <w:t>;</w:t>
      </w:r>
    </w:p>
    <w:p w:rsidR="00E81511" w:rsidRPr="00A97807" w:rsidRDefault="00E81511" w:rsidP="00E81511">
      <w:pPr>
        <w:rPr>
          <w:sz w:val="28"/>
          <w:szCs w:val="28"/>
        </w:rPr>
      </w:pPr>
    </w:p>
    <w:p w:rsidR="00E81511" w:rsidRPr="00A97807" w:rsidRDefault="00EA3D7F" w:rsidP="00175BFF">
      <w:pPr>
        <w:ind w:firstLine="708"/>
        <w:jc w:val="both"/>
        <w:rPr>
          <w:sz w:val="28"/>
          <w:szCs w:val="28"/>
        </w:rPr>
      </w:pPr>
      <w:r w:rsidRPr="00A97807">
        <w:rPr>
          <w:sz w:val="28"/>
          <w:szCs w:val="28"/>
        </w:rPr>
        <w:t>Необходимо также учесть резерв при проектировании сети.</w:t>
      </w:r>
      <w:r w:rsidR="00603D17" w:rsidRPr="00A97807">
        <w:rPr>
          <w:sz w:val="28"/>
          <w:szCs w:val="28"/>
        </w:rPr>
        <w:t xml:space="preserve"> На магистральном уровне необходим 100% резерв, на дорожном – 75%, на отделенческом – 50%.</w:t>
      </w:r>
    </w:p>
    <w:p w:rsidR="00D06989" w:rsidRPr="00A97807" w:rsidRDefault="00D06989" w:rsidP="00D06989">
      <w:pPr>
        <w:ind w:firstLine="708"/>
        <w:jc w:val="both"/>
        <w:rPr>
          <w:sz w:val="28"/>
          <w:szCs w:val="28"/>
        </w:rPr>
      </w:pPr>
      <w:r w:rsidRPr="00A97807">
        <w:rPr>
          <w:sz w:val="28"/>
          <w:szCs w:val="28"/>
        </w:rPr>
        <w:t>Общая скорость передачи на магистральном уровне с учетом резерва определяется по следующей формуле.</w:t>
      </w:r>
    </w:p>
    <w:p w:rsidR="00D06989" w:rsidRPr="00A97807" w:rsidRDefault="00854986" w:rsidP="00D06989">
      <w:pPr>
        <w:ind w:left="1416" w:firstLine="708"/>
        <w:rPr>
          <w:sz w:val="28"/>
          <w:szCs w:val="28"/>
        </w:rPr>
      </w:pPr>
      <w:r w:rsidRPr="00A97807">
        <w:rPr>
          <w:position w:val="-14"/>
          <w:sz w:val="28"/>
          <w:szCs w:val="28"/>
        </w:rPr>
        <w:object w:dxaOrig="3140" w:dyaOrig="380">
          <v:shape id="_x0000_i1028" type="#_x0000_t75" style="width:156.75pt;height:18.75pt" o:ole="">
            <v:imagedata r:id="rId13" o:title=""/>
          </v:shape>
          <o:OLEObject Type="Embed" ProgID="Equation.3" ShapeID="_x0000_i1028" DrawAspect="Content" ObjectID="_1469598127" r:id="rId14"/>
        </w:object>
      </w:r>
      <w:r w:rsidR="00D06989" w:rsidRPr="00A97807">
        <w:rPr>
          <w:sz w:val="28"/>
          <w:szCs w:val="28"/>
        </w:rPr>
        <w:t>, Мбит/</w:t>
      </w:r>
      <w:r w:rsidR="00D06989" w:rsidRPr="00A97807">
        <w:rPr>
          <w:sz w:val="28"/>
          <w:szCs w:val="28"/>
          <w:lang w:val="en-US"/>
        </w:rPr>
        <w:t>c</w:t>
      </w:r>
      <w:r w:rsidR="00CB1416" w:rsidRPr="00A97807">
        <w:rPr>
          <w:sz w:val="28"/>
          <w:szCs w:val="28"/>
        </w:rPr>
        <w:t xml:space="preserve"> </w:t>
      </w:r>
      <w:r w:rsidR="00CB1416" w:rsidRPr="00A97807">
        <w:rPr>
          <w:sz w:val="28"/>
          <w:szCs w:val="28"/>
        </w:rPr>
        <w:tab/>
      </w:r>
      <w:r w:rsidR="00CB1416" w:rsidRPr="00A97807">
        <w:rPr>
          <w:sz w:val="28"/>
          <w:szCs w:val="28"/>
        </w:rPr>
        <w:tab/>
      </w:r>
      <w:r w:rsidR="00CB1416" w:rsidRPr="00A97807">
        <w:rPr>
          <w:sz w:val="28"/>
          <w:szCs w:val="28"/>
        </w:rPr>
        <w:tab/>
      </w:r>
      <w:r w:rsidR="00CB1416" w:rsidRPr="00A97807">
        <w:rPr>
          <w:sz w:val="28"/>
          <w:szCs w:val="28"/>
        </w:rPr>
        <w:tab/>
        <w:t xml:space="preserve">    (2.2)</w:t>
      </w:r>
    </w:p>
    <w:p w:rsidR="00397D1E" w:rsidRPr="00A97807" w:rsidRDefault="00397D1E" w:rsidP="00397D1E">
      <w:pPr>
        <w:rPr>
          <w:sz w:val="28"/>
          <w:szCs w:val="28"/>
        </w:rPr>
      </w:pPr>
      <w:r w:rsidRPr="00A97807">
        <w:rPr>
          <w:sz w:val="28"/>
          <w:szCs w:val="28"/>
        </w:rPr>
        <w:t>где</w:t>
      </w:r>
      <w:r w:rsidRPr="00A97807">
        <w:rPr>
          <w:sz w:val="28"/>
          <w:szCs w:val="28"/>
        </w:rPr>
        <w:tab/>
      </w:r>
      <w:r w:rsidRPr="00A97807">
        <w:rPr>
          <w:position w:val="-14"/>
          <w:sz w:val="28"/>
          <w:szCs w:val="28"/>
        </w:rPr>
        <w:object w:dxaOrig="540" w:dyaOrig="380">
          <v:shape id="_x0000_i1029" type="#_x0000_t75" style="width:27pt;height:18.75pt" o:ole="">
            <v:imagedata r:id="rId15" o:title=""/>
          </v:shape>
          <o:OLEObject Type="Embed" ProgID="Equation.3" ShapeID="_x0000_i1029" DrawAspect="Content" ObjectID="_1469598128" r:id="rId16"/>
        </w:object>
      </w:r>
      <w:r w:rsidRPr="00A97807">
        <w:rPr>
          <w:sz w:val="28"/>
          <w:szCs w:val="28"/>
        </w:rPr>
        <w:t xml:space="preserve"> - дополнительная скорость передачи, Мбит/</w:t>
      </w:r>
      <w:r w:rsidRPr="00A97807">
        <w:rPr>
          <w:sz w:val="28"/>
          <w:szCs w:val="28"/>
          <w:lang w:val="en-US"/>
        </w:rPr>
        <w:t>c</w:t>
      </w:r>
      <w:r w:rsidRPr="00A97807">
        <w:rPr>
          <w:sz w:val="28"/>
          <w:szCs w:val="28"/>
        </w:rPr>
        <w:t>.</w:t>
      </w:r>
    </w:p>
    <w:p w:rsidR="00397D1E" w:rsidRPr="00A97807" w:rsidRDefault="00397D1E" w:rsidP="00397D1E">
      <w:pPr>
        <w:rPr>
          <w:sz w:val="28"/>
          <w:szCs w:val="28"/>
        </w:rPr>
      </w:pPr>
    </w:p>
    <w:p w:rsidR="00D06989" w:rsidRPr="00A97807" w:rsidRDefault="00F108F5" w:rsidP="008B3033">
      <w:pPr>
        <w:ind w:firstLine="708"/>
        <w:jc w:val="both"/>
        <w:rPr>
          <w:sz w:val="28"/>
          <w:szCs w:val="28"/>
        </w:rPr>
      </w:pPr>
      <w:r w:rsidRPr="00A97807">
        <w:rPr>
          <w:sz w:val="28"/>
          <w:szCs w:val="28"/>
        </w:rPr>
        <w:t>Рассчитаем общую скорость передачи на магистральном уровне без учета резерва:</w:t>
      </w:r>
    </w:p>
    <w:p w:rsidR="00F108F5" w:rsidRPr="00A97807" w:rsidRDefault="00F53365" w:rsidP="00F53365">
      <w:pPr>
        <w:jc w:val="center"/>
        <w:rPr>
          <w:sz w:val="28"/>
          <w:szCs w:val="28"/>
        </w:rPr>
      </w:pPr>
      <w:r w:rsidRPr="00A97807">
        <w:rPr>
          <w:position w:val="-14"/>
          <w:sz w:val="28"/>
          <w:szCs w:val="28"/>
        </w:rPr>
        <w:object w:dxaOrig="3560" w:dyaOrig="380">
          <v:shape id="_x0000_i1030" type="#_x0000_t75" style="width:177.75pt;height:18.75pt" o:ole="">
            <v:imagedata r:id="rId17" o:title=""/>
          </v:shape>
          <o:OLEObject Type="Embed" ProgID="Equation.3" ShapeID="_x0000_i1030" DrawAspect="Content" ObjectID="_1469598129" r:id="rId18"/>
        </w:object>
      </w:r>
      <w:r w:rsidR="00DB0234" w:rsidRPr="00A97807">
        <w:rPr>
          <w:sz w:val="28"/>
          <w:szCs w:val="28"/>
        </w:rPr>
        <w:t xml:space="preserve"> Мбит/</w:t>
      </w:r>
      <w:r w:rsidR="00DB0234" w:rsidRPr="00A97807">
        <w:rPr>
          <w:sz w:val="28"/>
          <w:szCs w:val="28"/>
          <w:lang w:val="en-US"/>
        </w:rPr>
        <w:t>c</w:t>
      </w:r>
      <w:r w:rsidR="00DB0234" w:rsidRPr="00A97807">
        <w:rPr>
          <w:sz w:val="28"/>
          <w:szCs w:val="28"/>
        </w:rPr>
        <w:t>.</w:t>
      </w:r>
    </w:p>
    <w:p w:rsidR="00AA75FC" w:rsidRPr="00A97807" w:rsidRDefault="00854986" w:rsidP="00D65561">
      <w:pPr>
        <w:jc w:val="both"/>
        <w:rPr>
          <w:sz w:val="28"/>
          <w:szCs w:val="28"/>
        </w:rPr>
      </w:pPr>
      <w:r w:rsidRPr="00A97807">
        <w:rPr>
          <w:sz w:val="28"/>
          <w:szCs w:val="28"/>
        </w:rPr>
        <w:t xml:space="preserve">Необходимо учесть </w:t>
      </w:r>
      <w:r w:rsidR="00AA75FC" w:rsidRPr="00A97807">
        <w:rPr>
          <w:sz w:val="28"/>
          <w:szCs w:val="28"/>
        </w:rPr>
        <w:t xml:space="preserve">следующие </w:t>
      </w:r>
      <w:r w:rsidRPr="00A97807">
        <w:rPr>
          <w:sz w:val="28"/>
          <w:szCs w:val="28"/>
        </w:rPr>
        <w:t>дополнительные услуги по таблице 3</w:t>
      </w:r>
      <w:r w:rsidR="00AA75FC" w:rsidRPr="00A97807">
        <w:rPr>
          <w:sz w:val="28"/>
          <w:szCs w:val="28"/>
        </w:rPr>
        <w:t>:</w:t>
      </w:r>
    </w:p>
    <w:p w:rsidR="00854986" w:rsidRPr="00A97807" w:rsidRDefault="00AA75FC" w:rsidP="00AA75FC">
      <w:pPr>
        <w:numPr>
          <w:ilvl w:val="0"/>
          <w:numId w:val="10"/>
        </w:numPr>
        <w:jc w:val="both"/>
        <w:rPr>
          <w:sz w:val="28"/>
          <w:szCs w:val="28"/>
        </w:rPr>
      </w:pPr>
      <w:r w:rsidRPr="00A97807">
        <w:rPr>
          <w:sz w:val="28"/>
          <w:szCs w:val="28"/>
        </w:rPr>
        <w:t>видео-телефония</w:t>
      </w:r>
      <w:r w:rsidR="004841A4" w:rsidRPr="00A97807">
        <w:rPr>
          <w:sz w:val="28"/>
          <w:szCs w:val="28"/>
        </w:rPr>
        <w:t xml:space="preserve"> (10 Мбит</w:t>
      </w:r>
      <w:r w:rsidR="004841A4" w:rsidRPr="00A97807">
        <w:rPr>
          <w:sz w:val="28"/>
          <w:szCs w:val="28"/>
          <w:lang w:val="en-US"/>
        </w:rPr>
        <w:t>/c</w:t>
      </w:r>
      <w:r w:rsidR="004841A4" w:rsidRPr="00A97807">
        <w:rPr>
          <w:sz w:val="28"/>
          <w:szCs w:val="28"/>
        </w:rPr>
        <w:t>)</w:t>
      </w:r>
      <w:r w:rsidR="004841A4" w:rsidRPr="00A97807">
        <w:rPr>
          <w:sz w:val="28"/>
          <w:szCs w:val="28"/>
          <w:lang w:val="en-US"/>
        </w:rPr>
        <w:t>;</w:t>
      </w:r>
    </w:p>
    <w:p w:rsidR="00AA75FC" w:rsidRPr="00A97807" w:rsidRDefault="00AA75FC" w:rsidP="00AA75FC">
      <w:pPr>
        <w:numPr>
          <w:ilvl w:val="0"/>
          <w:numId w:val="10"/>
        </w:numPr>
        <w:jc w:val="both"/>
        <w:rPr>
          <w:sz w:val="28"/>
          <w:szCs w:val="28"/>
        </w:rPr>
      </w:pPr>
      <w:r w:rsidRPr="00A97807">
        <w:rPr>
          <w:sz w:val="28"/>
          <w:szCs w:val="28"/>
        </w:rPr>
        <w:t>поиск видео</w:t>
      </w:r>
      <w:r w:rsidR="004841A4" w:rsidRPr="00A97807">
        <w:rPr>
          <w:sz w:val="28"/>
          <w:szCs w:val="28"/>
          <w:lang w:val="en-US"/>
        </w:rPr>
        <w:t xml:space="preserve"> </w:t>
      </w:r>
      <w:r w:rsidR="004841A4" w:rsidRPr="00A97807">
        <w:rPr>
          <w:sz w:val="28"/>
          <w:szCs w:val="28"/>
        </w:rPr>
        <w:t>(10 Мбит</w:t>
      </w:r>
      <w:r w:rsidR="004841A4" w:rsidRPr="00A97807">
        <w:rPr>
          <w:sz w:val="28"/>
          <w:szCs w:val="28"/>
          <w:lang w:val="en-US"/>
        </w:rPr>
        <w:t>/c</w:t>
      </w:r>
      <w:r w:rsidR="004841A4" w:rsidRPr="00A97807">
        <w:rPr>
          <w:sz w:val="28"/>
          <w:szCs w:val="28"/>
        </w:rPr>
        <w:t>)</w:t>
      </w:r>
      <w:r w:rsidR="004841A4" w:rsidRPr="00A97807">
        <w:rPr>
          <w:sz w:val="28"/>
          <w:szCs w:val="28"/>
          <w:lang w:val="en-US"/>
        </w:rPr>
        <w:t>;</w:t>
      </w:r>
    </w:p>
    <w:p w:rsidR="00AA75FC" w:rsidRPr="00A97807" w:rsidRDefault="00AA75FC" w:rsidP="00AA75FC">
      <w:pPr>
        <w:numPr>
          <w:ilvl w:val="0"/>
          <w:numId w:val="10"/>
        </w:numPr>
        <w:jc w:val="both"/>
        <w:rPr>
          <w:sz w:val="28"/>
          <w:szCs w:val="28"/>
        </w:rPr>
      </w:pPr>
      <w:r w:rsidRPr="00A97807">
        <w:rPr>
          <w:sz w:val="28"/>
          <w:szCs w:val="28"/>
        </w:rPr>
        <w:t xml:space="preserve">поиск документов </w:t>
      </w:r>
      <w:r w:rsidR="001D4FBA" w:rsidRPr="00A97807">
        <w:rPr>
          <w:sz w:val="28"/>
          <w:szCs w:val="28"/>
        </w:rPr>
        <w:t>(</w:t>
      </w:r>
      <w:r w:rsidR="001D4FBA" w:rsidRPr="00A97807">
        <w:rPr>
          <w:sz w:val="28"/>
          <w:szCs w:val="28"/>
          <w:lang w:val="en-US"/>
        </w:rPr>
        <w:t>64</w:t>
      </w:r>
      <w:r w:rsidR="004841A4" w:rsidRPr="00A97807">
        <w:rPr>
          <w:sz w:val="28"/>
          <w:szCs w:val="28"/>
        </w:rPr>
        <w:t xml:space="preserve"> </w:t>
      </w:r>
      <w:r w:rsidR="001D4FBA" w:rsidRPr="00A97807">
        <w:rPr>
          <w:sz w:val="28"/>
          <w:szCs w:val="28"/>
        </w:rPr>
        <w:t>к</w:t>
      </w:r>
      <w:r w:rsidR="004841A4" w:rsidRPr="00A97807">
        <w:rPr>
          <w:sz w:val="28"/>
          <w:szCs w:val="28"/>
        </w:rPr>
        <w:t>бит</w:t>
      </w:r>
      <w:r w:rsidR="004841A4" w:rsidRPr="00A97807">
        <w:rPr>
          <w:sz w:val="28"/>
          <w:szCs w:val="28"/>
          <w:lang w:val="en-US"/>
        </w:rPr>
        <w:t>/c</w:t>
      </w:r>
      <w:r w:rsidR="004841A4" w:rsidRPr="00A97807">
        <w:rPr>
          <w:sz w:val="28"/>
          <w:szCs w:val="28"/>
        </w:rPr>
        <w:t>)</w:t>
      </w:r>
      <w:r w:rsidR="004841A4" w:rsidRPr="00A97807">
        <w:rPr>
          <w:sz w:val="28"/>
          <w:szCs w:val="28"/>
          <w:lang w:val="en-US"/>
        </w:rPr>
        <w:t xml:space="preserve">; </w:t>
      </w:r>
    </w:p>
    <w:p w:rsidR="00AA75FC" w:rsidRPr="00A97807" w:rsidRDefault="00AA75FC" w:rsidP="00AA75FC">
      <w:pPr>
        <w:numPr>
          <w:ilvl w:val="0"/>
          <w:numId w:val="10"/>
        </w:numPr>
        <w:jc w:val="both"/>
        <w:rPr>
          <w:sz w:val="28"/>
          <w:szCs w:val="28"/>
        </w:rPr>
      </w:pPr>
      <w:r w:rsidRPr="00A97807">
        <w:rPr>
          <w:sz w:val="28"/>
          <w:szCs w:val="28"/>
        </w:rPr>
        <w:t>передача документов</w:t>
      </w:r>
      <w:r w:rsidR="004841A4" w:rsidRPr="00A97807">
        <w:rPr>
          <w:sz w:val="28"/>
          <w:szCs w:val="28"/>
          <w:lang w:val="en-US"/>
        </w:rPr>
        <w:t xml:space="preserve"> </w:t>
      </w:r>
      <w:r w:rsidR="004841A4" w:rsidRPr="00A97807">
        <w:rPr>
          <w:sz w:val="28"/>
          <w:szCs w:val="28"/>
        </w:rPr>
        <w:t>(</w:t>
      </w:r>
      <w:r w:rsidR="001D4FBA" w:rsidRPr="00A97807">
        <w:rPr>
          <w:sz w:val="28"/>
          <w:szCs w:val="28"/>
          <w:lang w:val="en-US"/>
        </w:rPr>
        <w:t>6</w:t>
      </w:r>
      <w:r w:rsidR="004841A4" w:rsidRPr="00A97807">
        <w:rPr>
          <w:sz w:val="28"/>
          <w:szCs w:val="28"/>
        </w:rPr>
        <w:t>0 Мбит</w:t>
      </w:r>
      <w:r w:rsidR="004841A4" w:rsidRPr="00A97807">
        <w:rPr>
          <w:sz w:val="28"/>
          <w:szCs w:val="28"/>
          <w:lang w:val="en-US"/>
        </w:rPr>
        <w:t>/c</w:t>
      </w:r>
      <w:r w:rsidR="004841A4" w:rsidRPr="00A97807">
        <w:rPr>
          <w:sz w:val="28"/>
          <w:szCs w:val="28"/>
        </w:rPr>
        <w:t>)</w:t>
      </w:r>
      <w:r w:rsidR="004841A4" w:rsidRPr="00A97807">
        <w:rPr>
          <w:sz w:val="28"/>
          <w:szCs w:val="28"/>
          <w:lang w:val="en-US"/>
        </w:rPr>
        <w:t>;</w:t>
      </w:r>
    </w:p>
    <w:p w:rsidR="00AA75FC" w:rsidRPr="00A97807" w:rsidRDefault="00A853ED" w:rsidP="00AA75FC">
      <w:pPr>
        <w:numPr>
          <w:ilvl w:val="0"/>
          <w:numId w:val="10"/>
        </w:numPr>
        <w:jc w:val="both"/>
        <w:rPr>
          <w:sz w:val="28"/>
          <w:szCs w:val="28"/>
        </w:rPr>
      </w:pPr>
      <w:r w:rsidRPr="00A97807">
        <w:rPr>
          <w:sz w:val="28"/>
          <w:szCs w:val="28"/>
        </w:rPr>
        <w:t>передача цифровой информации</w:t>
      </w:r>
      <w:r w:rsidR="004841A4" w:rsidRPr="00A97807">
        <w:rPr>
          <w:sz w:val="28"/>
          <w:szCs w:val="28"/>
        </w:rPr>
        <w:t xml:space="preserve"> (1</w:t>
      </w:r>
      <w:r w:rsidR="004B78E3" w:rsidRPr="00A97807">
        <w:rPr>
          <w:sz w:val="28"/>
          <w:szCs w:val="28"/>
        </w:rPr>
        <w:t>0</w:t>
      </w:r>
      <w:r w:rsidR="004841A4" w:rsidRPr="00A97807">
        <w:rPr>
          <w:sz w:val="28"/>
          <w:szCs w:val="28"/>
        </w:rPr>
        <w:t>0 Мбит/</w:t>
      </w:r>
      <w:r w:rsidR="004841A4" w:rsidRPr="00A97807">
        <w:rPr>
          <w:sz w:val="28"/>
          <w:szCs w:val="28"/>
          <w:lang w:val="en-US"/>
        </w:rPr>
        <w:t>c</w:t>
      </w:r>
      <w:r w:rsidR="004841A4" w:rsidRPr="00A97807">
        <w:rPr>
          <w:sz w:val="28"/>
          <w:szCs w:val="28"/>
        </w:rPr>
        <w:t>);</w:t>
      </w:r>
    </w:p>
    <w:p w:rsidR="00A853ED" w:rsidRPr="00A97807" w:rsidRDefault="00A853ED" w:rsidP="00AA75FC">
      <w:pPr>
        <w:numPr>
          <w:ilvl w:val="0"/>
          <w:numId w:val="10"/>
        </w:numPr>
        <w:jc w:val="both"/>
        <w:rPr>
          <w:sz w:val="28"/>
          <w:szCs w:val="28"/>
        </w:rPr>
      </w:pPr>
      <w:r w:rsidRPr="00A97807">
        <w:rPr>
          <w:sz w:val="28"/>
          <w:szCs w:val="28"/>
        </w:rPr>
        <w:t>телевидение</w:t>
      </w:r>
      <w:r w:rsidR="004841A4" w:rsidRPr="00A97807">
        <w:rPr>
          <w:sz w:val="28"/>
          <w:szCs w:val="28"/>
          <w:lang w:val="en-US"/>
        </w:rPr>
        <w:t xml:space="preserve"> </w:t>
      </w:r>
      <w:r w:rsidR="004841A4" w:rsidRPr="00A97807">
        <w:rPr>
          <w:sz w:val="28"/>
          <w:szCs w:val="28"/>
        </w:rPr>
        <w:t>(</w:t>
      </w:r>
      <w:r w:rsidR="004841A4" w:rsidRPr="00A97807">
        <w:rPr>
          <w:sz w:val="28"/>
          <w:szCs w:val="28"/>
          <w:lang w:val="en-US"/>
        </w:rPr>
        <w:t>6</w:t>
      </w:r>
      <w:r w:rsidR="004841A4" w:rsidRPr="00A97807">
        <w:rPr>
          <w:sz w:val="28"/>
          <w:szCs w:val="28"/>
        </w:rPr>
        <w:t xml:space="preserve"> Мбит</w:t>
      </w:r>
      <w:r w:rsidR="004841A4" w:rsidRPr="00A97807">
        <w:rPr>
          <w:sz w:val="28"/>
          <w:szCs w:val="28"/>
          <w:lang w:val="en-US"/>
        </w:rPr>
        <w:t>/c</w:t>
      </w:r>
      <w:r w:rsidR="004841A4" w:rsidRPr="00A97807">
        <w:rPr>
          <w:sz w:val="28"/>
          <w:szCs w:val="28"/>
        </w:rPr>
        <w:t>)</w:t>
      </w:r>
      <w:r w:rsidR="004841A4" w:rsidRPr="00A97807">
        <w:rPr>
          <w:sz w:val="28"/>
          <w:szCs w:val="28"/>
          <w:lang w:val="en-US"/>
        </w:rPr>
        <w:t>;</w:t>
      </w:r>
    </w:p>
    <w:p w:rsidR="00A853ED" w:rsidRPr="00A97807" w:rsidRDefault="00A853ED" w:rsidP="00AA75FC">
      <w:pPr>
        <w:numPr>
          <w:ilvl w:val="0"/>
          <w:numId w:val="10"/>
        </w:numPr>
        <w:jc w:val="both"/>
        <w:rPr>
          <w:sz w:val="28"/>
          <w:szCs w:val="28"/>
        </w:rPr>
      </w:pPr>
      <w:r w:rsidRPr="00A97807">
        <w:rPr>
          <w:sz w:val="28"/>
          <w:szCs w:val="28"/>
        </w:rPr>
        <w:t>машинная графика</w:t>
      </w:r>
      <w:r w:rsidR="004841A4" w:rsidRPr="00A97807">
        <w:rPr>
          <w:sz w:val="28"/>
          <w:szCs w:val="28"/>
          <w:lang w:val="en-US"/>
        </w:rPr>
        <w:t xml:space="preserve"> </w:t>
      </w:r>
      <w:r w:rsidR="004841A4" w:rsidRPr="00A97807">
        <w:rPr>
          <w:sz w:val="28"/>
          <w:szCs w:val="28"/>
        </w:rPr>
        <w:t>(</w:t>
      </w:r>
      <w:r w:rsidR="004841A4" w:rsidRPr="00A97807">
        <w:rPr>
          <w:sz w:val="28"/>
          <w:szCs w:val="28"/>
          <w:lang w:val="en-US"/>
        </w:rPr>
        <w:t>2</w:t>
      </w:r>
      <w:r w:rsidR="004841A4" w:rsidRPr="00A97807">
        <w:rPr>
          <w:sz w:val="28"/>
          <w:szCs w:val="28"/>
        </w:rPr>
        <w:t>0 Мбит</w:t>
      </w:r>
      <w:r w:rsidR="004841A4" w:rsidRPr="00A97807">
        <w:rPr>
          <w:sz w:val="28"/>
          <w:szCs w:val="28"/>
          <w:lang w:val="en-US"/>
        </w:rPr>
        <w:t>/c</w:t>
      </w:r>
      <w:r w:rsidR="004841A4" w:rsidRPr="00A97807">
        <w:rPr>
          <w:sz w:val="28"/>
          <w:szCs w:val="28"/>
        </w:rPr>
        <w:t>)</w:t>
      </w:r>
      <w:r w:rsidR="004841A4" w:rsidRPr="00A97807">
        <w:rPr>
          <w:sz w:val="28"/>
          <w:szCs w:val="28"/>
          <w:lang w:val="en-US"/>
        </w:rPr>
        <w:t>;</w:t>
      </w:r>
    </w:p>
    <w:p w:rsidR="00BB136B" w:rsidRPr="00A97807" w:rsidRDefault="00BB136B" w:rsidP="00D65561">
      <w:pPr>
        <w:jc w:val="both"/>
        <w:rPr>
          <w:sz w:val="28"/>
          <w:szCs w:val="28"/>
        </w:rPr>
      </w:pPr>
    </w:p>
    <w:p w:rsidR="00BB136B" w:rsidRPr="00A97807" w:rsidRDefault="00BB136B" w:rsidP="00D65561">
      <w:pPr>
        <w:jc w:val="both"/>
        <w:rPr>
          <w:sz w:val="28"/>
          <w:szCs w:val="28"/>
        </w:rPr>
      </w:pPr>
      <w:r w:rsidRPr="00A97807">
        <w:rPr>
          <w:sz w:val="28"/>
          <w:szCs w:val="28"/>
        </w:rPr>
        <w:t>Получаем дополнительную скорость передачи:</w:t>
      </w:r>
    </w:p>
    <w:p w:rsidR="00AA75FC" w:rsidRPr="00A97807" w:rsidRDefault="000A4A33" w:rsidP="00F53365">
      <w:pPr>
        <w:jc w:val="center"/>
        <w:rPr>
          <w:sz w:val="28"/>
          <w:szCs w:val="28"/>
        </w:rPr>
      </w:pPr>
      <w:r w:rsidRPr="00A97807">
        <w:rPr>
          <w:position w:val="-14"/>
          <w:sz w:val="28"/>
          <w:szCs w:val="28"/>
        </w:rPr>
        <w:object w:dxaOrig="5040" w:dyaOrig="380">
          <v:shape id="_x0000_i1031" type="#_x0000_t75" style="width:252pt;height:18.75pt" o:ole="">
            <v:imagedata r:id="rId19" o:title=""/>
          </v:shape>
          <o:OLEObject Type="Embed" ProgID="Equation.3" ShapeID="_x0000_i1031" DrawAspect="Content" ObjectID="_1469598130" r:id="rId20"/>
        </w:object>
      </w:r>
      <w:r w:rsidR="005F7771" w:rsidRPr="00A97807">
        <w:rPr>
          <w:sz w:val="28"/>
          <w:szCs w:val="28"/>
        </w:rPr>
        <w:t xml:space="preserve"> Мбит/</w:t>
      </w:r>
      <w:r w:rsidR="005F7771" w:rsidRPr="00A97807">
        <w:rPr>
          <w:sz w:val="28"/>
          <w:szCs w:val="28"/>
          <w:lang w:val="en-US"/>
        </w:rPr>
        <w:t>c</w:t>
      </w:r>
    </w:p>
    <w:p w:rsidR="000A4A33" w:rsidRPr="00A97807" w:rsidRDefault="000A4A33" w:rsidP="000A4A33">
      <w:pPr>
        <w:ind w:firstLine="708"/>
        <w:jc w:val="both"/>
        <w:rPr>
          <w:sz w:val="28"/>
          <w:szCs w:val="28"/>
        </w:rPr>
      </w:pPr>
      <w:r w:rsidRPr="00A97807">
        <w:rPr>
          <w:sz w:val="28"/>
          <w:szCs w:val="28"/>
        </w:rPr>
        <w:t>Теперь определим общую скорость передачи на магистральном уровне с учетом резерва:</w:t>
      </w:r>
    </w:p>
    <w:p w:rsidR="000A4A33" w:rsidRPr="00A97807" w:rsidRDefault="00F53365" w:rsidP="009375EA">
      <w:pPr>
        <w:ind w:left="708" w:firstLine="708"/>
        <w:rPr>
          <w:sz w:val="28"/>
          <w:szCs w:val="28"/>
        </w:rPr>
      </w:pPr>
      <w:r w:rsidRPr="00A97807">
        <w:rPr>
          <w:position w:val="-14"/>
          <w:sz w:val="28"/>
          <w:szCs w:val="28"/>
        </w:rPr>
        <w:object w:dxaOrig="4640" w:dyaOrig="380">
          <v:shape id="_x0000_i1032" type="#_x0000_t75" style="width:231.75pt;height:18.75pt" o:ole="">
            <v:imagedata r:id="rId21" o:title=""/>
          </v:shape>
          <o:OLEObject Type="Embed" ProgID="Equation.3" ShapeID="_x0000_i1032" DrawAspect="Content" ObjectID="_1469598131" r:id="rId22"/>
        </w:object>
      </w:r>
      <w:r w:rsidR="000A4A33" w:rsidRPr="00A97807">
        <w:rPr>
          <w:sz w:val="28"/>
          <w:szCs w:val="28"/>
        </w:rPr>
        <w:t xml:space="preserve"> Мбит/</w:t>
      </w:r>
      <w:r w:rsidR="000A4A33" w:rsidRPr="00A97807">
        <w:rPr>
          <w:sz w:val="28"/>
          <w:szCs w:val="28"/>
          <w:lang w:val="en-US"/>
        </w:rPr>
        <w:t>c</w:t>
      </w:r>
    </w:p>
    <w:p w:rsidR="000A4A33" w:rsidRPr="00A97807" w:rsidRDefault="00D134D5" w:rsidP="009375EA">
      <w:pPr>
        <w:ind w:firstLine="708"/>
        <w:jc w:val="both"/>
        <w:rPr>
          <w:sz w:val="28"/>
          <w:szCs w:val="28"/>
        </w:rPr>
      </w:pPr>
      <w:r w:rsidRPr="00A97807">
        <w:rPr>
          <w:sz w:val="28"/>
          <w:szCs w:val="28"/>
        </w:rPr>
        <w:t xml:space="preserve">Полученный трафик можно реализовать с использованием систем передачи уровня </w:t>
      </w:r>
      <w:r w:rsidRPr="00A97807">
        <w:rPr>
          <w:sz w:val="28"/>
          <w:szCs w:val="28"/>
          <w:lang w:val="en-US"/>
        </w:rPr>
        <w:t>STM</w:t>
      </w:r>
      <w:r w:rsidRPr="00A97807">
        <w:rPr>
          <w:sz w:val="28"/>
          <w:szCs w:val="28"/>
        </w:rPr>
        <w:t>-4, рассчитанных на скорость передачи 622 Мбит/</w:t>
      </w:r>
      <w:r w:rsidRPr="00A97807">
        <w:rPr>
          <w:sz w:val="28"/>
          <w:szCs w:val="28"/>
          <w:lang w:val="en-US"/>
        </w:rPr>
        <w:t>c</w:t>
      </w:r>
      <w:r w:rsidRPr="00A97807">
        <w:rPr>
          <w:sz w:val="28"/>
          <w:szCs w:val="28"/>
        </w:rPr>
        <w:t xml:space="preserve">. </w:t>
      </w:r>
    </w:p>
    <w:p w:rsidR="004024BF" w:rsidRPr="00A97807" w:rsidRDefault="004024BF" w:rsidP="009375EA">
      <w:pPr>
        <w:ind w:firstLine="708"/>
        <w:jc w:val="both"/>
        <w:rPr>
          <w:sz w:val="28"/>
          <w:szCs w:val="28"/>
        </w:rPr>
      </w:pPr>
      <w:r w:rsidRPr="00A97807">
        <w:rPr>
          <w:sz w:val="28"/>
          <w:szCs w:val="28"/>
        </w:rPr>
        <w:t xml:space="preserve">Теперь </w:t>
      </w:r>
      <w:r w:rsidR="004D079E" w:rsidRPr="00A97807">
        <w:rPr>
          <w:sz w:val="28"/>
          <w:szCs w:val="28"/>
        </w:rPr>
        <w:t>составим</w:t>
      </w:r>
      <w:r w:rsidR="007952BE" w:rsidRPr="00A97807">
        <w:rPr>
          <w:sz w:val="28"/>
          <w:szCs w:val="28"/>
        </w:rPr>
        <w:t xml:space="preserve"> </w:t>
      </w:r>
      <w:r w:rsidRPr="00A97807">
        <w:rPr>
          <w:sz w:val="28"/>
          <w:szCs w:val="28"/>
        </w:rPr>
        <w:t>трафик для дорожного уровня</w:t>
      </w:r>
      <w:r w:rsidR="00960834" w:rsidRPr="00A97807">
        <w:rPr>
          <w:sz w:val="28"/>
          <w:szCs w:val="28"/>
        </w:rPr>
        <w:t xml:space="preserve">. На данном уровне управлениями дорог являются следующие города: Челябинск, </w:t>
      </w:r>
      <w:r w:rsidR="00F9696D">
        <w:rPr>
          <w:sz w:val="28"/>
          <w:szCs w:val="28"/>
        </w:rPr>
        <w:t>Саратов, Новосибирск, Самара</w:t>
      </w:r>
      <w:r w:rsidR="00960834" w:rsidRPr="00A97807">
        <w:rPr>
          <w:sz w:val="28"/>
          <w:szCs w:val="28"/>
        </w:rPr>
        <w:t xml:space="preserve">. На </w:t>
      </w:r>
      <w:r w:rsidR="00F9696D">
        <w:rPr>
          <w:sz w:val="28"/>
          <w:szCs w:val="28"/>
        </w:rPr>
        <w:t xml:space="preserve">Куйбышевской </w:t>
      </w:r>
      <w:r w:rsidR="00960834" w:rsidRPr="00A97807">
        <w:rPr>
          <w:sz w:val="28"/>
          <w:szCs w:val="28"/>
        </w:rPr>
        <w:t xml:space="preserve">железной дороге  </w:t>
      </w:r>
      <w:r w:rsidR="00F9696D">
        <w:rPr>
          <w:sz w:val="28"/>
          <w:szCs w:val="28"/>
        </w:rPr>
        <w:t>отделение в Уфе. На Южно-Уральской</w:t>
      </w:r>
      <w:r w:rsidR="00960834" w:rsidRPr="00A97807">
        <w:rPr>
          <w:sz w:val="28"/>
          <w:szCs w:val="28"/>
        </w:rPr>
        <w:t xml:space="preserve"> железной дороге </w:t>
      </w:r>
      <w:r w:rsidR="00333131">
        <w:rPr>
          <w:sz w:val="28"/>
          <w:szCs w:val="28"/>
        </w:rPr>
        <w:t>отделение в Кургане</w:t>
      </w:r>
      <w:r w:rsidR="00960834" w:rsidRPr="00A97807">
        <w:rPr>
          <w:sz w:val="28"/>
          <w:szCs w:val="28"/>
        </w:rPr>
        <w:t>.</w:t>
      </w:r>
    </w:p>
    <w:p w:rsidR="00C84AE0" w:rsidRPr="00A97807" w:rsidRDefault="00C84AE0" w:rsidP="009375EA">
      <w:pPr>
        <w:ind w:firstLine="708"/>
        <w:jc w:val="both"/>
        <w:rPr>
          <w:sz w:val="28"/>
          <w:szCs w:val="28"/>
        </w:rPr>
      </w:pPr>
    </w:p>
    <w:p w:rsidR="00610CCE" w:rsidRPr="00A97807" w:rsidRDefault="00610CCE" w:rsidP="00610CCE">
      <w:pPr>
        <w:rPr>
          <w:sz w:val="28"/>
          <w:szCs w:val="28"/>
        </w:rPr>
      </w:pPr>
      <w:r w:rsidRPr="00A97807">
        <w:rPr>
          <w:sz w:val="28"/>
          <w:szCs w:val="28"/>
        </w:rPr>
        <w:t>В таблице 5 представлен трафик дорожного уровня.</w:t>
      </w:r>
    </w:p>
    <w:p w:rsidR="00610CCE" w:rsidRDefault="00610CCE" w:rsidP="00C84AE0">
      <w:pPr>
        <w:rPr>
          <w:sz w:val="28"/>
          <w:szCs w:val="28"/>
        </w:rPr>
      </w:pPr>
    </w:p>
    <w:p w:rsidR="00F27331" w:rsidRDefault="00C84AE0" w:rsidP="00333131">
      <w:pPr>
        <w:rPr>
          <w:sz w:val="28"/>
          <w:szCs w:val="28"/>
        </w:rPr>
      </w:pPr>
      <w:r w:rsidRPr="00A97807">
        <w:rPr>
          <w:sz w:val="28"/>
          <w:szCs w:val="28"/>
        </w:rPr>
        <w:t>Таблица 5 – Трафик дорожного уровня</w:t>
      </w:r>
    </w:p>
    <w:tbl>
      <w:tblPr>
        <w:tblW w:w="10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698"/>
        <w:gridCol w:w="1359"/>
        <w:gridCol w:w="1408"/>
        <w:gridCol w:w="1347"/>
        <w:gridCol w:w="1300"/>
        <w:gridCol w:w="1328"/>
      </w:tblGrid>
      <w:tr w:rsidR="00333131" w:rsidRPr="00B045D9">
        <w:tc>
          <w:tcPr>
            <w:tcW w:w="1975" w:type="dxa"/>
          </w:tcPr>
          <w:p w:rsidR="00333131" w:rsidRPr="00B045D9" w:rsidRDefault="00333131" w:rsidP="00943594">
            <w:pPr>
              <w:jc w:val="center"/>
              <w:rPr>
                <w:sz w:val="20"/>
                <w:szCs w:val="20"/>
              </w:rPr>
            </w:pPr>
            <w:r w:rsidRPr="00B045D9">
              <w:rPr>
                <w:bCs/>
                <w:sz w:val="20"/>
                <w:szCs w:val="20"/>
              </w:rPr>
              <w:t>Дорожный уровень</w:t>
            </w:r>
          </w:p>
        </w:tc>
        <w:tc>
          <w:tcPr>
            <w:tcW w:w="1698" w:type="dxa"/>
          </w:tcPr>
          <w:p w:rsidR="00333131" w:rsidRPr="00B045D9" w:rsidRDefault="00333131" w:rsidP="00943594">
            <w:pPr>
              <w:jc w:val="center"/>
              <w:rPr>
                <w:bCs/>
                <w:sz w:val="20"/>
                <w:szCs w:val="20"/>
              </w:rPr>
            </w:pPr>
            <w:r w:rsidRPr="00B045D9">
              <w:rPr>
                <w:bCs/>
                <w:sz w:val="20"/>
                <w:szCs w:val="20"/>
              </w:rPr>
              <w:t>НОВОСИБИРСК</w:t>
            </w:r>
          </w:p>
        </w:tc>
        <w:tc>
          <w:tcPr>
            <w:tcW w:w="1359" w:type="dxa"/>
          </w:tcPr>
          <w:p w:rsidR="00333131" w:rsidRPr="00B045D9" w:rsidRDefault="00333131" w:rsidP="00943594">
            <w:pPr>
              <w:jc w:val="center"/>
              <w:rPr>
                <w:bCs/>
                <w:sz w:val="20"/>
                <w:szCs w:val="20"/>
              </w:rPr>
            </w:pPr>
            <w:r w:rsidRPr="00B045D9">
              <w:rPr>
                <w:bCs/>
                <w:sz w:val="20"/>
                <w:szCs w:val="20"/>
              </w:rPr>
              <w:t>САРАТОВ</w:t>
            </w:r>
          </w:p>
        </w:tc>
        <w:tc>
          <w:tcPr>
            <w:tcW w:w="1408" w:type="dxa"/>
          </w:tcPr>
          <w:p w:rsidR="00333131" w:rsidRPr="00B045D9" w:rsidRDefault="00333131" w:rsidP="00943594">
            <w:pPr>
              <w:jc w:val="center"/>
              <w:rPr>
                <w:bCs/>
                <w:sz w:val="20"/>
                <w:szCs w:val="20"/>
              </w:rPr>
            </w:pPr>
            <w:r w:rsidRPr="00B045D9">
              <w:rPr>
                <w:bCs/>
                <w:sz w:val="20"/>
                <w:szCs w:val="20"/>
              </w:rPr>
              <w:t>ЧЕЛЯБИНСК</w:t>
            </w:r>
          </w:p>
        </w:tc>
        <w:tc>
          <w:tcPr>
            <w:tcW w:w="1347" w:type="dxa"/>
          </w:tcPr>
          <w:p w:rsidR="00333131" w:rsidRPr="00B045D9" w:rsidRDefault="00333131" w:rsidP="00943594">
            <w:pPr>
              <w:jc w:val="center"/>
              <w:rPr>
                <w:bCs/>
                <w:sz w:val="20"/>
                <w:szCs w:val="20"/>
              </w:rPr>
            </w:pPr>
            <w:r w:rsidRPr="00B045D9">
              <w:rPr>
                <w:bCs/>
                <w:sz w:val="20"/>
                <w:szCs w:val="20"/>
              </w:rPr>
              <w:t>САМАРА</w:t>
            </w:r>
          </w:p>
        </w:tc>
        <w:tc>
          <w:tcPr>
            <w:tcW w:w="1300" w:type="dxa"/>
          </w:tcPr>
          <w:p w:rsidR="00333131" w:rsidRPr="00B045D9" w:rsidRDefault="00333131" w:rsidP="00943594">
            <w:pPr>
              <w:jc w:val="center"/>
              <w:rPr>
                <w:bCs/>
                <w:sz w:val="20"/>
                <w:szCs w:val="20"/>
              </w:rPr>
            </w:pPr>
            <w:r w:rsidRPr="00B045D9">
              <w:rPr>
                <w:bCs/>
                <w:sz w:val="20"/>
                <w:szCs w:val="20"/>
              </w:rPr>
              <w:t>УФА</w:t>
            </w:r>
          </w:p>
        </w:tc>
        <w:tc>
          <w:tcPr>
            <w:tcW w:w="1328" w:type="dxa"/>
          </w:tcPr>
          <w:p w:rsidR="00333131" w:rsidRPr="00B045D9" w:rsidRDefault="00333131" w:rsidP="00943594">
            <w:pPr>
              <w:jc w:val="center"/>
              <w:rPr>
                <w:bCs/>
                <w:sz w:val="20"/>
                <w:szCs w:val="20"/>
              </w:rPr>
            </w:pPr>
            <w:r w:rsidRPr="00B045D9">
              <w:rPr>
                <w:bCs/>
                <w:sz w:val="20"/>
                <w:szCs w:val="20"/>
              </w:rPr>
              <w:t>КУРГАН</w:t>
            </w:r>
          </w:p>
        </w:tc>
      </w:tr>
      <w:tr w:rsidR="00333131" w:rsidRPr="00B045D9">
        <w:tc>
          <w:tcPr>
            <w:tcW w:w="1975" w:type="dxa"/>
          </w:tcPr>
          <w:p w:rsidR="00333131" w:rsidRPr="00B045D9" w:rsidRDefault="00333131" w:rsidP="00943594">
            <w:pPr>
              <w:rPr>
                <w:bCs/>
                <w:sz w:val="20"/>
                <w:szCs w:val="20"/>
              </w:rPr>
            </w:pPr>
            <w:r w:rsidRPr="00B045D9">
              <w:rPr>
                <w:bCs/>
                <w:sz w:val="20"/>
                <w:szCs w:val="20"/>
              </w:rPr>
              <w:t>НОВОСИБИРСК</w:t>
            </w:r>
          </w:p>
        </w:tc>
        <w:tc>
          <w:tcPr>
            <w:tcW w:w="1698" w:type="dxa"/>
            <w:shd w:val="clear" w:color="auto" w:fill="C0C0C0"/>
          </w:tcPr>
          <w:p w:rsidR="00333131" w:rsidRPr="00B045D9" w:rsidRDefault="00333131" w:rsidP="00943594">
            <w:pPr>
              <w:jc w:val="center"/>
              <w:rPr>
                <w:sz w:val="20"/>
                <w:szCs w:val="20"/>
              </w:rPr>
            </w:pPr>
          </w:p>
        </w:tc>
        <w:tc>
          <w:tcPr>
            <w:tcW w:w="1359" w:type="dxa"/>
          </w:tcPr>
          <w:p w:rsidR="00333131" w:rsidRPr="00B045D9" w:rsidRDefault="00333131" w:rsidP="00943594">
            <w:pPr>
              <w:jc w:val="center"/>
              <w:rPr>
                <w:color w:val="C0C0C0"/>
                <w:sz w:val="20"/>
                <w:szCs w:val="20"/>
              </w:rPr>
            </w:pPr>
          </w:p>
        </w:tc>
        <w:tc>
          <w:tcPr>
            <w:tcW w:w="1408" w:type="dxa"/>
          </w:tcPr>
          <w:p w:rsidR="00333131" w:rsidRPr="00B045D9" w:rsidRDefault="00333131" w:rsidP="00943594">
            <w:pPr>
              <w:jc w:val="center"/>
              <w:rPr>
                <w:color w:val="C0C0C0"/>
                <w:sz w:val="20"/>
                <w:szCs w:val="20"/>
              </w:rPr>
            </w:pPr>
          </w:p>
        </w:tc>
        <w:tc>
          <w:tcPr>
            <w:tcW w:w="1347" w:type="dxa"/>
          </w:tcPr>
          <w:p w:rsidR="00333131" w:rsidRPr="00B045D9" w:rsidRDefault="00333131" w:rsidP="00943594">
            <w:pPr>
              <w:jc w:val="center"/>
              <w:rPr>
                <w:color w:val="C0C0C0"/>
                <w:sz w:val="20"/>
                <w:szCs w:val="20"/>
              </w:rPr>
            </w:pPr>
          </w:p>
        </w:tc>
        <w:tc>
          <w:tcPr>
            <w:tcW w:w="1300" w:type="dxa"/>
          </w:tcPr>
          <w:p w:rsidR="00333131" w:rsidRPr="00B045D9" w:rsidRDefault="00333131" w:rsidP="00943594">
            <w:pPr>
              <w:jc w:val="center"/>
              <w:rPr>
                <w:color w:val="C0C0C0"/>
                <w:sz w:val="20"/>
                <w:szCs w:val="20"/>
              </w:rPr>
            </w:pPr>
          </w:p>
        </w:tc>
        <w:tc>
          <w:tcPr>
            <w:tcW w:w="1328" w:type="dxa"/>
          </w:tcPr>
          <w:p w:rsidR="00333131" w:rsidRPr="00B045D9" w:rsidRDefault="00333131" w:rsidP="00943594">
            <w:pPr>
              <w:jc w:val="center"/>
              <w:rPr>
                <w:color w:val="C0C0C0"/>
                <w:sz w:val="20"/>
                <w:szCs w:val="20"/>
              </w:rPr>
            </w:pPr>
          </w:p>
        </w:tc>
      </w:tr>
      <w:tr w:rsidR="00333131" w:rsidRPr="00B045D9">
        <w:tc>
          <w:tcPr>
            <w:tcW w:w="1975" w:type="dxa"/>
          </w:tcPr>
          <w:p w:rsidR="00333131" w:rsidRPr="00B045D9" w:rsidRDefault="00333131" w:rsidP="00943594">
            <w:pPr>
              <w:rPr>
                <w:bCs/>
                <w:sz w:val="20"/>
                <w:szCs w:val="20"/>
              </w:rPr>
            </w:pPr>
            <w:r w:rsidRPr="00B045D9">
              <w:rPr>
                <w:bCs/>
                <w:sz w:val="20"/>
                <w:szCs w:val="20"/>
              </w:rPr>
              <w:t>САРАТОВ</w:t>
            </w:r>
          </w:p>
        </w:tc>
        <w:tc>
          <w:tcPr>
            <w:tcW w:w="1698" w:type="dxa"/>
          </w:tcPr>
          <w:p w:rsidR="00333131" w:rsidRPr="00B045D9" w:rsidRDefault="00333131" w:rsidP="00943594">
            <w:pPr>
              <w:jc w:val="center"/>
              <w:rPr>
                <w:sz w:val="20"/>
                <w:szCs w:val="20"/>
              </w:rPr>
            </w:pPr>
            <w:r w:rsidRPr="00B045D9">
              <w:rPr>
                <w:sz w:val="20"/>
                <w:szCs w:val="20"/>
              </w:rPr>
              <w:t>13+6</w:t>
            </w:r>
          </w:p>
        </w:tc>
        <w:tc>
          <w:tcPr>
            <w:tcW w:w="1359" w:type="dxa"/>
            <w:shd w:val="clear" w:color="auto" w:fill="C0C0C0"/>
          </w:tcPr>
          <w:p w:rsidR="00333131" w:rsidRPr="00B045D9" w:rsidRDefault="00333131" w:rsidP="00943594">
            <w:pPr>
              <w:jc w:val="center"/>
              <w:rPr>
                <w:sz w:val="20"/>
                <w:szCs w:val="20"/>
              </w:rPr>
            </w:pPr>
          </w:p>
        </w:tc>
        <w:tc>
          <w:tcPr>
            <w:tcW w:w="1408" w:type="dxa"/>
          </w:tcPr>
          <w:p w:rsidR="00333131" w:rsidRPr="00B045D9" w:rsidRDefault="00333131" w:rsidP="00943594">
            <w:pPr>
              <w:jc w:val="center"/>
              <w:rPr>
                <w:sz w:val="20"/>
                <w:szCs w:val="20"/>
              </w:rPr>
            </w:pPr>
          </w:p>
        </w:tc>
        <w:tc>
          <w:tcPr>
            <w:tcW w:w="1347" w:type="dxa"/>
          </w:tcPr>
          <w:p w:rsidR="00333131" w:rsidRPr="00B045D9" w:rsidRDefault="00333131" w:rsidP="00943594">
            <w:pPr>
              <w:jc w:val="center"/>
              <w:rPr>
                <w:sz w:val="20"/>
                <w:szCs w:val="20"/>
              </w:rPr>
            </w:pPr>
          </w:p>
        </w:tc>
        <w:tc>
          <w:tcPr>
            <w:tcW w:w="1300" w:type="dxa"/>
          </w:tcPr>
          <w:p w:rsidR="00333131" w:rsidRPr="00B045D9" w:rsidRDefault="00333131" w:rsidP="00943594">
            <w:pPr>
              <w:jc w:val="center"/>
              <w:rPr>
                <w:sz w:val="20"/>
                <w:szCs w:val="20"/>
              </w:rPr>
            </w:pPr>
          </w:p>
        </w:tc>
        <w:tc>
          <w:tcPr>
            <w:tcW w:w="1328" w:type="dxa"/>
          </w:tcPr>
          <w:p w:rsidR="00333131" w:rsidRPr="00B045D9" w:rsidRDefault="00333131" w:rsidP="00943594">
            <w:pPr>
              <w:jc w:val="center"/>
              <w:rPr>
                <w:sz w:val="20"/>
                <w:szCs w:val="20"/>
              </w:rPr>
            </w:pPr>
          </w:p>
        </w:tc>
      </w:tr>
      <w:tr w:rsidR="00333131" w:rsidRPr="00B045D9">
        <w:tc>
          <w:tcPr>
            <w:tcW w:w="1975" w:type="dxa"/>
          </w:tcPr>
          <w:p w:rsidR="00333131" w:rsidRPr="00B045D9" w:rsidRDefault="00333131" w:rsidP="00943594">
            <w:pPr>
              <w:rPr>
                <w:bCs/>
                <w:sz w:val="20"/>
                <w:szCs w:val="20"/>
              </w:rPr>
            </w:pPr>
            <w:r w:rsidRPr="00B045D9">
              <w:rPr>
                <w:bCs/>
                <w:sz w:val="20"/>
                <w:szCs w:val="20"/>
              </w:rPr>
              <w:t>ЧЕЛЯБИНСК</w:t>
            </w:r>
          </w:p>
        </w:tc>
        <w:tc>
          <w:tcPr>
            <w:tcW w:w="1698" w:type="dxa"/>
          </w:tcPr>
          <w:p w:rsidR="00333131" w:rsidRPr="00B045D9" w:rsidRDefault="00333131" w:rsidP="00943594">
            <w:pPr>
              <w:jc w:val="center"/>
              <w:rPr>
                <w:sz w:val="20"/>
                <w:szCs w:val="20"/>
              </w:rPr>
            </w:pPr>
            <w:r w:rsidRPr="00B045D9">
              <w:rPr>
                <w:sz w:val="20"/>
                <w:szCs w:val="20"/>
              </w:rPr>
              <w:t>13+6</w:t>
            </w:r>
          </w:p>
        </w:tc>
        <w:tc>
          <w:tcPr>
            <w:tcW w:w="1359" w:type="dxa"/>
          </w:tcPr>
          <w:p w:rsidR="00333131" w:rsidRPr="00B045D9" w:rsidRDefault="00333131" w:rsidP="00943594">
            <w:pPr>
              <w:jc w:val="center"/>
              <w:rPr>
                <w:sz w:val="20"/>
                <w:szCs w:val="20"/>
              </w:rPr>
            </w:pPr>
            <w:r w:rsidRPr="00B045D9">
              <w:rPr>
                <w:sz w:val="20"/>
                <w:szCs w:val="20"/>
              </w:rPr>
              <w:t>13+6</w:t>
            </w:r>
          </w:p>
        </w:tc>
        <w:tc>
          <w:tcPr>
            <w:tcW w:w="1408" w:type="dxa"/>
            <w:shd w:val="clear" w:color="auto" w:fill="C0C0C0"/>
          </w:tcPr>
          <w:p w:rsidR="00333131" w:rsidRPr="00B045D9" w:rsidRDefault="00333131" w:rsidP="00943594">
            <w:pPr>
              <w:jc w:val="center"/>
              <w:rPr>
                <w:sz w:val="20"/>
                <w:szCs w:val="20"/>
              </w:rPr>
            </w:pPr>
          </w:p>
        </w:tc>
        <w:tc>
          <w:tcPr>
            <w:tcW w:w="1347" w:type="dxa"/>
          </w:tcPr>
          <w:p w:rsidR="00333131" w:rsidRPr="00B045D9" w:rsidRDefault="00333131" w:rsidP="00943594">
            <w:pPr>
              <w:jc w:val="center"/>
              <w:rPr>
                <w:color w:val="C0C0C0"/>
                <w:sz w:val="20"/>
                <w:szCs w:val="20"/>
              </w:rPr>
            </w:pPr>
          </w:p>
        </w:tc>
        <w:tc>
          <w:tcPr>
            <w:tcW w:w="1300" w:type="dxa"/>
          </w:tcPr>
          <w:p w:rsidR="00333131" w:rsidRPr="00B045D9" w:rsidRDefault="00333131" w:rsidP="00943594">
            <w:pPr>
              <w:jc w:val="center"/>
              <w:rPr>
                <w:color w:val="C0C0C0"/>
                <w:sz w:val="20"/>
                <w:szCs w:val="20"/>
              </w:rPr>
            </w:pPr>
          </w:p>
        </w:tc>
        <w:tc>
          <w:tcPr>
            <w:tcW w:w="1328" w:type="dxa"/>
          </w:tcPr>
          <w:p w:rsidR="00333131" w:rsidRPr="00B045D9" w:rsidRDefault="00333131" w:rsidP="00943594">
            <w:pPr>
              <w:jc w:val="center"/>
              <w:rPr>
                <w:color w:val="C0C0C0"/>
                <w:sz w:val="20"/>
                <w:szCs w:val="20"/>
              </w:rPr>
            </w:pPr>
          </w:p>
        </w:tc>
      </w:tr>
      <w:tr w:rsidR="00333131" w:rsidRPr="00B045D9">
        <w:tc>
          <w:tcPr>
            <w:tcW w:w="1975" w:type="dxa"/>
          </w:tcPr>
          <w:p w:rsidR="00333131" w:rsidRPr="00B045D9" w:rsidRDefault="00333131" w:rsidP="00943594">
            <w:pPr>
              <w:rPr>
                <w:bCs/>
                <w:sz w:val="20"/>
                <w:szCs w:val="20"/>
              </w:rPr>
            </w:pPr>
            <w:r w:rsidRPr="00B045D9">
              <w:rPr>
                <w:bCs/>
                <w:sz w:val="20"/>
                <w:szCs w:val="20"/>
              </w:rPr>
              <w:t>САМАРА</w:t>
            </w:r>
          </w:p>
        </w:tc>
        <w:tc>
          <w:tcPr>
            <w:tcW w:w="1698" w:type="dxa"/>
          </w:tcPr>
          <w:p w:rsidR="00333131" w:rsidRPr="00B045D9" w:rsidRDefault="00333131" w:rsidP="00943594">
            <w:pPr>
              <w:jc w:val="center"/>
              <w:rPr>
                <w:sz w:val="20"/>
                <w:szCs w:val="20"/>
              </w:rPr>
            </w:pPr>
            <w:r w:rsidRPr="00B045D9">
              <w:rPr>
                <w:sz w:val="20"/>
                <w:szCs w:val="20"/>
              </w:rPr>
              <w:t>13+6</w:t>
            </w:r>
          </w:p>
        </w:tc>
        <w:tc>
          <w:tcPr>
            <w:tcW w:w="1359" w:type="dxa"/>
          </w:tcPr>
          <w:p w:rsidR="00333131" w:rsidRPr="00B045D9" w:rsidRDefault="00333131" w:rsidP="00943594">
            <w:pPr>
              <w:jc w:val="center"/>
              <w:rPr>
                <w:sz w:val="20"/>
                <w:szCs w:val="20"/>
              </w:rPr>
            </w:pPr>
            <w:r w:rsidRPr="00B045D9">
              <w:rPr>
                <w:sz w:val="20"/>
                <w:szCs w:val="20"/>
              </w:rPr>
              <w:t>13+6</w:t>
            </w:r>
          </w:p>
        </w:tc>
        <w:tc>
          <w:tcPr>
            <w:tcW w:w="1408" w:type="dxa"/>
          </w:tcPr>
          <w:p w:rsidR="00333131" w:rsidRPr="00B045D9" w:rsidRDefault="00333131" w:rsidP="00943594">
            <w:pPr>
              <w:jc w:val="center"/>
              <w:rPr>
                <w:sz w:val="20"/>
                <w:szCs w:val="20"/>
              </w:rPr>
            </w:pPr>
            <w:r w:rsidRPr="00B045D9">
              <w:rPr>
                <w:sz w:val="20"/>
                <w:szCs w:val="20"/>
              </w:rPr>
              <w:t>13+6</w:t>
            </w:r>
          </w:p>
        </w:tc>
        <w:tc>
          <w:tcPr>
            <w:tcW w:w="1347" w:type="dxa"/>
            <w:shd w:val="clear" w:color="auto" w:fill="C0C0C0"/>
          </w:tcPr>
          <w:p w:rsidR="00333131" w:rsidRPr="00B045D9" w:rsidRDefault="00333131" w:rsidP="00943594">
            <w:pPr>
              <w:jc w:val="center"/>
              <w:rPr>
                <w:sz w:val="20"/>
                <w:szCs w:val="20"/>
              </w:rPr>
            </w:pPr>
          </w:p>
        </w:tc>
        <w:tc>
          <w:tcPr>
            <w:tcW w:w="1300" w:type="dxa"/>
            <w:tcBorders>
              <w:bottom w:val="single" w:sz="4" w:space="0" w:color="auto"/>
            </w:tcBorders>
          </w:tcPr>
          <w:p w:rsidR="00333131" w:rsidRPr="00B045D9" w:rsidRDefault="00333131" w:rsidP="00943594">
            <w:pPr>
              <w:jc w:val="center"/>
              <w:rPr>
                <w:color w:val="C0C0C0"/>
                <w:sz w:val="20"/>
                <w:szCs w:val="20"/>
              </w:rPr>
            </w:pPr>
          </w:p>
        </w:tc>
        <w:tc>
          <w:tcPr>
            <w:tcW w:w="1328" w:type="dxa"/>
          </w:tcPr>
          <w:p w:rsidR="00333131" w:rsidRPr="00B045D9" w:rsidRDefault="00333131" w:rsidP="00943594">
            <w:pPr>
              <w:jc w:val="center"/>
              <w:rPr>
                <w:color w:val="C0C0C0"/>
                <w:sz w:val="20"/>
                <w:szCs w:val="20"/>
              </w:rPr>
            </w:pPr>
          </w:p>
        </w:tc>
      </w:tr>
      <w:tr w:rsidR="00333131" w:rsidRPr="00B045D9">
        <w:tc>
          <w:tcPr>
            <w:tcW w:w="1975" w:type="dxa"/>
          </w:tcPr>
          <w:p w:rsidR="00333131" w:rsidRPr="00B045D9" w:rsidRDefault="00333131" w:rsidP="00943594">
            <w:pPr>
              <w:rPr>
                <w:bCs/>
                <w:sz w:val="20"/>
                <w:szCs w:val="20"/>
              </w:rPr>
            </w:pPr>
            <w:r w:rsidRPr="00B045D9">
              <w:rPr>
                <w:bCs/>
                <w:sz w:val="20"/>
                <w:szCs w:val="20"/>
              </w:rPr>
              <w:t>УФА</w:t>
            </w:r>
          </w:p>
        </w:tc>
        <w:tc>
          <w:tcPr>
            <w:tcW w:w="1698" w:type="dxa"/>
          </w:tcPr>
          <w:p w:rsidR="00333131" w:rsidRPr="00B045D9" w:rsidRDefault="00333131" w:rsidP="00943594">
            <w:pPr>
              <w:jc w:val="center"/>
              <w:rPr>
                <w:sz w:val="20"/>
                <w:szCs w:val="20"/>
              </w:rPr>
            </w:pPr>
            <w:r w:rsidRPr="00B045D9">
              <w:rPr>
                <w:sz w:val="20"/>
                <w:szCs w:val="20"/>
              </w:rPr>
              <w:t>13 + 6</w:t>
            </w:r>
          </w:p>
        </w:tc>
        <w:tc>
          <w:tcPr>
            <w:tcW w:w="1359" w:type="dxa"/>
          </w:tcPr>
          <w:p w:rsidR="00333131" w:rsidRPr="00B045D9" w:rsidRDefault="00333131" w:rsidP="00943594">
            <w:pPr>
              <w:jc w:val="center"/>
              <w:rPr>
                <w:sz w:val="20"/>
                <w:szCs w:val="20"/>
              </w:rPr>
            </w:pPr>
            <w:r w:rsidRPr="00B045D9">
              <w:rPr>
                <w:sz w:val="20"/>
                <w:szCs w:val="20"/>
              </w:rPr>
              <w:t>13 + 6</w:t>
            </w:r>
          </w:p>
        </w:tc>
        <w:tc>
          <w:tcPr>
            <w:tcW w:w="1408" w:type="dxa"/>
          </w:tcPr>
          <w:p w:rsidR="00333131" w:rsidRPr="00B045D9" w:rsidRDefault="00333131" w:rsidP="00943594">
            <w:pPr>
              <w:jc w:val="center"/>
              <w:rPr>
                <w:sz w:val="20"/>
                <w:szCs w:val="20"/>
              </w:rPr>
            </w:pPr>
            <w:r w:rsidRPr="00B045D9">
              <w:rPr>
                <w:sz w:val="20"/>
                <w:szCs w:val="20"/>
              </w:rPr>
              <w:t>13 + 6</w:t>
            </w:r>
          </w:p>
        </w:tc>
        <w:tc>
          <w:tcPr>
            <w:tcW w:w="1347" w:type="dxa"/>
          </w:tcPr>
          <w:p w:rsidR="00333131" w:rsidRPr="00B045D9" w:rsidRDefault="00333131" w:rsidP="00943594">
            <w:pPr>
              <w:jc w:val="center"/>
              <w:rPr>
                <w:sz w:val="20"/>
                <w:szCs w:val="20"/>
              </w:rPr>
            </w:pPr>
            <w:r w:rsidRPr="00B045D9">
              <w:rPr>
                <w:sz w:val="20"/>
                <w:szCs w:val="20"/>
              </w:rPr>
              <w:t>13 + 6</w:t>
            </w:r>
          </w:p>
        </w:tc>
        <w:tc>
          <w:tcPr>
            <w:tcW w:w="1300" w:type="dxa"/>
            <w:shd w:val="clear" w:color="auto" w:fill="C0C0C0"/>
          </w:tcPr>
          <w:p w:rsidR="00333131" w:rsidRPr="00B045D9" w:rsidRDefault="00333131" w:rsidP="00943594">
            <w:pPr>
              <w:jc w:val="center"/>
              <w:rPr>
                <w:sz w:val="20"/>
                <w:szCs w:val="20"/>
              </w:rPr>
            </w:pPr>
          </w:p>
        </w:tc>
        <w:tc>
          <w:tcPr>
            <w:tcW w:w="1328" w:type="dxa"/>
            <w:tcBorders>
              <w:bottom w:val="single" w:sz="4" w:space="0" w:color="auto"/>
            </w:tcBorders>
          </w:tcPr>
          <w:p w:rsidR="00333131" w:rsidRPr="00B045D9" w:rsidRDefault="00333131" w:rsidP="00943594">
            <w:pPr>
              <w:jc w:val="center"/>
              <w:rPr>
                <w:color w:val="C0C0C0"/>
                <w:sz w:val="20"/>
                <w:szCs w:val="20"/>
              </w:rPr>
            </w:pPr>
          </w:p>
        </w:tc>
      </w:tr>
      <w:tr w:rsidR="00333131" w:rsidRPr="00B045D9">
        <w:tc>
          <w:tcPr>
            <w:tcW w:w="1975" w:type="dxa"/>
          </w:tcPr>
          <w:p w:rsidR="00333131" w:rsidRPr="00B045D9" w:rsidRDefault="00333131" w:rsidP="00943594">
            <w:pPr>
              <w:rPr>
                <w:bCs/>
                <w:sz w:val="20"/>
                <w:szCs w:val="20"/>
              </w:rPr>
            </w:pPr>
            <w:r w:rsidRPr="00B045D9">
              <w:rPr>
                <w:bCs/>
                <w:sz w:val="20"/>
                <w:szCs w:val="20"/>
              </w:rPr>
              <w:t>КУРГАН</w:t>
            </w:r>
          </w:p>
        </w:tc>
        <w:tc>
          <w:tcPr>
            <w:tcW w:w="1698" w:type="dxa"/>
          </w:tcPr>
          <w:p w:rsidR="00333131" w:rsidRPr="00B045D9" w:rsidRDefault="00333131" w:rsidP="00943594">
            <w:pPr>
              <w:jc w:val="center"/>
              <w:rPr>
                <w:sz w:val="20"/>
                <w:szCs w:val="20"/>
              </w:rPr>
            </w:pPr>
            <w:r w:rsidRPr="00B045D9">
              <w:rPr>
                <w:sz w:val="20"/>
                <w:szCs w:val="20"/>
              </w:rPr>
              <w:t>13 + 6</w:t>
            </w:r>
          </w:p>
        </w:tc>
        <w:tc>
          <w:tcPr>
            <w:tcW w:w="1359" w:type="dxa"/>
          </w:tcPr>
          <w:p w:rsidR="00333131" w:rsidRPr="00B045D9" w:rsidRDefault="00333131" w:rsidP="00943594">
            <w:pPr>
              <w:jc w:val="center"/>
              <w:rPr>
                <w:sz w:val="20"/>
                <w:szCs w:val="20"/>
              </w:rPr>
            </w:pPr>
            <w:r w:rsidRPr="00B045D9">
              <w:rPr>
                <w:sz w:val="20"/>
                <w:szCs w:val="20"/>
              </w:rPr>
              <w:t>13 + 6</w:t>
            </w:r>
          </w:p>
        </w:tc>
        <w:tc>
          <w:tcPr>
            <w:tcW w:w="1408" w:type="dxa"/>
          </w:tcPr>
          <w:p w:rsidR="00333131" w:rsidRPr="00B045D9" w:rsidRDefault="00333131" w:rsidP="00943594">
            <w:pPr>
              <w:jc w:val="center"/>
              <w:rPr>
                <w:sz w:val="20"/>
                <w:szCs w:val="20"/>
              </w:rPr>
            </w:pPr>
            <w:r w:rsidRPr="00B045D9">
              <w:rPr>
                <w:sz w:val="20"/>
                <w:szCs w:val="20"/>
              </w:rPr>
              <w:t>13 + 6</w:t>
            </w:r>
          </w:p>
        </w:tc>
        <w:tc>
          <w:tcPr>
            <w:tcW w:w="1347" w:type="dxa"/>
          </w:tcPr>
          <w:p w:rsidR="00333131" w:rsidRPr="00B045D9" w:rsidRDefault="00333131" w:rsidP="00943594">
            <w:pPr>
              <w:jc w:val="center"/>
              <w:rPr>
                <w:sz w:val="20"/>
                <w:szCs w:val="20"/>
              </w:rPr>
            </w:pPr>
            <w:r w:rsidRPr="00B045D9">
              <w:rPr>
                <w:sz w:val="20"/>
                <w:szCs w:val="20"/>
              </w:rPr>
              <w:t>13 + 6</w:t>
            </w:r>
          </w:p>
        </w:tc>
        <w:tc>
          <w:tcPr>
            <w:tcW w:w="1300" w:type="dxa"/>
          </w:tcPr>
          <w:p w:rsidR="00333131" w:rsidRPr="00B045D9" w:rsidRDefault="00333131" w:rsidP="00943594">
            <w:pPr>
              <w:jc w:val="center"/>
              <w:rPr>
                <w:sz w:val="20"/>
                <w:szCs w:val="20"/>
              </w:rPr>
            </w:pPr>
            <w:r w:rsidRPr="00B045D9">
              <w:rPr>
                <w:sz w:val="20"/>
                <w:szCs w:val="20"/>
              </w:rPr>
              <w:t>10 + 3</w:t>
            </w:r>
          </w:p>
        </w:tc>
        <w:tc>
          <w:tcPr>
            <w:tcW w:w="1328" w:type="dxa"/>
            <w:shd w:val="clear" w:color="auto" w:fill="C0C0C0"/>
          </w:tcPr>
          <w:p w:rsidR="00333131" w:rsidRPr="00B045D9" w:rsidRDefault="00333131" w:rsidP="00943594">
            <w:pPr>
              <w:jc w:val="center"/>
              <w:rPr>
                <w:sz w:val="20"/>
                <w:szCs w:val="20"/>
              </w:rPr>
            </w:pPr>
          </w:p>
        </w:tc>
      </w:tr>
      <w:tr w:rsidR="00333131" w:rsidRPr="00B045D9">
        <w:tc>
          <w:tcPr>
            <w:tcW w:w="1975" w:type="dxa"/>
          </w:tcPr>
          <w:p w:rsidR="00333131" w:rsidRPr="00333131" w:rsidRDefault="00333131" w:rsidP="00943594">
            <w:pPr>
              <w:pStyle w:val="2"/>
              <w:rPr>
                <w:rFonts w:ascii="Times New Roman" w:hAnsi="Times New Roman" w:cs="Times New Roman"/>
                <w:i w:val="0"/>
                <w:iCs w:val="0"/>
                <w:sz w:val="20"/>
                <w:szCs w:val="20"/>
              </w:rPr>
            </w:pPr>
            <w:r w:rsidRPr="00333131">
              <w:rPr>
                <w:rFonts w:ascii="Times New Roman" w:hAnsi="Times New Roman" w:cs="Times New Roman"/>
                <w:i w:val="0"/>
                <w:iCs w:val="0"/>
                <w:sz w:val="20"/>
                <w:szCs w:val="20"/>
              </w:rPr>
              <w:t>ВСЕГО</w:t>
            </w:r>
          </w:p>
        </w:tc>
        <w:tc>
          <w:tcPr>
            <w:tcW w:w="1698" w:type="dxa"/>
          </w:tcPr>
          <w:p w:rsidR="00333131" w:rsidRPr="00B045D9" w:rsidRDefault="00333131" w:rsidP="00943594">
            <w:pPr>
              <w:jc w:val="center"/>
              <w:rPr>
                <w:b/>
                <w:bCs/>
                <w:sz w:val="20"/>
                <w:szCs w:val="20"/>
              </w:rPr>
            </w:pPr>
            <w:r w:rsidRPr="00B045D9">
              <w:rPr>
                <w:b/>
                <w:bCs/>
                <w:sz w:val="20"/>
                <w:szCs w:val="20"/>
              </w:rPr>
              <w:t>65 + 30</w:t>
            </w:r>
          </w:p>
        </w:tc>
        <w:tc>
          <w:tcPr>
            <w:tcW w:w="1359" w:type="dxa"/>
          </w:tcPr>
          <w:p w:rsidR="00333131" w:rsidRPr="00B045D9" w:rsidRDefault="00333131" w:rsidP="00943594">
            <w:pPr>
              <w:jc w:val="center"/>
              <w:rPr>
                <w:b/>
                <w:bCs/>
                <w:sz w:val="20"/>
                <w:szCs w:val="20"/>
              </w:rPr>
            </w:pPr>
            <w:r w:rsidRPr="00B045D9">
              <w:rPr>
                <w:b/>
                <w:bCs/>
                <w:sz w:val="20"/>
                <w:szCs w:val="20"/>
              </w:rPr>
              <w:t>52 + 24</w:t>
            </w:r>
          </w:p>
        </w:tc>
        <w:tc>
          <w:tcPr>
            <w:tcW w:w="1408" w:type="dxa"/>
          </w:tcPr>
          <w:p w:rsidR="00333131" w:rsidRPr="00B045D9" w:rsidRDefault="00333131" w:rsidP="00943594">
            <w:pPr>
              <w:jc w:val="center"/>
              <w:rPr>
                <w:b/>
                <w:bCs/>
                <w:sz w:val="20"/>
                <w:szCs w:val="20"/>
              </w:rPr>
            </w:pPr>
            <w:r w:rsidRPr="00B045D9">
              <w:rPr>
                <w:b/>
                <w:bCs/>
                <w:sz w:val="20"/>
                <w:szCs w:val="20"/>
              </w:rPr>
              <w:t>39 + 18</w:t>
            </w:r>
          </w:p>
        </w:tc>
        <w:tc>
          <w:tcPr>
            <w:tcW w:w="1347" w:type="dxa"/>
          </w:tcPr>
          <w:p w:rsidR="00333131" w:rsidRPr="00B045D9" w:rsidRDefault="00333131" w:rsidP="00943594">
            <w:pPr>
              <w:jc w:val="center"/>
              <w:rPr>
                <w:b/>
                <w:bCs/>
                <w:sz w:val="20"/>
                <w:szCs w:val="20"/>
              </w:rPr>
            </w:pPr>
            <w:r w:rsidRPr="00B045D9">
              <w:rPr>
                <w:b/>
                <w:bCs/>
                <w:sz w:val="20"/>
                <w:szCs w:val="20"/>
              </w:rPr>
              <w:t>26 + 12</w:t>
            </w:r>
          </w:p>
        </w:tc>
        <w:tc>
          <w:tcPr>
            <w:tcW w:w="1300" w:type="dxa"/>
          </w:tcPr>
          <w:p w:rsidR="00333131" w:rsidRPr="00B045D9" w:rsidRDefault="00333131" w:rsidP="00943594">
            <w:pPr>
              <w:jc w:val="center"/>
              <w:rPr>
                <w:b/>
                <w:bCs/>
                <w:sz w:val="20"/>
                <w:szCs w:val="20"/>
              </w:rPr>
            </w:pPr>
            <w:r w:rsidRPr="00B045D9">
              <w:rPr>
                <w:b/>
                <w:bCs/>
                <w:sz w:val="20"/>
                <w:szCs w:val="20"/>
              </w:rPr>
              <w:t>10 + 3</w:t>
            </w:r>
          </w:p>
        </w:tc>
        <w:tc>
          <w:tcPr>
            <w:tcW w:w="1328" w:type="dxa"/>
          </w:tcPr>
          <w:p w:rsidR="00333131" w:rsidRPr="00B045D9" w:rsidRDefault="00333131" w:rsidP="00943594">
            <w:pPr>
              <w:jc w:val="center"/>
              <w:rPr>
                <w:b/>
                <w:sz w:val="20"/>
                <w:szCs w:val="20"/>
              </w:rPr>
            </w:pPr>
            <w:r w:rsidRPr="00B045D9">
              <w:rPr>
                <w:b/>
                <w:bCs/>
                <w:sz w:val="20"/>
                <w:szCs w:val="20"/>
              </w:rPr>
              <w:t>0/0 + 0/0</w:t>
            </w:r>
          </w:p>
        </w:tc>
      </w:tr>
    </w:tbl>
    <w:p w:rsidR="00333131" w:rsidRPr="00A97807" w:rsidRDefault="00333131" w:rsidP="00333131">
      <w:pPr>
        <w:ind w:left="-900"/>
        <w:rPr>
          <w:sz w:val="28"/>
          <w:szCs w:val="28"/>
        </w:rPr>
      </w:pPr>
    </w:p>
    <w:p w:rsidR="00EA0556" w:rsidRPr="00A97807" w:rsidRDefault="00EA0556" w:rsidP="00EA0556">
      <w:pPr>
        <w:ind w:firstLine="708"/>
        <w:jc w:val="both"/>
        <w:rPr>
          <w:sz w:val="28"/>
          <w:szCs w:val="28"/>
        </w:rPr>
      </w:pPr>
      <w:r w:rsidRPr="00A97807">
        <w:rPr>
          <w:sz w:val="28"/>
          <w:szCs w:val="28"/>
        </w:rPr>
        <w:t>Рассчитаем общую скорость передачи на дорожном уровне без учета резерва:</w:t>
      </w:r>
    </w:p>
    <w:p w:rsidR="00EA0556" w:rsidRPr="00A97807" w:rsidRDefault="00333131" w:rsidP="00333131">
      <w:pPr>
        <w:jc w:val="center"/>
        <w:rPr>
          <w:sz w:val="28"/>
          <w:szCs w:val="28"/>
        </w:rPr>
      </w:pPr>
      <w:r w:rsidRPr="00A97807">
        <w:rPr>
          <w:position w:val="-14"/>
          <w:sz w:val="28"/>
          <w:szCs w:val="28"/>
        </w:rPr>
        <w:object w:dxaOrig="3920" w:dyaOrig="380">
          <v:shape id="_x0000_i1033" type="#_x0000_t75" style="width:195.75pt;height:18.75pt" o:ole="">
            <v:imagedata r:id="rId23" o:title=""/>
          </v:shape>
          <o:OLEObject Type="Embed" ProgID="Equation.3" ShapeID="_x0000_i1033" DrawAspect="Content" ObjectID="_1469598132" r:id="rId24"/>
        </w:object>
      </w:r>
      <w:r w:rsidR="00EA0556" w:rsidRPr="00A97807">
        <w:rPr>
          <w:sz w:val="28"/>
          <w:szCs w:val="28"/>
        </w:rPr>
        <w:t xml:space="preserve"> Мбит/</w:t>
      </w:r>
      <w:r w:rsidR="00EA0556" w:rsidRPr="00A97807">
        <w:rPr>
          <w:sz w:val="28"/>
          <w:szCs w:val="28"/>
          <w:lang w:val="en-US"/>
        </w:rPr>
        <w:t>c</w:t>
      </w:r>
      <w:r w:rsidR="00EA0556" w:rsidRPr="00A97807">
        <w:rPr>
          <w:sz w:val="28"/>
          <w:szCs w:val="28"/>
        </w:rPr>
        <w:t>.</w:t>
      </w:r>
    </w:p>
    <w:p w:rsidR="00EA0556" w:rsidRPr="00A97807" w:rsidRDefault="00EA0556" w:rsidP="00EA0556">
      <w:pPr>
        <w:jc w:val="both"/>
        <w:rPr>
          <w:sz w:val="28"/>
          <w:szCs w:val="28"/>
        </w:rPr>
      </w:pPr>
      <w:r w:rsidRPr="00A97807">
        <w:rPr>
          <w:sz w:val="28"/>
          <w:szCs w:val="28"/>
        </w:rPr>
        <w:t>Необходимо учесть следующие дополнительные услуги по таблице 3:</w:t>
      </w:r>
    </w:p>
    <w:p w:rsidR="00EA0556" w:rsidRPr="00A97807" w:rsidRDefault="00EA0556" w:rsidP="00EA0556">
      <w:pPr>
        <w:numPr>
          <w:ilvl w:val="0"/>
          <w:numId w:val="10"/>
        </w:numPr>
        <w:jc w:val="both"/>
        <w:rPr>
          <w:sz w:val="28"/>
          <w:szCs w:val="28"/>
        </w:rPr>
      </w:pPr>
      <w:r w:rsidRPr="00A97807">
        <w:rPr>
          <w:sz w:val="28"/>
          <w:szCs w:val="28"/>
        </w:rPr>
        <w:t>видео-телефония (10 Мбит</w:t>
      </w:r>
      <w:r w:rsidRPr="00A97807">
        <w:rPr>
          <w:sz w:val="28"/>
          <w:szCs w:val="28"/>
          <w:lang w:val="en-US"/>
        </w:rPr>
        <w:t>/c</w:t>
      </w:r>
      <w:r w:rsidRPr="00A97807">
        <w:rPr>
          <w:sz w:val="28"/>
          <w:szCs w:val="28"/>
        </w:rPr>
        <w:t>)</w:t>
      </w:r>
      <w:r w:rsidRPr="00A97807">
        <w:rPr>
          <w:sz w:val="28"/>
          <w:szCs w:val="28"/>
          <w:lang w:val="en-US"/>
        </w:rPr>
        <w:t>;</w:t>
      </w:r>
    </w:p>
    <w:p w:rsidR="00EA0556" w:rsidRPr="00A97807" w:rsidRDefault="00EA0556" w:rsidP="00EA0556">
      <w:pPr>
        <w:numPr>
          <w:ilvl w:val="0"/>
          <w:numId w:val="10"/>
        </w:numPr>
        <w:jc w:val="both"/>
        <w:rPr>
          <w:sz w:val="28"/>
          <w:szCs w:val="28"/>
        </w:rPr>
      </w:pPr>
      <w:r w:rsidRPr="00A97807">
        <w:rPr>
          <w:sz w:val="28"/>
          <w:szCs w:val="28"/>
        </w:rPr>
        <w:t>поиск видео</w:t>
      </w:r>
      <w:r w:rsidRPr="00A97807">
        <w:rPr>
          <w:sz w:val="28"/>
          <w:szCs w:val="28"/>
          <w:lang w:val="en-US"/>
        </w:rPr>
        <w:t xml:space="preserve"> </w:t>
      </w:r>
      <w:r w:rsidRPr="00A97807">
        <w:rPr>
          <w:sz w:val="28"/>
          <w:szCs w:val="28"/>
        </w:rPr>
        <w:t>(10 Мбит</w:t>
      </w:r>
      <w:r w:rsidRPr="00A97807">
        <w:rPr>
          <w:sz w:val="28"/>
          <w:szCs w:val="28"/>
          <w:lang w:val="en-US"/>
        </w:rPr>
        <w:t>/c</w:t>
      </w:r>
      <w:r w:rsidRPr="00A97807">
        <w:rPr>
          <w:sz w:val="28"/>
          <w:szCs w:val="28"/>
        </w:rPr>
        <w:t>)</w:t>
      </w:r>
      <w:r w:rsidRPr="00A97807">
        <w:rPr>
          <w:sz w:val="28"/>
          <w:szCs w:val="28"/>
          <w:lang w:val="en-US"/>
        </w:rPr>
        <w:t>;</w:t>
      </w:r>
    </w:p>
    <w:p w:rsidR="00EA0556" w:rsidRPr="00A97807" w:rsidRDefault="00EA0556" w:rsidP="00EA0556">
      <w:pPr>
        <w:numPr>
          <w:ilvl w:val="0"/>
          <w:numId w:val="10"/>
        </w:numPr>
        <w:jc w:val="both"/>
        <w:rPr>
          <w:sz w:val="28"/>
          <w:szCs w:val="28"/>
        </w:rPr>
      </w:pPr>
      <w:r w:rsidRPr="00A97807">
        <w:rPr>
          <w:sz w:val="28"/>
          <w:szCs w:val="28"/>
        </w:rPr>
        <w:t>поиск документов (</w:t>
      </w:r>
      <w:r w:rsidRPr="00A97807">
        <w:rPr>
          <w:sz w:val="28"/>
          <w:szCs w:val="28"/>
          <w:lang w:val="en-US"/>
        </w:rPr>
        <w:t>64</w:t>
      </w:r>
      <w:r w:rsidRPr="00A97807">
        <w:rPr>
          <w:sz w:val="28"/>
          <w:szCs w:val="28"/>
        </w:rPr>
        <w:t xml:space="preserve"> кбит</w:t>
      </w:r>
      <w:r w:rsidRPr="00A97807">
        <w:rPr>
          <w:sz w:val="28"/>
          <w:szCs w:val="28"/>
          <w:lang w:val="en-US"/>
        </w:rPr>
        <w:t>/c</w:t>
      </w:r>
      <w:r w:rsidRPr="00A97807">
        <w:rPr>
          <w:sz w:val="28"/>
          <w:szCs w:val="28"/>
        </w:rPr>
        <w:t>)</w:t>
      </w:r>
      <w:r w:rsidRPr="00A97807">
        <w:rPr>
          <w:sz w:val="28"/>
          <w:szCs w:val="28"/>
          <w:lang w:val="en-US"/>
        </w:rPr>
        <w:t xml:space="preserve">; </w:t>
      </w:r>
    </w:p>
    <w:p w:rsidR="00EA0556" w:rsidRPr="00A97807" w:rsidRDefault="00EA0556" w:rsidP="00EA0556">
      <w:pPr>
        <w:numPr>
          <w:ilvl w:val="0"/>
          <w:numId w:val="10"/>
        </w:numPr>
        <w:jc w:val="both"/>
        <w:rPr>
          <w:sz w:val="28"/>
          <w:szCs w:val="28"/>
        </w:rPr>
      </w:pPr>
      <w:r w:rsidRPr="00A97807">
        <w:rPr>
          <w:sz w:val="28"/>
          <w:szCs w:val="28"/>
        </w:rPr>
        <w:t>передача цифровой информации (100 Мбит/</w:t>
      </w:r>
      <w:r w:rsidRPr="00A97807">
        <w:rPr>
          <w:sz w:val="28"/>
          <w:szCs w:val="28"/>
          <w:lang w:val="en-US"/>
        </w:rPr>
        <w:t>c</w:t>
      </w:r>
      <w:r w:rsidRPr="00A97807">
        <w:rPr>
          <w:sz w:val="28"/>
          <w:szCs w:val="28"/>
        </w:rPr>
        <w:t>);</w:t>
      </w:r>
    </w:p>
    <w:p w:rsidR="00EA0556" w:rsidRPr="00A97807" w:rsidRDefault="00EA0556" w:rsidP="00EA0556">
      <w:pPr>
        <w:numPr>
          <w:ilvl w:val="0"/>
          <w:numId w:val="10"/>
        </w:numPr>
        <w:jc w:val="both"/>
        <w:rPr>
          <w:sz w:val="28"/>
          <w:szCs w:val="28"/>
        </w:rPr>
      </w:pPr>
      <w:r w:rsidRPr="00A97807">
        <w:rPr>
          <w:sz w:val="28"/>
          <w:szCs w:val="28"/>
        </w:rPr>
        <w:t>телевидение</w:t>
      </w:r>
      <w:r w:rsidRPr="00A97807">
        <w:rPr>
          <w:sz w:val="28"/>
          <w:szCs w:val="28"/>
          <w:lang w:val="en-US"/>
        </w:rPr>
        <w:t xml:space="preserve"> </w:t>
      </w:r>
      <w:r w:rsidRPr="00A97807">
        <w:rPr>
          <w:sz w:val="28"/>
          <w:szCs w:val="28"/>
        </w:rPr>
        <w:t>(</w:t>
      </w:r>
      <w:r w:rsidRPr="00A97807">
        <w:rPr>
          <w:sz w:val="28"/>
          <w:szCs w:val="28"/>
          <w:lang w:val="en-US"/>
        </w:rPr>
        <w:t>6</w:t>
      </w:r>
      <w:r w:rsidRPr="00A97807">
        <w:rPr>
          <w:sz w:val="28"/>
          <w:szCs w:val="28"/>
        </w:rPr>
        <w:t xml:space="preserve"> Мбит</w:t>
      </w:r>
      <w:r w:rsidRPr="00A97807">
        <w:rPr>
          <w:sz w:val="28"/>
          <w:szCs w:val="28"/>
          <w:lang w:val="en-US"/>
        </w:rPr>
        <w:t>/c</w:t>
      </w:r>
      <w:r w:rsidRPr="00A97807">
        <w:rPr>
          <w:sz w:val="28"/>
          <w:szCs w:val="28"/>
        </w:rPr>
        <w:t>)</w:t>
      </w:r>
      <w:r w:rsidRPr="00A97807">
        <w:rPr>
          <w:sz w:val="28"/>
          <w:szCs w:val="28"/>
          <w:lang w:val="en-US"/>
        </w:rPr>
        <w:t>;</w:t>
      </w:r>
    </w:p>
    <w:p w:rsidR="00EA0556" w:rsidRPr="00A97807" w:rsidRDefault="00EA0556" w:rsidP="00EA0556">
      <w:pPr>
        <w:numPr>
          <w:ilvl w:val="0"/>
          <w:numId w:val="10"/>
        </w:numPr>
        <w:jc w:val="both"/>
        <w:rPr>
          <w:sz w:val="28"/>
          <w:szCs w:val="28"/>
        </w:rPr>
      </w:pPr>
      <w:r w:rsidRPr="00A97807">
        <w:rPr>
          <w:sz w:val="28"/>
          <w:szCs w:val="28"/>
        </w:rPr>
        <w:t>машинная графика</w:t>
      </w:r>
      <w:r w:rsidRPr="00A97807">
        <w:rPr>
          <w:sz w:val="28"/>
          <w:szCs w:val="28"/>
          <w:lang w:val="en-US"/>
        </w:rPr>
        <w:t xml:space="preserve"> </w:t>
      </w:r>
      <w:r w:rsidRPr="00A97807">
        <w:rPr>
          <w:sz w:val="28"/>
          <w:szCs w:val="28"/>
        </w:rPr>
        <w:t>(</w:t>
      </w:r>
      <w:r w:rsidRPr="00A97807">
        <w:rPr>
          <w:sz w:val="28"/>
          <w:szCs w:val="28"/>
          <w:lang w:val="en-US"/>
        </w:rPr>
        <w:t>2</w:t>
      </w:r>
      <w:r w:rsidRPr="00A97807">
        <w:rPr>
          <w:sz w:val="28"/>
          <w:szCs w:val="28"/>
        </w:rPr>
        <w:t>0 Мбит</w:t>
      </w:r>
      <w:r w:rsidRPr="00A97807">
        <w:rPr>
          <w:sz w:val="28"/>
          <w:szCs w:val="28"/>
          <w:lang w:val="en-US"/>
        </w:rPr>
        <w:t>/c</w:t>
      </w:r>
      <w:r w:rsidRPr="00A97807">
        <w:rPr>
          <w:sz w:val="28"/>
          <w:szCs w:val="28"/>
        </w:rPr>
        <w:t>)</w:t>
      </w:r>
      <w:r w:rsidRPr="00A97807">
        <w:rPr>
          <w:sz w:val="28"/>
          <w:szCs w:val="28"/>
          <w:lang w:val="en-US"/>
        </w:rPr>
        <w:t>;</w:t>
      </w:r>
    </w:p>
    <w:p w:rsidR="00EA0556" w:rsidRPr="00A97807" w:rsidRDefault="00EA0556" w:rsidP="00EA0556">
      <w:pPr>
        <w:jc w:val="both"/>
        <w:rPr>
          <w:sz w:val="28"/>
          <w:szCs w:val="28"/>
        </w:rPr>
      </w:pPr>
    </w:p>
    <w:p w:rsidR="00EA0556" w:rsidRPr="00A97807" w:rsidRDefault="00EA0556" w:rsidP="00EA0556">
      <w:pPr>
        <w:jc w:val="both"/>
        <w:rPr>
          <w:sz w:val="28"/>
          <w:szCs w:val="28"/>
        </w:rPr>
      </w:pPr>
      <w:r w:rsidRPr="00A97807">
        <w:rPr>
          <w:sz w:val="28"/>
          <w:szCs w:val="28"/>
        </w:rPr>
        <w:t>Получаем дополнительную скорость передачи:</w:t>
      </w:r>
    </w:p>
    <w:p w:rsidR="00EA0556" w:rsidRPr="00A97807" w:rsidRDefault="003A7F29" w:rsidP="00333131">
      <w:pPr>
        <w:jc w:val="center"/>
        <w:rPr>
          <w:sz w:val="28"/>
          <w:szCs w:val="28"/>
        </w:rPr>
      </w:pPr>
      <w:r w:rsidRPr="00A97807">
        <w:rPr>
          <w:position w:val="-14"/>
          <w:sz w:val="28"/>
          <w:szCs w:val="28"/>
        </w:rPr>
        <w:object w:dxaOrig="4700" w:dyaOrig="380">
          <v:shape id="_x0000_i1034" type="#_x0000_t75" style="width:234.75pt;height:18.75pt" o:ole="">
            <v:imagedata r:id="rId25" o:title=""/>
          </v:shape>
          <o:OLEObject Type="Embed" ProgID="Equation.3" ShapeID="_x0000_i1034" DrawAspect="Content" ObjectID="_1469598133" r:id="rId26"/>
        </w:object>
      </w:r>
      <w:r w:rsidR="00EA0556" w:rsidRPr="00A97807">
        <w:rPr>
          <w:sz w:val="28"/>
          <w:szCs w:val="28"/>
        </w:rPr>
        <w:t xml:space="preserve"> Мбит/</w:t>
      </w:r>
      <w:r w:rsidR="00EA0556" w:rsidRPr="00A97807">
        <w:rPr>
          <w:sz w:val="28"/>
          <w:szCs w:val="28"/>
          <w:lang w:val="en-US"/>
        </w:rPr>
        <w:t>c</w:t>
      </w:r>
    </w:p>
    <w:p w:rsidR="00EA0556" w:rsidRPr="00A97807" w:rsidRDefault="00EA0556" w:rsidP="00EA0556">
      <w:pPr>
        <w:ind w:firstLine="708"/>
        <w:jc w:val="both"/>
        <w:rPr>
          <w:sz w:val="28"/>
          <w:szCs w:val="28"/>
        </w:rPr>
      </w:pPr>
      <w:r w:rsidRPr="00A97807">
        <w:rPr>
          <w:sz w:val="28"/>
          <w:szCs w:val="28"/>
        </w:rPr>
        <w:t xml:space="preserve">Теперь определим общую скорость передачи на </w:t>
      </w:r>
      <w:r w:rsidR="00097350" w:rsidRPr="00A97807">
        <w:rPr>
          <w:sz w:val="28"/>
          <w:szCs w:val="28"/>
        </w:rPr>
        <w:t>дорожном</w:t>
      </w:r>
      <w:r w:rsidRPr="00A97807">
        <w:rPr>
          <w:sz w:val="28"/>
          <w:szCs w:val="28"/>
        </w:rPr>
        <w:t xml:space="preserve"> уровне с учетом резерва:</w:t>
      </w:r>
    </w:p>
    <w:p w:rsidR="00EA0556" w:rsidRPr="00A97807" w:rsidRDefault="00333131" w:rsidP="00333131">
      <w:pPr>
        <w:ind w:left="708" w:firstLine="708"/>
        <w:jc w:val="center"/>
        <w:rPr>
          <w:sz w:val="28"/>
          <w:szCs w:val="28"/>
        </w:rPr>
      </w:pPr>
      <w:r w:rsidRPr="00A97807">
        <w:rPr>
          <w:position w:val="-14"/>
          <w:sz w:val="28"/>
          <w:szCs w:val="28"/>
        </w:rPr>
        <w:object w:dxaOrig="5240" w:dyaOrig="380">
          <v:shape id="_x0000_i1035" type="#_x0000_t75" style="width:261.75pt;height:18.75pt" o:ole="">
            <v:imagedata r:id="rId27" o:title=""/>
          </v:shape>
          <o:OLEObject Type="Embed" ProgID="Equation.3" ShapeID="_x0000_i1035" DrawAspect="Content" ObjectID="_1469598134" r:id="rId28"/>
        </w:object>
      </w:r>
      <w:r w:rsidR="00EA0556" w:rsidRPr="00A97807">
        <w:rPr>
          <w:sz w:val="28"/>
          <w:szCs w:val="28"/>
        </w:rPr>
        <w:t xml:space="preserve"> Мбит/</w:t>
      </w:r>
      <w:r w:rsidR="00EA0556" w:rsidRPr="00A97807">
        <w:rPr>
          <w:sz w:val="28"/>
          <w:szCs w:val="28"/>
          <w:lang w:val="en-US"/>
        </w:rPr>
        <w:t>c</w:t>
      </w:r>
    </w:p>
    <w:p w:rsidR="00EA0556" w:rsidRPr="00A97807" w:rsidRDefault="00EA0556" w:rsidP="00EA0556">
      <w:pPr>
        <w:ind w:firstLine="708"/>
        <w:jc w:val="both"/>
        <w:rPr>
          <w:sz w:val="28"/>
          <w:szCs w:val="28"/>
        </w:rPr>
      </w:pPr>
      <w:r w:rsidRPr="00A97807">
        <w:rPr>
          <w:sz w:val="28"/>
          <w:szCs w:val="28"/>
        </w:rPr>
        <w:t xml:space="preserve">Полученный трафик можно реализовать с использованием систем передачи уровня </w:t>
      </w:r>
      <w:r w:rsidRPr="00A97807">
        <w:rPr>
          <w:sz w:val="28"/>
          <w:szCs w:val="28"/>
          <w:lang w:val="en-US"/>
        </w:rPr>
        <w:t>STM</w:t>
      </w:r>
      <w:r w:rsidRPr="00A97807">
        <w:rPr>
          <w:sz w:val="28"/>
          <w:szCs w:val="28"/>
        </w:rPr>
        <w:t>-4, рассчитанных на скорость передачи 622 Мбит/</w:t>
      </w:r>
      <w:r w:rsidRPr="00A97807">
        <w:rPr>
          <w:sz w:val="28"/>
          <w:szCs w:val="28"/>
          <w:lang w:val="en-US"/>
        </w:rPr>
        <w:t>c</w:t>
      </w:r>
      <w:r w:rsidRPr="00A97807">
        <w:rPr>
          <w:sz w:val="28"/>
          <w:szCs w:val="28"/>
        </w:rPr>
        <w:t xml:space="preserve">. </w:t>
      </w:r>
    </w:p>
    <w:p w:rsidR="00F458ED" w:rsidRPr="00A97807" w:rsidRDefault="00F458ED" w:rsidP="00EC308A">
      <w:pPr>
        <w:ind w:firstLine="708"/>
        <w:jc w:val="both"/>
        <w:rPr>
          <w:sz w:val="28"/>
          <w:szCs w:val="28"/>
        </w:rPr>
      </w:pPr>
    </w:p>
    <w:p w:rsidR="00333131" w:rsidRDefault="00F27331" w:rsidP="00333131">
      <w:pPr>
        <w:ind w:firstLine="708"/>
        <w:jc w:val="both"/>
        <w:rPr>
          <w:sz w:val="28"/>
          <w:szCs w:val="28"/>
        </w:rPr>
      </w:pPr>
      <w:r w:rsidRPr="00A97807">
        <w:rPr>
          <w:sz w:val="28"/>
          <w:szCs w:val="28"/>
        </w:rPr>
        <w:t>Следующий шаг – составление отделенческого трафика.</w:t>
      </w:r>
      <w:r w:rsidR="00DD4694" w:rsidRPr="00A97807">
        <w:rPr>
          <w:sz w:val="28"/>
          <w:szCs w:val="28"/>
        </w:rPr>
        <w:t xml:space="preserve"> На участке </w:t>
      </w:r>
      <w:r w:rsidR="00333131">
        <w:rPr>
          <w:sz w:val="28"/>
          <w:szCs w:val="28"/>
        </w:rPr>
        <w:t>Курган-Челябинск-Уфа</w:t>
      </w:r>
      <w:r w:rsidR="00A065F5" w:rsidRPr="00A97807">
        <w:rPr>
          <w:sz w:val="28"/>
          <w:szCs w:val="28"/>
        </w:rPr>
        <w:t xml:space="preserve"> имеется </w:t>
      </w:r>
      <w:r w:rsidR="00333131">
        <w:rPr>
          <w:sz w:val="28"/>
          <w:szCs w:val="28"/>
        </w:rPr>
        <w:t>два отделения, расположенные в Кургане и Уфе</w:t>
      </w:r>
      <w:r w:rsidR="00A065F5" w:rsidRPr="00A97807">
        <w:rPr>
          <w:sz w:val="28"/>
          <w:szCs w:val="28"/>
        </w:rPr>
        <w:t>.</w:t>
      </w:r>
      <w:r w:rsidR="007D410F" w:rsidRPr="00A97807">
        <w:rPr>
          <w:sz w:val="28"/>
          <w:szCs w:val="28"/>
        </w:rPr>
        <w:t xml:space="preserve"> Узловыми станциями являю</w:t>
      </w:r>
      <w:r w:rsidR="00D50EAA" w:rsidRPr="00A97807">
        <w:rPr>
          <w:sz w:val="28"/>
          <w:szCs w:val="28"/>
        </w:rPr>
        <w:t xml:space="preserve">тся </w:t>
      </w:r>
      <w:r w:rsidR="00333131">
        <w:rPr>
          <w:sz w:val="28"/>
          <w:szCs w:val="28"/>
        </w:rPr>
        <w:t>Шумиха</w:t>
      </w:r>
      <w:r w:rsidR="00D50EAA" w:rsidRPr="00A97807">
        <w:rPr>
          <w:sz w:val="28"/>
          <w:szCs w:val="28"/>
        </w:rPr>
        <w:t xml:space="preserve">, </w:t>
      </w:r>
      <w:r w:rsidR="00333131">
        <w:rPr>
          <w:sz w:val="28"/>
          <w:szCs w:val="28"/>
        </w:rPr>
        <w:t>Чербакуль</w:t>
      </w:r>
      <w:r w:rsidR="00D50EAA" w:rsidRPr="00A97807">
        <w:rPr>
          <w:sz w:val="28"/>
          <w:szCs w:val="28"/>
        </w:rPr>
        <w:t xml:space="preserve">, </w:t>
      </w:r>
      <w:r w:rsidR="00333131">
        <w:rPr>
          <w:sz w:val="28"/>
          <w:szCs w:val="28"/>
        </w:rPr>
        <w:t>Аносово, Усть-Катав</w:t>
      </w:r>
      <w:r w:rsidR="007D410F" w:rsidRPr="00A97807">
        <w:rPr>
          <w:sz w:val="28"/>
          <w:szCs w:val="28"/>
        </w:rPr>
        <w:t>.</w:t>
      </w:r>
    </w:p>
    <w:p w:rsidR="003A7F29" w:rsidRPr="00A97807" w:rsidRDefault="004D0FA5" w:rsidP="00333131">
      <w:pPr>
        <w:ind w:firstLine="708"/>
        <w:jc w:val="both"/>
        <w:rPr>
          <w:sz w:val="28"/>
          <w:szCs w:val="28"/>
        </w:rPr>
      </w:pPr>
      <w:r w:rsidRPr="00A97807">
        <w:rPr>
          <w:sz w:val="28"/>
          <w:szCs w:val="28"/>
        </w:rPr>
        <w:t xml:space="preserve"> </w:t>
      </w:r>
      <w:r w:rsidR="00844AF2" w:rsidRPr="00A97807">
        <w:rPr>
          <w:sz w:val="28"/>
          <w:szCs w:val="28"/>
        </w:rPr>
        <w:t xml:space="preserve">С учетом этих данных составляем отделенческий трафик (таблица 6). </w:t>
      </w:r>
      <w:r w:rsidR="009B2346" w:rsidRPr="00A97807">
        <w:rPr>
          <w:sz w:val="28"/>
          <w:szCs w:val="28"/>
        </w:rPr>
        <w:t xml:space="preserve"> </w:t>
      </w:r>
    </w:p>
    <w:p w:rsidR="00A5327D" w:rsidRPr="00A97807" w:rsidRDefault="00A5327D" w:rsidP="00CD274B">
      <w:pPr>
        <w:ind w:firstLine="708"/>
        <w:jc w:val="both"/>
        <w:rPr>
          <w:sz w:val="28"/>
          <w:szCs w:val="28"/>
        </w:rPr>
      </w:pPr>
    </w:p>
    <w:p w:rsidR="00CD274B" w:rsidRPr="00A97807" w:rsidRDefault="00CD274B" w:rsidP="00CD274B">
      <w:pPr>
        <w:ind w:firstLine="708"/>
        <w:jc w:val="both"/>
        <w:rPr>
          <w:sz w:val="28"/>
          <w:szCs w:val="28"/>
        </w:rPr>
      </w:pPr>
      <w:r w:rsidRPr="00A97807">
        <w:rPr>
          <w:sz w:val="28"/>
          <w:szCs w:val="28"/>
        </w:rPr>
        <w:t xml:space="preserve">Рассчитаем общую скорость передачи на </w:t>
      </w:r>
      <w:r w:rsidR="008635D9" w:rsidRPr="00A97807">
        <w:rPr>
          <w:sz w:val="28"/>
          <w:szCs w:val="28"/>
        </w:rPr>
        <w:t>отделенческом</w:t>
      </w:r>
      <w:r w:rsidRPr="00A97807">
        <w:rPr>
          <w:sz w:val="28"/>
          <w:szCs w:val="28"/>
        </w:rPr>
        <w:t xml:space="preserve"> уровне без учета резерва:</w:t>
      </w:r>
    </w:p>
    <w:p w:rsidR="00CD274B" w:rsidRPr="00A97807" w:rsidRDefault="00FA079B" w:rsidP="00FA079B">
      <w:pPr>
        <w:jc w:val="center"/>
        <w:rPr>
          <w:sz w:val="28"/>
          <w:szCs w:val="28"/>
        </w:rPr>
      </w:pPr>
      <w:r w:rsidRPr="00A97807">
        <w:rPr>
          <w:position w:val="-14"/>
          <w:sz w:val="28"/>
          <w:szCs w:val="28"/>
        </w:rPr>
        <w:object w:dxaOrig="3560" w:dyaOrig="380">
          <v:shape id="_x0000_i1036" type="#_x0000_t75" style="width:177.75pt;height:18.75pt" o:ole="">
            <v:imagedata r:id="rId29" o:title=""/>
          </v:shape>
          <o:OLEObject Type="Embed" ProgID="Equation.3" ShapeID="_x0000_i1036" DrawAspect="Content" ObjectID="_1469598135" r:id="rId30"/>
        </w:object>
      </w:r>
      <w:r w:rsidR="00CD274B" w:rsidRPr="00A97807">
        <w:rPr>
          <w:sz w:val="28"/>
          <w:szCs w:val="28"/>
        </w:rPr>
        <w:t xml:space="preserve"> Мбит/</w:t>
      </w:r>
      <w:r w:rsidR="00CD274B" w:rsidRPr="00A97807">
        <w:rPr>
          <w:sz w:val="28"/>
          <w:szCs w:val="28"/>
          <w:lang w:val="en-US"/>
        </w:rPr>
        <w:t>c</w:t>
      </w:r>
      <w:r w:rsidR="00CD274B" w:rsidRPr="00A97807">
        <w:rPr>
          <w:sz w:val="28"/>
          <w:szCs w:val="28"/>
        </w:rPr>
        <w:t>.</w:t>
      </w:r>
    </w:p>
    <w:p w:rsidR="00CD274B" w:rsidRPr="00A97807" w:rsidRDefault="00CD274B" w:rsidP="00CD274B">
      <w:pPr>
        <w:jc w:val="both"/>
        <w:rPr>
          <w:sz w:val="28"/>
          <w:szCs w:val="28"/>
        </w:rPr>
      </w:pPr>
      <w:r w:rsidRPr="00A97807">
        <w:rPr>
          <w:sz w:val="28"/>
          <w:szCs w:val="28"/>
        </w:rPr>
        <w:t>Необходимо учесть следующие дополнительные услуги по таблице 3:</w:t>
      </w:r>
    </w:p>
    <w:p w:rsidR="00CD274B" w:rsidRPr="00A97807" w:rsidRDefault="00671C74" w:rsidP="00671C74">
      <w:pPr>
        <w:ind w:left="427"/>
        <w:jc w:val="both"/>
        <w:rPr>
          <w:sz w:val="28"/>
          <w:szCs w:val="28"/>
        </w:rPr>
      </w:pPr>
      <w:r>
        <w:rPr>
          <w:sz w:val="28"/>
          <w:szCs w:val="28"/>
        </w:rPr>
        <w:t xml:space="preserve"> - </w:t>
      </w:r>
      <w:r w:rsidR="00CD274B" w:rsidRPr="00A97807">
        <w:rPr>
          <w:sz w:val="28"/>
          <w:szCs w:val="28"/>
        </w:rPr>
        <w:t>видео-телефония (10 Мбит</w:t>
      </w:r>
      <w:r w:rsidR="00CD274B" w:rsidRPr="00671C74">
        <w:rPr>
          <w:sz w:val="28"/>
          <w:szCs w:val="28"/>
        </w:rPr>
        <w:t>/</w:t>
      </w:r>
      <w:r w:rsidR="00CD274B" w:rsidRPr="00A97807">
        <w:rPr>
          <w:sz w:val="28"/>
          <w:szCs w:val="28"/>
          <w:lang w:val="en-US"/>
        </w:rPr>
        <w:t>c</w:t>
      </w:r>
      <w:r w:rsidR="00CD274B" w:rsidRPr="00A97807">
        <w:rPr>
          <w:sz w:val="28"/>
          <w:szCs w:val="28"/>
        </w:rPr>
        <w:t>)</w:t>
      </w:r>
      <w:r w:rsidR="00CD274B" w:rsidRPr="00671C74">
        <w:rPr>
          <w:sz w:val="28"/>
          <w:szCs w:val="28"/>
        </w:rPr>
        <w:t>;</w:t>
      </w:r>
    </w:p>
    <w:p w:rsidR="00CD274B" w:rsidRPr="00A97807" w:rsidRDefault="00671C74" w:rsidP="00671C74">
      <w:pPr>
        <w:ind w:left="427"/>
        <w:jc w:val="both"/>
        <w:rPr>
          <w:sz w:val="28"/>
          <w:szCs w:val="28"/>
        </w:rPr>
      </w:pPr>
      <w:r>
        <w:rPr>
          <w:sz w:val="28"/>
          <w:szCs w:val="28"/>
        </w:rPr>
        <w:t xml:space="preserve"> - </w:t>
      </w:r>
      <w:r w:rsidR="00CD274B" w:rsidRPr="00A97807">
        <w:rPr>
          <w:sz w:val="28"/>
          <w:szCs w:val="28"/>
        </w:rPr>
        <w:t>поиск видео</w:t>
      </w:r>
      <w:r w:rsidR="00CD274B" w:rsidRPr="00671C74">
        <w:rPr>
          <w:sz w:val="28"/>
          <w:szCs w:val="28"/>
        </w:rPr>
        <w:t xml:space="preserve"> </w:t>
      </w:r>
      <w:r w:rsidR="00CD274B" w:rsidRPr="00A97807">
        <w:rPr>
          <w:sz w:val="28"/>
          <w:szCs w:val="28"/>
        </w:rPr>
        <w:t>(10 Мбит</w:t>
      </w:r>
      <w:r w:rsidR="00CD274B" w:rsidRPr="00671C74">
        <w:rPr>
          <w:sz w:val="28"/>
          <w:szCs w:val="28"/>
        </w:rPr>
        <w:t>/</w:t>
      </w:r>
      <w:r w:rsidR="00CD274B" w:rsidRPr="00A97807">
        <w:rPr>
          <w:sz w:val="28"/>
          <w:szCs w:val="28"/>
          <w:lang w:val="en-US"/>
        </w:rPr>
        <w:t>c</w:t>
      </w:r>
      <w:r w:rsidR="00CD274B" w:rsidRPr="00A97807">
        <w:rPr>
          <w:sz w:val="28"/>
          <w:szCs w:val="28"/>
        </w:rPr>
        <w:t>)</w:t>
      </w:r>
      <w:r w:rsidR="00CD274B" w:rsidRPr="00671C74">
        <w:rPr>
          <w:sz w:val="28"/>
          <w:szCs w:val="28"/>
        </w:rPr>
        <w:t>;</w:t>
      </w:r>
    </w:p>
    <w:p w:rsidR="00CD274B" w:rsidRPr="00A97807" w:rsidRDefault="00671C74" w:rsidP="00671C74">
      <w:pPr>
        <w:ind w:left="427"/>
        <w:jc w:val="both"/>
        <w:rPr>
          <w:sz w:val="28"/>
          <w:szCs w:val="28"/>
        </w:rPr>
      </w:pPr>
      <w:r>
        <w:rPr>
          <w:sz w:val="28"/>
          <w:szCs w:val="28"/>
        </w:rPr>
        <w:t xml:space="preserve"> - </w:t>
      </w:r>
      <w:r w:rsidR="00CD274B" w:rsidRPr="00A97807">
        <w:rPr>
          <w:sz w:val="28"/>
          <w:szCs w:val="28"/>
        </w:rPr>
        <w:t>поиск документов (</w:t>
      </w:r>
      <w:r w:rsidR="00CD274B" w:rsidRPr="00671C74">
        <w:rPr>
          <w:sz w:val="28"/>
          <w:szCs w:val="28"/>
        </w:rPr>
        <w:t>64</w:t>
      </w:r>
      <w:r w:rsidR="00CD274B" w:rsidRPr="00A97807">
        <w:rPr>
          <w:sz w:val="28"/>
          <w:szCs w:val="28"/>
        </w:rPr>
        <w:t xml:space="preserve"> кбит</w:t>
      </w:r>
      <w:r w:rsidR="00CD274B" w:rsidRPr="00671C74">
        <w:rPr>
          <w:sz w:val="28"/>
          <w:szCs w:val="28"/>
        </w:rPr>
        <w:t>/</w:t>
      </w:r>
      <w:r w:rsidR="00CD274B" w:rsidRPr="00A97807">
        <w:rPr>
          <w:sz w:val="28"/>
          <w:szCs w:val="28"/>
          <w:lang w:val="en-US"/>
        </w:rPr>
        <w:t>c</w:t>
      </w:r>
      <w:r w:rsidR="00CD274B" w:rsidRPr="00A97807">
        <w:rPr>
          <w:sz w:val="28"/>
          <w:szCs w:val="28"/>
        </w:rPr>
        <w:t>)</w:t>
      </w:r>
      <w:r w:rsidR="00CD274B" w:rsidRPr="00671C74">
        <w:rPr>
          <w:sz w:val="28"/>
          <w:szCs w:val="28"/>
        </w:rPr>
        <w:t xml:space="preserve">; </w:t>
      </w:r>
    </w:p>
    <w:p w:rsidR="00CD274B" w:rsidRPr="00A97807" w:rsidRDefault="00671C74" w:rsidP="00671C74">
      <w:pPr>
        <w:ind w:left="427"/>
        <w:jc w:val="both"/>
        <w:rPr>
          <w:sz w:val="28"/>
          <w:szCs w:val="28"/>
        </w:rPr>
      </w:pPr>
      <w:r>
        <w:rPr>
          <w:sz w:val="28"/>
          <w:szCs w:val="28"/>
        </w:rPr>
        <w:t xml:space="preserve"> - </w:t>
      </w:r>
      <w:r w:rsidR="00CD274B" w:rsidRPr="00A97807">
        <w:rPr>
          <w:sz w:val="28"/>
          <w:szCs w:val="28"/>
        </w:rPr>
        <w:t>телевидение</w:t>
      </w:r>
      <w:r w:rsidR="00CD274B" w:rsidRPr="00671C74">
        <w:rPr>
          <w:sz w:val="28"/>
          <w:szCs w:val="28"/>
        </w:rPr>
        <w:t xml:space="preserve"> </w:t>
      </w:r>
      <w:r w:rsidR="00CD274B" w:rsidRPr="00A97807">
        <w:rPr>
          <w:sz w:val="28"/>
          <w:szCs w:val="28"/>
        </w:rPr>
        <w:t>(</w:t>
      </w:r>
      <w:r w:rsidR="00CD274B" w:rsidRPr="00671C74">
        <w:rPr>
          <w:sz w:val="28"/>
          <w:szCs w:val="28"/>
        </w:rPr>
        <w:t>6</w:t>
      </w:r>
      <w:r w:rsidR="00CD274B" w:rsidRPr="00A97807">
        <w:rPr>
          <w:sz w:val="28"/>
          <w:szCs w:val="28"/>
        </w:rPr>
        <w:t xml:space="preserve"> Мбит</w:t>
      </w:r>
      <w:r w:rsidR="00CD274B" w:rsidRPr="00671C74">
        <w:rPr>
          <w:sz w:val="28"/>
          <w:szCs w:val="28"/>
        </w:rPr>
        <w:t>/</w:t>
      </w:r>
      <w:r w:rsidR="00CD274B" w:rsidRPr="00A97807">
        <w:rPr>
          <w:sz w:val="28"/>
          <w:szCs w:val="28"/>
          <w:lang w:val="en-US"/>
        </w:rPr>
        <w:t>c</w:t>
      </w:r>
      <w:r w:rsidR="00CD274B" w:rsidRPr="00A97807">
        <w:rPr>
          <w:sz w:val="28"/>
          <w:szCs w:val="28"/>
        </w:rPr>
        <w:t>)</w:t>
      </w:r>
      <w:r w:rsidR="00CD274B" w:rsidRPr="00671C74">
        <w:rPr>
          <w:sz w:val="28"/>
          <w:szCs w:val="28"/>
        </w:rPr>
        <w:t>;</w:t>
      </w:r>
    </w:p>
    <w:p w:rsidR="00CD274B" w:rsidRPr="00A97807" w:rsidRDefault="00CD274B" w:rsidP="00CD274B">
      <w:pPr>
        <w:jc w:val="both"/>
        <w:rPr>
          <w:sz w:val="28"/>
          <w:szCs w:val="28"/>
        </w:rPr>
      </w:pPr>
    </w:p>
    <w:p w:rsidR="00CD274B" w:rsidRPr="00A97807" w:rsidRDefault="00CD274B" w:rsidP="00CD274B">
      <w:pPr>
        <w:jc w:val="both"/>
        <w:rPr>
          <w:sz w:val="28"/>
          <w:szCs w:val="28"/>
        </w:rPr>
      </w:pPr>
      <w:r w:rsidRPr="00A97807">
        <w:rPr>
          <w:sz w:val="28"/>
          <w:szCs w:val="28"/>
        </w:rPr>
        <w:t>Получаем дополнительную скорость передачи:</w:t>
      </w:r>
    </w:p>
    <w:p w:rsidR="00CD274B" w:rsidRPr="00A97807" w:rsidRDefault="00097350" w:rsidP="00DD0C0B">
      <w:pPr>
        <w:jc w:val="center"/>
        <w:rPr>
          <w:sz w:val="28"/>
          <w:szCs w:val="28"/>
        </w:rPr>
      </w:pPr>
      <w:r w:rsidRPr="00A97807">
        <w:rPr>
          <w:position w:val="-14"/>
          <w:sz w:val="28"/>
          <w:szCs w:val="28"/>
        </w:rPr>
        <w:object w:dxaOrig="3540" w:dyaOrig="380">
          <v:shape id="_x0000_i1037" type="#_x0000_t75" style="width:177pt;height:18.75pt" o:ole="">
            <v:imagedata r:id="rId31" o:title=""/>
          </v:shape>
          <o:OLEObject Type="Embed" ProgID="Equation.3" ShapeID="_x0000_i1037" DrawAspect="Content" ObjectID="_1469598136" r:id="rId32"/>
        </w:object>
      </w:r>
      <w:r w:rsidR="00CD274B" w:rsidRPr="00A97807">
        <w:rPr>
          <w:sz w:val="28"/>
          <w:szCs w:val="28"/>
        </w:rPr>
        <w:t xml:space="preserve"> Мбит/</w:t>
      </w:r>
      <w:r w:rsidR="00CD274B" w:rsidRPr="00A97807">
        <w:rPr>
          <w:sz w:val="28"/>
          <w:szCs w:val="28"/>
          <w:lang w:val="en-US"/>
        </w:rPr>
        <w:t>c</w:t>
      </w:r>
    </w:p>
    <w:p w:rsidR="00CD274B" w:rsidRPr="00A97807" w:rsidRDefault="00CD274B" w:rsidP="00CD274B">
      <w:pPr>
        <w:ind w:firstLine="708"/>
        <w:jc w:val="both"/>
        <w:rPr>
          <w:sz w:val="28"/>
          <w:szCs w:val="28"/>
        </w:rPr>
      </w:pPr>
      <w:r w:rsidRPr="00A97807">
        <w:rPr>
          <w:sz w:val="28"/>
          <w:szCs w:val="28"/>
        </w:rPr>
        <w:t xml:space="preserve">Теперь определим общую скорость передачи на </w:t>
      </w:r>
      <w:r w:rsidR="00273185" w:rsidRPr="00A97807">
        <w:rPr>
          <w:sz w:val="28"/>
          <w:szCs w:val="28"/>
        </w:rPr>
        <w:t>отделенческом</w:t>
      </w:r>
      <w:r w:rsidRPr="00A97807">
        <w:rPr>
          <w:sz w:val="28"/>
          <w:szCs w:val="28"/>
        </w:rPr>
        <w:t xml:space="preserve"> уровне с учетом резерва</w:t>
      </w:r>
      <w:r w:rsidR="00A5327D" w:rsidRPr="00A97807">
        <w:rPr>
          <w:sz w:val="28"/>
          <w:szCs w:val="28"/>
        </w:rPr>
        <w:t xml:space="preserve"> для первого кольца</w:t>
      </w:r>
      <w:r w:rsidRPr="00A97807">
        <w:rPr>
          <w:sz w:val="28"/>
          <w:szCs w:val="28"/>
        </w:rPr>
        <w:t>:</w:t>
      </w:r>
    </w:p>
    <w:p w:rsidR="00CD274B" w:rsidRPr="00A97807" w:rsidRDefault="00DD0C0B" w:rsidP="00DD0C0B">
      <w:pPr>
        <w:ind w:left="708" w:firstLine="708"/>
        <w:jc w:val="center"/>
        <w:rPr>
          <w:sz w:val="28"/>
          <w:szCs w:val="28"/>
        </w:rPr>
      </w:pPr>
      <w:r w:rsidRPr="00A97807">
        <w:rPr>
          <w:position w:val="-14"/>
          <w:sz w:val="28"/>
          <w:szCs w:val="28"/>
        </w:rPr>
        <w:object w:dxaOrig="4740" w:dyaOrig="380">
          <v:shape id="_x0000_i1038" type="#_x0000_t75" style="width:237pt;height:18.75pt" o:ole="">
            <v:imagedata r:id="rId33" o:title=""/>
          </v:shape>
          <o:OLEObject Type="Embed" ProgID="Equation.3" ShapeID="_x0000_i1038" DrawAspect="Content" ObjectID="_1469598137" r:id="rId34"/>
        </w:object>
      </w:r>
      <w:r w:rsidR="00CD274B" w:rsidRPr="00A97807">
        <w:rPr>
          <w:sz w:val="28"/>
          <w:szCs w:val="28"/>
        </w:rPr>
        <w:t xml:space="preserve"> Мбит/</w:t>
      </w:r>
      <w:r w:rsidR="00CD274B" w:rsidRPr="00A97807">
        <w:rPr>
          <w:sz w:val="28"/>
          <w:szCs w:val="28"/>
          <w:lang w:val="en-US"/>
        </w:rPr>
        <w:t>c</w:t>
      </w:r>
    </w:p>
    <w:p w:rsidR="00CD274B" w:rsidRPr="00A97807" w:rsidRDefault="00CD274B" w:rsidP="00EC308A">
      <w:pPr>
        <w:ind w:firstLine="708"/>
        <w:jc w:val="both"/>
        <w:rPr>
          <w:sz w:val="28"/>
          <w:szCs w:val="28"/>
        </w:rPr>
      </w:pPr>
      <w:r w:rsidRPr="00A97807">
        <w:rPr>
          <w:sz w:val="28"/>
          <w:szCs w:val="28"/>
        </w:rPr>
        <w:t xml:space="preserve">Полученный трафик можно реализовать с использованием систем передачи уровня </w:t>
      </w:r>
      <w:r w:rsidRPr="00A97807">
        <w:rPr>
          <w:sz w:val="28"/>
          <w:szCs w:val="28"/>
          <w:lang w:val="en-US"/>
        </w:rPr>
        <w:t>STM</w:t>
      </w:r>
      <w:r w:rsidRPr="00A97807">
        <w:rPr>
          <w:sz w:val="28"/>
          <w:szCs w:val="28"/>
        </w:rPr>
        <w:t>-</w:t>
      </w:r>
      <w:r w:rsidR="00BB294D" w:rsidRPr="00A97807">
        <w:rPr>
          <w:sz w:val="28"/>
          <w:szCs w:val="28"/>
        </w:rPr>
        <w:t>1</w:t>
      </w:r>
      <w:r w:rsidRPr="00A97807">
        <w:rPr>
          <w:sz w:val="28"/>
          <w:szCs w:val="28"/>
        </w:rPr>
        <w:t xml:space="preserve">, рассчитанных на скорость передачи </w:t>
      </w:r>
      <w:r w:rsidR="00BB294D" w:rsidRPr="00A97807">
        <w:rPr>
          <w:sz w:val="28"/>
          <w:szCs w:val="28"/>
        </w:rPr>
        <w:t>155</w:t>
      </w:r>
      <w:r w:rsidRPr="00A97807">
        <w:rPr>
          <w:sz w:val="28"/>
          <w:szCs w:val="28"/>
        </w:rPr>
        <w:t xml:space="preserve"> Мбит/</w:t>
      </w:r>
      <w:r w:rsidRPr="00A97807">
        <w:rPr>
          <w:sz w:val="28"/>
          <w:szCs w:val="28"/>
          <w:lang w:val="en-US"/>
        </w:rPr>
        <w:t>c</w:t>
      </w:r>
      <w:r w:rsidRPr="00A97807">
        <w:rPr>
          <w:sz w:val="28"/>
          <w:szCs w:val="28"/>
        </w:rPr>
        <w:t xml:space="preserve">. </w:t>
      </w:r>
    </w:p>
    <w:p w:rsidR="00EC308A" w:rsidRPr="00A97807" w:rsidRDefault="00EC308A" w:rsidP="00EC308A">
      <w:pPr>
        <w:ind w:firstLine="708"/>
        <w:jc w:val="both"/>
        <w:rPr>
          <w:sz w:val="28"/>
          <w:szCs w:val="28"/>
        </w:rPr>
      </w:pPr>
    </w:p>
    <w:p w:rsidR="00865FB8" w:rsidRPr="00A97807" w:rsidRDefault="00865FB8" w:rsidP="00865FB8">
      <w:pPr>
        <w:jc w:val="both"/>
        <w:rPr>
          <w:sz w:val="28"/>
          <w:szCs w:val="28"/>
        </w:rPr>
      </w:pPr>
    </w:p>
    <w:p w:rsidR="00865FB8" w:rsidRDefault="00865FB8"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Default="00D54696" w:rsidP="00865FB8">
      <w:pPr>
        <w:jc w:val="both"/>
        <w:rPr>
          <w:sz w:val="28"/>
          <w:szCs w:val="28"/>
          <w:lang w:val="en-US"/>
        </w:rPr>
      </w:pPr>
    </w:p>
    <w:p w:rsidR="00D54696" w:rsidRPr="00D54696" w:rsidRDefault="00D54696" w:rsidP="00865FB8">
      <w:pPr>
        <w:jc w:val="both"/>
        <w:rPr>
          <w:sz w:val="28"/>
          <w:szCs w:val="28"/>
          <w:lang w:val="en-US"/>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DD0C0B" w:rsidRDefault="00DD0C0B" w:rsidP="00865FB8">
      <w:pPr>
        <w:jc w:val="both"/>
        <w:rPr>
          <w:sz w:val="28"/>
          <w:szCs w:val="28"/>
        </w:rPr>
      </w:pPr>
    </w:p>
    <w:p w:rsidR="00671C74" w:rsidRDefault="00671C74" w:rsidP="00865FB8">
      <w:pPr>
        <w:jc w:val="both"/>
        <w:rPr>
          <w:sz w:val="28"/>
          <w:szCs w:val="28"/>
        </w:rPr>
      </w:pPr>
    </w:p>
    <w:p w:rsidR="00671C74" w:rsidRDefault="00671C74" w:rsidP="00865FB8">
      <w:pPr>
        <w:jc w:val="both"/>
        <w:rPr>
          <w:sz w:val="28"/>
          <w:szCs w:val="28"/>
        </w:rPr>
      </w:pPr>
    </w:p>
    <w:p w:rsidR="00865FB8" w:rsidRPr="00A97807" w:rsidRDefault="001F2CC1" w:rsidP="00865FB8">
      <w:pPr>
        <w:jc w:val="both"/>
        <w:rPr>
          <w:sz w:val="28"/>
          <w:szCs w:val="28"/>
        </w:rPr>
      </w:pPr>
      <w:r>
        <w:rPr>
          <w:sz w:val="28"/>
          <w:szCs w:val="28"/>
        </w:rPr>
        <w:t>2</w:t>
      </w:r>
      <w:r w:rsidR="00865FB8" w:rsidRPr="00A97807">
        <w:rPr>
          <w:sz w:val="28"/>
          <w:szCs w:val="28"/>
        </w:rPr>
        <w:t xml:space="preserve"> Определение топологии сети</w:t>
      </w:r>
    </w:p>
    <w:p w:rsidR="00865FB8" w:rsidRPr="00A97807" w:rsidRDefault="00865FB8" w:rsidP="00865FB8">
      <w:pPr>
        <w:jc w:val="both"/>
        <w:rPr>
          <w:sz w:val="28"/>
          <w:szCs w:val="28"/>
        </w:rPr>
      </w:pPr>
    </w:p>
    <w:p w:rsidR="00865FB8" w:rsidRPr="00A97807" w:rsidRDefault="00D150E1" w:rsidP="000E3764">
      <w:pPr>
        <w:ind w:firstLine="708"/>
        <w:jc w:val="both"/>
        <w:rPr>
          <w:sz w:val="28"/>
          <w:szCs w:val="28"/>
        </w:rPr>
      </w:pPr>
      <w:r>
        <w:rPr>
          <w:sz w:val="28"/>
          <w:szCs w:val="28"/>
        </w:rPr>
        <w:t>И</w:t>
      </w:r>
      <w:r w:rsidR="00EC2265" w:rsidRPr="00A97807">
        <w:rPr>
          <w:sz w:val="28"/>
          <w:szCs w:val="28"/>
        </w:rPr>
        <w:t>з четырех основных топологий (“точка-точка”, “последовательная линейная цепь”, “звезда”, “кольцо”)</w:t>
      </w:r>
      <w:r w:rsidR="00C976E3" w:rsidRPr="00A97807">
        <w:rPr>
          <w:sz w:val="28"/>
          <w:szCs w:val="28"/>
        </w:rPr>
        <w:t xml:space="preserve"> разумнее будет организовать кольцев</w:t>
      </w:r>
      <w:r w:rsidR="00867F21" w:rsidRPr="00A97807">
        <w:rPr>
          <w:sz w:val="28"/>
          <w:szCs w:val="28"/>
        </w:rPr>
        <w:t>ую структуру</w:t>
      </w:r>
      <w:r w:rsidR="00C976E3" w:rsidRPr="00A97807">
        <w:rPr>
          <w:sz w:val="28"/>
          <w:szCs w:val="28"/>
        </w:rPr>
        <w:t>.</w:t>
      </w:r>
      <w:r w:rsidR="00AA21DB" w:rsidRPr="00A97807">
        <w:rPr>
          <w:sz w:val="28"/>
          <w:szCs w:val="28"/>
        </w:rPr>
        <w:t xml:space="preserve"> </w:t>
      </w:r>
      <w:r w:rsidR="0041602F" w:rsidRPr="00A97807">
        <w:rPr>
          <w:sz w:val="28"/>
          <w:szCs w:val="28"/>
        </w:rPr>
        <w:t xml:space="preserve">Данная топология широко используется для построения </w:t>
      </w:r>
      <w:r w:rsidR="0041602F" w:rsidRPr="00A97807">
        <w:rPr>
          <w:sz w:val="28"/>
          <w:szCs w:val="28"/>
          <w:lang w:val="en-US"/>
        </w:rPr>
        <w:t>SDH</w:t>
      </w:r>
      <w:r w:rsidR="0041602F" w:rsidRPr="00A97807">
        <w:rPr>
          <w:sz w:val="28"/>
          <w:szCs w:val="28"/>
        </w:rPr>
        <w:t xml:space="preserve"> сетей первых двух уровней </w:t>
      </w:r>
      <w:r w:rsidR="0041602F" w:rsidRPr="00A97807">
        <w:rPr>
          <w:sz w:val="28"/>
          <w:szCs w:val="28"/>
          <w:lang w:val="en-US"/>
        </w:rPr>
        <w:t>SDH</w:t>
      </w:r>
      <w:r w:rsidR="0041602F" w:rsidRPr="00A97807">
        <w:rPr>
          <w:sz w:val="28"/>
          <w:szCs w:val="28"/>
        </w:rPr>
        <w:t xml:space="preserve"> иерархии (155 и 622 Мбит/</w:t>
      </w:r>
      <w:r w:rsidR="0041602F" w:rsidRPr="00A97807">
        <w:rPr>
          <w:sz w:val="28"/>
          <w:szCs w:val="28"/>
          <w:lang w:val="en-US"/>
        </w:rPr>
        <w:t>c</w:t>
      </w:r>
      <w:r w:rsidR="0041602F" w:rsidRPr="00A97807">
        <w:rPr>
          <w:sz w:val="28"/>
          <w:szCs w:val="28"/>
        </w:rPr>
        <w:t>)</w:t>
      </w:r>
      <w:r w:rsidR="00312259" w:rsidRPr="00A97807">
        <w:rPr>
          <w:sz w:val="28"/>
          <w:szCs w:val="28"/>
        </w:rPr>
        <w:t>. Основное преимущество этой топологии – легкость о</w:t>
      </w:r>
      <w:r w:rsidR="005A55E1" w:rsidRPr="00A97807">
        <w:rPr>
          <w:sz w:val="28"/>
          <w:szCs w:val="28"/>
        </w:rPr>
        <w:t>р</w:t>
      </w:r>
      <w:r w:rsidR="00312259" w:rsidRPr="00A97807">
        <w:rPr>
          <w:sz w:val="28"/>
          <w:szCs w:val="28"/>
        </w:rPr>
        <w:t xml:space="preserve">ганизации защиты 1+1, благодаря наличию в синхронных мультиплексорах двух пар оптических </w:t>
      </w:r>
      <w:r w:rsidR="00C04A2E" w:rsidRPr="00A97807">
        <w:rPr>
          <w:sz w:val="28"/>
          <w:szCs w:val="28"/>
        </w:rPr>
        <w:t>агрегатных выходов: восток – запад, дающих возможность формирования двойного кольца со встречными потоками.</w:t>
      </w:r>
    </w:p>
    <w:p w:rsidR="00923350" w:rsidRPr="00A97807" w:rsidRDefault="00923350" w:rsidP="00923350">
      <w:pPr>
        <w:jc w:val="both"/>
        <w:rPr>
          <w:sz w:val="28"/>
          <w:szCs w:val="28"/>
        </w:rPr>
      </w:pPr>
    </w:p>
    <w:p w:rsidR="003B7E13" w:rsidRPr="00A97807" w:rsidRDefault="00B06ED2" w:rsidP="00900E86">
      <w:pPr>
        <w:jc w:val="center"/>
        <w:rPr>
          <w:sz w:val="28"/>
          <w:szCs w:val="28"/>
          <w:lang w:val="en-US"/>
        </w:rPr>
      </w:pPr>
      <w:r w:rsidRPr="00A97807">
        <w:object w:dxaOrig="14304" w:dyaOrig="7671">
          <v:shape id="_x0000_i1039" type="#_x0000_t75" style="width:468pt;height:250.5pt" o:ole="">
            <v:imagedata r:id="rId35" o:title=""/>
          </v:shape>
          <o:OLEObject Type="Embed" ProgID="Visio.Drawing.11" ShapeID="_x0000_i1039" DrawAspect="Content" ObjectID="_1469598138" r:id="rId36"/>
        </w:object>
      </w:r>
    </w:p>
    <w:p w:rsidR="00F32D5F" w:rsidRPr="00A97807" w:rsidRDefault="00F32D5F" w:rsidP="00900E86">
      <w:pPr>
        <w:jc w:val="center"/>
        <w:rPr>
          <w:sz w:val="28"/>
          <w:szCs w:val="28"/>
        </w:rPr>
      </w:pPr>
    </w:p>
    <w:p w:rsidR="003B7E13" w:rsidRPr="00A97807" w:rsidRDefault="00B60F0B" w:rsidP="00900E86">
      <w:pPr>
        <w:jc w:val="center"/>
        <w:rPr>
          <w:sz w:val="28"/>
          <w:szCs w:val="28"/>
        </w:rPr>
      </w:pPr>
      <w:r w:rsidRPr="00A97807">
        <w:rPr>
          <w:sz w:val="28"/>
          <w:szCs w:val="28"/>
        </w:rPr>
        <w:t>Рисунок 1 – Топология “кольцо” с защитой 1+1</w:t>
      </w:r>
    </w:p>
    <w:p w:rsidR="003B7E13" w:rsidRPr="00A97807" w:rsidRDefault="003B7E13" w:rsidP="00296B03">
      <w:pPr>
        <w:jc w:val="both"/>
        <w:rPr>
          <w:sz w:val="28"/>
          <w:szCs w:val="28"/>
        </w:rPr>
      </w:pPr>
    </w:p>
    <w:p w:rsidR="00537B9B" w:rsidRPr="00A97807" w:rsidRDefault="00537B9B" w:rsidP="00537B9B">
      <w:pPr>
        <w:ind w:firstLine="708"/>
        <w:jc w:val="both"/>
        <w:rPr>
          <w:sz w:val="28"/>
          <w:szCs w:val="28"/>
        </w:rPr>
      </w:pPr>
      <w:r w:rsidRPr="00A97807">
        <w:rPr>
          <w:sz w:val="28"/>
          <w:szCs w:val="28"/>
        </w:rPr>
        <w:t>Сеть связи имеет двухуровневую структуру: верхний и нижний уровни. К верхнему относятся магистральный и дорожный, а к нижнему – отделенческий. На верхнем уровне организуем “пространственное кольцо”(рисунок 1), а на нижнем – “плоское кольцо”(рисунок 2).</w:t>
      </w:r>
    </w:p>
    <w:p w:rsidR="00537B9B" w:rsidRPr="00A97807" w:rsidRDefault="00537B9B" w:rsidP="00296B03">
      <w:pPr>
        <w:jc w:val="both"/>
        <w:rPr>
          <w:sz w:val="28"/>
          <w:szCs w:val="28"/>
        </w:rPr>
      </w:pPr>
    </w:p>
    <w:p w:rsidR="003B7E13" w:rsidRPr="00A97807" w:rsidRDefault="003B7E13" w:rsidP="00296B03">
      <w:pPr>
        <w:jc w:val="both"/>
        <w:rPr>
          <w:sz w:val="28"/>
          <w:szCs w:val="28"/>
        </w:rPr>
      </w:pPr>
    </w:p>
    <w:p w:rsidR="003B7E13" w:rsidRPr="00A97807" w:rsidRDefault="007410F3" w:rsidP="00296B03">
      <w:pPr>
        <w:jc w:val="both"/>
        <w:rPr>
          <w:sz w:val="28"/>
          <w:szCs w:val="28"/>
        </w:rPr>
      </w:pPr>
      <w:r w:rsidRPr="00A97807">
        <w:object w:dxaOrig="19180" w:dyaOrig="3138">
          <v:shape id="_x0000_i1040" type="#_x0000_t75" style="width:467.25pt;height:76.5pt" o:ole="">
            <v:imagedata r:id="rId37" o:title=""/>
          </v:shape>
          <o:OLEObject Type="Embed" ProgID="Visio.Drawing.11" ShapeID="_x0000_i1040" DrawAspect="Content" ObjectID="_1469598139" r:id="rId38"/>
        </w:object>
      </w:r>
    </w:p>
    <w:p w:rsidR="007410F3" w:rsidRPr="00A97807" w:rsidRDefault="007410F3" w:rsidP="007410F3">
      <w:pPr>
        <w:jc w:val="center"/>
        <w:rPr>
          <w:sz w:val="28"/>
          <w:szCs w:val="28"/>
          <w:lang w:val="en-US"/>
        </w:rPr>
      </w:pPr>
    </w:p>
    <w:p w:rsidR="003B7E13" w:rsidRPr="00A97807" w:rsidRDefault="007410F3" w:rsidP="007410F3">
      <w:pPr>
        <w:jc w:val="center"/>
        <w:rPr>
          <w:sz w:val="28"/>
          <w:szCs w:val="28"/>
        </w:rPr>
      </w:pPr>
      <w:r w:rsidRPr="00A97807">
        <w:rPr>
          <w:sz w:val="28"/>
          <w:szCs w:val="28"/>
        </w:rPr>
        <w:t>Рисунок 2 – Топология “плоское кольцо”</w:t>
      </w:r>
      <w:r w:rsidR="000A7F83" w:rsidRPr="00A97807">
        <w:rPr>
          <w:sz w:val="28"/>
          <w:szCs w:val="28"/>
        </w:rPr>
        <w:t xml:space="preserve"> с резервированием 1+1</w:t>
      </w:r>
      <w:r w:rsidRPr="00A97807">
        <w:rPr>
          <w:sz w:val="28"/>
          <w:szCs w:val="28"/>
        </w:rPr>
        <w:t xml:space="preserve"> </w:t>
      </w:r>
    </w:p>
    <w:p w:rsidR="00296B03" w:rsidRPr="00A97807" w:rsidRDefault="00296B03" w:rsidP="00296B03">
      <w:pPr>
        <w:jc w:val="both"/>
        <w:rPr>
          <w:sz w:val="28"/>
          <w:szCs w:val="28"/>
        </w:rPr>
      </w:pPr>
    </w:p>
    <w:p w:rsidR="00CD7963" w:rsidRDefault="00CD7963" w:rsidP="00296B03">
      <w:pPr>
        <w:jc w:val="both"/>
        <w:rPr>
          <w:sz w:val="28"/>
          <w:szCs w:val="28"/>
        </w:rPr>
      </w:pPr>
    </w:p>
    <w:p w:rsidR="0086207F" w:rsidRPr="00A97807" w:rsidRDefault="001F2CC1" w:rsidP="00296B03">
      <w:pPr>
        <w:jc w:val="both"/>
        <w:rPr>
          <w:sz w:val="28"/>
          <w:szCs w:val="28"/>
        </w:rPr>
      </w:pPr>
      <w:r>
        <w:rPr>
          <w:sz w:val="28"/>
          <w:szCs w:val="28"/>
        </w:rPr>
        <w:t>3</w:t>
      </w:r>
      <w:r w:rsidR="0086207F" w:rsidRPr="00A97807">
        <w:rPr>
          <w:sz w:val="28"/>
          <w:szCs w:val="28"/>
        </w:rPr>
        <w:t xml:space="preserve"> Выбор требуемого уровня и числа систем передачи</w:t>
      </w:r>
    </w:p>
    <w:p w:rsidR="00607226" w:rsidRPr="00A97807" w:rsidRDefault="00607226" w:rsidP="00296B03">
      <w:pPr>
        <w:jc w:val="both"/>
        <w:rPr>
          <w:sz w:val="28"/>
          <w:szCs w:val="28"/>
        </w:rPr>
      </w:pPr>
    </w:p>
    <w:p w:rsidR="003E3E2F" w:rsidRPr="00A97807" w:rsidRDefault="003E3E2F" w:rsidP="00296B03">
      <w:pPr>
        <w:jc w:val="both"/>
        <w:rPr>
          <w:sz w:val="28"/>
          <w:szCs w:val="28"/>
        </w:rPr>
      </w:pPr>
      <w:r w:rsidRPr="00A97807">
        <w:rPr>
          <w:sz w:val="28"/>
          <w:szCs w:val="28"/>
        </w:rPr>
        <w:tab/>
        <w:t>На основании составленного трафика, а также числа станций проектируемого участка выбираем необходимый уровень систем передачи.</w:t>
      </w:r>
      <w:r w:rsidR="00E12837" w:rsidRPr="00A97807">
        <w:rPr>
          <w:sz w:val="28"/>
          <w:szCs w:val="28"/>
        </w:rPr>
        <w:t xml:space="preserve"> На верхнем уровне выбираем уровень </w:t>
      </w:r>
      <w:r w:rsidR="00E12837" w:rsidRPr="00A97807">
        <w:rPr>
          <w:sz w:val="28"/>
          <w:szCs w:val="28"/>
          <w:lang w:val="en-US"/>
        </w:rPr>
        <w:t>STM</w:t>
      </w:r>
      <w:r w:rsidR="00E12837" w:rsidRPr="00A97807">
        <w:rPr>
          <w:sz w:val="28"/>
          <w:szCs w:val="28"/>
        </w:rPr>
        <w:t>-4, т.к. скорость передачи на этом уровне не</w:t>
      </w:r>
      <w:r w:rsidR="00A91A54" w:rsidRPr="00A97807">
        <w:rPr>
          <w:sz w:val="28"/>
          <w:szCs w:val="28"/>
        </w:rPr>
        <w:t xml:space="preserve"> выходит за пределы скорости уровня </w:t>
      </w:r>
      <w:r w:rsidR="00A91A54" w:rsidRPr="00A97807">
        <w:rPr>
          <w:sz w:val="28"/>
          <w:szCs w:val="28"/>
          <w:lang w:val="en-US"/>
        </w:rPr>
        <w:t>STM</w:t>
      </w:r>
      <w:r w:rsidR="00A91A54" w:rsidRPr="00A97807">
        <w:rPr>
          <w:sz w:val="28"/>
          <w:szCs w:val="28"/>
        </w:rPr>
        <w:t>-4 равной 622 Мбит/</w:t>
      </w:r>
      <w:r w:rsidR="00A91A54" w:rsidRPr="00A97807">
        <w:rPr>
          <w:sz w:val="28"/>
          <w:szCs w:val="28"/>
          <w:lang w:val="en-US"/>
        </w:rPr>
        <w:t>c</w:t>
      </w:r>
      <w:r w:rsidR="00A91A54" w:rsidRPr="00A97807">
        <w:rPr>
          <w:sz w:val="28"/>
          <w:szCs w:val="28"/>
        </w:rPr>
        <w:t>.</w:t>
      </w:r>
    </w:p>
    <w:p w:rsidR="00685C0F" w:rsidRPr="00A97807" w:rsidRDefault="001E2979" w:rsidP="00685C0F">
      <w:pPr>
        <w:ind w:firstLine="708"/>
        <w:jc w:val="both"/>
        <w:rPr>
          <w:sz w:val="28"/>
          <w:szCs w:val="28"/>
        </w:rPr>
      </w:pPr>
      <w:r w:rsidRPr="00A97807">
        <w:rPr>
          <w:sz w:val="28"/>
          <w:szCs w:val="28"/>
        </w:rPr>
        <w:t xml:space="preserve">На нижнем уровне выбираем уровень </w:t>
      </w:r>
      <w:r w:rsidRPr="00A97807">
        <w:rPr>
          <w:sz w:val="28"/>
          <w:szCs w:val="28"/>
          <w:lang w:val="en-US"/>
        </w:rPr>
        <w:t>STM</w:t>
      </w:r>
      <w:r w:rsidRPr="00A97807">
        <w:rPr>
          <w:sz w:val="28"/>
          <w:szCs w:val="28"/>
        </w:rPr>
        <w:t xml:space="preserve">-1, т.к. скорость передачи на этом уровне не выходит за пределы скорости уровня </w:t>
      </w:r>
      <w:r w:rsidRPr="00A97807">
        <w:rPr>
          <w:sz w:val="28"/>
          <w:szCs w:val="28"/>
          <w:lang w:val="en-US"/>
        </w:rPr>
        <w:t>STM</w:t>
      </w:r>
      <w:r w:rsidRPr="00A97807">
        <w:rPr>
          <w:sz w:val="28"/>
          <w:szCs w:val="28"/>
        </w:rPr>
        <w:t>-1 равной 155 Мбит/</w:t>
      </w:r>
      <w:r w:rsidRPr="00A97807">
        <w:rPr>
          <w:sz w:val="28"/>
          <w:szCs w:val="28"/>
          <w:lang w:val="en-US"/>
        </w:rPr>
        <w:t>c</w:t>
      </w:r>
      <w:r w:rsidRPr="00A97807">
        <w:rPr>
          <w:sz w:val="28"/>
          <w:szCs w:val="28"/>
        </w:rPr>
        <w:t>.</w:t>
      </w:r>
      <w:r w:rsidR="008557C4" w:rsidRPr="00A97807">
        <w:rPr>
          <w:sz w:val="28"/>
          <w:szCs w:val="28"/>
        </w:rPr>
        <w:t xml:space="preserve"> </w:t>
      </w:r>
    </w:p>
    <w:p w:rsidR="003A6401" w:rsidRPr="00A97807" w:rsidRDefault="003A6401" w:rsidP="00685C0F">
      <w:pPr>
        <w:ind w:firstLine="708"/>
        <w:jc w:val="both"/>
        <w:rPr>
          <w:sz w:val="28"/>
          <w:szCs w:val="28"/>
        </w:rPr>
      </w:pPr>
      <w:r w:rsidRPr="00A97807">
        <w:rPr>
          <w:sz w:val="28"/>
          <w:szCs w:val="28"/>
        </w:rPr>
        <w:t>Число систем передачи зависит от числа и размера станций.</w:t>
      </w:r>
      <w:r w:rsidR="00C211E7" w:rsidRPr="00A97807">
        <w:rPr>
          <w:sz w:val="28"/>
          <w:szCs w:val="28"/>
        </w:rPr>
        <w:t xml:space="preserve"> На верхнем уровне используем мультиплексор </w:t>
      </w:r>
      <w:r w:rsidR="00C211E7" w:rsidRPr="00A97807">
        <w:rPr>
          <w:sz w:val="28"/>
          <w:szCs w:val="28"/>
          <w:lang w:val="en-US"/>
        </w:rPr>
        <w:t>SMS</w:t>
      </w:r>
      <w:r w:rsidR="00C211E7" w:rsidRPr="00A97807">
        <w:rPr>
          <w:sz w:val="28"/>
          <w:szCs w:val="28"/>
        </w:rPr>
        <w:t>-600</w:t>
      </w:r>
      <w:r w:rsidR="00C211E7" w:rsidRPr="00A97807">
        <w:rPr>
          <w:sz w:val="28"/>
          <w:szCs w:val="28"/>
          <w:lang w:val="en-US"/>
        </w:rPr>
        <w:t>V</w:t>
      </w:r>
      <w:r w:rsidR="00DE0964" w:rsidRPr="00A97807">
        <w:rPr>
          <w:sz w:val="28"/>
          <w:szCs w:val="28"/>
        </w:rPr>
        <w:t xml:space="preserve">, который установим на крупных узловых станциях </w:t>
      </w:r>
      <w:r w:rsidR="004F4BE5" w:rsidRPr="00A97807">
        <w:rPr>
          <w:sz w:val="28"/>
          <w:szCs w:val="28"/>
        </w:rPr>
        <w:t>(</w:t>
      </w:r>
      <w:r w:rsidR="00D150E1">
        <w:rPr>
          <w:sz w:val="28"/>
          <w:szCs w:val="28"/>
        </w:rPr>
        <w:t>Курган</w:t>
      </w:r>
      <w:r w:rsidR="00DE0964" w:rsidRPr="00A97807">
        <w:rPr>
          <w:sz w:val="28"/>
          <w:szCs w:val="28"/>
        </w:rPr>
        <w:t xml:space="preserve">, </w:t>
      </w:r>
      <w:r w:rsidR="00D150E1">
        <w:rPr>
          <w:sz w:val="28"/>
          <w:szCs w:val="28"/>
        </w:rPr>
        <w:t>Челябинск</w:t>
      </w:r>
      <w:r w:rsidR="00D04D6C">
        <w:rPr>
          <w:sz w:val="28"/>
          <w:szCs w:val="28"/>
        </w:rPr>
        <w:t>, Уфа</w:t>
      </w:r>
      <w:r w:rsidR="004F4BE5" w:rsidRPr="00A97807">
        <w:rPr>
          <w:sz w:val="28"/>
          <w:szCs w:val="28"/>
        </w:rPr>
        <w:t>)</w:t>
      </w:r>
      <w:r w:rsidR="00DE0964" w:rsidRPr="00A97807">
        <w:rPr>
          <w:sz w:val="28"/>
          <w:szCs w:val="28"/>
        </w:rPr>
        <w:t>, а также на мостовых станциях</w:t>
      </w:r>
      <w:r w:rsidR="004F4BE5" w:rsidRPr="00A97807">
        <w:rPr>
          <w:sz w:val="28"/>
          <w:szCs w:val="28"/>
        </w:rPr>
        <w:t xml:space="preserve"> (</w:t>
      </w:r>
      <w:r w:rsidR="00D04D6C">
        <w:rPr>
          <w:sz w:val="28"/>
          <w:szCs w:val="28"/>
        </w:rPr>
        <w:t>Шумиха</w:t>
      </w:r>
      <w:r w:rsidR="00274BB8" w:rsidRPr="00A97807">
        <w:rPr>
          <w:sz w:val="28"/>
          <w:szCs w:val="28"/>
        </w:rPr>
        <w:t xml:space="preserve">, </w:t>
      </w:r>
      <w:r w:rsidR="00D04D6C">
        <w:rPr>
          <w:sz w:val="28"/>
          <w:szCs w:val="28"/>
        </w:rPr>
        <w:t>Чербакуль, Аносово, Усть-Катав</w:t>
      </w:r>
      <w:r w:rsidR="004F4BE5" w:rsidRPr="00A97807">
        <w:rPr>
          <w:sz w:val="28"/>
          <w:szCs w:val="28"/>
        </w:rPr>
        <w:t>).</w:t>
      </w:r>
      <w:r w:rsidR="003110BF" w:rsidRPr="00A97807">
        <w:rPr>
          <w:sz w:val="28"/>
          <w:szCs w:val="28"/>
        </w:rPr>
        <w:t xml:space="preserve">Число мультиплексоров </w:t>
      </w:r>
      <w:r w:rsidR="00F95638" w:rsidRPr="00A97807">
        <w:rPr>
          <w:sz w:val="28"/>
          <w:szCs w:val="28"/>
        </w:rPr>
        <w:t xml:space="preserve"> </w:t>
      </w:r>
      <w:r w:rsidR="003110BF" w:rsidRPr="00A97807">
        <w:rPr>
          <w:sz w:val="28"/>
          <w:szCs w:val="28"/>
          <w:lang w:val="en-US"/>
        </w:rPr>
        <w:t>SMS</w:t>
      </w:r>
      <w:r w:rsidR="003110BF" w:rsidRPr="00A97807">
        <w:rPr>
          <w:sz w:val="28"/>
          <w:szCs w:val="28"/>
        </w:rPr>
        <w:t>-600</w:t>
      </w:r>
      <w:r w:rsidR="003110BF" w:rsidRPr="00A97807">
        <w:rPr>
          <w:sz w:val="28"/>
          <w:szCs w:val="28"/>
          <w:lang w:val="en-US"/>
        </w:rPr>
        <w:t>V</w:t>
      </w:r>
      <w:r w:rsidR="003110BF" w:rsidRPr="00A97807">
        <w:rPr>
          <w:sz w:val="28"/>
          <w:szCs w:val="28"/>
        </w:rPr>
        <w:t xml:space="preserve"> равно </w:t>
      </w:r>
      <w:r w:rsidR="00D04D6C">
        <w:rPr>
          <w:sz w:val="28"/>
          <w:szCs w:val="28"/>
        </w:rPr>
        <w:t>7</w:t>
      </w:r>
      <w:r w:rsidR="003110BF" w:rsidRPr="00A97807">
        <w:rPr>
          <w:sz w:val="28"/>
          <w:szCs w:val="28"/>
        </w:rPr>
        <w:t>.</w:t>
      </w:r>
      <w:r w:rsidR="005255E7" w:rsidRPr="00A97807">
        <w:rPr>
          <w:sz w:val="28"/>
          <w:szCs w:val="28"/>
        </w:rPr>
        <w:t xml:space="preserve"> На нижнем уровне применим мультиплексор </w:t>
      </w:r>
      <w:r w:rsidR="005255E7" w:rsidRPr="00A97807">
        <w:rPr>
          <w:sz w:val="28"/>
          <w:szCs w:val="28"/>
          <w:lang w:val="en-US"/>
        </w:rPr>
        <w:t>SMS</w:t>
      </w:r>
      <w:r w:rsidR="005255E7" w:rsidRPr="00A97807">
        <w:rPr>
          <w:sz w:val="28"/>
          <w:szCs w:val="28"/>
        </w:rPr>
        <w:t>-</w:t>
      </w:r>
      <w:smartTag w:uri="urn:schemas-microsoft-com:office:smarttags" w:element="metricconverter">
        <w:smartTagPr>
          <w:attr w:name="ProductID" w:val="150C"/>
        </w:smartTagPr>
        <w:r w:rsidR="005255E7" w:rsidRPr="00A97807">
          <w:rPr>
            <w:sz w:val="28"/>
            <w:szCs w:val="28"/>
          </w:rPr>
          <w:t>150</w:t>
        </w:r>
        <w:r w:rsidR="005255E7" w:rsidRPr="00A97807">
          <w:rPr>
            <w:sz w:val="28"/>
            <w:szCs w:val="28"/>
            <w:lang w:val="en-US"/>
          </w:rPr>
          <w:t>C</w:t>
        </w:r>
      </w:smartTag>
      <w:r w:rsidR="005255E7" w:rsidRPr="00A97807">
        <w:rPr>
          <w:sz w:val="28"/>
          <w:szCs w:val="28"/>
        </w:rPr>
        <w:t>, который установим на всех станциях отделенческого уровня.</w:t>
      </w:r>
      <w:r w:rsidR="00051A2D" w:rsidRPr="00A97807">
        <w:rPr>
          <w:sz w:val="28"/>
          <w:szCs w:val="28"/>
        </w:rPr>
        <w:t xml:space="preserve"> Число мультиплексоров  </w:t>
      </w:r>
      <w:r w:rsidR="00051A2D" w:rsidRPr="00A97807">
        <w:rPr>
          <w:sz w:val="28"/>
          <w:szCs w:val="28"/>
          <w:lang w:val="en-US"/>
        </w:rPr>
        <w:t>SMS</w:t>
      </w:r>
      <w:r w:rsidR="00D51F54">
        <w:rPr>
          <w:sz w:val="28"/>
          <w:szCs w:val="28"/>
        </w:rPr>
        <w:t>-15</w:t>
      </w:r>
      <w:r w:rsidR="00051A2D" w:rsidRPr="00A97807">
        <w:rPr>
          <w:sz w:val="28"/>
          <w:szCs w:val="28"/>
        </w:rPr>
        <w:t>0</w:t>
      </w:r>
      <w:r w:rsidR="00D51F54">
        <w:rPr>
          <w:sz w:val="28"/>
          <w:szCs w:val="28"/>
        </w:rPr>
        <w:t>С</w:t>
      </w:r>
      <w:r w:rsidR="00051A2D" w:rsidRPr="00A97807">
        <w:rPr>
          <w:sz w:val="28"/>
          <w:szCs w:val="28"/>
        </w:rPr>
        <w:t xml:space="preserve"> равно </w:t>
      </w:r>
      <w:r w:rsidR="00F337C0" w:rsidRPr="00A97807">
        <w:rPr>
          <w:sz w:val="28"/>
          <w:szCs w:val="28"/>
        </w:rPr>
        <w:t>3</w:t>
      </w:r>
      <w:r w:rsidR="00D04D6C">
        <w:rPr>
          <w:sz w:val="28"/>
          <w:szCs w:val="28"/>
        </w:rPr>
        <w:t>3</w:t>
      </w:r>
      <w:r w:rsidR="00051A2D" w:rsidRPr="00A97807">
        <w:rPr>
          <w:sz w:val="28"/>
          <w:szCs w:val="28"/>
        </w:rPr>
        <w:t>.</w:t>
      </w:r>
    </w:p>
    <w:p w:rsidR="001E2979" w:rsidRPr="00A97807" w:rsidRDefault="001E2979" w:rsidP="001E2979">
      <w:pPr>
        <w:jc w:val="both"/>
        <w:rPr>
          <w:sz w:val="28"/>
          <w:szCs w:val="28"/>
        </w:rPr>
      </w:pPr>
    </w:p>
    <w:p w:rsidR="007055F3" w:rsidRPr="00A97807" w:rsidRDefault="001F2CC1" w:rsidP="001E2979">
      <w:pPr>
        <w:jc w:val="both"/>
        <w:rPr>
          <w:sz w:val="28"/>
          <w:szCs w:val="28"/>
        </w:rPr>
      </w:pPr>
      <w:r>
        <w:rPr>
          <w:sz w:val="28"/>
          <w:szCs w:val="28"/>
        </w:rPr>
        <w:t>4</w:t>
      </w:r>
      <w:r w:rsidR="007055F3" w:rsidRPr="00A97807">
        <w:rPr>
          <w:sz w:val="28"/>
          <w:szCs w:val="28"/>
        </w:rPr>
        <w:t xml:space="preserve"> Архитектура сети связи</w:t>
      </w:r>
    </w:p>
    <w:p w:rsidR="00BE1385" w:rsidRPr="00A97807" w:rsidRDefault="00BE1385" w:rsidP="001E2979">
      <w:pPr>
        <w:jc w:val="both"/>
        <w:rPr>
          <w:sz w:val="28"/>
          <w:szCs w:val="28"/>
        </w:rPr>
      </w:pPr>
    </w:p>
    <w:p w:rsidR="00C853F9" w:rsidRPr="00A97807" w:rsidRDefault="00C853F9" w:rsidP="00960CCF">
      <w:pPr>
        <w:ind w:firstLine="708"/>
        <w:jc w:val="both"/>
        <w:rPr>
          <w:sz w:val="28"/>
          <w:szCs w:val="28"/>
        </w:rPr>
      </w:pPr>
      <w:r w:rsidRPr="00A97807">
        <w:rPr>
          <w:sz w:val="28"/>
          <w:szCs w:val="28"/>
        </w:rPr>
        <w:t xml:space="preserve">Архитектурой сети связи называется сопряжение сетевых структур различного типа между собой, конфигурация сетевых элементов, применение схем резервирования.  </w:t>
      </w:r>
    </w:p>
    <w:p w:rsidR="00D62E52" w:rsidRPr="00A97807" w:rsidRDefault="00BF1F00" w:rsidP="00960CCF">
      <w:pPr>
        <w:ind w:firstLine="708"/>
        <w:jc w:val="both"/>
        <w:rPr>
          <w:sz w:val="28"/>
          <w:szCs w:val="28"/>
        </w:rPr>
      </w:pPr>
      <w:r w:rsidRPr="00A97807">
        <w:rPr>
          <w:sz w:val="28"/>
          <w:szCs w:val="28"/>
        </w:rPr>
        <w:t>Сущест</w:t>
      </w:r>
      <w:r w:rsidR="00AD4EC4" w:rsidRPr="00A97807">
        <w:rPr>
          <w:sz w:val="28"/>
          <w:szCs w:val="28"/>
        </w:rPr>
        <w:t>вует несколько видов архитектур</w:t>
      </w:r>
      <w:r w:rsidR="00AD4EC4" w:rsidRPr="00D04D6C">
        <w:rPr>
          <w:sz w:val="28"/>
          <w:szCs w:val="28"/>
        </w:rPr>
        <w:t>:</w:t>
      </w:r>
    </w:p>
    <w:p w:rsidR="00BF1F00" w:rsidRPr="00A97807" w:rsidRDefault="00D04D6C" w:rsidP="00D04D6C">
      <w:pPr>
        <w:ind w:left="1068"/>
        <w:jc w:val="both"/>
        <w:rPr>
          <w:sz w:val="28"/>
          <w:szCs w:val="28"/>
        </w:rPr>
      </w:pPr>
      <w:r>
        <w:rPr>
          <w:sz w:val="28"/>
          <w:szCs w:val="28"/>
        </w:rPr>
        <w:t xml:space="preserve"> - </w:t>
      </w:r>
      <w:r w:rsidR="00BF1F00" w:rsidRPr="00A97807">
        <w:rPr>
          <w:sz w:val="28"/>
          <w:szCs w:val="28"/>
        </w:rPr>
        <w:t>Радиально-кольцевая архитектура</w:t>
      </w:r>
    </w:p>
    <w:p w:rsidR="00BF1F00" w:rsidRPr="00A97807" w:rsidRDefault="00D04D6C" w:rsidP="00D04D6C">
      <w:pPr>
        <w:ind w:left="1068"/>
        <w:jc w:val="both"/>
        <w:rPr>
          <w:sz w:val="28"/>
          <w:szCs w:val="28"/>
        </w:rPr>
      </w:pPr>
      <w:r>
        <w:rPr>
          <w:sz w:val="28"/>
          <w:szCs w:val="28"/>
        </w:rPr>
        <w:t xml:space="preserve"> - </w:t>
      </w:r>
      <w:r w:rsidR="00BF1F00" w:rsidRPr="00A97807">
        <w:rPr>
          <w:sz w:val="28"/>
          <w:szCs w:val="28"/>
        </w:rPr>
        <w:t xml:space="preserve">Архитектура типа </w:t>
      </w:r>
      <w:r w:rsidR="00BF1F00" w:rsidRPr="00D04D6C">
        <w:rPr>
          <w:sz w:val="28"/>
          <w:szCs w:val="28"/>
        </w:rPr>
        <w:t>“</w:t>
      </w:r>
      <w:r w:rsidR="00BF1F00" w:rsidRPr="00A97807">
        <w:rPr>
          <w:sz w:val="28"/>
          <w:szCs w:val="28"/>
        </w:rPr>
        <w:t>кольцо-кольцо</w:t>
      </w:r>
      <w:r w:rsidR="00BF1F00" w:rsidRPr="00D04D6C">
        <w:rPr>
          <w:sz w:val="28"/>
          <w:szCs w:val="28"/>
        </w:rPr>
        <w:t>”</w:t>
      </w:r>
    </w:p>
    <w:p w:rsidR="00BF1F00" w:rsidRPr="00A97807" w:rsidRDefault="00D04D6C" w:rsidP="00D04D6C">
      <w:pPr>
        <w:ind w:left="1068"/>
        <w:jc w:val="both"/>
        <w:rPr>
          <w:sz w:val="28"/>
          <w:szCs w:val="28"/>
        </w:rPr>
      </w:pPr>
      <w:r>
        <w:rPr>
          <w:sz w:val="28"/>
          <w:szCs w:val="28"/>
        </w:rPr>
        <w:t xml:space="preserve"> - </w:t>
      </w:r>
      <w:r w:rsidR="00BF1F00" w:rsidRPr="00A97807">
        <w:rPr>
          <w:sz w:val="28"/>
          <w:szCs w:val="28"/>
        </w:rPr>
        <w:t>Линейная архитектура для сети большой протяженности</w:t>
      </w:r>
    </w:p>
    <w:p w:rsidR="00BF1F00" w:rsidRPr="00A97807" w:rsidRDefault="00D04D6C" w:rsidP="00D04D6C">
      <w:pPr>
        <w:ind w:left="1068"/>
        <w:jc w:val="both"/>
        <w:rPr>
          <w:sz w:val="28"/>
          <w:szCs w:val="28"/>
        </w:rPr>
      </w:pPr>
      <w:r>
        <w:rPr>
          <w:sz w:val="28"/>
          <w:szCs w:val="28"/>
        </w:rPr>
        <w:t xml:space="preserve"> - </w:t>
      </w:r>
      <w:r w:rsidR="00BF1F00" w:rsidRPr="00A97807">
        <w:rPr>
          <w:sz w:val="28"/>
          <w:szCs w:val="28"/>
        </w:rPr>
        <w:t>Архитектура разветвленной сети общего вида</w:t>
      </w:r>
    </w:p>
    <w:p w:rsidR="002E5CD2" w:rsidRPr="00A97807" w:rsidRDefault="002E5CD2" w:rsidP="00BF1F00">
      <w:pPr>
        <w:jc w:val="both"/>
        <w:rPr>
          <w:sz w:val="28"/>
          <w:szCs w:val="28"/>
        </w:rPr>
      </w:pPr>
    </w:p>
    <w:p w:rsidR="00BF1F00" w:rsidRPr="00A97807" w:rsidRDefault="002E5CD2" w:rsidP="002E5CD2">
      <w:pPr>
        <w:ind w:firstLine="708"/>
        <w:jc w:val="both"/>
        <w:rPr>
          <w:sz w:val="28"/>
          <w:szCs w:val="28"/>
          <w:lang w:val="en-US"/>
        </w:rPr>
      </w:pPr>
      <w:r w:rsidRPr="00A97807">
        <w:rPr>
          <w:sz w:val="28"/>
          <w:szCs w:val="28"/>
        </w:rPr>
        <w:t>Из существующих на данный момент архитектур предпочтительней архитектура  типа “кольцо-кольцо”.</w:t>
      </w:r>
      <w:r w:rsidR="00547152" w:rsidRPr="00A97807">
        <w:rPr>
          <w:sz w:val="28"/>
          <w:szCs w:val="28"/>
        </w:rPr>
        <w:t xml:space="preserve"> В приложении 1 представлена архитектура проектируемого участка сети.</w:t>
      </w:r>
      <w:r w:rsidR="00BA5383" w:rsidRPr="00A97807">
        <w:rPr>
          <w:sz w:val="28"/>
          <w:szCs w:val="28"/>
        </w:rPr>
        <w:t xml:space="preserve"> На ней отмечены два кольца: верхнего и нижнего уровней.</w:t>
      </w:r>
      <w:r w:rsidR="00DA0348" w:rsidRPr="00A97807">
        <w:rPr>
          <w:sz w:val="28"/>
          <w:szCs w:val="28"/>
        </w:rPr>
        <w:t xml:space="preserve"> Треугольниками обозначены мультиплексоры</w:t>
      </w:r>
      <w:r w:rsidR="00DA0348" w:rsidRPr="00A97807">
        <w:rPr>
          <w:sz w:val="28"/>
          <w:szCs w:val="28"/>
          <w:lang w:val="en-US"/>
        </w:rPr>
        <w:t>:</w:t>
      </w:r>
    </w:p>
    <w:p w:rsidR="00DA0348" w:rsidRPr="00A97807" w:rsidRDefault="00DA0348" w:rsidP="002E5CD2">
      <w:pPr>
        <w:ind w:firstLine="708"/>
        <w:jc w:val="both"/>
        <w:rPr>
          <w:sz w:val="28"/>
          <w:szCs w:val="28"/>
        </w:rPr>
      </w:pPr>
      <w:r w:rsidRPr="00A97807">
        <w:rPr>
          <w:sz w:val="28"/>
          <w:szCs w:val="28"/>
          <w:lang w:val="en-US"/>
        </w:rPr>
        <w:t>ADM</w:t>
      </w:r>
      <w:r w:rsidRPr="00A97807">
        <w:rPr>
          <w:sz w:val="28"/>
          <w:szCs w:val="28"/>
        </w:rPr>
        <w:t xml:space="preserve"> – мультиплексор ввода</w:t>
      </w:r>
      <w:r w:rsidRPr="00A97807">
        <w:rPr>
          <w:sz w:val="28"/>
          <w:szCs w:val="28"/>
          <w:lang w:val="en-US"/>
        </w:rPr>
        <w:t>/</w:t>
      </w:r>
      <w:r w:rsidRPr="00A97807">
        <w:rPr>
          <w:sz w:val="28"/>
          <w:szCs w:val="28"/>
        </w:rPr>
        <w:t>вывода</w:t>
      </w:r>
    </w:p>
    <w:p w:rsidR="00072CF9" w:rsidRPr="00A97807" w:rsidRDefault="00DA0348" w:rsidP="002E5CD2">
      <w:pPr>
        <w:ind w:firstLine="708"/>
        <w:jc w:val="both"/>
        <w:rPr>
          <w:sz w:val="28"/>
          <w:szCs w:val="28"/>
        </w:rPr>
      </w:pPr>
      <w:r w:rsidRPr="00A97807">
        <w:rPr>
          <w:sz w:val="28"/>
          <w:szCs w:val="28"/>
          <w:lang w:val="en-US"/>
        </w:rPr>
        <w:t>LXC</w:t>
      </w:r>
      <w:r w:rsidR="00241E6F" w:rsidRPr="00A97807">
        <w:rPr>
          <w:sz w:val="28"/>
          <w:szCs w:val="28"/>
        </w:rPr>
        <w:t xml:space="preserve"> – концентратор</w:t>
      </w:r>
    </w:p>
    <w:p w:rsidR="00072CF9" w:rsidRPr="00A97807" w:rsidRDefault="00072CF9" w:rsidP="00EF4F26">
      <w:pPr>
        <w:jc w:val="both"/>
        <w:rPr>
          <w:sz w:val="28"/>
          <w:szCs w:val="28"/>
        </w:rPr>
      </w:pPr>
      <w:r w:rsidRPr="00A97807">
        <w:rPr>
          <w:sz w:val="28"/>
          <w:szCs w:val="28"/>
        </w:rPr>
        <w:tab/>
      </w:r>
      <w:r w:rsidRPr="00A97807">
        <w:rPr>
          <w:sz w:val="28"/>
          <w:szCs w:val="28"/>
          <w:lang w:val="en-US"/>
        </w:rPr>
        <w:t>REG</w:t>
      </w:r>
      <w:r w:rsidRPr="00A97807">
        <w:rPr>
          <w:sz w:val="28"/>
          <w:szCs w:val="28"/>
        </w:rPr>
        <w:t xml:space="preserve"> – регенератор </w:t>
      </w:r>
    </w:p>
    <w:p w:rsidR="00152C66" w:rsidRPr="00CF68E8" w:rsidRDefault="00152C66" w:rsidP="00152C66">
      <w:pPr>
        <w:autoSpaceDE w:val="0"/>
        <w:autoSpaceDN w:val="0"/>
        <w:adjustRightInd w:val="0"/>
        <w:ind w:firstLine="708"/>
        <w:jc w:val="both"/>
        <w:rPr>
          <w:bCs/>
          <w:sz w:val="28"/>
          <w:szCs w:val="28"/>
        </w:rPr>
      </w:pPr>
      <w:r>
        <w:rPr>
          <w:bCs/>
          <w:sz w:val="28"/>
          <w:szCs w:val="28"/>
        </w:rPr>
        <w:t>На схеме  в приложении 1 отмечен нормальный режим работы</w:t>
      </w:r>
      <w:r w:rsidRPr="007F70FB">
        <w:rPr>
          <w:bCs/>
          <w:sz w:val="28"/>
          <w:szCs w:val="28"/>
        </w:rPr>
        <w:t>;</w:t>
      </w:r>
      <w:r>
        <w:rPr>
          <w:bCs/>
          <w:sz w:val="28"/>
          <w:szCs w:val="28"/>
        </w:rPr>
        <w:t xml:space="preserve"> стрелками показаны направления передачи</w:t>
      </w:r>
      <w:r w:rsidRPr="00CF68E8">
        <w:rPr>
          <w:bCs/>
          <w:sz w:val="28"/>
          <w:szCs w:val="28"/>
        </w:rPr>
        <w:t>:</w:t>
      </w:r>
      <w:r>
        <w:rPr>
          <w:bCs/>
          <w:sz w:val="28"/>
          <w:szCs w:val="28"/>
        </w:rPr>
        <w:t xml:space="preserve"> сплошной – по часовой стрелке, штриховой – против часовой стрелки.</w:t>
      </w:r>
    </w:p>
    <w:p w:rsidR="00CF68E8" w:rsidRPr="00CF68E8" w:rsidRDefault="00D26158" w:rsidP="00152C66">
      <w:pPr>
        <w:autoSpaceDE w:val="0"/>
        <w:autoSpaceDN w:val="0"/>
        <w:adjustRightInd w:val="0"/>
        <w:ind w:firstLine="708"/>
        <w:jc w:val="both"/>
        <w:rPr>
          <w:bCs/>
          <w:sz w:val="28"/>
          <w:szCs w:val="28"/>
        </w:rPr>
      </w:pPr>
      <w:r>
        <w:rPr>
          <w:bCs/>
          <w:sz w:val="28"/>
          <w:szCs w:val="28"/>
        </w:rPr>
        <w:t xml:space="preserve">Используется кольцевой режим передачи, а именно двухволоконная система </w:t>
      </w:r>
      <w:r>
        <w:rPr>
          <w:bCs/>
          <w:sz w:val="28"/>
          <w:szCs w:val="28"/>
          <w:lang w:val="en-US"/>
        </w:rPr>
        <w:t>SNC</w:t>
      </w:r>
      <w:r w:rsidRPr="00D26158">
        <w:rPr>
          <w:bCs/>
          <w:sz w:val="28"/>
          <w:szCs w:val="28"/>
        </w:rPr>
        <w:t>-</w:t>
      </w:r>
      <w:r>
        <w:rPr>
          <w:bCs/>
          <w:sz w:val="28"/>
          <w:szCs w:val="28"/>
          <w:lang w:val="en-US"/>
        </w:rPr>
        <w:t>P</w:t>
      </w:r>
      <w:r>
        <w:rPr>
          <w:bCs/>
          <w:sz w:val="28"/>
          <w:szCs w:val="28"/>
        </w:rPr>
        <w:t xml:space="preserve">. Одни и те же сигналы передаются по кольцу по направлению часовой стрелки </w:t>
      </w:r>
      <w:r w:rsidRPr="00D26158">
        <w:rPr>
          <w:bCs/>
          <w:sz w:val="28"/>
          <w:szCs w:val="28"/>
        </w:rPr>
        <w:t>(</w:t>
      </w:r>
      <w:r>
        <w:rPr>
          <w:bCs/>
          <w:sz w:val="28"/>
          <w:szCs w:val="28"/>
          <w:lang w:val="en-US"/>
        </w:rPr>
        <w:t>CW</w:t>
      </w:r>
      <w:r w:rsidRPr="00D26158">
        <w:rPr>
          <w:bCs/>
          <w:sz w:val="28"/>
          <w:szCs w:val="28"/>
        </w:rPr>
        <w:t>)</w:t>
      </w:r>
      <w:r>
        <w:rPr>
          <w:bCs/>
          <w:sz w:val="28"/>
          <w:szCs w:val="28"/>
        </w:rPr>
        <w:t xml:space="preserve"> и против часовой стрелки</w:t>
      </w:r>
      <w:r w:rsidRPr="00D26158">
        <w:rPr>
          <w:bCs/>
          <w:sz w:val="28"/>
          <w:szCs w:val="28"/>
        </w:rPr>
        <w:t xml:space="preserve"> (</w:t>
      </w:r>
      <w:r>
        <w:rPr>
          <w:bCs/>
          <w:sz w:val="28"/>
          <w:szCs w:val="28"/>
          <w:lang w:val="en-US"/>
        </w:rPr>
        <w:t>CCW</w:t>
      </w:r>
      <w:r w:rsidRPr="00D26158">
        <w:rPr>
          <w:bCs/>
          <w:sz w:val="28"/>
          <w:szCs w:val="28"/>
        </w:rPr>
        <w:t>)</w:t>
      </w:r>
      <w:r>
        <w:rPr>
          <w:bCs/>
          <w:sz w:val="28"/>
          <w:szCs w:val="28"/>
        </w:rPr>
        <w:t xml:space="preserve">. Блок, принимающий трафик с направления </w:t>
      </w:r>
      <w:r>
        <w:rPr>
          <w:bCs/>
          <w:sz w:val="28"/>
          <w:szCs w:val="28"/>
          <w:lang w:val="en-US"/>
        </w:rPr>
        <w:t>CW</w:t>
      </w:r>
      <w:r>
        <w:rPr>
          <w:bCs/>
          <w:sz w:val="28"/>
          <w:szCs w:val="28"/>
        </w:rPr>
        <w:t xml:space="preserve">, передает в направлении </w:t>
      </w:r>
      <w:r>
        <w:rPr>
          <w:bCs/>
          <w:sz w:val="28"/>
          <w:szCs w:val="28"/>
          <w:lang w:val="en-US"/>
        </w:rPr>
        <w:t>CCW</w:t>
      </w:r>
      <w:r>
        <w:rPr>
          <w:bCs/>
          <w:sz w:val="28"/>
          <w:szCs w:val="28"/>
        </w:rPr>
        <w:t>, а блок,</w:t>
      </w:r>
      <w:r w:rsidRPr="00D26158">
        <w:rPr>
          <w:bCs/>
          <w:sz w:val="28"/>
          <w:szCs w:val="28"/>
        </w:rPr>
        <w:t xml:space="preserve"> </w:t>
      </w:r>
      <w:r>
        <w:rPr>
          <w:bCs/>
          <w:sz w:val="28"/>
          <w:szCs w:val="28"/>
        </w:rPr>
        <w:t xml:space="preserve">принимающий трафик с направления </w:t>
      </w:r>
      <w:r>
        <w:rPr>
          <w:bCs/>
          <w:sz w:val="28"/>
          <w:szCs w:val="28"/>
          <w:lang w:val="en-US"/>
        </w:rPr>
        <w:t>C</w:t>
      </w:r>
      <w:r>
        <w:rPr>
          <w:bCs/>
          <w:sz w:val="28"/>
          <w:szCs w:val="28"/>
        </w:rPr>
        <w:t>С</w:t>
      </w:r>
      <w:r>
        <w:rPr>
          <w:bCs/>
          <w:sz w:val="28"/>
          <w:szCs w:val="28"/>
          <w:lang w:val="en-US"/>
        </w:rPr>
        <w:t>W</w:t>
      </w:r>
      <w:r>
        <w:rPr>
          <w:bCs/>
          <w:sz w:val="28"/>
          <w:szCs w:val="28"/>
        </w:rPr>
        <w:t xml:space="preserve">, передает в направлении </w:t>
      </w:r>
      <w:r>
        <w:rPr>
          <w:bCs/>
          <w:sz w:val="28"/>
          <w:szCs w:val="28"/>
          <w:lang w:val="en-US"/>
        </w:rPr>
        <w:t>CW</w:t>
      </w:r>
      <w:r>
        <w:rPr>
          <w:bCs/>
          <w:sz w:val="28"/>
          <w:szCs w:val="28"/>
        </w:rPr>
        <w:t>.</w:t>
      </w:r>
      <w:r w:rsidR="00AA6F55">
        <w:rPr>
          <w:bCs/>
          <w:sz w:val="28"/>
          <w:szCs w:val="28"/>
        </w:rPr>
        <w:t xml:space="preserve"> Таким образом, передача данных не прерывается при обрыве двух волокон между двумя соседними узлами</w:t>
      </w:r>
      <w:r w:rsidR="006A7CC6">
        <w:rPr>
          <w:bCs/>
          <w:sz w:val="28"/>
          <w:szCs w:val="28"/>
        </w:rPr>
        <w:t xml:space="preserve"> и при выходе из строя одно из двух блоков узла.</w:t>
      </w:r>
      <w:r w:rsidR="00795F43">
        <w:rPr>
          <w:bCs/>
          <w:sz w:val="28"/>
          <w:szCs w:val="28"/>
        </w:rPr>
        <w:t xml:space="preserve"> В приемном узле выбирается сигнал с лучшим качеством, который и преобразуется в электрический сигнал.</w:t>
      </w:r>
      <w:r>
        <w:rPr>
          <w:bCs/>
          <w:sz w:val="28"/>
          <w:szCs w:val="28"/>
        </w:rPr>
        <w:t xml:space="preserve">  </w:t>
      </w:r>
      <w:r w:rsidRPr="00D26158">
        <w:rPr>
          <w:bCs/>
          <w:sz w:val="28"/>
          <w:szCs w:val="28"/>
        </w:rPr>
        <w:t xml:space="preserve"> </w:t>
      </w:r>
    </w:p>
    <w:p w:rsidR="009F6B7B" w:rsidRPr="00A97807" w:rsidRDefault="009F6B7B" w:rsidP="00EF4F26">
      <w:pPr>
        <w:autoSpaceDE w:val="0"/>
        <w:autoSpaceDN w:val="0"/>
        <w:adjustRightInd w:val="0"/>
        <w:ind w:firstLine="708"/>
        <w:jc w:val="both"/>
        <w:rPr>
          <w:sz w:val="28"/>
          <w:szCs w:val="28"/>
        </w:rPr>
      </w:pPr>
      <w:r w:rsidRPr="00A97807">
        <w:rPr>
          <w:bCs/>
          <w:sz w:val="28"/>
          <w:szCs w:val="28"/>
        </w:rPr>
        <w:t>Мультиплексор ввода/вывода</w:t>
      </w:r>
      <w:r w:rsidRPr="00A97807">
        <w:rPr>
          <w:sz w:val="28"/>
          <w:szCs w:val="28"/>
        </w:rPr>
        <w:t xml:space="preserve"> </w:t>
      </w:r>
      <w:r w:rsidRPr="00A97807">
        <w:rPr>
          <w:sz w:val="28"/>
          <w:szCs w:val="28"/>
          <w:lang w:val="en-US"/>
        </w:rPr>
        <w:t>ADM</w:t>
      </w:r>
      <w:r w:rsidRPr="00A97807">
        <w:rPr>
          <w:sz w:val="28"/>
          <w:szCs w:val="28"/>
        </w:rPr>
        <w:t xml:space="preserve"> может иметь на входе тот же набор трибов, что и терминальный мультиплексор. Он позволяет вводить/выводить соответствующие им каналы. Дополнительно к возможностям коммутации, обеспечиваемым ТМ, А</w:t>
      </w:r>
      <w:r w:rsidRPr="00A97807">
        <w:rPr>
          <w:sz w:val="28"/>
          <w:szCs w:val="28"/>
          <w:lang w:val="en-US"/>
        </w:rPr>
        <w:t>DM</w:t>
      </w:r>
      <w:r w:rsidRPr="00A97807">
        <w:rPr>
          <w:sz w:val="28"/>
          <w:szCs w:val="28"/>
        </w:rPr>
        <w:t xml:space="preserve"> позволяет осуществлять сквозную коммутацию выходных потоков в обоих направлениях (например, на уровне контейнеров </w:t>
      </w:r>
      <w:r w:rsidRPr="00A97807">
        <w:rPr>
          <w:sz w:val="28"/>
          <w:szCs w:val="28"/>
          <w:lang w:val="en-US"/>
        </w:rPr>
        <w:t>V</w:t>
      </w:r>
      <w:r w:rsidRPr="00A97807">
        <w:rPr>
          <w:sz w:val="28"/>
          <w:szCs w:val="28"/>
        </w:rPr>
        <w:t>С-4 в потоках, поступающих с линейных или агрегатных выходов, т.е. оптических каналов приема/передачи), а также осуществлять замыкание канала приема на канал передачи на обоих сторонах ("восточной" и "западной") в случае выхода из строя одного из направлений. Наконец, он позволяет (в случае аварийного выхода из строя мультиплексора) пропускать основной оптический поток мимо него в обходном режиме. Все это дает возможность использовать А</w:t>
      </w:r>
      <w:r w:rsidRPr="00A97807">
        <w:rPr>
          <w:sz w:val="28"/>
          <w:szCs w:val="28"/>
          <w:lang w:val="en-US"/>
        </w:rPr>
        <w:t>D</w:t>
      </w:r>
      <w:r w:rsidRPr="00A97807">
        <w:rPr>
          <w:sz w:val="28"/>
          <w:szCs w:val="28"/>
        </w:rPr>
        <w:t>М в топологиях типа кольца.</w:t>
      </w:r>
    </w:p>
    <w:p w:rsidR="00072CF9" w:rsidRPr="00A97807" w:rsidRDefault="00072CF9" w:rsidP="00EF4F26">
      <w:pPr>
        <w:ind w:firstLine="708"/>
        <w:jc w:val="both"/>
        <w:rPr>
          <w:sz w:val="28"/>
          <w:szCs w:val="28"/>
        </w:rPr>
      </w:pPr>
      <w:r w:rsidRPr="00A97807">
        <w:rPr>
          <w:sz w:val="28"/>
          <w:szCs w:val="28"/>
        </w:rPr>
        <w:t>Концентратор представляет собой мультиплексор, объединяющий несколько однотипных потоков.</w:t>
      </w:r>
    </w:p>
    <w:p w:rsidR="00890E35" w:rsidRPr="00A97807" w:rsidRDefault="00072CF9" w:rsidP="00EF4F26">
      <w:pPr>
        <w:autoSpaceDE w:val="0"/>
        <w:autoSpaceDN w:val="0"/>
        <w:adjustRightInd w:val="0"/>
        <w:ind w:firstLine="708"/>
        <w:jc w:val="both"/>
        <w:rPr>
          <w:sz w:val="28"/>
          <w:szCs w:val="28"/>
        </w:rPr>
      </w:pPr>
      <w:r w:rsidRPr="00A97807">
        <w:rPr>
          <w:sz w:val="28"/>
          <w:szCs w:val="28"/>
        </w:rPr>
        <w:t>Регенератор</w:t>
      </w:r>
      <w:r w:rsidR="00DA0348" w:rsidRPr="00A97807">
        <w:rPr>
          <w:sz w:val="28"/>
          <w:szCs w:val="28"/>
        </w:rPr>
        <w:t xml:space="preserve"> </w:t>
      </w:r>
      <w:r w:rsidRPr="00A97807">
        <w:rPr>
          <w:sz w:val="28"/>
          <w:szCs w:val="28"/>
        </w:rPr>
        <w:t>представляет собой вырожденный случай мультиплексора, имеющего один входной канал и один или два агрегатных выхода.</w:t>
      </w:r>
      <w:r w:rsidR="00DF192B" w:rsidRPr="00A97807">
        <w:rPr>
          <w:sz w:val="28"/>
          <w:szCs w:val="28"/>
        </w:rPr>
        <w:t xml:space="preserve"> Он используется для увеличения допустимого расстояния между узлами сети </w:t>
      </w:r>
      <w:r w:rsidR="00DF192B" w:rsidRPr="00A97807">
        <w:rPr>
          <w:sz w:val="28"/>
          <w:szCs w:val="28"/>
          <w:lang w:val="en-US"/>
        </w:rPr>
        <w:t>SDH</w:t>
      </w:r>
      <w:r w:rsidR="00DF192B" w:rsidRPr="00A97807">
        <w:rPr>
          <w:sz w:val="28"/>
          <w:szCs w:val="28"/>
        </w:rPr>
        <w:t xml:space="preserve"> путем регенерации сигналов полезной нагрузки.</w:t>
      </w:r>
      <w:r w:rsidR="00890E35" w:rsidRPr="00A97807">
        <w:rPr>
          <w:sz w:val="28"/>
          <w:szCs w:val="28"/>
        </w:rPr>
        <w:t xml:space="preserve"> Обычно это расстояние составляет 15-</w:t>
      </w:r>
      <w:smartTag w:uri="urn:schemas-microsoft-com:office:smarttags" w:element="metricconverter">
        <w:smartTagPr>
          <w:attr w:name="ProductID" w:val="40 км"/>
        </w:smartTagPr>
        <w:r w:rsidR="00890E35" w:rsidRPr="00A97807">
          <w:rPr>
            <w:sz w:val="28"/>
            <w:szCs w:val="28"/>
          </w:rPr>
          <w:t>40 км</w:t>
        </w:r>
      </w:smartTag>
      <w:r w:rsidR="00890E35" w:rsidRPr="00A97807">
        <w:rPr>
          <w:sz w:val="28"/>
          <w:szCs w:val="28"/>
        </w:rPr>
        <w:t xml:space="preserve"> для длины волны порядка</w:t>
      </w:r>
      <w:r w:rsidR="00890E35" w:rsidRPr="00A97807">
        <w:rPr>
          <w:rFonts w:ascii="Arial CYR" w:hAnsi="Arial CYR" w:cs="Arial CYR"/>
          <w:sz w:val="28"/>
          <w:szCs w:val="28"/>
        </w:rPr>
        <w:t xml:space="preserve"> </w:t>
      </w:r>
      <w:r w:rsidR="00890E35" w:rsidRPr="00A97807">
        <w:rPr>
          <w:sz w:val="28"/>
          <w:szCs w:val="28"/>
        </w:rPr>
        <w:t>1300 нм</w:t>
      </w:r>
      <w:r w:rsidR="00CF2FC7" w:rsidRPr="00A97807">
        <w:rPr>
          <w:sz w:val="28"/>
          <w:szCs w:val="28"/>
        </w:rPr>
        <w:t xml:space="preserve"> </w:t>
      </w:r>
      <w:r w:rsidR="00890E35" w:rsidRPr="00A97807">
        <w:rPr>
          <w:sz w:val="28"/>
          <w:szCs w:val="28"/>
        </w:rPr>
        <w:t>или 40-</w:t>
      </w:r>
      <w:smartTag w:uri="urn:schemas-microsoft-com:office:smarttags" w:element="metricconverter">
        <w:smartTagPr>
          <w:attr w:name="ProductID" w:val="80 км"/>
        </w:smartTagPr>
        <w:r w:rsidR="00890E35" w:rsidRPr="00A97807">
          <w:rPr>
            <w:sz w:val="28"/>
            <w:szCs w:val="28"/>
          </w:rPr>
          <w:t>80 км</w:t>
        </w:r>
      </w:smartTag>
      <w:r w:rsidR="00890E35" w:rsidRPr="00A97807">
        <w:rPr>
          <w:sz w:val="28"/>
          <w:szCs w:val="28"/>
        </w:rPr>
        <w:t xml:space="preserve"> - для 1500 нм, хотя при использовании оптических у</w:t>
      </w:r>
      <w:r w:rsidR="00CF2FC7" w:rsidRPr="00A97807">
        <w:rPr>
          <w:sz w:val="28"/>
          <w:szCs w:val="28"/>
        </w:rPr>
        <w:t>силителей оно может достигать 100-</w:t>
      </w:r>
      <w:smartTag w:uri="urn:schemas-microsoft-com:office:smarttags" w:element="metricconverter">
        <w:smartTagPr>
          <w:attr w:name="ProductID" w:val="150 км"/>
        </w:smartTagPr>
        <w:r w:rsidR="00CF2FC7" w:rsidRPr="00A97807">
          <w:rPr>
            <w:sz w:val="28"/>
            <w:szCs w:val="28"/>
          </w:rPr>
          <w:t>150 км</w:t>
        </w:r>
      </w:smartTag>
      <w:r w:rsidR="00CF2FC7" w:rsidRPr="00A97807">
        <w:rPr>
          <w:sz w:val="28"/>
          <w:szCs w:val="28"/>
        </w:rPr>
        <w:t>.</w:t>
      </w:r>
    </w:p>
    <w:p w:rsidR="00DA0348" w:rsidRDefault="00DA0348" w:rsidP="00072CF9">
      <w:pPr>
        <w:jc w:val="both"/>
        <w:rPr>
          <w:sz w:val="28"/>
          <w:szCs w:val="28"/>
        </w:rPr>
      </w:pPr>
    </w:p>
    <w:p w:rsidR="002D5F0D" w:rsidRPr="00A97807" w:rsidRDefault="00643733" w:rsidP="00072CF9">
      <w:pPr>
        <w:jc w:val="both"/>
        <w:rPr>
          <w:sz w:val="28"/>
          <w:szCs w:val="28"/>
        </w:rPr>
      </w:pPr>
      <w:r>
        <w:rPr>
          <w:sz w:val="28"/>
          <w:szCs w:val="28"/>
        </w:rPr>
        <w:t>Таблица 7</w:t>
      </w:r>
      <w:r w:rsidR="002D5F0D">
        <w:rPr>
          <w:sz w:val="28"/>
          <w:szCs w:val="28"/>
        </w:rPr>
        <w:t xml:space="preserve"> – План передачи для заданного участка сети</w:t>
      </w:r>
    </w:p>
    <w:tbl>
      <w:tblPr>
        <w:tblStyle w:val="a4"/>
        <w:tblW w:w="10209" w:type="dxa"/>
        <w:tblInd w:w="-638" w:type="dxa"/>
        <w:tblLayout w:type="fixed"/>
        <w:tblLook w:val="01E0" w:firstRow="1" w:lastRow="1" w:firstColumn="1" w:lastColumn="1" w:noHBand="0" w:noVBand="0"/>
      </w:tblPr>
      <w:tblGrid>
        <w:gridCol w:w="1579"/>
        <w:gridCol w:w="1431"/>
        <w:gridCol w:w="1963"/>
        <w:gridCol w:w="1502"/>
        <w:gridCol w:w="1786"/>
        <w:gridCol w:w="1948"/>
      </w:tblGrid>
      <w:tr w:rsidR="001D7484">
        <w:tc>
          <w:tcPr>
            <w:tcW w:w="1579" w:type="dxa"/>
          </w:tcPr>
          <w:p w:rsidR="001D7484" w:rsidRPr="00215380" w:rsidRDefault="001D7484" w:rsidP="001D7484">
            <w:pPr>
              <w:jc w:val="center"/>
            </w:pPr>
            <w:r w:rsidRPr="00215380">
              <w:t>Сетевой пункт</w:t>
            </w:r>
          </w:p>
        </w:tc>
        <w:tc>
          <w:tcPr>
            <w:tcW w:w="1431" w:type="dxa"/>
          </w:tcPr>
          <w:p w:rsidR="00051F5C" w:rsidRPr="00215380" w:rsidRDefault="001D7484" w:rsidP="001D7484">
            <w:pPr>
              <w:jc w:val="center"/>
            </w:pPr>
            <w:r w:rsidRPr="00215380">
              <w:t>Уровень</w:t>
            </w:r>
          </w:p>
          <w:p w:rsidR="001D7484" w:rsidRPr="00215380" w:rsidRDefault="001D7484" w:rsidP="001D7484">
            <w:pPr>
              <w:jc w:val="center"/>
            </w:pPr>
            <w:r w:rsidRPr="00215380">
              <w:t xml:space="preserve"> и конф</w:t>
            </w:r>
            <w:r w:rsidR="00261D5C" w:rsidRPr="00215380">
              <w:rPr>
                <w:lang w:val="en-US"/>
              </w:rPr>
              <w:t>-</w:t>
            </w:r>
            <w:r w:rsidR="00261D5C" w:rsidRPr="00215380">
              <w:t>я</w:t>
            </w:r>
          </w:p>
        </w:tc>
        <w:tc>
          <w:tcPr>
            <w:tcW w:w="1963" w:type="dxa"/>
          </w:tcPr>
          <w:p w:rsidR="001D7484" w:rsidRPr="00215380" w:rsidRDefault="001D7484" w:rsidP="001D7484">
            <w:pPr>
              <w:jc w:val="center"/>
            </w:pPr>
            <w:r w:rsidRPr="00215380">
              <w:t>Линейные порты</w:t>
            </w:r>
          </w:p>
        </w:tc>
        <w:tc>
          <w:tcPr>
            <w:tcW w:w="1502" w:type="dxa"/>
          </w:tcPr>
          <w:p w:rsidR="00FE5161" w:rsidRPr="00215380" w:rsidRDefault="001D7484" w:rsidP="001D7484">
            <w:pPr>
              <w:jc w:val="center"/>
            </w:pPr>
            <w:r w:rsidRPr="00215380">
              <w:t>Триб</w:t>
            </w:r>
            <w:r w:rsidR="00FE5161" w:rsidRPr="00215380">
              <w:t>-</w:t>
            </w:r>
            <w:r w:rsidRPr="00215380">
              <w:t>ные</w:t>
            </w:r>
          </w:p>
          <w:p w:rsidR="001D7484" w:rsidRPr="00215380" w:rsidRDefault="001D7484" w:rsidP="001D7484">
            <w:pPr>
              <w:jc w:val="center"/>
            </w:pPr>
            <w:r w:rsidRPr="00215380">
              <w:t xml:space="preserve"> порты</w:t>
            </w:r>
          </w:p>
        </w:tc>
        <w:tc>
          <w:tcPr>
            <w:tcW w:w="1786" w:type="dxa"/>
          </w:tcPr>
          <w:p w:rsidR="001D7484" w:rsidRPr="00215380" w:rsidRDefault="001D7484" w:rsidP="001D7484">
            <w:pPr>
              <w:jc w:val="center"/>
            </w:pPr>
            <w:r w:rsidRPr="00215380">
              <w:t>Тип крос-соединения</w:t>
            </w:r>
          </w:p>
        </w:tc>
        <w:tc>
          <w:tcPr>
            <w:tcW w:w="1948" w:type="dxa"/>
          </w:tcPr>
          <w:p w:rsidR="001D7484" w:rsidRPr="00215380" w:rsidRDefault="001D7484" w:rsidP="001D7484">
            <w:pPr>
              <w:jc w:val="center"/>
            </w:pPr>
            <w:r w:rsidRPr="00215380">
              <w:t>Уровень соединения</w:t>
            </w:r>
          </w:p>
        </w:tc>
      </w:tr>
      <w:tr w:rsidR="006523AB">
        <w:tc>
          <w:tcPr>
            <w:tcW w:w="1579" w:type="dxa"/>
            <w:vMerge w:val="restart"/>
          </w:tcPr>
          <w:p w:rsidR="006523AB" w:rsidRDefault="00DA4868" w:rsidP="001D7484">
            <w:pPr>
              <w:jc w:val="center"/>
            </w:pPr>
            <w:r>
              <w:t>Курган</w:t>
            </w:r>
            <w:r w:rsidR="005D74CA">
              <w:t>,</w:t>
            </w:r>
          </w:p>
          <w:p w:rsidR="005D74CA" w:rsidRDefault="00DA4868" w:rsidP="001D7484">
            <w:pPr>
              <w:jc w:val="center"/>
            </w:pPr>
            <w:r>
              <w:t>Шумиха</w:t>
            </w:r>
            <w:r w:rsidR="005D74CA">
              <w:t>,</w:t>
            </w:r>
          </w:p>
          <w:p w:rsidR="005D74CA" w:rsidRDefault="00DA4868" w:rsidP="001D7484">
            <w:pPr>
              <w:jc w:val="center"/>
            </w:pPr>
            <w:r>
              <w:t>Челябинск</w:t>
            </w:r>
            <w:r w:rsidR="005D74CA">
              <w:t>,</w:t>
            </w:r>
          </w:p>
          <w:p w:rsidR="005D74CA" w:rsidRDefault="00DA4868" w:rsidP="001D7484">
            <w:pPr>
              <w:jc w:val="center"/>
            </w:pPr>
            <w:r>
              <w:t>Чербакуль</w:t>
            </w:r>
            <w:r w:rsidR="005D74CA">
              <w:t xml:space="preserve">, </w:t>
            </w:r>
          </w:p>
          <w:p w:rsidR="005D74CA" w:rsidRDefault="00DA4868" w:rsidP="001D7484">
            <w:pPr>
              <w:jc w:val="center"/>
            </w:pPr>
            <w:r>
              <w:t>Аносово</w:t>
            </w:r>
            <w:r w:rsidR="005D74CA">
              <w:t>,</w:t>
            </w:r>
          </w:p>
          <w:p w:rsidR="005D74CA" w:rsidRDefault="00DA4868" w:rsidP="001D7484">
            <w:pPr>
              <w:jc w:val="center"/>
            </w:pPr>
            <w:r>
              <w:t>Усть-Катав,</w:t>
            </w:r>
          </w:p>
          <w:p w:rsidR="00DA4868" w:rsidRPr="00113912" w:rsidRDefault="00DA4868" w:rsidP="001D7484">
            <w:pPr>
              <w:jc w:val="center"/>
            </w:pPr>
            <w:r>
              <w:t>Уфа</w:t>
            </w:r>
          </w:p>
        </w:tc>
        <w:tc>
          <w:tcPr>
            <w:tcW w:w="1431" w:type="dxa"/>
          </w:tcPr>
          <w:p w:rsidR="006523AB" w:rsidRPr="00113912" w:rsidRDefault="006523AB" w:rsidP="001D7484">
            <w:pPr>
              <w:jc w:val="center"/>
              <w:rPr>
                <w:lang w:val="en-US"/>
              </w:rPr>
            </w:pPr>
            <w:r w:rsidRPr="00113912">
              <w:rPr>
                <w:lang w:val="en-US"/>
              </w:rPr>
              <w:t>STM-1</w:t>
            </w:r>
          </w:p>
        </w:tc>
        <w:tc>
          <w:tcPr>
            <w:tcW w:w="1963" w:type="dxa"/>
          </w:tcPr>
          <w:p w:rsidR="006523AB" w:rsidRPr="00113912" w:rsidRDefault="006523AB" w:rsidP="001D7484">
            <w:pPr>
              <w:jc w:val="center"/>
            </w:pPr>
            <w:r w:rsidRPr="00113912">
              <w:rPr>
                <w:lang w:val="en-US"/>
              </w:rPr>
              <w:t>STM</w:t>
            </w:r>
            <w:r w:rsidRPr="00113912">
              <w:t>-1, опт. резерв (1+1)</w:t>
            </w:r>
          </w:p>
        </w:tc>
        <w:tc>
          <w:tcPr>
            <w:tcW w:w="1502" w:type="dxa"/>
          </w:tcPr>
          <w:p w:rsidR="006523AB" w:rsidRPr="00113912" w:rsidRDefault="006523AB" w:rsidP="001D7484">
            <w:pPr>
              <w:jc w:val="center"/>
            </w:pPr>
            <w:r w:rsidRPr="00113912">
              <w:t>2Мбит/</w:t>
            </w:r>
            <w:r w:rsidRPr="00113912">
              <w:rPr>
                <w:lang w:val="en-US"/>
              </w:rPr>
              <w:t>c</w:t>
            </w:r>
          </w:p>
          <w:p w:rsidR="006523AB" w:rsidRPr="00113912" w:rsidRDefault="006523AB" w:rsidP="001D7484">
            <w:pPr>
              <w:jc w:val="center"/>
            </w:pPr>
          </w:p>
        </w:tc>
        <w:tc>
          <w:tcPr>
            <w:tcW w:w="1786" w:type="dxa"/>
          </w:tcPr>
          <w:p w:rsidR="006523AB" w:rsidRPr="00113912" w:rsidRDefault="006523AB" w:rsidP="001D7484">
            <w:pPr>
              <w:jc w:val="center"/>
            </w:pPr>
            <w:r w:rsidRPr="00113912">
              <w:t>Сквозной</w:t>
            </w:r>
          </w:p>
          <w:p w:rsidR="006523AB" w:rsidRPr="00113912" w:rsidRDefault="006523AB" w:rsidP="001D7484">
            <w:pPr>
              <w:jc w:val="center"/>
            </w:pPr>
            <w:r w:rsidRPr="00113912">
              <w:t>Локальный</w:t>
            </w:r>
          </w:p>
        </w:tc>
        <w:tc>
          <w:tcPr>
            <w:tcW w:w="1948" w:type="dxa"/>
          </w:tcPr>
          <w:p w:rsidR="006523AB" w:rsidRPr="00113912" w:rsidRDefault="006523AB" w:rsidP="001D7484">
            <w:pPr>
              <w:jc w:val="center"/>
            </w:pPr>
            <w:r w:rsidRPr="00113912">
              <w:rPr>
                <w:lang w:val="en-US"/>
              </w:rPr>
              <w:t>VC</w:t>
            </w:r>
            <w:r w:rsidRPr="00113912">
              <w:t>-12</w:t>
            </w:r>
          </w:p>
        </w:tc>
      </w:tr>
      <w:tr w:rsidR="006523AB">
        <w:tc>
          <w:tcPr>
            <w:tcW w:w="1579" w:type="dxa"/>
            <w:vMerge/>
          </w:tcPr>
          <w:p w:rsidR="006523AB" w:rsidRPr="00113912" w:rsidRDefault="006523AB" w:rsidP="001D7484">
            <w:pPr>
              <w:jc w:val="center"/>
            </w:pPr>
          </w:p>
        </w:tc>
        <w:tc>
          <w:tcPr>
            <w:tcW w:w="1431" w:type="dxa"/>
          </w:tcPr>
          <w:p w:rsidR="00457C6E" w:rsidRPr="00113912" w:rsidRDefault="00457C6E" w:rsidP="001D7484">
            <w:pPr>
              <w:jc w:val="center"/>
            </w:pPr>
          </w:p>
          <w:p w:rsidR="00457C6E" w:rsidRPr="00113912" w:rsidRDefault="00457C6E" w:rsidP="001D7484">
            <w:pPr>
              <w:jc w:val="center"/>
            </w:pPr>
          </w:p>
          <w:p w:rsidR="006523AB" w:rsidRPr="00113912" w:rsidRDefault="006523AB" w:rsidP="001D7484">
            <w:pPr>
              <w:jc w:val="center"/>
            </w:pPr>
            <w:r w:rsidRPr="00113912">
              <w:rPr>
                <w:lang w:val="en-US"/>
              </w:rPr>
              <w:t>STM-</w:t>
            </w:r>
            <w:r w:rsidRPr="00113912">
              <w:t>4</w:t>
            </w:r>
          </w:p>
        </w:tc>
        <w:tc>
          <w:tcPr>
            <w:tcW w:w="1963" w:type="dxa"/>
          </w:tcPr>
          <w:p w:rsidR="006523AB" w:rsidRPr="00113912" w:rsidRDefault="006523AB" w:rsidP="001D7484">
            <w:pPr>
              <w:jc w:val="center"/>
            </w:pPr>
            <w:r w:rsidRPr="00113912">
              <w:rPr>
                <w:lang w:val="en-US"/>
              </w:rPr>
              <w:t>STM</w:t>
            </w:r>
            <w:r w:rsidRPr="00113912">
              <w:t>-1, опт. резерв 1+1,1</w:t>
            </w:r>
            <w:r w:rsidRPr="00113912">
              <w:rPr>
                <w:lang w:val="en-US"/>
              </w:rPr>
              <w:t>:</w:t>
            </w:r>
            <w:r w:rsidRPr="00113912">
              <w:t>1</w:t>
            </w:r>
          </w:p>
          <w:p w:rsidR="006523AB" w:rsidRPr="00113912" w:rsidRDefault="006523AB" w:rsidP="001D7484">
            <w:pPr>
              <w:jc w:val="center"/>
            </w:pPr>
            <w:r w:rsidRPr="00113912">
              <w:rPr>
                <w:lang w:val="en-US"/>
              </w:rPr>
              <w:t>STM</w:t>
            </w:r>
            <w:r w:rsidRPr="00113912">
              <w:t>-4, опт. резерв 1+1,1</w:t>
            </w:r>
            <w:r w:rsidRPr="00113912">
              <w:rPr>
                <w:lang w:val="en-US"/>
              </w:rPr>
              <w:t>:</w:t>
            </w:r>
            <w:r w:rsidRPr="00113912">
              <w:t>1</w:t>
            </w:r>
          </w:p>
        </w:tc>
        <w:tc>
          <w:tcPr>
            <w:tcW w:w="1502" w:type="dxa"/>
          </w:tcPr>
          <w:p w:rsidR="006523AB" w:rsidRPr="00113912" w:rsidRDefault="006523AB" w:rsidP="00E62B09">
            <w:pPr>
              <w:jc w:val="center"/>
            </w:pPr>
          </w:p>
          <w:p w:rsidR="006523AB" w:rsidRPr="00113912" w:rsidRDefault="006523AB" w:rsidP="00E62B09">
            <w:pPr>
              <w:jc w:val="center"/>
            </w:pPr>
          </w:p>
        </w:tc>
        <w:tc>
          <w:tcPr>
            <w:tcW w:w="1786" w:type="dxa"/>
          </w:tcPr>
          <w:p w:rsidR="00605FE6" w:rsidRPr="00113912" w:rsidRDefault="00605FE6" w:rsidP="009648FE">
            <w:pPr>
              <w:jc w:val="center"/>
            </w:pPr>
          </w:p>
          <w:p w:rsidR="006523AB" w:rsidRPr="00113912" w:rsidRDefault="006523AB" w:rsidP="009648FE">
            <w:pPr>
              <w:jc w:val="center"/>
            </w:pPr>
            <w:r w:rsidRPr="00113912">
              <w:t>Сквозной</w:t>
            </w:r>
          </w:p>
          <w:p w:rsidR="006523AB" w:rsidRPr="00113912" w:rsidRDefault="006523AB" w:rsidP="009648FE">
            <w:pPr>
              <w:jc w:val="center"/>
            </w:pPr>
            <w:r w:rsidRPr="00113912">
              <w:t>Локальный</w:t>
            </w:r>
          </w:p>
        </w:tc>
        <w:tc>
          <w:tcPr>
            <w:tcW w:w="1948" w:type="dxa"/>
          </w:tcPr>
          <w:p w:rsidR="00BA32A2" w:rsidRPr="00113912" w:rsidRDefault="00BA32A2" w:rsidP="001D7484">
            <w:pPr>
              <w:jc w:val="center"/>
            </w:pPr>
          </w:p>
          <w:p w:rsidR="006523AB" w:rsidRPr="00113912" w:rsidRDefault="006523AB" w:rsidP="001D7484">
            <w:pPr>
              <w:jc w:val="center"/>
            </w:pPr>
            <w:r w:rsidRPr="00113912">
              <w:rPr>
                <w:lang w:val="en-US"/>
              </w:rPr>
              <w:t>VC-4</w:t>
            </w:r>
          </w:p>
        </w:tc>
      </w:tr>
      <w:tr w:rsidR="00FE5161">
        <w:tc>
          <w:tcPr>
            <w:tcW w:w="1579" w:type="dxa"/>
          </w:tcPr>
          <w:p w:rsidR="00FE5161" w:rsidRPr="00113912" w:rsidRDefault="00DA4868" w:rsidP="001D7484">
            <w:pPr>
              <w:jc w:val="center"/>
            </w:pPr>
            <w:r>
              <w:t>Введенское</w:t>
            </w:r>
            <w:r w:rsidR="00215380" w:rsidRPr="00113912">
              <w:t>,</w:t>
            </w:r>
          </w:p>
          <w:p w:rsidR="00215380" w:rsidRDefault="00DA4868" w:rsidP="005D74CA">
            <w:pPr>
              <w:jc w:val="center"/>
            </w:pPr>
            <w:r>
              <w:t>Зырянка</w:t>
            </w:r>
          </w:p>
          <w:p w:rsidR="00F2561E" w:rsidRDefault="00F2561E" w:rsidP="005D74CA">
            <w:pPr>
              <w:jc w:val="center"/>
            </w:pPr>
            <w:r>
              <w:t>…</w:t>
            </w:r>
          </w:p>
          <w:p w:rsidR="006A7443" w:rsidRPr="00113912" w:rsidRDefault="00DA4868" w:rsidP="005D74CA">
            <w:pPr>
              <w:jc w:val="center"/>
            </w:pPr>
            <w:r>
              <w:t>Иглино</w:t>
            </w:r>
          </w:p>
        </w:tc>
        <w:tc>
          <w:tcPr>
            <w:tcW w:w="1431" w:type="dxa"/>
          </w:tcPr>
          <w:p w:rsidR="00215380" w:rsidRPr="00113912" w:rsidRDefault="00215380" w:rsidP="00FE5161">
            <w:pPr>
              <w:jc w:val="center"/>
            </w:pPr>
          </w:p>
          <w:p w:rsidR="00FE5161" w:rsidRPr="00113912" w:rsidRDefault="00FE5161" w:rsidP="00FE5161">
            <w:pPr>
              <w:jc w:val="center"/>
              <w:rPr>
                <w:lang w:val="en-US"/>
              </w:rPr>
            </w:pPr>
            <w:r w:rsidRPr="00113912">
              <w:rPr>
                <w:lang w:val="en-US"/>
              </w:rPr>
              <w:t>STM-1</w:t>
            </w:r>
          </w:p>
        </w:tc>
        <w:tc>
          <w:tcPr>
            <w:tcW w:w="1963" w:type="dxa"/>
          </w:tcPr>
          <w:p w:rsidR="00FE5161" w:rsidRPr="00113912" w:rsidRDefault="00FE5161" w:rsidP="00FE5161">
            <w:pPr>
              <w:jc w:val="center"/>
            </w:pPr>
            <w:r w:rsidRPr="00113912">
              <w:rPr>
                <w:lang w:val="en-US"/>
              </w:rPr>
              <w:t>STM</w:t>
            </w:r>
            <w:r w:rsidRPr="00113912">
              <w:t>-1, опт. резерв (1+1)</w:t>
            </w:r>
          </w:p>
        </w:tc>
        <w:tc>
          <w:tcPr>
            <w:tcW w:w="1502" w:type="dxa"/>
          </w:tcPr>
          <w:p w:rsidR="00FE5161" w:rsidRPr="00113912" w:rsidRDefault="00FE5161" w:rsidP="00FE5161">
            <w:pPr>
              <w:jc w:val="center"/>
            </w:pPr>
            <w:r w:rsidRPr="00113912">
              <w:t>2Мбит/</w:t>
            </w:r>
            <w:r w:rsidRPr="00113912">
              <w:rPr>
                <w:lang w:val="en-US"/>
              </w:rPr>
              <w:t>c</w:t>
            </w:r>
          </w:p>
          <w:p w:rsidR="00FE5161" w:rsidRPr="00113912" w:rsidRDefault="00FE5161" w:rsidP="00FE5161">
            <w:pPr>
              <w:jc w:val="center"/>
            </w:pPr>
          </w:p>
        </w:tc>
        <w:tc>
          <w:tcPr>
            <w:tcW w:w="1786" w:type="dxa"/>
          </w:tcPr>
          <w:p w:rsidR="00FE5161" w:rsidRPr="00113912" w:rsidRDefault="00FE5161" w:rsidP="00FE5161">
            <w:pPr>
              <w:jc w:val="center"/>
            </w:pPr>
            <w:r w:rsidRPr="00113912">
              <w:t>Сквозной</w:t>
            </w:r>
          </w:p>
          <w:p w:rsidR="00FE5161" w:rsidRPr="00113912" w:rsidRDefault="00FE5161" w:rsidP="00FE5161">
            <w:pPr>
              <w:jc w:val="center"/>
            </w:pPr>
            <w:r w:rsidRPr="00113912">
              <w:t>Локальный</w:t>
            </w:r>
          </w:p>
        </w:tc>
        <w:tc>
          <w:tcPr>
            <w:tcW w:w="1948" w:type="dxa"/>
          </w:tcPr>
          <w:p w:rsidR="00635EFD" w:rsidRPr="00113912" w:rsidRDefault="00635EFD" w:rsidP="00FE5161">
            <w:pPr>
              <w:jc w:val="center"/>
            </w:pPr>
          </w:p>
          <w:p w:rsidR="00FE5161" w:rsidRPr="00113912" w:rsidRDefault="00FE5161" w:rsidP="00FE5161">
            <w:pPr>
              <w:jc w:val="center"/>
            </w:pPr>
            <w:r w:rsidRPr="00113912">
              <w:rPr>
                <w:lang w:val="en-US"/>
              </w:rPr>
              <w:t>VC</w:t>
            </w:r>
            <w:r w:rsidRPr="00113912">
              <w:t>-12</w:t>
            </w:r>
          </w:p>
        </w:tc>
      </w:tr>
    </w:tbl>
    <w:p w:rsidR="00BF1F00" w:rsidRPr="00A97807" w:rsidRDefault="00BF1F00" w:rsidP="00BF1F00">
      <w:pPr>
        <w:jc w:val="both"/>
        <w:rPr>
          <w:sz w:val="28"/>
          <w:szCs w:val="28"/>
        </w:rPr>
      </w:pPr>
    </w:p>
    <w:p w:rsidR="00EC64F8" w:rsidRPr="007A5D84" w:rsidRDefault="00EC64F8" w:rsidP="00EC64F8">
      <w:pPr>
        <w:autoSpaceDE w:val="0"/>
        <w:autoSpaceDN w:val="0"/>
        <w:adjustRightInd w:val="0"/>
        <w:ind w:firstLine="708"/>
        <w:jc w:val="both"/>
        <w:rPr>
          <w:sz w:val="28"/>
          <w:szCs w:val="28"/>
        </w:rPr>
      </w:pPr>
      <w:bookmarkStart w:id="0" w:name="_Toc96184799"/>
      <w:r w:rsidRPr="007A5D84">
        <w:rPr>
          <w:sz w:val="28"/>
          <w:szCs w:val="28"/>
        </w:rPr>
        <w:t xml:space="preserve">Кольцо верхнего уровня рассчитано на уровень </w:t>
      </w:r>
      <w:r w:rsidRPr="007A5D84">
        <w:rPr>
          <w:sz w:val="28"/>
          <w:szCs w:val="28"/>
          <w:lang w:val="en-US"/>
        </w:rPr>
        <w:t>STM</w:t>
      </w:r>
      <w:r w:rsidRPr="007A5D84">
        <w:rPr>
          <w:sz w:val="28"/>
          <w:szCs w:val="28"/>
        </w:rPr>
        <w:t xml:space="preserve">-4, а нижнего - на уровень </w:t>
      </w:r>
      <w:r w:rsidRPr="007A5D84">
        <w:rPr>
          <w:sz w:val="28"/>
          <w:szCs w:val="28"/>
          <w:lang w:val="en-US"/>
        </w:rPr>
        <w:t>STM</w:t>
      </w:r>
      <w:r w:rsidRPr="007A5D84">
        <w:rPr>
          <w:sz w:val="28"/>
          <w:szCs w:val="28"/>
        </w:rPr>
        <w:t xml:space="preserve">-1. Для обеспечения резервирования трафика кольца обоих уровней связаны по линейным портам на крупных узловых и мостовых станциях. Максимальная длина регенерационного участка составляет </w:t>
      </w:r>
      <w:smartTag w:uri="urn:schemas-microsoft-com:office:smarttags" w:element="metricconverter">
        <w:smartTagPr>
          <w:attr w:name="ProductID" w:val="116 км"/>
        </w:smartTagPr>
        <w:r w:rsidR="00834937">
          <w:rPr>
            <w:sz w:val="28"/>
            <w:szCs w:val="28"/>
          </w:rPr>
          <w:t>116</w:t>
        </w:r>
        <w:r w:rsidRPr="007A5D84">
          <w:rPr>
            <w:sz w:val="28"/>
            <w:szCs w:val="28"/>
          </w:rPr>
          <w:t xml:space="preserve"> км</w:t>
        </w:r>
      </w:smartTag>
      <w:r w:rsidRPr="007A5D84">
        <w:rPr>
          <w:sz w:val="28"/>
          <w:szCs w:val="28"/>
        </w:rPr>
        <w:t xml:space="preserve">. </w:t>
      </w:r>
    </w:p>
    <w:p w:rsidR="00EC64F8" w:rsidRPr="007A5D84" w:rsidRDefault="00EC64F8" w:rsidP="00036161">
      <w:pPr>
        <w:pStyle w:val="3"/>
        <w:spacing w:before="0" w:after="0"/>
        <w:rPr>
          <w:rFonts w:ascii="Times New Roman" w:hAnsi="Times New Roman" w:cs="Times New Roman"/>
          <w:b w:val="0"/>
          <w:bCs w:val="0"/>
          <w:sz w:val="28"/>
          <w:szCs w:val="28"/>
        </w:rPr>
      </w:pPr>
    </w:p>
    <w:p w:rsidR="00273C71" w:rsidRPr="007A5D84" w:rsidRDefault="00273C71" w:rsidP="00036161">
      <w:pPr>
        <w:pStyle w:val="3"/>
        <w:spacing w:before="0" w:after="0"/>
        <w:rPr>
          <w:rFonts w:ascii="Times New Roman" w:hAnsi="Times New Roman" w:cs="Times New Roman"/>
          <w:b w:val="0"/>
          <w:bCs w:val="0"/>
          <w:sz w:val="28"/>
          <w:szCs w:val="28"/>
        </w:rPr>
      </w:pPr>
      <w:r w:rsidRPr="007A5D84">
        <w:rPr>
          <w:rFonts w:ascii="Times New Roman" w:hAnsi="Times New Roman" w:cs="Times New Roman"/>
          <w:b w:val="0"/>
          <w:bCs w:val="0"/>
          <w:sz w:val="28"/>
          <w:szCs w:val="28"/>
        </w:rPr>
        <w:t xml:space="preserve">В </w:t>
      </w:r>
      <w:r w:rsidR="00EA740E" w:rsidRPr="007A5D84">
        <w:rPr>
          <w:rFonts w:ascii="Times New Roman" w:hAnsi="Times New Roman" w:cs="Times New Roman"/>
          <w:b w:val="0"/>
          <w:bCs w:val="0"/>
          <w:sz w:val="28"/>
          <w:szCs w:val="28"/>
        </w:rPr>
        <w:t>таблице 7 представлена конфигур</w:t>
      </w:r>
      <w:r w:rsidRPr="007A5D84">
        <w:rPr>
          <w:rFonts w:ascii="Times New Roman" w:hAnsi="Times New Roman" w:cs="Times New Roman"/>
          <w:b w:val="0"/>
          <w:bCs w:val="0"/>
          <w:sz w:val="28"/>
          <w:szCs w:val="28"/>
        </w:rPr>
        <w:t>ация сетевого оборудования.</w:t>
      </w:r>
    </w:p>
    <w:p w:rsidR="00036161" w:rsidRPr="007A5D84" w:rsidRDefault="00036161" w:rsidP="00036161">
      <w:pPr>
        <w:autoSpaceDE w:val="0"/>
        <w:autoSpaceDN w:val="0"/>
        <w:adjustRightInd w:val="0"/>
        <w:ind w:firstLine="708"/>
        <w:jc w:val="both"/>
        <w:rPr>
          <w:sz w:val="28"/>
          <w:szCs w:val="28"/>
        </w:rPr>
      </w:pPr>
      <w:r w:rsidRPr="007A5D84">
        <w:rPr>
          <w:sz w:val="28"/>
          <w:szCs w:val="28"/>
        </w:rPr>
        <w:t>В приложении 2 показан аварийный режим работы. Между станци</w:t>
      </w:r>
      <w:r w:rsidR="00834937">
        <w:rPr>
          <w:sz w:val="28"/>
          <w:szCs w:val="28"/>
        </w:rPr>
        <w:t>ями</w:t>
      </w:r>
      <w:r w:rsidRPr="007A5D84">
        <w:rPr>
          <w:sz w:val="28"/>
          <w:szCs w:val="28"/>
        </w:rPr>
        <w:t xml:space="preserve"> </w:t>
      </w:r>
      <w:r w:rsidR="00834937">
        <w:rPr>
          <w:sz w:val="28"/>
          <w:szCs w:val="28"/>
        </w:rPr>
        <w:t>Мисяш и Бишкиль</w:t>
      </w:r>
      <w:r w:rsidRPr="007A5D84">
        <w:rPr>
          <w:sz w:val="28"/>
          <w:szCs w:val="28"/>
        </w:rPr>
        <w:t xml:space="preserve"> оборван кабель при ведении строительных работ. Н</w:t>
      </w:r>
      <w:r w:rsidR="00834937">
        <w:rPr>
          <w:sz w:val="28"/>
          <w:szCs w:val="28"/>
        </w:rPr>
        <w:t>а</w:t>
      </w:r>
      <w:r w:rsidRPr="007A5D84">
        <w:rPr>
          <w:sz w:val="28"/>
          <w:szCs w:val="28"/>
        </w:rPr>
        <w:t xml:space="preserve"> нижнем уровне на станции </w:t>
      </w:r>
      <w:r w:rsidR="00834937">
        <w:rPr>
          <w:sz w:val="28"/>
          <w:szCs w:val="28"/>
        </w:rPr>
        <w:t>Мисяш</w:t>
      </w:r>
      <w:r w:rsidRPr="007A5D84">
        <w:rPr>
          <w:sz w:val="28"/>
          <w:szCs w:val="28"/>
        </w:rPr>
        <w:t xml:space="preserve"> и </w:t>
      </w:r>
      <w:r w:rsidR="00834937">
        <w:rPr>
          <w:sz w:val="28"/>
          <w:szCs w:val="28"/>
        </w:rPr>
        <w:t>Бишкиль</w:t>
      </w:r>
      <w:r w:rsidRPr="007A5D84">
        <w:rPr>
          <w:sz w:val="28"/>
          <w:szCs w:val="28"/>
        </w:rPr>
        <w:t xml:space="preserve"> приволье осуществляется заворот трафика в обратную сторону.</w:t>
      </w:r>
    </w:p>
    <w:p w:rsidR="00036161" w:rsidRPr="007A5D84" w:rsidRDefault="00036161" w:rsidP="0030363F">
      <w:pPr>
        <w:rPr>
          <w:sz w:val="28"/>
          <w:szCs w:val="28"/>
        </w:rPr>
      </w:pPr>
    </w:p>
    <w:p w:rsidR="0030363F" w:rsidRPr="007A5D84" w:rsidRDefault="001F2CC1" w:rsidP="000C33D4">
      <w:pPr>
        <w:pStyle w:val="3"/>
        <w:spacing w:before="0" w:after="0"/>
        <w:rPr>
          <w:rFonts w:ascii="Times New Roman" w:hAnsi="Times New Roman" w:cs="Times New Roman"/>
          <w:b w:val="0"/>
          <w:bCs w:val="0"/>
          <w:sz w:val="28"/>
          <w:szCs w:val="28"/>
        </w:rPr>
      </w:pPr>
      <w:r>
        <w:rPr>
          <w:rFonts w:ascii="Times New Roman" w:hAnsi="Times New Roman" w:cs="Times New Roman"/>
          <w:b w:val="0"/>
          <w:bCs w:val="0"/>
          <w:sz w:val="28"/>
          <w:szCs w:val="28"/>
        </w:rPr>
        <w:t>5</w:t>
      </w:r>
      <w:r w:rsidR="00CE0BB7" w:rsidRPr="007A5D84">
        <w:rPr>
          <w:rFonts w:ascii="Times New Roman" w:hAnsi="Times New Roman" w:cs="Times New Roman"/>
          <w:b w:val="0"/>
          <w:bCs w:val="0"/>
          <w:sz w:val="28"/>
          <w:szCs w:val="28"/>
        </w:rPr>
        <w:t xml:space="preserve"> Составление с</w:t>
      </w:r>
      <w:r w:rsidR="0030363F" w:rsidRPr="007A5D84">
        <w:rPr>
          <w:rFonts w:ascii="Times New Roman" w:hAnsi="Times New Roman" w:cs="Times New Roman"/>
          <w:b w:val="0"/>
          <w:bCs w:val="0"/>
          <w:sz w:val="28"/>
          <w:szCs w:val="28"/>
        </w:rPr>
        <w:t>хем</w:t>
      </w:r>
      <w:r w:rsidR="00CE0BB7" w:rsidRPr="007A5D84">
        <w:rPr>
          <w:rFonts w:ascii="Times New Roman" w:hAnsi="Times New Roman" w:cs="Times New Roman"/>
          <w:b w:val="0"/>
          <w:bCs w:val="0"/>
          <w:sz w:val="28"/>
          <w:szCs w:val="28"/>
        </w:rPr>
        <w:t>ы</w:t>
      </w:r>
      <w:r w:rsidR="0030363F" w:rsidRPr="007A5D84">
        <w:rPr>
          <w:rFonts w:ascii="Times New Roman" w:hAnsi="Times New Roman" w:cs="Times New Roman"/>
          <w:b w:val="0"/>
          <w:bCs w:val="0"/>
          <w:sz w:val="28"/>
          <w:szCs w:val="28"/>
        </w:rPr>
        <w:t xml:space="preserve"> транспортной сети связи</w:t>
      </w:r>
    </w:p>
    <w:p w:rsidR="0030363F" w:rsidRPr="007A5D84" w:rsidRDefault="0030363F" w:rsidP="000C33D4">
      <w:pPr>
        <w:rPr>
          <w:sz w:val="28"/>
          <w:szCs w:val="28"/>
        </w:rPr>
      </w:pPr>
    </w:p>
    <w:p w:rsidR="00F37400" w:rsidRPr="007A5D84" w:rsidRDefault="00F37400" w:rsidP="001E452B">
      <w:pPr>
        <w:pStyle w:val="a7"/>
        <w:ind w:firstLine="708"/>
        <w:rPr>
          <w:sz w:val="28"/>
          <w:szCs w:val="28"/>
        </w:rPr>
      </w:pPr>
      <w:r w:rsidRPr="007A5D84">
        <w:rPr>
          <w:sz w:val="28"/>
          <w:szCs w:val="28"/>
        </w:rPr>
        <w:t xml:space="preserve">В данном курсовом проекте используется оборудование фирмы </w:t>
      </w:r>
      <w:r w:rsidRPr="007A5D84">
        <w:rPr>
          <w:sz w:val="28"/>
          <w:szCs w:val="28"/>
          <w:lang w:val="en-US"/>
        </w:rPr>
        <w:t>NEC</w:t>
      </w:r>
      <w:r w:rsidRPr="007A5D84">
        <w:rPr>
          <w:sz w:val="28"/>
          <w:szCs w:val="28"/>
        </w:rPr>
        <w:t>.</w:t>
      </w:r>
    </w:p>
    <w:p w:rsidR="000C33D4" w:rsidRPr="007A5D84" w:rsidRDefault="00437D41" w:rsidP="000C33D4">
      <w:pPr>
        <w:pStyle w:val="a7"/>
        <w:ind w:firstLine="0"/>
        <w:rPr>
          <w:sz w:val="28"/>
          <w:szCs w:val="28"/>
        </w:rPr>
      </w:pPr>
      <w:r>
        <w:rPr>
          <w:sz w:val="28"/>
          <w:szCs w:val="28"/>
        </w:rPr>
        <w:t>О</w:t>
      </w:r>
      <w:r w:rsidR="000C33D4" w:rsidRPr="007A5D84">
        <w:rPr>
          <w:sz w:val="28"/>
          <w:szCs w:val="28"/>
        </w:rPr>
        <w:t>борудовани</w:t>
      </w:r>
      <w:r w:rsidR="00F37400" w:rsidRPr="007A5D84">
        <w:rPr>
          <w:sz w:val="28"/>
          <w:szCs w:val="28"/>
        </w:rPr>
        <w:t>е</w:t>
      </w:r>
      <w:r w:rsidR="000C33D4" w:rsidRPr="007A5D84">
        <w:rPr>
          <w:sz w:val="28"/>
          <w:szCs w:val="28"/>
        </w:rPr>
        <w:t xml:space="preserve"> </w:t>
      </w:r>
      <w:r w:rsidR="000C33D4" w:rsidRPr="007A5D84">
        <w:rPr>
          <w:sz w:val="28"/>
          <w:szCs w:val="28"/>
          <w:lang w:val="en-US"/>
        </w:rPr>
        <w:t>NEC</w:t>
      </w:r>
      <w:r w:rsidR="000C33D4" w:rsidRPr="007A5D84">
        <w:rPr>
          <w:sz w:val="28"/>
          <w:szCs w:val="28"/>
        </w:rPr>
        <w:t xml:space="preserve"> </w:t>
      </w:r>
      <w:r>
        <w:rPr>
          <w:sz w:val="28"/>
          <w:szCs w:val="28"/>
        </w:rPr>
        <w:t xml:space="preserve">уровней </w:t>
      </w:r>
      <w:r>
        <w:rPr>
          <w:sz w:val="28"/>
          <w:szCs w:val="28"/>
          <w:lang w:val="en-US"/>
        </w:rPr>
        <w:t>STM</w:t>
      </w:r>
      <w:r w:rsidRPr="00437D41">
        <w:rPr>
          <w:sz w:val="28"/>
          <w:szCs w:val="28"/>
        </w:rPr>
        <w:t xml:space="preserve">-1/4 </w:t>
      </w:r>
      <w:r w:rsidR="000C33D4" w:rsidRPr="007A5D84">
        <w:rPr>
          <w:sz w:val="28"/>
          <w:szCs w:val="28"/>
        </w:rPr>
        <w:t>представлен</w:t>
      </w:r>
      <w:r w:rsidR="00F37400" w:rsidRPr="007A5D84">
        <w:rPr>
          <w:sz w:val="28"/>
          <w:szCs w:val="28"/>
        </w:rPr>
        <w:t>о</w:t>
      </w:r>
      <w:r w:rsidR="000C33D4" w:rsidRPr="007A5D84">
        <w:rPr>
          <w:sz w:val="28"/>
          <w:szCs w:val="28"/>
        </w:rPr>
        <w:t xml:space="preserve"> серией </w:t>
      </w:r>
      <w:r w:rsidR="000C33D4" w:rsidRPr="007A5D84">
        <w:rPr>
          <w:sz w:val="28"/>
          <w:szCs w:val="28"/>
          <w:lang w:val="en-US"/>
        </w:rPr>
        <w:t>SMS</w:t>
      </w:r>
      <w:r w:rsidR="000C33D4" w:rsidRPr="007A5D84">
        <w:rPr>
          <w:sz w:val="28"/>
          <w:szCs w:val="28"/>
        </w:rPr>
        <w:t>-</w:t>
      </w:r>
      <w:r w:rsidR="000C33D4" w:rsidRPr="007A5D84">
        <w:rPr>
          <w:sz w:val="28"/>
          <w:szCs w:val="28"/>
          <w:lang w:val="en-US"/>
        </w:rPr>
        <w:t>xxx</w:t>
      </w:r>
      <w:r w:rsidR="000C33D4" w:rsidRPr="007A5D84">
        <w:rPr>
          <w:sz w:val="28"/>
          <w:szCs w:val="28"/>
        </w:rPr>
        <w:t>:</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SMS-150 - базовый мультиплексор уровня STM-1, выпускаемый в четырех модификациях: A, L, R, Т;</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SMS-150A - мультиплексор ввода/вывода с защитой 1+1 уровня STM-1;</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SMS-150L - линейный мультиплексор уровня STM-1;</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SMS-150R - регенератор уровня STM-1;</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SMS-150T - терминальный мультиплексор с защитой 14-1 уровня STM-1;</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lang w:val="en-US"/>
        </w:rPr>
        <w:t>SMS</w:t>
      </w:r>
      <w:r w:rsidRPr="001E6E16">
        <w:rPr>
          <w:rFonts w:ascii="Times New Roman" w:hAnsi="Times New Roman"/>
          <w:sz w:val="28"/>
          <w:szCs w:val="28"/>
        </w:rPr>
        <w:t>-</w:t>
      </w:r>
      <w:smartTag w:uri="urn:schemas-microsoft-com:office:smarttags" w:element="metricconverter">
        <w:smartTagPr>
          <w:attr w:name="ProductID" w:val="150C"/>
        </w:smartTagPr>
        <w:r w:rsidRPr="001E6E16">
          <w:rPr>
            <w:rFonts w:ascii="Times New Roman" w:hAnsi="Times New Roman"/>
            <w:sz w:val="28"/>
            <w:szCs w:val="28"/>
          </w:rPr>
          <w:t>150</w:t>
        </w:r>
        <w:r w:rsidRPr="001E6E16">
          <w:rPr>
            <w:rFonts w:ascii="Times New Roman" w:hAnsi="Times New Roman"/>
            <w:sz w:val="28"/>
            <w:szCs w:val="28"/>
            <w:lang w:val="en-US"/>
          </w:rPr>
          <w:t>C</w:t>
        </w:r>
      </w:smartTag>
      <w:r w:rsidRPr="001E6E16">
        <w:rPr>
          <w:rFonts w:ascii="Times New Roman" w:hAnsi="Times New Roman"/>
          <w:sz w:val="28"/>
          <w:szCs w:val="28"/>
        </w:rPr>
        <w:t xml:space="preserve"> - компактный мультиплексор уровня </w:t>
      </w:r>
      <w:r w:rsidRPr="001E6E16">
        <w:rPr>
          <w:rFonts w:ascii="Times New Roman" w:hAnsi="Times New Roman"/>
          <w:sz w:val="28"/>
          <w:szCs w:val="28"/>
          <w:lang w:val="en-US"/>
        </w:rPr>
        <w:t>STM</w:t>
      </w:r>
      <w:r w:rsidRPr="001E6E16">
        <w:rPr>
          <w:rFonts w:ascii="Times New Roman" w:hAnsi="Times New Roman"/>
          <w:sz w:val="28"/>
          <w:szCs w:val="28"/>
        </w:rPr>
        <w:t>-1;</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SMS-600 - базовый мультиплексор уровня STM-4, выпускаемый в трех модификациях R, T, W;</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SMS-600R - регенератор (оптический ретранслятор) уровня STM-4;</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SMS-600T - терминальный мультиплексор с защитой 1 + 1 уровня STM-4;</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SMS-600W - широкополосный мультиплексор ввода/вывода с защитой 1+1 уровня STM-4;</w:t>
      </w:r>
    </w:p>
    <w:p w:rsidR="004D2E78" w:rsidRDefault="004D2E78" w:rsidP="004D0F57">
      <w:pPr>
        <w:pStyle w:val="a7"/>
        <w:ind w:firstLine="0"/>
        <w:rPr>
          <w:sz w:val="28"/>
          <w:szCs w:val="28"/>
        </w:rPr>
      </w:pPr>
    </w:p>
    <w:p w:rsidR="00522167" w:rsidRPr="007A5D84" w:rsidRDefault="004D0F57" w:rsidP="00C70CF6">
      <w:pPr>
        <w:pStyle w:val="a7"/>
        <w:ind w:firstLine="708"/>
        <w:rPr>
          <w:sz w:val="28"/>
          <w:szCs w:val="28"/>
        </w:rPr>
      </w:pPr>
      <w:r>
        <w:rPr>
          <w:sz w:val="28"/>
          <w:szCs w:val="28"/>
        </w:rPr>
        <w:t>На верхнем уровне</w:t>
      </w:r>
      <w:r w:rsidR="008A4EAF">
        <w:rPr>
          <w:sz w:val="28"/>
          <w:szCs w:val="28"/>
        </w:rPr>
        <w:t xml:space="preserve"> используется мультиплексор </w:t>
      </w:r>
      <w:r w:rsidR="008A4EAF">
        <w:rPr>
          <w:sz w:val="28"/>
          <w:szCs w:val="28"/>
          <w:lang w:val="en-US"/>
        </w:rPr>
        <w:t>SMS</w:t>
      </w:r>
      <w:r w:rsidR="008A4EAF" w:rsidRPr="008A4EAF">
        <w:rPr>
          <w:sz w:val="28"/>
          <w:szCs w:val="28"/>
        </w:rPr>
        <w:t>-600</w:t>
      </w:r>
      <w:r w:rsidR="008A4EAF">
        <w:rPr>
          <w:sz w:val="28"/>
          <w:szCs w:val="28"/>
          <w:lang w:val="en-US"/>
        </w:rPr>
        <w:t>V</w:t>
      </w:r>
      <w:r w:rsidR="008A4EAF">
        <w:rPr>
          <w:sz w:val="28"/>
          <w:szCs w:val="28"/>
        </w:rPr>
        <w:t xml:space="preserve">. В качестве регенераторов используется </w:t>
      </w:r>
      <w:r w:rsidR="008A4EAF">
        <w:rPr>
          <w:sz w:val="28"/>
          <w:szCs w:val="28"/>
          <w:lang w:val="en-US"/>
        </w:rPr>
        <w:t>SMS</w:t>
      </w:r>
      <w:r w:rsidR="008A4EAF" w:rsidRPr="008A4EAF">
        <w:rPr>
          <w:sz w:val="28"/>
          <w:szCs w:val="28"/>
        </w:rPr>
        <w:t>-600</w:t>
      </w:r>
      <w:r w:rsidR="008A4EAF">
        <w:rPr>
          <w:sz w:val="28"/>
          <w:szCs w:val="28"/>
          <w:lang w:val="en-US"/>
        </w:rPr>
        <w:t>R</w:t>
      </w:r>
      <w:r w:rsidR="008A4EAF">
        <w:rPr>
          <w:sz w:val="28"/>
          <w:szCs w:val="28"/>
        </w:rPr>
        <w:t>.</w:t>
      </w:r>
      <w:r w:rsidR="0042100E">
        <w:rPr>
          <w:sz w:val="28"/>
          <w:szCs w:val="28"/>
        </w:rPr>
        <w:t xml:space="preserve"> Данные мультиплексоры расположены на следующих станциях</w:t>
      </w:r>
      <w:r w:rsidR="0042100E" w:rsidRPr="00C70CF6">
        <w:rPr>
          <w:sz w:val="28"/>
          <w:szCs w:val="28"/>
        </w:rPr>
        <w:t>:</w:t>
      </w:r>
      <w:r w:rsidR="0042100E">
        <w:rPr>
          <w:sz w:val="28"/>
          <w:szCs w:val="28"/>
        </w:rPr>
        <w:t xml:space="preserve"> </w:t>
      </w:r>
      <w:r w:rsidR="00834937">
        <w:rPr>
          <w:sz w:val="28"/>
          <w:szCs w:val="28"/>
        </w:rPr>
        <w:t>Курган</w:t>
      </w:r>
      <w:r w:rsidR="0042100E">
        <w:rPr>
          <w:sz w:val="28"/>
          <w:szCs w:val="28"/>
        </w:rPr>
        <w:t xml:space="preserve">, </w:t>
      </w:r>
      <w:r w:rsidR="00834937">
        <w:rPr>
          <w:sz w:val="28"/>
          <w:szCs w:val="28"/>
        </w:rPr>
        <w:t>Шумиха</w:t>
      </w:r>
      <w:r w:rsidR="0042100E">
        <w:rPr>
          <w:sz w:val="28"/>
          <w:szCs w:val="28"/>
        </w:rPr>
        <w:t xml:space="preserve">, </w:t>
      </w:r>
      <w:r w:rsidR="00834937">
        <w:rPr>
          <w:sz w:val="28"/>
          <w:szCs w:val="28"/>
        </w:rPr>
        <w:t>Челябинск</w:t>
      </w:r>
      <w:r w:rsidR="0042100E">
        <w:rPr>
          <w:sz w:val="28"/>
          <w:szCs w:val="28"/>
        </w:rPr>
        <w:t xml:space="preserve">, </w:t>
      </w:r>
      <w:r w:rsidR="00834937">
        <w:rPr>
          <w:sz w:val="28"/>
          <w:szCs w:val="28"/>
        </w:rPr>
        <w:t>Чербакуль</w:t>
      </w:r>
      <w:r w:rsidR="0042100E">
        <w:rPr>
          <w:sz w:val="28"/>
          <w:szCs w:val="28"/>
        </w:rPr>
        <w:t xml:space="preserve">, </w:t>
      </w:r>
      <w:r w:rsidR="00834937">
        <w:rPr>
          <w:sz w:val="28"/>
          <w:szCs w:val="28"/>
        </w:rPr>
        <w:t>Аносово</w:t>
      </w:r>
      <w:r w:rsidR="0042100E">
        <w:rPr>
          <w:sz w:val="28"/>
          <w:szCs w:val="28"/>
        </w:rPr>
        <w:t xml:space="preserve">, </w:t>
      </w:r>
      <w:r w:rsidR="00834937">
        <w:rPr>
          <w:sz w:val="28"/>
          <w:szCs w:val="28"/>
        </w:rPr>
        <w:t>Усть-Катав, Уфа</w:t>
      </w:r>
      <w:r w:rsidR="0042100E">
        <w:rPr>
          <w:sz w:val="28"/>
          <w:szCs w:val="28"/>
        </w:rPr>
        <w:t>.</w:t>
      </w:r>
    </w:p>
    <w:p w:rsidR="009A7F45" w:rsidRDefault="000C33D4" w:rsidP="007B64CD">
      <w:pPr>
        <w:pStyle w:val="a7"/>
        <w:ind w:firstLine="708"/>
        <w:rPr>
          <w:sz w:val="28"/>
          <w:szCs w:val="28"/>
        </w:rPr>
      </w:pPr>
      <w:r w:rsidRPr="007A5D84">
        <w:rPr>
          <w:sz w:val="28"/>
          <w:szCs w:val="28"/>
        </w:rPr>
        <w:t xml:space="preserve">На </w:t>
      </w:r>
      <w:r w:rsidR="004D0F57">
        <w:rPr>
          <w:sz w:val="28"/>
          <w:szCs w:val="28"/>
        </w:rPr>
        <w:t xml:space="preserve">нижнем </w:t>
      </w:r>
      <w:r w:rsidRPr="007A5D84">
        <w:rPr>
          <w:sz w:val="28"/>
          <w:szCs w:val="28"/>
        </w:rPr>
        <w:t xml:space="preserve">уровне на всех станциях используются мультиплексоры </w:t>
      </w:r>
      <w:r w:rsidRPr="007A5D84">
        <w:rPr>
          <w:sz w:val="28"/>
          <w:szCs w:val="28"/>
          <w:lang w:val="en-US"/>
        </w:rPr>
        <w:t>SMS</w:t>
      </w:r>
      <w:r w:rsidRPr="007A5D84">
        <w:rPr>
          <w:sz w:val="28"/>
          <w:szCs w:val="28"/>
        </w:rPr>
        <w:t>-</w:t>
      </w:r>
      <w:smartTag w:uri="urn:schemas-microsoft-com:office:smarttags" w:element="metricconverter">
        <w:smartTagPr>
          <w:attr w:name="ProductID" w:val="150C"/>
        </w:smartTagPr>
        <w:r w:rsidRPr="007A5D84">
          <w:rPr>
            <w:sz w:val="28"/>
            <w:szCs w:val="28"/>
          </w:rPr>
          <w:t>150</w:t>
        </w:r>
        <w:r w:rsidRPr="007A5D84">
          <w:rPr>
            <w:sz w:val="28"/>
            <w:szCs w:val="28"/>
            <w:lang w:val="en-US"/>
          </w:rPr>
          <w:t>C</w:t>
        </w:r>
      </w:smartTag>
      <w:r w:rsidRPr="007A5D84">
        <w:rPr>
          <w:sz w:val="28"/>
          <w:szCs w:val="28"/>
        </w:rPr>
        <w:t>. SMS-</w:t>
      </w:r>
      <w:smartTag w:uri="urn:schemas-microsoft-com:office:smarttags" w:element="metricconverter">
        <w:smartTagPr>
          <w:attr w:name="ProductID" w:val="150C"/>
        </w:smartTagPr>
        <w:r w:rsidRPr="007A5D84">
          <w:rPr>
            <w:sz w:val="28"/>
            <w:szCs w:val="28"/>
          </w:rPr>
          <w:t>150C</w:t>
        </w:r>
      </w:smartTag>
      <w:r w:rsidRPr="007A5D84">
        <w:rPr>
          <w:sz w:val="28"/>
          <w:szCs w:val="28"/>
        </w:rPr>
        <w:t xml:space="preserve"> является мультиплексором </w:t>
      </w:r>
      <w:r w:rsidR="009A7F45">
        <w:rPr>
          <w:sz w:val="28"/>
          <w:szCs w:val="28"/>
        </w:rPr>
        <w:t>с</w:t>
      </w:r>
      <w:r w:rsidRPr="007A5D84">
        <w:rPr>
          <w:sz w:val="28"/>
          <w:szCs w:val="28"/>
        </w:rPr>
        <w:t xml:space="preserve">инхронной </w:t>
      </w:r>
      <w:r w:rsidR="009A7F45">
        <w:rPr>
          <w:sz w:val="28"/>
          <w:szCs w:val="28"/>
        </w:rPr>
        <w:t>цифровой и</w:t>
      </w:r>
      <w:r w:rsidRPr="007A5D84">
        <w:rPr>
          <w:sz w:val="28"/>
          <w:szCs w:val="28"/>
        </w:rPr>
        <w:t>ерархии (SDH)</w:t>
      </w:r>
      <w:r w:rsidR="009A7F45">
        <w:rPr>
          <w:sz w:val="28"/>
          <w:szCs w:val="28"/>
        </w:rPr>
        <w:t>.</w:t>
      </w:r>
      <w:r w:rsidRPr="007A5D84">
        <w:rPr>
          <w:sz w:val="28"/>
          <w:szCs w:val="28"/>
        </w:rPr>
        <w:t xml:space="preserve"> В нем используются функции мультиплексора STM-1, </w:t>
      </w:r>
      <w:r w:rsidR="009A7F45">
        <w:rPr>
          <w:sz w:val="28"/>
          <w:szCs w:val="28"/>
        </w:rPr>
        <w:t>э</w:t>
      </w:r>
      <w:r w:rsidRPr="007A5D84">
        <w:rPr>
          <w:sz w:val="28"/>
          <w:szCs w:val="28"/>
        </w:rPr>
        <w:t xml:space="preserve">то позволяет обеспечить большую универсальность в сетевых приложениях. </w:t>
      </w:r>
    </w:p>
    <w:p w:rsidR="004E6353" w:rsidRDefault="000C33D4" w:rsidP="009A7F45">
      <w:pPr>
        <w:pStyle w:val="a7"/>
        <w:ind w:firstLine="708"/>
        <w:rPr>
          <w:sz w:val="28"/>
          <w:szCs w:val="28"/>
        </w:rPr>
      </w:pPr>
      <w:r w:rsidRPr="007A5D84">
        <w:rPr>
          <w:sz w:val="28"/>
          <w:szCs w:val="28"/>
        </w:rPr>
        <w:t xml:space="preserve">SMS-150С может мультиплексировать составляющие сигналы 2М (2048 Кбит/с), 34M (34,368 Кбит/с) или 45M (44,736 Кбит/с) в синхронный магистральный сигнал STM-1 (155520 Кбит/с). </w:t>
      </w:r>
    </w:p>
    <w:p w:rsidR="000C33D4" w:rsidRPr="007A5D84" w:rsidRDefault="000C33D4" w:rsidP="009A7F45">
      <w:pPr>
        <w:pStyle w:val="a7"/>
        <w:ind w:firstLine="708"/>
        <w:rPr>
          <w:sz w:val="28"/>
          <w:szCs w:val="28"/>
        </w:rPr>
      </w:pPr>
      <w:r w:rsidRPr="007A5D84">
        <w:rPr>
          <w:sz w:val="28"/>
          <w:szCs w:val="28"/>
        </w:rPr>
        <w:t>Кроме мультиплексирования может производиться кросско</w:t>
      </w:r>
      <w:r w:rsidR="005577AC">
        <w:rPr>
          <w:sz w:val="28"/>
          <w:szCs w:val="28"/>
        </w:rPr>
        <w:t xml:space="preserve">ннект сигналов на уровне VC-12 </w:t>
      </w:r>
      <w:r w:rsidRPr="007A5D84">
        <w:rPr>
          <w:sz w:val="28"/>
          <w:szCs w:val="28"/>
        </w:rPr>
        <w:t>и VC-3.</w:t>
      </w:r>
    </w:p>
    <w:p w:rsidR="000C33D4" w:rsidRPr="007A5D84" w:rsidRDefault="000C33D4" w:rsidP="00A2742A">
      <w:pPr>
        <w:pStyle w:val="a7"/>
        <w:ind w:firstLine="708"/>
        <w:rPr>
          <w:sz w:val="28"/>
          <w:szCs w:val="28"/>
        </w:rPr>
      </w:pPr>
      <w:r w:rsidRPr="007A5D84">
        <w:rPr>
          <w:sz w:val="28"/>
          <w:szCs w:val="28"/>
        </w:rPr>
        <w:t xml:space="preserve">SMS-150С поддерживает следующие режимы работы: </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линейный режим STM-1 (ADM) – оконечный мультиплексор обеспечивает мультиплексирование и кроссконнект составляющих сигналов для формирования синхронного магистрального сигнала (Рис. 4.3);</w:t>
      </w:r>
    </w:p>
    <w:p w:rsidR="000C33D4" w:rsidRPr="001E6E16" w:rsidRDefault="000C33D4" w:rsidP="00E54CD0">
      <w:pPr>
        <w:pStyle w:val="a"/>
        <w:rPr>
          <w:rFonts w:ascii="Times New Roman" w:hAnsi="Times New Roman"/>
          <w:sz w:val="28"/>
          <w:szCs w:val="28"/>
        </w:rPr>
      </w:pPr>
      <w:r w:rsidRPr="001E6E16">
        <w:rPr>
          <w:rFonts w:ascii="Times New Roman" w:hAnsi="Times New Roman"/>
          <w:sz w:val="28"/>
          <w:szCs w:val="28"/>
        </w:rPr>
        <w:t>режим SNC-P STM-1 (ATM) –  мультиплексор обеспечивает ввод/вывод,  мультиплексирование и кроссконнект составляющих трибутарных сигналов и транзитное прохождение виртуальных контейнеров VC-12 и VC-3 уровней.</w:t>
      </w:r>
    </w:p>
    <w:p w:rsidR="000C33D4" w:rsidRPr="007A5D84" w:rsidRDefault="000C33D4" w:rsidP="007241E1">
      <w:pPr>
        <w:pStyle w:val="a7"/>
        <w:ind w:firstLine="708"/>
        <w:rPr>
          <w:sz w:val="28"/>
          <w:szCs w:val="28"/>
        </w:rPr>
      </w:pPr>
      <w:r w:rsidRPr="007A5D84">
        <w:rPr>
          <w:sz w:val="28"/>
          <w:szCs w:val="28"/>
        </w:rPr>
        <w:t xml:space="preserve">Схема транспортной сети связи приведена в </w:t>
      </w:r>
      <w:r w:rsidR="007241E1">
        <w:rPr>
          <w:sz w:val="28"/>
          <w:szCs w:val="28"/>
        </w:rPr>
        <w:t>приложении 3.</w:t>
      </w:r>
    </w:p>
    <w:p w:rsidR="00B01173" w:rsidRPr="007A5D84" w:rsidRDefault="00B01173" w:rsidP="0030363F">
      <w:pPr>
        <w:rPr>
          <w:sz w:val="28"/>
          <w:szCs w:val="28"/>
        </w:rPr>
      </w:pPr>
    </w:p>
    <w:p w:rsidR="00BE1385" w:rsidRPr="007A5D84" w:rsidRDefault="001F2CC1" w:rsidP="0030363F">
      <w:pPr>
        <w:pStyle w:val="3"/>
        <w:spacing w:before="0" w:after="0"/>
        <w:rPr>
          <w:rFonts w:ascii="Times New Roman" w:hAnsi="Times New Roman" w:cs="Times New Roman"/>
          <w:b w:val="0"/>
          <w:bCs w:val="0"/>
          <w:sz w:val="28"/>
          <w:szCs w:val="28"/>
        </w:rPr>
      </w:pPr>
      <w:r>
        <w:rPr>
          <w:rFonts w:ascii="Times New Roman" w:hAnsi="Times New Roman" w:cs="Times New Roman"/>
          <w:b w:val="0"/>
          <w:bCs w:val="0"/>
          <w:sz w:val="28"/>
          <w:szCs w:val="28"/>
        </w:rPr>
        <w:t>6</w:t>
      </w:r>
      <w:r w:rsidR="00BE1385" w:rsidRPr="007A5D84">
        <w:rPr>
          <w:rFonts w:ascii="Times New Roman" w:hAnsi="Times New Roman" w:cs="Times New Roman"/>
          <w:b w:val="0"/>
          <w:bCs w:val="0"/>
          <w:sz w:val="28"/>
          <w:szCs w:val="28"/>
        </w:rPr>
        <w:t xml:space="preserve"> Выбор среды передачи</w:t>
      </w:r>
      <w:bookmarkEnd w:id="0"/>
    </w:p>
    <w:p w:rsidR="0030363F" w:rsidRPr="007A5D84" w:rsidRDefault="0030363F" w:rsidP="0030363F">
      <w:pPr>
        <w:rPr>
          <w:sz w:val="28"/>
          <w:szCs w:val="28"/>
        </w:rPr>
      </w:pPr>
    </w:p>
    <w:p w:rsidR="00BE1385" w:rsidRPr="00A97807" w:rsidRDefault="00BE1385" w:rsidP="0030363F">
      <w:pPr>
        <w:pStyle w:val="a7"/>
        <w:tabs>
          <w:tab w:val="left" w:pos="0"/>
        </w:tabs>
        <w:ind w:firstLine="800"/>
        <w:rPr>
          <w:sz w:val="28"/>
          <w:szCs w:val="28"/>
        </w:rPr>
      </w:pPr>
      <w:r w:rsidRPr="007A5D84">
        <w:rPr>
          <w:sz w:val="28"/>
          <w:szCs w:val="28"/>
        </w:rPr>
        <w:t>Системы SDH работают по волоконно-оптическим линиям связи (ВОЛС), обеспечивая высокие</w:t>
      </w:r>
      <w:r w:rsidRPr="00A97807">
        <w:rPr>
          <w:sz w:val="28"/>
          <w:szCs w:val="28"/>
        </w:rPr>
        <w:t xml:space="preserve"> скорости передачи. Самым дорогим элементом ВОЛС является оптический кабель. Правильный его выбор уменьшает капитальные затраты и эксплуатационные расходы на проектируемую ВОЛС. </w:t>
      </w:r>
    </w:p>
    <w:p w:rsidR="00BE1385" w:rsidRPr="00A97807" w:rsidRDefault="00BE1385" w:rsidP="00BE1385">
      <w:pPr>
        <w:pStyle w:val="a7"/>
        <w:tabs>
          <w:tab w:val="left" w:pos="0"/>
        </w:tabs>
        <w:ind w:firstLine="800"/>
        <w:rPr>
          <w:sz w:val="28"/>
          <w:szCs w:val="28"/>
        </w:rPr>
      </w:pPr>
      <w:r w:rsidRPr="00A97807">
        <w:rPr>
          <w:sz w:val="28"/>
          <w:szCs w:val="28"/>
        </w:rPr>
        <w:t xml:space="preserve">Общими требованиями, предъявляемыми к физико-механическим характеристикам волоконно-оптического кабеля (ВОК), являются высокая прочность на разрыв; влагонепроницаемость; достаточная буферная защита для уменьшения потерь, вызываемых механическими напряжениями; термостойкость в рабочем диапазоне температуры; гибкость и возможность прокладки по реальным трассам; простота монтажа и прокладки; надежность работы. </w:t>
      </w:r>
    </w:p>
    <w:p w:rsidR="00BE1385" w:rsidRPr="00A97807" w:rsidRDefault="002E0BC7" w:rsidP="00BE1385">
      <w:pPr>
        <w:pStyle w:val="a6"/>
        <w:ind w:left="0"/>
        <w:jc w:val="both"/>
        <w:rPr>
          <w:sz w:val="28"/>
          <w:szCs w:val="28"/>
        </w:rPr>
      </w:pPr>
      <w:r w:rsidRPr="00A97807">
        <w:rPr>
          <w:sz w:val="28"/>
          <w:szCs w:val="28"/>
        </w:rPr>
        <w:t xml:space="preserve">Таблица </w:t>
      </w:r>
      <w:r w:rsidR="00643733">
        <w:rPr>
          <w:sz w:val="28"/>
          <w:szCs w:val="28"/>
        </w:rPr>
        <w:t>8</w:t>
      </w:r>
      <w:r w:rsidR="00BE1385" w:rsidRPr="00A97807">
        <w:rPr>
          <w:sz w:val="28"/>
          <w:szCs w:val="28"/>
        </w:rPr>
        <w:t xml:space="preserve"> – Характеристика оптического кабеля типа ОКМС</w:t>
      </w:r>
    </w:p>
    <w:tbl>
      <w:tblPr>
        <w:tblStyle w:val="aa"/>
        <w:tblW w:w="9571" w:type="dxa"/>
        <w:tblLook w:val="01E0" w:firstRow="1" w:lastRow="1" w:firstColumn="1" w:lastColumn="1" w:noHBand="0" w:noVBand="0"/>
      </w:tblPr>
      <w:tblGrid>
        <w:gridCol w:w="7411"/>
        <w:gridCol w:w="2160"/>
      </w:tblGrid>
      <w:tr w:rsidR="00BE1385" w:rsidRPr="00A97807">
        <w:tc>
          <w:tcPr>
            <w:tcW w:w="7411" w:type="dxa"/>
          </w:tcPr>
          <w:p w:rsidR="00BE1385" w:rsidRPr="00A97807" w:rsidRDefault="00BE1385" w:rsidP="00BE1385">
            <w:pPr>
              <w:pStyle w:val="a6"/>
              <w:ind w:left="0"/>
              <w:jc w:val="center"/>
              <w:rPr>
                <w:sz w:val="28"/>
                <w:szCs w:val="28"/>
              </w:rPr>
            </w:pPr>
            <w:r w:rsidRPr="00A97807">
              <w:rPr>
                <w:sz w:val="28"/>
                <w:szCs w:val="28"/>
              </w:rPr>
              <w:t>Параметр</w:t>
            </w:r>
          </w:p>
        </w:tc>
        <w:tc>
          <w:tcPr>
            <w:tcW w:w="2160" w:type="dxa"/>
          </w:tcPr>
          <w:p w:rsidR="00BE1385" w:rsidRPr="00A97807" w:rsidRDefault="00BE1385" w:rsidP="00BE1385">
            <w:pPr>
              <w:pStyle w:val="a6"/>
              <w:ind w:left="0"/>
              <w:jc w:val="center"/>
              <w:rPr>
                <w:sz w:val="28"/>
                <w:szCs w:val="28"/>
              </w:rPr>
            </w:pPr>
            <w:r w:rsidRPr="00A97807">
              <w:rPr>
                <w:sz w:val="28"/>
                <w:szCs w:val="28"/>
              </w:rPr>
              <w:t>Значение</w:t>
            </w:r>
          </w:p>
        </w:tc>
      </w:tr>
      <w:tr w:rsidR="00BE1385" w:rsidRPr="00A97807">
        <w:tc>
          <w:tcPr>
            <w:tcW w:w="7411" w:type="dxa"/>
          </w:tcPr>
          <w:p w:rsidR="00BE1385" w:rsidRPr="00A97807" w:rsidRDefault="00BE1385" w:rsidP="00BE1385">
            <w:pPr>
              <w:pStyle w:val="a6"/>
              <w:rPr>
                <w:sz w:val="28"/>
                <w:szCs w:val="28"/>
              </w:rPr>
            </w:pPr>
            <w:r w:rsidRPr="00A97807">
              <w:rPr>
                <w:sz w:val="28"/>
                <w:szCs w:val="28"/>
              </w:rPr>
              <w:t>Число оптических волокон в кабеле, шт.</w:t>
            </w:r>
          </w:p>
        </w:tc>
        <w:tc>
          <w:tcPr>
            <w:tcW w:w="2160" w:type="dxa"/>
          </w:tcPr>
          <w:p w:rsidR="00BE1385" w:rsidRPr="00A97807" w:rsidRDefault="00BE1385" w:rsidP="00BE1385">
            <w:pPr>
              <w:pStyle w:val="a6"/>
              <w:ind w:left="0"/>
              <w:jc w:val="center"/>
              <w:rPr>
                <w:sz w:val="28"/>
                <w:szCs w:val="28"/>
              </w:rPr>
            </w:pPr>
            <w:r w:rsidRPr="00A97807">
              <w:rPr>
                <w:sz w:val="28"/>
                <w:szCs w:val="28"/>
              </w:rPr>
              <w:t>от 6 до 96</w:t>
            </w:r>
          </w:p>
        </w:tc>
      </w:tr>
      <w:tr w:rsidR="00BE1385" w:rsidRPr="00A97807">
        <w:tc>
          <w:tcPr>
            <w:tcW w:w="7411" w:type="dxa"/>
          </w:tcPr>
          <w:p w:rsidR="00BE1385" w:rsidRPr="00A97807" w:rsidRDefault="00BE1385" w:rsidP="00BE1385">
            <w:pPr>
              <w:pStyle w:val="a6"/>
              <w:rPr>
                <w:sz w:val="28"/>
                <w:szCs w:val="28"/>
              </w:rPr>
            </w:pPr>
            <w:r w:rsidRPr="00A97807">
              <w:rPr>
                <w:sz w:val="28"/>
                <w:szCs w:val="28"/>
              </w:rPr>
              <w:t>Число модулей в кабеле, шт.</w:t>
            </w:r>
          </w:p>
        </w:tc>
        <w:tc>
          <w:tcPr>
            <w:tcW w:w="2160" w:type="dxa"/>
          </w:tcPr>
          <w:p w:rsidR="00BE1385" w:rsidRPr="00A97807" w:rsidRDefault="00BE1385" w:rsidP="00BE1385">
            <w:pPr>
              <w:pStyle w:val="a6"/>
              <w:ind w:left="0"/>
              <w:jc w:val="center"/>
              <w:rPr>
                <w:sz w:val="28"/>
                <w:szCs w:val="28"/>
              </w:rPr>
            </w:pPr>
            <w:r w:rsidRPr="00A97807">
              <w:rPr>
                <w:sz w:val="28"/>
                <w:szCs w:val="28"/>
              </w:rPr>
              <w:t>6; 8</w:t>
            </w:r>
          </w:p>
        </w:tc>
      </w:tr>
      <w:tr w:rsidR="00BE1385" w:rsidRPr="00A97807">
        <w:tc>
          <w:tcPr>
            <w:tcW w:w="7411" w:type="dxa"/>
          </w:tcPr>
          <w:p w:rsidR="00BE1385" w:rsidRPr="00A97807" w:rsidRDefault="00BE1385" w:rsidP="00BE1385">
            <w:pPr>
              <w:pStyle w:val="a6"/>
              <w:rPr>
                <w:sz w:val="28"/>
                <w:szCs w:val="28"/>
              </w:rPr>
            </w:pPr>
            <w:r w:rsidRPr="00A97807">
              <w:rPr>
                <w:sz w:val="28"/>
                <w:szCs w:val="28"/>
              </w:rPr>
              <w:t>Число волокон в одном модуле, шт.</w:t>
            </w:r>
          </w:p>
        </w:tc>
        <w:tc>
          <w:tcPr>
            <w:tcW w:w="2160" w:type="dxa"/>
          </w:tcPr>
          <w:p w:rsidR="00BE1385" w:rsidRPr="00A97807" w:rsidRDefault="00BE1385" w:rsidP="00BE1385">
            <w:pPr>
              <w:pStyle w:val="a6"/>
              <w:ind w:left="0"/>
              <w:jc w:val="center"/>
              <w:rPr>
                <w:sz w:val="28"/>
                <w:szCs w:val="28"/>
              </w:rPr>
            </w:pPr>
            <w:r w:rsidRPr="00A97807">
              <w:rPr>
                <w:sz w:val="28"/>
                <w:szCs w:val="28"/>
              </w:rPr>
              <w:t>2-4-6-8-10-12</w:t>
            </w:r>
          </w:p>
        </w:tc>
      </w:tr>
      <w:tr w:rsidR="00BE1385" w:rsidRPr="00A97807">
        <w:tc>
          <w:tcPr>
            <w:tcW w:w="7411" w:type="dxa"/>
          </w:tcPr>
          <w:p w:rsidR="00BE1385" w:rsidRPr="00A97807" w:rsidRDefault="00BE1385" w:rsidP="00BE1385">
            <w:pPr>
              <w:pStyle w:val="a6"/>
              <w:rPr>
                <w:sz w:val="28"/>
                <w:szCs w:val="28"/>
              </w:rPr>
            </w:pPr>
            <w:r w:rsidRPr="00A97807">
              <w:rPr>
                <w:sz w:val="28"/>
                <w:szCs w:val="28"/>
              </w:rPr>
              <w:t>Коэффициент затухания, дБ/км, не более, нормируемый по длине волны:</w:t>
            </w:r>
          </w:p>
          <w:p w:rsidR="00BE1385" w:rsidRPr="00A97807" w:rsidRDefault="00BE1385" w:rsidP="00BE1385">
            <w:pPr>
              <w:pStyle w:val="a6"/>
              <w:rPr>
                <w:sz w:val="28"/>
                <w:szCs w:val="28"/>
                <w:lang w:val="en-US"/>
              </w:rPr>
            </w:pPr>
            <w:r w:rsidRPr="00A97807">
              <w:rPr>
                <w:sz w:val="28"/>
                <w:szCs w:val="28"/>
                <w:lang w:val="en-US"/>
              </w:rPr>
              <w:t>λ=1310 нм</w:t>
            </w:r>
          </w:p>
          <w:p w:rsidR="00BE1385" w:rsidRPr="00A97807" w:rsidRDefault="00BE1385" w:rsidP="00BE1385">
            <w:pPr>
              <w:pStyle w:val="a6"/>
              <w:ind w:left="0"/>
              <w:rPr>
                <w:sz w:val="28"/>
                <w:szCs w:val="28"/>
              </w:rPr>
            </w:pPr>
            <w:r w:rsidRPr="00A97807">
              <w:rPr>
                <w:sz w:val="28"/>
                <w:szCs w:val="28"/>
              </w:rPr>
              <w:t xml:space="preserve">    </w:t>
            </w:r>
            <w:r w:rsidRPr="00A97807">
              <w:rPr>
                <w:sz w:val="28"/>
                <w:szCs w:val="28"/>
                <w:lang w:val="en-US"/>
              </w:rPr>
              <w:t>λ=1550 нм</w:t>
            </w:r>
          </w:p>
        </w:tc>
        <w:tc>
          <w:tcPr>
            <w:tcW w:w="2160" w:type="dxa"/>
          </w:tcPr>
          <w:p w:rsidR="00BE1385" w:rsidRPr="00A97807" w:rsidRDefault="00BE1385" w:rsidP="00BE1385">
            <w:pPr>
              <w:pStyle w:val="a6"/>
              <w:jc w:val="center"/>
              <w:rPr>
                <w:sz w:val="28"/>
                <w:szCs w:val="28"/>
              </w:rPr>
            </w:pPr>
          </w:p>
          <w:p w:rsidR="00BE1385" w:rsidRPr="00A97807" w:rsidRDefault="00BE1385" w:rsidP="00BE1385">
            <w:pPr>
              <w:pStyle w:val="a6"/>
              <w:ind w:left="0"/>
              <w:jc w:val="center"/>
              <w:rPr>
                <w:sz w:val="28"/>
                <w:szCs w:val="28"/>
              </w:rPr>
            </w:pPr>
            <w:r w:rsidRPr="00A97807">
              <w:rPr>
                <w:sz w:val="28"/>
                <w:szCs w:val="28"/>
              </w:rPr>
              <w:t>0,36</w:t>
            </w:r>
          </w:p>
          <w:p w:rsidR="00BE1385" w:rsidRPr="00A97807" w:rsidRDefault="00BE1385" w:rsidP="00BE1385">
            <w:pPr>
              <w:pStyle w:val="a6"/>
              <w:ind w:left="0"/>
              <w:jc w:val="center"/>
              <w:rPr>
                <w:sz w:val="28"/>
                <w:szCs w:val="28"/>
              </w:rPr>
            </w:pPr>
            <w:r w:rsidRPr="00A97807">
              <w:rPr>
                <w:sz w:val="28"/>
                <w:szCs w:val="28"/>
              </w:rPr>
              <w:t>0,22</w:t>
            </w:r>
          </w:p>
        </w:tc>
      </w:tr>
      <w:tr w:rsidR="00BE1385" w:rsidRPr="00A97807">
        <w:tc>
          <w:tcPr>
            <w:tcW w:w="7411" w:type="dxa"/>
          </w:tcPr>
          <w:p w:rsidR="00BE1385" w:rsidRPr="00A97807" w:rsidRDefault="00BE1385" w:rsidP="00BE1385">
            <w:pPr>
              <w:pStyle w:val="a6"/>
              <w:rPr>
                <w:sz w:val="28"/>
                <w:szCs w:val="28"/>
              </w:rPr>
            </w:pPr>
            <w:r w:rsidRPr="00A97807">
              <w:rPr>
                <w:sz w:val="28"/>
                <w:szCs w:val="28"/>
              </w:rPr>
              <w:t>Хроматическая дисперсия пс/нм*км, не более, в диапазоне длин волн</w:t>
            </w:r>
          </w:p>
          <w:p w:rsidR="00BE1385" w:rsidRPr="00A97807" w:rsidRDefault="00BE1385" w:rsidP="00BE1385">
            <w:pPr>
              <w:pStyle w:val="a6"/>
              <w:rPr>
                <w:sz w:val="28"/>
                <w:szCs w:val="28"/>
                <w:lang w:val="en-US"/>
              </w:rPr>
            </w:pPr>
            <w:r w:rsidRPr="00A97807">
              <w:rPr>
                <w:sz w:val="28"/>
                <w:szCs w:val="28"/>
                <w:lang w:val="en-US"/>
              </w:rPr>
              <w:t>λ=1310 нм</w:t>
            </w:r>
          </w:p>
          <w:p w:rsidR="00BE1385" w:rsidRPr="00A97807" w:rsidRDefault="00BE1385" w:rsidP="00BE1385">
            <w:pPr>
              <w:pStyle w:val="a6"/>
              <w:ind w:left="0"/>
              <w:rPr>
                <w:sz w:val="28"/>
                <w:szCs w:val="28"/>
              </w:rPr>
            </w:pPr>
            <w:r w:rsidRPr="00A97807">
              <w:rPr>
                <w:sz w:val="28"/>
                <w:szCs w:val="28"/>
              </w:rPr>
              <w:t xml:space="preserve">   </w:t>
            </w:r>
            <w:r w:rsidRPr="00A97807">
              <w:rPr>
                <w:sz w:val="28"/>
                <w:szCs w:val="28"/>
                <w:lang w:val="en-US"/>
              </w:rPr>
              <w:t>λ=1550 нм</w:t>
            </w:r>
          </w:p>
        </w:tc>
        <w:tc>
          <w:tcPr>
            <w:tcW w:w="2160" w:type="dxa"/>
          </w:tcPr>
          <w:p w:rsidR="00BE1385" w:rsidRPr="00A97807" w:rsidRDefault="00BE1385" w:rsidP="00BE1385">
            <w:pPr>
              <w:pStyle w:val="a6"/>
              <w:ind w:left="0"/>
              <w:jc w:val="center"/>
              <w:rPr>
                <w:sz w:val="28"/>
                <w:szCs w:val="28"/>
                <w:lang w:val="en-US"/>
              </w:rPr>
            </w:pPr>
            <w:r w:rsidRPr="00A97807">
              <w:rPr>
                <w:sz w:val="28"/>
                <w:szCs w:val="28"/>
              </w:rPr>
              <w:t>3,5</w:t>
            </w:r>
          </w:p>
          <w:p w:rsidR="00BE1385" w:rsidRPr="00A97807" w:rsidRDefault="00BE1385" w:rsidP="00BE1385">
            <w:pPr>
              <w:pStyle w:val="a6"/>
              <w:ind w:left="0"/>
              <w:jc w:val="center"/>
              <w:rPr>
                <w:sz w:val="28"/>
                <w:szCs w:val="28"/>
              </w:rPr>
            </w:pPr>
            <w:r w:rsidRPr="00A97807">
              <w:rPr>
                <w:sz w:val="28"/>
                <w:szCs w:val="28"/>
              </w:rPr>
              <w:t>18</w:t>
            </w:r>
          </w:p>
        </w:tc>
      </w:tr>
      <w:tr w:rsidR="00BE1385" w:rsidRPr="00A97807">
        <w:tc>
          <w:tcPr>
            <w:tcW w:w="7411" w:type="dxa"/>
          </w:tcPr>
          <w:p w:rsidR="00BE1385" w:rsidRPr="00A97807" w:rsidRDefault="00BE1385" w:rsidP="00BE1385">
            <w:pPr>
              <w:pStyle w:val="a6"/>
              <w:rPr>
                <w:sz w:val="28"/>
                <w:szCs w:val="28"/>
              </w:rPr>
            </w:pPr>
            <w:r w:rsidRPr="00A97807">
              <w:rPr>
                <w:sz w:val="28"/>
                <w:szCs w:val="28"/>
              </w:rPr>
              <w:t>Температура эксплуатации, °С</w:t>
            </w:r>
          </w:p>
        </w:tc>
        <w:tc>
          <w:tcPr>
            <w:tcW w:w="2160" w:type="dxa"/>
          </w:tcPr>
          <w:p w:rsidR="00BE1385" w:rsidRPr="00A97807" w:rsidRDefault="00BE1385" w:rsidP="00BE1385">
            <w:pPr>
              <w:pStyle w:val="a6"/>
              <w:ind w:left="0"/>
              <w:jc w:val="center"/>
              <w:rPr>
                <w:sz w:val="28"/>
                <w:szCs w:val="28"/>
              </w:rPr>
            </w:pPr>
            <w:r w:rsidRPr="00A97807">
              <w:rPr>
                <w:sz w:val="28"/>
                <w:szCs w:val="28"/>
              </w:rPr>
              <w:t>–60 – +70</w:t>
            </w:r>
          </w:p>
        </w:tc>
      </w:tr>
      <w:tr w:rsidR="00BE1385" w:rsidRPr="00A97807">
        <w:tc>
          <w:tcPr>
            <w:tcW w:w="7411" w:type="dxa"/>
          </w:tcPr>
          <w:p w:rsidR="00BE1385" w:rsidRPr="00A97807" w:rsidRDefault="00BE1385" w:rsidP="00BE1385">
            <w:pPr>
              <w:pStyle w:val="a6"/>
              <w:rPr>
                <w:sz w:val="28"/>
                <w:szCs w:val="28"/>
              </w:rPr>
            </w:pPr>
            <w:r w:rsidRPr="00A97807">
              <w:rPr>
                <w:sz w:val="28"/>
                <w:szCs w:val="28"/>
              </w:rPr>
              <w:t xml:space="preserve">Строительная длина, км </w:t>
            </w:r>
          </w:p>
        </w:tc>
        <w:tc>
          <w:tcPr>
            <w:tcW w:w="2160" w:type="dxa"/>
          </w:tcPr>
          <w:p w:rsidR="00BE1385" w:rsidRPr="00A97807" w:rsidRDefault="00BE1385" w:rsidP="00BE1385">
            <w:pPr>
              <w:pStyle w:val="a6"/>
              <w:ind w:left="0"/>
              <w:jc w:val="center"/>
              <w:rPr>
                <w:sz w:val="28"/>
                <w:szCs w:val="28"/>
              </w:rPr>
            </w:pPr>
            <w:r w:rsidRPr="00A97807">
              <w:rPr>
                <w:sz w:val="28"/>
                <w:szCs w:val="28"/>
              </w:rPr>
              <w:t>4,0</w:t>
            </w:r>
          </w:p>
        </w:tc>
      </w:tr>
    </w:tbl>
    <w:p w:rsidR="00FD74C5" w:rsidRDefault="00FD74C5" w:rsidP="00D65065">
      <w:pPr>
        <w:ind w:firstLine="708"/>
        <w:jc w:val="both"/>
        <w:rPr>
          <w:sz w:val="28"/>
          <w:szCs w:val="28"/>
        </w:rPr>
      </w:pPr>
    </w:p>
    <w:p w:rsidR="00D65065" w:rsidRPr="00A97807" w:rsidRDefault="00D65065" w:rsidP="00D65065">
      <w:pPr>
        <w:ind w:firstLine="708"/>
        <w:jc w:val="both"/>
        <w:rPr>
          <w:sz w:val="28"/>
          <w:szCs w:val="28"/>
        </w:rPr>
      </w:pPr>
      <w:r w:rsidRPr="00A97807">
        <w:rPr>
          <w:sz w:val="28"/>
          <w:szCs w:val="28"/>
        </w:rPr>
        <w:t xml:space="preserve">Оптические кабели (ОК) должны быть рассчитаны на возможность передачи всех видов информации на базе современных и перспективных оптических технологий передачи. Как правило, линейные ОК не должны иметь внутри оптического сердечника металлических элементов, чтобы не возникали дополнительны затраты на защиту от внешних электромагнитных влияний. </w:t>
      </w:r>
    </w:p>
    <w:p w:rsidR="00D65065" w:rsidRPr="00A97807" w:rsidRDefault="00D65065" w:rsidP="00D65065">
      <w:pPr>
        <w:ind w:firstLine="708"/>
        <w:jc w:val="both"/>
        <w:rPr>
          <w:sz w:val="28"/>
          <w:szCs w:val="28"/>
        </w:rPr>
      </w:pPr>
      <w:r w:rsidRPr="00A97807">
        <w:rPr>
          <w:sz w:val="28"/>
          <w:szCs w:val="28"/>
        </w:rPr>
        <w:t xml:space="preserve">ОК вне зависимости от условий применения должны выдерживать циклическую смену температур от низкой до высокой рабочей температуры. </w:t>
      </w:r>
    </w:p>
    <w:p w:rsidR="00D65065" w:rsidRPr="00A97807" w:rsidRDefault="00D65065" w:rsidP="00D65065">
      <w:pPr>
        <w:ind w:firstLine="708"/>
        <w:jc w:val="both"/>
        <w:rPr>
          <w:sz w:val="28"/>
          <w:szCs w:val="28"/>
        </w:rPr>
      </w:pPr>
      <w:r w:rsidRPr="00A97807">
        <w:rPr>
          <w:sz w:val="28"/>
          <w:szCs w:val="28"/>
        </w:rPr>
        <w:t xml:space="preserve">ОК должны иметь защиту от продольного распространения влаги. Срок службы ОК должен быть не менее 25 лет. </w:t>
      </w:r>
    </w:p>
    <w:p w:rsidR="00D65065" w:rsidRPr="00A97807" w:rsidRDefault="00D65065" w:rsidP="00D65065">
      <w:pPr>
        <w:pStyle w:val="a7"/>
        <w:tabs>
          <w:tab w:val="left" w:pos="0"/>
        </w:tabs>
        <w:ind w:firstLine="800"/>
        <w:rPr>
          <w:sz w:val="28"/>
          <w:szCs w:val="28"/>
        </w:rPr>
      </w:pPr>
      <w:r w:rsidRPr="00A97807">
        <w:rPr>
          <w:sz w:val="28"/>
          <w:szCs w:val="28"/>
        </w:rPr>
        <w:t>Главными требованиями к оптическим характеристикам ВОК являются минимальное затухание и широкая полоса пропускания.</w:t>
      </w:r>
    </w:p>
    <w:p w:rsidR="00BE1385" w:rsidRPr="00A97807" w:rsidRDefault="00BE1385" w:rsidP="00BE1385">
      <w:pPr>
        <w:pStyle w:val="a6"/>
        <w:ind w:left="0"/>
        <w:jc w:val="both"/>
        <w:rPr>
          <w:sz w:val="28"/>
          <w:szCs w:val="28"/>
        </w:rPr>
      </w:pPr>
    </w:p>
    <w:p w:rsidR="00BE1385" w:rsidRPr="00A97807" w:rsidRDefault="00BE1385" w:rsidP="00BE1385">
      <w:pPr>
        <w:ind w:firstLine="708"/>
        <w:jc w:val="both"/>
        <w:rPr>
          <w:sz w:val="28"/>
          <w:szCs w:val="28"/>
        </w:rPr>
      </w:pPr>
      <w:r w:rsidRPr="00A97807">
        <w:rPr>
          <w:sz w:val="28"/>
          <w:szCs w:val="28"/>
        </w:rPr>
        <w:t xml:space="preserve">Характеристика волокна и кабеля на его основе представлена в таблице </w:t>
      </w:r>
      <w:r w:rsidR="00643733">
        <w:rPr>
          <w:sz w:val="28"/>
          <w:szCs w:val="28"/>
        </w:rPr>
        <w:t>9</w:t>
      </w:r>
      <w:r w:rsidRPr="00A97807">
        <w:rPr>
          <w:sz w:val="28"/>
          <w:szCs w:val="28"/>
        </w:rPr>
        <w:t xml:space="preserve"> (Рекомендация </w:t>
      </w:r>
      <w:r w:rsidRPr="00A97807">
        <w:rPr>
          <w:sz w:val="28"/>
          <w:szCs w:val="28"/>
          <w:lang w:val="en-US"/>
        </w:rPr>
        <w:t>G</w:t>
      </w:r>
      <w:r w:rsidRPr="00A97807">
        <w:rPr>
          <w:sz w:val="28"/>
          <w:szCs w:val="28"/>
        </w:rPr>
        <w:t>.652А).</w:t>
      </w:r>
    </w:p>
    <w:p w:rsidR="00BE1385" w:rsidRPr="00A97807" w:rsidRDefault="00BE1385" w:rsidP="00BE1385">
      <w:pPr>
        <w:jc w:val="both"/>
        <w:rPr>
          <w:sz w:val="28"/>
          <w:szCs w:val="28"/>
        </w:rPr>
      </w:pPr>
    </w:p>
    <w:p w:rsidR="00BE1385" w:rsidRPr="00A97807" w:rsidRDefault="00BE1385" w:rsidP="00BE1385">
      <w:pPr>
        <w:jc w:val="both"/>
        <w:rPr>
          <w:sz w:val="28"/>
          <w:szCs w:val="28"/>
        </w:rPr>
      </w:pPr>
      <w:r w:rsidRPr="00A97807">
        <w:rPr>
          <w:sz w:val="28"/>
          <w:szCs w:val="28"/>
        </w:rPr>
        <w:t xml:space="preserve">Таблица </w:t>
      </w:r>
      <w:r w:rsidR="00643733">
        <w:rPr>
          <w:sz w:val="28"/>
          <w:szCs w:val="28"/>
        </w:rPr>
        <w:t>9</w:t>
      </w:r>
      <w:r w:rsidRPr="00A97807">
        <w:rPr>
          <w:sz w:val="28"/>
          <w:szCs w:val="28"/>
        </w:rPr>
        <w:t xml:space="preserve"> – Характеристики волокна и кабеля на его основе. Подкласс </w:t>
      </w:r>
      <w:r w:rsidRPr="00A97807">
        <w:rPr>
          <w:sz w:val="28"/>
          <w:szCs w:val="28"/>
          <w:lang w:val="en-US"/>
        </w:rPr>
        <w:t>G</w:t>
      </w:r>
      <w:r w:rsidRPr="00A97807">
        <w:rPr>
          <w:sz w:val="28"/>
          <w:szCs w:val="28"/>
        </w:rPr>
        <w:t>.652А</w:t>
      </w:r>
    </w:p>
    <w:p w:rsidR="00BE1385" w:rsidRPr="00A97807" w:rsidRDefault="00BE1385" w:rsidP="00BE1385">
      <w:pPr>
        <w:jc w:val="both"/>
        <w:rPr>
          <w:sz w:val="28"/>
          <w:szCs w:val="28"/>
        </w:rPr>
      </w:pPr>
    </w:p>
    <w:tbl>
      <w:tblPr>
        <w:tblStyle w:val="aa"/>
        <w:tblW w:w="9312" w:type="dxa"/>
        <w:tblLook w:val="01E0" w:firstRow="1" w:lastRow="1" w:firstColumn="1" w:lastColumn="1" w:noHBand="0" w:noVBand="0"/>
      </w:tblPr>
      <w:tblGrid>
        <w:gridCol w:w="5112"/>
        <w:gridCol w:w="2107"/>
        <w:gridCol w:w="2093"/>
      </w:tblGrid>
      <w:tr w:rsidR="00BE1385" w:rsidRPr="00A97807">
        <w:tc>
          <w:tcPr>
            <w:tcW w:w="5112" w:type="dxa"/>
          </w:tcPr>
          <w:p w:rsidR="00BE1385" w:rsidRPr="00A97807" w:rsidRDefault="00BE1385" w:rsidP="00BE1385">
            <w:pPr>
              <w:jc w:val="center"/>
              <w:rPr>
                <w:sz w:val="28"/>
                <w:szCs w:val="28"/>
              </w:rPr>
            </w:pPr>
            <w:r w:rsidRPr="00A97807">
              <w:rPr>
                <w:sz w:val="28"/>
                <w:szCs w:val="28"/>
              </w:rPr>
              <w:t>Параметр</w:t>
            </w:r>
          </w:p>
        </w:tc>
        <w:tc>
          <w:tcPr>
            <w:tcW w:w="2107" w:type="dxa"/>
          </w:tcPr>
          <w:p w:rsidR="00BE1385" w:rsidRPr="00A97807" w:rsidRDefault="00BE1385" w:rsidP="00BE1385">
            <w:pPr>
              <w:jc w:val="center"/>
              <w:rPr>
                <w:sz w:val="28"/>
                <w:szCs w:val="28"/>
              </w:rPr>
            </w:pPr>
            <w:r w:rsidRPr="00A97807">
              <w:rPr>
                <w:sz w:val="28"/>
                <w:szCs w:val="28"/>
              </w:rPr>
              <w:t>Единица</w:t>
            </w:r>
          </w:p>
          <w:p w:rsidR="00BE1385" w:rsidRPr="00A97807" w:rsidRDefault="00BE1385" w:rsidP="00BE1385">
            <w:pPr>
              <w:jc w:val="center"/>
              <w:rPr>
                <w:sz w:val="28"/>
                <w:szCs w:val="28"/>
              </w:rPr>
            </w:pPr>
            <w:r w:rsidRPr="00A97807">
              <w:rPr>
                <w:sz w:val="28"/>
                <w:szCs w:val="28"/>
              </w:rPr>
              <w:t xml:space="preserve"> измерения</w:t>
            </w:r>
          </w:p>
        </w:tc>
        <w:tc>
          <w:tcPr>
            <w:tcW w:w="2093" w:type="dxa"/>
          </w:tcPr>
          <w:p w:rsidR="00BE1385" w:rsidRPr="00A97807" w:rsidRDefault="00BE1385" w:rsidP="00BE1385">
            <w:pPr>
              <w:jc w:val="center"/>
              <w:rPr>
                <w:sz w:val="28"/>
                <w:szCs w:val="28"/>
              </w:rPr>
            </w:pPr>
            <w:r w:rsidRPr="00A97807">
              <w:rPr>
                <w:sz w:val="28"/>
                <w:szCs w:val="28"/>
              </w:rPr>
              <w:t>Значение</w:t>
            </w:r>
          </w:p>
        </w:tc>
      </w:tr>
      <w:tr w:rsidR="00BE1385" w:rsidRPr="00A97807">
        <w:tc>
          <w:tcPr>
            <w:tcW w:w="9312" w:type="dxa"/>
            <w:gridSpan w:val="3"/>
          </w:tcPr>
          <w:p w:rsidR="00BE1385" w:rsidRPr="00A97807" w:rsidRDefault="00BE1385" w:rsidP="00BE1385">
            <w:pPr>
              <w:jc w:val="center"/>
              <w:rPr>
                <w:b/>
                <w:sz w:val="28"/>
                <w:szCs w:val="28"/>
              </w:rPr>
            </w:pPr>
            <w:r w:rsidRPr="00A97807">
              <w:rPr>
                <w:b/>
                <w:sz w:val="28"/>
                <w:szCs w:val="28"/>
              </w:rPr>
              <w:t>Оптическое волокно</w:t>
            </w:r>
          </w:p>
        </w:tc>
      </w:tr>
      <w:tr w:rsidR="00BE1385" w:rsidRPr="00A97807">
        <w:tc>
          <w:tcPr>
            <w:tcW w:w="5112" w:type="dxa"/>
          </w:tcPr>
          <w:p w:rsidR="00BE1385" w:rsidRPr="00A97807" w:rsidRDefault="00BE1385" w:rsidP="00BE1385">
            <w:pPr>
              <w:rPr>
                <w:sz w:val="28"/>
                <w:szCs w:val="28"/>
              </w:rPr>
            </w:pPr>
            <w:r w:rsidRPr="00A97807">
              <w:rPr>
                <w:sz w:val="28"/>
                <w:szCs w:val="28"/>
              </w:rPr>
              <w:t xml:space="preserve">Диаметр модового поля на длине </w:t>
            </w:r>
          </w:p>
          <w:p w:rsidR="00BE1385" w:rsidRPr="00A97807" w:rsidRDefault="00BE1385" w:rsidP="00BE1385">
            <w:pPr>
              <w:rPr>
                <w:sz w:val="28"/>
                <w:szCs w:val="28"/>
              </w:rPr>
            </w:pPr>
            <w:r w:rsidRPr="00A97807">
              <w:rPr>
                <w:sz w:val="28"/>
                <w:szCs w:val="28"/>
              </w:rPr>
              <w:t>волны  1310 нм</w:t>
            </w:r>
          </w:p>
        </w:tc>
        <w:tc>
          <w:tcPr>
            <w:tcW w:w="2107" w:type="dxa"/>
          </w:tcPr>
          <w:p w:rsidR="00BE1385" w:rsidRPr="00A97807" w:rsidRDefault="00BE1385" w:rsidP="00BE1385">
            <w:pPr>
              <w:jc w:val="center"/>
              <w:rPr>
                <w:sz w:val="28"/>
                <w:szCs w:val="28"/>
              </w:rPr>
            </w:pPr>
            <w:r w:rsidRPr="00A97807">
              <w:rPr>
                <w:sz w:val="28"/>
                <w:szCs w:val="28"/>
              </w:rPr>
              <w:t>мкм</w:t>
            </w:r>
          </w:p>
        </w:tc>
        <w:tc>
          <w:tcPr>
            <w:tcW w:w="2093" w:type="dxa"/>
          </w:tcPr>
          <w:p w:rsidR="00BE1385" w:rsidRPr="00A97807" w:rsidRDefault="00BE1385" w:rsidP="00BE1385">
            <w:pPr>
              <w:jc w:val="center"/>
              <w:rPr>
                <w:sz w:val="28"/>
                <w:szCs w:val="28"/>
              </w:rPr>
            </w:pPr>
            <w:r w:rsidRPr="00A97807">
              <w:rPr>
                <w:sz w:val="28"/>
                <w:szCs w:val="28"/>
              </w:rPr>
              <w:t>(8,6…9,5)</w:t>
            </w:r>
            <w:r w:rsidRPr="00A97807">
              <w:rPr>
                <w:position w:val="-4"/>
                <w:sz w:val="28"/>
                <w:szCs w:val="28"/>
              </w:rPr>
              <w:object w:dxaOrig="220" w:dyaOrig="240">
                <v:shape id="_x0000_i1041" type="#_x0000_t75" style="width:11.25pt;height:12pt" o:ole="">
                  <v:imagedata r:id="rId39" o:title=""/>
                </v:shape>
                <o:OLEObject Type="Embed" ProgID="Equation.3" ShapeID="_x0000_i1041" DrawAspect="Content" ObjectID="_1469598140" r:id="rId40"/>
              </w:object>
            </w:r>
            <w:r w:rsidRPr="00A97807">
              <w:rPr>
                <w:sz w:val="28"/>
                <w:szCs w:val="28"/>
              </w:rPr>
              <w:t>0,7</w:t>
            </w:r>
          </w:p>
        </w:tc>
      </w:tr>
      <w:tr w:rsidR="00BE1385" w:rsidRPr="00A97807">
        <w:tc>
          <w:tcPr>
            <w:tcW w:w="5112" w:type="dxa"/>
          </w:tcPr>
          <w:p w:rsidR="00BE1385" w:rsidRPr="00A97807" w:rsidRDefault="00BE1385" w:rsidP="00BE1385">
            <w:pPr>
              <w:jc w:val="both"/>
              <w:rPr>
                <w:sz w:val="28"/>
                <w:szCs w:val="28"/>
              </w:rPr>
            </w:pPr>
            <w:r w:rsidRPr="00A97807">
              <w:rPr>
                <w:sz w:val="28"/>
                <w:szCs w:val="28"/>
              </w:rPr>
              <w:t>Диаметр оболочки</w:t>
            </w:r>
          </w:p>
        </w:tc>
        <w:tc>
          <w:tcPr>
            <w:tcW w:w="2107" w:type="dxa"/>
          </w:tcPr>
          <w:p w:rsidR="00BE1385" w:rsidRPr="00A97807" w:rsidRDefault="00BE1385" w:rsidP="00BE1385">
            <w:pPr>
              <w:jc w:val="center"/>
              <w:rPr>
                <w:sz w:val="28"/>
                <w:szCs w:val="28"/>
              </w:rPr>
            </w:pPr>
            <w:r w:rsidRPr="00A97807">
              <w:rPr>
                <w:sz w:val="28"/>
                <w:szCs w:val="28"/>
              </w:rPr>
              <w:t>мкм</w:t>
            </w:r>
          </w:p>
        </w:tc>
        <w:tc>
          <w:tcPr>
            <w:tcW w:w="2093" w:type="dxa"/>
          </w:tcPr>
          <w:p w:rsidR="00BE1385" w:rsidRPr="00A97807" w:rsidRDefault="00BE1385" w:rsidP="00BE1385">
            <w:pPr>
              <w:jc w:val="center"/>
              <w:rPr>
                <w:sz w:val="28"/>
                <w:szCs w:val="28"/>
              </w:rPr>
            </w:pPr>
            <w:r w:rsidRPr="00A97807">
              <w:rPr>
                <w:sz w:val="28"/>
                <w:szCs w:val="28"/>
              </w:rPr>
              <w:t>125,0</w:t>
            </w:r>
            <w:r w:rsidRPr="00A97807">
              <w:rPr>
                <w:position w:val="-4"/>
                <w:sz w:val="28"/>
                <w:szCs w:val="28"/>
              </w:rPr>
              <w:object w:dxaOrig="220" w:dyaOrig="240">
                <v:shape id="_x0000_i1042" type="#_x0000_t75" style="width:11.25pt;height:12pt" o:ole="">
                  <v:imagedata r:id="rId39" o:title=""/>
                </v:shape>
                <o:OLEObject Type="Embed" ProgID="Equation.3" ShapeID="_x0000_i1042" DrawAspect="Content" ObjectID="_1469598141" r:id="rId41"/>
              </w:object>
            </w:r>
            <w:r w:rsidRPr="00A97807">
              <w:rPr>
                <w:sz w:val="28"/>
                <w:szCs w:val="28"/>
              </w:rPr>
              <w:t>1,0</w:t>
            </w:r>
          </w:p>
        </w:tc>
      </w:tr>
      <w:tr w:rsidR="00BE1385" w:rsidRPr="00A97807">
        <w:tc>
          <w:tcPr>
            <w:tcW w:w="5112" w:type="dxa"/>
          </w:tcPr>
          <w:p w:rsidR="00BE1385" w:rsidRPr="00A97807" w:rsidRDefault="00BE1385" w:rsidP="00BE1385">
            <w:pPr>
              <w:jc w:val="both"/>
              <w:rPr>
                <w:sz w:val="28"/>
                <w:szCs w:val="28"/>
              </w:rPr>
            </w:pPr>
            <w:r w:rsidRPr="00A97807">
              <w:rPr>
                <w:sz w:val="28"/>
                <w:szCs w:val="28"/>
              </w:rPr>
              <w:t>Максимальная погрешность концентричности сердцевины</w:t>
            </w:r>
          </w:p>
        </w:tc>
        <w:tc>
          <w:tcPr>
            <w:tcW w:w="2107" w:type="dxa"/>
          </w:tcPr>
          <w:p w:rsidR="00BE1385" w:rsidRPr="00A97807" w:rsidRDefault="00BE1385" w:rsidP="00BE1385">
            <w:pPr>
              <w:jc w:val="center"/>
              <w:rPr>
                <w:sz w:val="28"/>
                <w:szCs w:val="28"/>
              </w:rPr>
            </w:pPr>
            <w:r w:rsidRPr="00A97807">
              <w:rPr>
                <w:sz w:val="28"/>
                <w:szCs w:val="28"/>
              </w:rPr>
              <w:t>мкм</w:t>
            </w:r>
          </w:p>
        </w:tc>
        <w:tc>
          <w:tcPr>
            <w:tcW w:w="2093" w:type="dxa"/>
          </w:tcPr>
          <w:p w:rsidR="00BE1385" w:rsidRPr="00A97807" w:rsidRDefault="00BE1385" w:rsidP="00BE1385">
            <w:pPr>
              <w:jc w:val="center"/>
              <w:rPr>
                <w:sz w:val="28"/>
                <w:szCs w:val="28"/>
              </w:rPr>
            </w:pPr>
            <w:r w:rsidRPr="00A97807">
              <w:rPr>
                <w:sz w:val="28"/>
                <w:szCs w:val="28"/>
              </w:rPr>
              <w:t>0,8</w:t>
            </w:r>
          </w:p>
        </w:tc>
      </w:tr>
      <w:tr w:rsidR="00BE1385" w:rsidRPr="00A97807">
        <w:tc>
          <w:tcPr>
            <w:tcW w:w="5112" w:type="dxa"/>
          </w:tcPr>
          <w:p w:rsidR="00BE1385" w:rsidRPr="00A97807" w:rsidRDefault="00BE1385" w:rsidP="00BE1385">
            <w:pPr>
              <w:jc w:val="both"/>
              <w:rPr>
                <w:sz w:val="28"/>
                <w:szCs w:val="28"/>
              </w:rPr>
            </w:pPr>
            <w:r w:rsidRPr="00A97807">
              <w:rPr>
                <w:sz w:val="28"/>
                <w:szCs w:val="28"/>
              </w:rPr>
              <w:t>Максимальная некруглость оболочки</w:t>
            </w:r>
          </w:p>
        </w:tc>
        <w:tc>
          <w:tcPr>
            <w:tcW w:w="2107" w:type="dxa"/>
          </w:tcPr>
          <w:p w:rsidR="00BE1385" w:rsidRPr="00A97807" w:rsidRDefault="00BE1385" w:rsidP="00BE1385">
            <w:pPr>
              <w:jc w:val="center"/>
              <w:rPr>
                <w:sz w:val="28"/>
                <w:szCs w:val="28"/>
              </w:rPr>
            </w:pPr>
            <w:r w:rsidRPr="00A97807">
              <w:rPr>
                <w:sz w:val="28"/>
                <w:szCs w:val="28"/>
              </w:rPr>
              <w:t>%</w:t>
            </w:r>
          </w:p>
        </w:tc>
        <w:tc>
          <w:tcPr>
            <w:tcW w:w="2093" w:type="dxa"/>
          </w:tcPr>
          <w:p w:rsidR="00BE1385" w:rsidRPr="00A97807" w:rsidRDefault="00BE1385" w:rsidP="00BE1385">
            <w:pPr>
              <w:jc w:val="center"/>
              <w:rPr>
                <w:sz w:val="28"/>
                <w:szCs w:val="28"/>
              </w:rPr>
            </w:pPr>
            <w:r w:rsidRPr="00A97807">
              <w:rPr>
                <w:sz w:val="28"/>
                <w:szCs w:val="28"/>
              </w:rPr>
              <w:t>2,0</w:t>
            </w:r>
          </w:p>
        </w:tc>
      </w:tr>
      <w:tr w:rsidR="00BE1385" w:rsidRPr="00A97807">
        <w:tc>
          <w:tcPr>
            <w:tcW w:w="5112" w:type="dxa"/>
          </w:tcPr>
          <w:p w:rsidR="00BE1385" w:rsidRPr="00A97807" w:rsidRDefault="00BE1385" w:rsidP="00BE1385">
            <w:pPr>
              <w:jc w:val="both"/>
              <w:rPr>
                <w:sz w:val="28"/>
                <w:szCs w:val="28"/>
              </w:rPr>
            </w:pPr>
            <w:r w:rsidRPr="00A97807">
              <w:rPr>
                <w:sz w:val="28"/>
                <w:szCs w:val="28"/>
              </w:rPr>
              <w:t xml:space="preserve">Максимальная длина волны отсечки волокна в кабеле </w:t>
            </w:r>
            <w:r w:rsidRPr="00A97807">
              <w:rPr>
                <w:position w:val="-12"/>
                <w:sz w:val="28"/>
                <w:szCs w:val="28"/>
              </w:rPr>
              <w:object w:dxaOrig="400" w:dyaOrig="360">
                <v:shape id="_x0000_i1043" type="#_x0000_t75" style="width:20.25pt;height:18pt" o:ole="">
                  <v:imagedata r:id="rId42" o:title=""/>
                </v:shape>
                <o:OLEObject Type="Embed" ProgID="Equation.3" ShapeID="_x0000_i1043" DrawAspect="Content" ObjectID="_1469598142" r:id="rId43"/>
              </w:object>
            </w:r>
          </w:p>
        </w:tc>
        <w:tc>
          <w:tcPr>
            <w:tcW w:w="2107" w:type="dxa"/>
          </w:tcPr>
          <w:p w:rsidR="00BE1385" w:rsidRPr="00A97807" w:rsidRDefault="00BE1385" w:rsidP="00BE1385">
            <w:pPr>
              <w:jc w:val="center"/>
              <w:rPr>
                <w:sz w:val="28"/>
                <w:szCs w:val="28"/>
              </w:rPr>
            </w:pPr>
            <w:r w:rsidRPr="00A97807">
              <w:rPr>
                <w:sz w:val="28"/>
                <w:szCs w:val="28"/>
              </w:rPr>
              <w:t>нм</w:t>
            </w:r>
          </w:p>
        </w:tc>
        <w:tc>
          <w:tcPr>
            <w:tcW w:w="2093" w:type="dxa"/>
          </w:tcPr>
          <w:p w:rsidR="00BE1385" w:rsidRPr="00A97807" w:rsidRDefault="00BE1385" w:rsidP="00BE1385">
            <w:pPr>
              <w:jc w:val="center"/>
              <w:rPr>
                <w:sz w:val="28"/>
                <w:szCs w:val="28"/>
              </w:rPr>
            </w:pPr>
            <w:r w:rsidRPr="00A97807">
              <w:rPr>
                <w:sz w:val="28"/>
                <w:szCs w:val="28"/>
              </w:rPr>
              <w:t>1260</w:t>
            </w:r>
          </w:p>
        </w:tc>
      </w:tr>
      <w:tr w:rsidR="00BE1385" w:rsidRPr="00A97807">
        <w:tc>
          <w:tcPr>
            <w:tcW w:w="5112" w:type="dxa"/>
          </w:tcPr>
          <w:p w:rsidR="00BE1385" w:rsidRPr="00A97807" w:rsidRDefault="00BE1385" w:rsidP="00BE1385">
            <w:pPr>
              <w:jc w:val="both"/>
              <w:rPr>
                <w:sz w:val="28"/>
                <w:szCs w:val="28"/>
              </w:rPr>
            </w:pPr>
            <w:r w:rsidRPr="00A97807">
              <w:rPr>
                <w:sz w:val="28"/>
                <w:szCs w:val="28"/>
              </w:rPr>
              <w:t>Коэффициент хроматической дисперсии</w:t>
            </w:r>
            <w:r w:rsidRPr="00A97807">
              <w:rPr>
                <w:sz w:val="28"/>
                <w:szCs w:val="28"/>
                <w:lang w:val="en-US"/>
              </w:rPr>
              <w:t>:</w:t>
            </w:r>
          </w:p>
          <w:p w:rsidR="00BE1385" w:rsidRPr="00A97807" w:rsidRDefault="00BE1385" w:rsidP="00BE1385">
            <w:pPr>
              <w:jc w:val="both"/>
              <w:rPr>
                <w:sz w:val="28"/>
                <w:szCs w:val="28"/>
              </w:rPr>
            </w:pPr>
            <w:r w:rsidRPr="00A97807">
              <w:rPr>
                <w:position w:val="-12"/>
                <w:sz w:val="28"/>
                <w:szCs w:val="28"/>
              </w:rPr>
              <w:object w:dxaOrig="660" w:dyaOrig="360">
                <v:shape id="_x0000_i1044" type="#_x0000_t75" style="width:33pt;height:18pt" o:ole="">
                  <v:imagedata r:id="rId44" o:title=""/>
                </v:shape>
                <o:OLEObject Type="Embed" ProgID="Equation.3" ShapeID="_x0000_i1044" DrawAspect="Content" ObjectID="_1469598143" r:id="rId45"/>
              </w:object>
            </w:r>
          </w:p>
          <w:p w:rsidR="00BE1385" w:rsidRPr="00A97807" w:rsidRDefault="00BE1385" w:rsidP="00BE1385">
            <w:pPr>
              <w:jc w:val="both"/>
              <w:rPr>
                <w:sz w:val="28"/>
                <w:szCs w:val="28"/>
              </w:rPr>
            </w:pPr>
            <w:r w:rsidRPr="00A97807">
              <w:rPr>
                <w:position w:val="-12"/>
                <w:sz w:val="28"/>
                <w:szCs w:val="28"/>
              </w:rPr>
              <w:object w:dxaOrig="720" w:dyaOrig="360">
                <v:shape id="_x0000_i1045" type="#_x0000_t75" style="width:36pt;height:18pt" o:ole="">
                  <v:imagedata r:id="rId46" o:title=""/>
                </v:shape>
                <o:OLEObject Type="Embed" ProgID="Equation.3" ShapeID="_x0000_i1045" DrawAspect="Content" ObjectID="_1469598144" r:id="rId47"/>
              </w:object>
            </w:r>
          </w:p>
          <w:p w:rsidR="00BE1385" w:rsidRPr="00A97807" w:rsidRDefault="00BE1385" w:rsidP="00BE1385">
            <w:pPr>
              <w:jc w:val="both"/>
              <w:rPr>
                <w:sz w:val="28"/>
                <w:szCs w:val="28"/>
              </w:rPr>
            </w:pPr>
            <w:r w:rsidRPr="00A97807">
              <w:rPr>
                <w:sz w:val="28"/>
                <w:szCs w:val="28"/>
              </w:rPr>
              <w:t xml:space="preserve">Максимальный наклон кривой в точке нулевой дисперсии </w:t>
            </w:r>
            <w:r w:rsidRPr="00A97807">
              <w:rPr>
                <w:position w:val="-12"/>
                <w:sz w:val="28"/>
                <w:szCs w:val="28"/>
              </w:rPr>
              <w:object w:dxaOrig="760" w:dyaOrig="360">
                <v:shape id="_x0000_i1046" type="#_x0000_t75" style="width:38.25pt;height:18pt" o:ole="">
                  <v:imagedata r:id="rId48" o:title=""/>
                </v:shape>
                <o:OLEObject Type="Embed" ProgID="Equation.3" ShapeID="_x0000_i1046" DrawAspect="Content" ObjectID="_1469598145" r:id="rId49"/>
              </w:object>
            </w:r>
          </w:p>
        </w:tc>
        <w:tc>
          <w:tcPr>
            <w:tcW w:w="2107" w:type="dxa"/>
          </w:tcPr>
          <w:p w:rsidR="00BE1385" w:rsidRPr="00A97807" w:rsidRDefault="00BE1385" w:rsidP="00BE1385">
            <w:pPr>
              <w:jc w:val="center"/>
              <w:rPr>
                <w:sz w:val="28"/>
                <w:szCs w:val="28"/>
              </w:rPr>
            </w:pPr>
          </w:p>
          <w:p w:rsidR="00BE1385" w:rsidRPr="00A97807" w:rsidRDefault="00BE1385" w:rsidP="00BE1385">
            <w:pPr>
              <w:jc w:val="center"/>
              <w:rPr>
                <w:sz w:val="28"/>
                <w:szCs w:val="28"/>
              </w:rPr>
            </w:pPr>
          </w:p>
          <w:p w:rsidR="00BE1385" w:rsidRPr="00A97807" w:rsidRDefault="00BE1385" w:rsidP="00BE1385">
            <w:pPr>
              <w:jc w:val="center"/>
              <w:rPr>
                <w:sz w:val="28"/>
                <w:szCs w:val="28"/>
              </w:rPr>
            </w:pPr>
            <w:r w:rsidRPr="00A97807">
              <w:rPr>
                <w:sz w:val="28"/>
                <w:szCs w:val="28"/>
              </w:rPr>
              <w:t>нм</w:t>
            </w:r>
          </w:p>
          <w:p w:rsidR="00BE1385" w:rsidRPr="00A97807" w:rsidRDefault="00BE1385" w:rsidP="00BE1385">
            <w:pPr>
              <w:jc w:val="center"/>
              <w:rPr>
                <w:sz w:val="28"/>
                <w:szCs w:val="28"/>
              </w:rPr>
            </w:pPr>
            <w:r w:rsidRPr="00A97807">
              <w:rPr>
                <w:sz w:val="28"/>
                <w:szCs w:val="28"/>
              </w:rPr>
              <w:t>нм</w:t>
            </w:r>
          </w:p>
          <w:p w:rsidR="00BE1385" w:rsidRPr="00A97807" w:rsidRDefault="00BE1385" w:rsidP="00BE1385">
            <w:pPr>
              <w:jc w:val="center"/>
              <w:rPr>
                <w:sz w:val="28"/>
                <w:szCs w:val="28"/>
              </w:rPr>
            </w:pPr>
          </w:p>
          <w:p w:rsidR="00BE1385" w:rsidRPr="00A97807" w:rsidRDefault="00BE1385" w:rsidP="00BE1385">
            <w:pPr>
              <w:jc w:val="center"/>
              <w:rPr>
                <w:sz w:val="28"/>
                <w:szCs w:val="28"/>
              </w:rPr>
            </w:pPr>
            <w:r w:rsidRPr="00A97807">
              <w:rPr>
                <w:sz w:val="28"/>
                <w:szCs w:val="28"/>
              </w:rPr>
              <w:t>пс/нм</w:t>
            </w:r>
            <w:r w:rsidRPr="00A97807">
              <w:rPr>
                <w:sz w:val="28"/>
                <w:szCs w:val="28"/>
                <w:vertAlign w:val="superscript"/>
              </w:rPr>
              <w:t>2</w:t>
            </w:r>
            <w:r w:rsidRPr="00A97807">
              <w:rPr>
                <w:sz w:val="28"/>
                <w:szCs w:val="28"/>
              </w:rPr>
              <w:t xml:space="preserve"> км</w:t>
            </w:r>
          </w:p>
        </w:tc>
        <w:tc>
          <w:tcPr>
            <w:tcW w:w="2093" w:type="dxa"/>
          </w:tcPr>
          <w:p w:rsidR="00BE1385" w:rsidRPr="00A97807" w:rsidRDefault="00BE1385" w:rsidP="00BE1385">
            <w:pPr>
              <w:jc w:val="center"/>
              <w:rPr>
                <w:sz w:val="28"/>
                <w:szCs w:val="28"/>
              </w:rPr>
            </w:pPr>
          </w:p>
          <w:p w:rsidR="00BE1385" w:rsidRPr="00A97807" w:rsidRDefault="00BE1385" w:rsidP="00BE1385">
            <w:pPr>
              <w:jc w:val="center"/>
              <w:rPr>
                <w:sz w:val="28"/>
                <w:szCs w:val="28"/>
              </w:rPr>
            </w:pPr>
          </w:p>
          <w:p w:rsidR="00BE1385" w:rsidRPr="00A97807" w:rsidRDefault="00BE1385" w:rsidP="00BE1385">
            <w:pPr>
              <w:jc w:val="center"/>
              <w:rPr>
                <w:sz w:val="28"/>
                <w:szCs w:val="28"/>
              </w:rPr>
            </w:pPr>
            <w:r w:rsidRPr="00A97807">
              <w:rPr>
                <w:sz w:val="28"/>
                <w:szCs w:val="28"/>
              </w:rPr>
              <w:t>1300</w:t>
            </w:r>
          </w:p>
          <w:p w:rsidR="00BE1385" w:rsidRPr="00A97807" w:rsidRDefault="00BE1385" w:rsidP="00BE1385">
            <w:pPr>
              <w:jc w:val="center"/>
              <w:rPr>
                <w:sz w:val="28"/>
                <w:szCs w:val="28"/>
              </w:rPr>
            </w:pPr>
            <w:r w:rsidRPr="00A97807">
              <w:rPr>
                <w:sz w:val="28"/>
                <w:szCs w:val="28"/>
              </w:rPr>
              <w:t>1324</w:t>
            </w:r>
          </w:p>
          <w:p w:rsidR="00BE1385" w:rsidRPr="00A97807" w:rsidRDefault="00BE1385" w:rsidP="00BE1385">
            <w:pPr>
              <w:jc w:val="center"/>
              <w:rPr>
                <w:sz w:val="28"/>
                <w:szCs w:val="28"/>
              </w:rPr>
            </w:pPr>
          </w:p>
          <w:p w:rsidR="00BE1385" w:rsidRPr="00A97807" w:rsidRDefault="00BE1385" w:rsidP="00BE1385">
            <w:pPr>
              <w:jc w:val="center"/>
              <w:rPr>
                <w:sz w:val="28"/>
                <w:szCs w:val="28"/>
              </w:rPr>
            </w:pPr>
            <w:r w:rsidRPr="00A97807">
              <w:rPr>
                <w:sz w:val="28"/>
                <w:szCs w:val="28"/>
              </w:rPr>
              <w:t>0,093</w:t>
            </w:r>
          </w:p>
        </w:tc>
      </w:tr>
      <w:tr w:rsidR="00BE1385" w:rsidRPr="00A97807">
        <w:tc>
          <w:tcPr>
            <w:tcW w:w="9312" w:type="dxa"/>
            <w:gridSpan w:val="3"/>
          </w:tcPr>
          <w:p w:rsidR="00BE1385" w:rsidRPr="00A97807" w:rsidRDefault="00BE1385" w:rsidP="00BE1385">
            <w:pPr>
              <w:jc w:val="center"/>
              <w:rPr>
                <w:b/>
                <w:sz w:val="28"/>
                <w:szCs w:val="28"/>
              </w:rPr>
            </w:pPr>
            <w:r w:rsidRPr="00A97807">
              <w:rPr>
                <w:b/>
                <w:sz w:val="28"/>
                <w:szCs w:val="28"/>
              </w:rPr>
              <w:t>Оптический кабель</w:t>
            </w:r>
          </w:p>
        </w:tc>
      </w:tr>
      <w:tr w:rsidR="00BE1385" w:rsidRPr="00A97807">
        <w:tc>
          <w:tcPr>
            <w:tcW w:w="5112" w:type="dxa"/>
          </w:tcPr>
          <w:p w:rsidR="00BE1385" w:rsidRPr="00A97807" w:rsidRDefault="00BE1385" w:rsidP="00BE1385">
            <w:pPr>
              <w:jc w:val="both"/>
              <w:rPr>
                <w:sz w:val="28"/>
                <w:szCs w:val="28"/>
              </w:rPr>
            </w:pPr>
            <w:r w:rsidRPr="00A97807">
              <w:rPr>
                <w:sz w:val="28"/>
                <w:szCs w:val="28"/>
              </w:rPr>
              <w:t>Максимальный коэффициент затухания на длине волны</w:t>
            </w:r>
          </w:p>
          <w:p w:rsidR="00BE1385" w:rsidRPr="00A97807" w:rsidRDefault="00BE1385" w:rsidP="00BE1385">
            <w:pPr>
              <w:jc w:val="both"/>
              <w:rPr>
                <w:sz w:val="28"/>
                <w:szCs w:val="28"/>
              </w:rPr>
            </w:pPr>
            <w:r w:rsidRPr="00A97807">
              <w:rPr>
                <w:sz w:val="28"/>
                <w:szCs w:val="28"/>
              </w:rPr>
              <w:t>1310 нм</w:t>
            </w:r>
          </w:p>
          <w:p w:rsidR="00BE1385" w:rsidRPr="00A97807" w:rsidRDefault="00BE1385" w:rsidP="00BE1385">
            <w:pPr>
              <w:jc w:val="both"/>
              <w:rPr>
                <w:sz w:val="28"/>
                <w:szCs w:val="28"/>
              </w:rPr>
            </w:pPr>
            <w:r w:rsidRPr="00A97807">
              <w:rPr>
                <w:sz w:val="28"/>
                <w:szCs w:val="28"/>
              </w:rPr>
              <w:t>1550 нм</w:t>
            </w:r>
          </w:p>
        </w:tc>
        <w:tc>
          <w:tcPr>
            <w:tcW w:w="2107" w:type="dxa"/>
          </w:tcPr>
          <w:p w:rsidR="00BE1385" w:rsidRPr="00A97807" w:rsidRDefault="00BE1385" w:rsidP="00BE1385">
            <w:pPr>
              <w:jc w:val="center"/>
              <w:rPr>
                <w:sz w:val="28"/>
                <w:szCs w:val="28"/>
              </w:rPr>
            </w:pPr>
          </w:p>
          <w:p w:rsidR="00BE1385" w:rsidRPr="00A97807" w:rsidRDefault="00BE1385" w:rsidP="00BE1385">
            <w:pPr>
              <w:jc w:val="center"/>
              <w:rPr>
                <w:sz w:val="28"/>
                <w:szCs w:val="28"/>
              </w:rPr>
            </w:pPr>
            <w:r w:rsidRPr="00A97807">
              <w:rPr>
                <w:sz w:val="28"/>
                <w:szCs w:val="28"/>
              </w:rPr>
              <w:t>дБ</w:t>
            </w:r>
            <w:r w:rsidRPr="00A97807">
              <w:rPr>
                <w:sz w:val="28"/>
                <w:szCs w:val="28"/>
                <w:lang w:val="en-US"/>
              </w:rPr>
              <w:t>/</w:t>
            </w:r>
            <w:r w:rsidRPr="00A97807">
              <w:rPr>
                <w:sz w:val="28"/>
                <w:szCs w:val="28"/>
              </w:rPr>
              <w:t>км</w:t>
            </w:r>
          </w:p>
          <w:p w:rsidR="00BE1385" w:rsidRPr="00A97807" w:rsidRDefault="00BE1385" w:rsidP="00BE1385">
            <w:pPr>
              <w:jc w:val="center"/>
              <w:rPr>
                <w:sz w:val="28"/>
                <w:szCs w:val="28"/>
              </w:rPr>
            </w:pPr>
            <w:r w:rsidRPr="00A97807">
              <w:rPr>
                <w:sz w:val="28"/>
                <w:szCs w:val="28"/>
              </w:rPr>
              <w:t>дБ</w:t>
            </w:r>
            <w:r w:rsidRPr="00A97807">
              <w:rPr>
                <w:sz w:val="28"/>
                <w:szCs w:val="28"/>
                <w:lang w:val="en-US"/>
              </w:rPr>
              <w:t>/</w:t>
            </w:r>
            <w:r w:rsidRPr="00A97807">
              <w:rPr>
                <w:sz w:val="28"/>
                <w:szCs w:val="28"/>
              </w:rPr>
              <w:t>км</w:t>
            </w:r>
          </w:p>
        </w:tc>
        <w:tc>
          <w:tcPr>
            <w:tcW w:w="2093" w:type="dxa"/>
          </w:tcPr>
          <w:p w:rsidR="00BE1385" w:rsidRPr="00A97807" w:rsidRDefault="00BE1385" w:rsidP="00BE1385">
            <w:pPr>
              <w:jc w:val="center"/>
              <w:rPr>
                <w:sz w:val="28"/>
                <w:szCs w:val="28"/>
              </w:rPr>
            </w:pPr>
          </w:p>
          <w:p w:rsidR="00BE1385" w:rsidRPr="00A97807" w:rsidRDefault="00BE1385" w:rsidP="00BE1385">
            <w:pPr>
              <w:jc w:val="center"/>
              <w:rPr>
                <w:sz w:val="28"/>
                <w:szCs w:val="28"/>
              </w:rPr>
            </w:pPr>
            <w:r w:rsidRPr="00A97807">
              <w:rPr>
                <w:sz w:val="28"/>
                <w:szCs w:val="28"/>
              </w:rPr>
              <w:t>0,5</w:t>
            </w:r>
          </w:p>
          <w:p w:rsidR="00BE1385" w:rsidRPr="00A97807" w:rsidRDefault="00BE1385" w:rsidP="00BE1385">
            <w:pPr>
              <w:jc w:val="center"/>
              <w:rPr>
                <w:sz w:val="28"/>
                <w:szCs w:val="28"/>
              </w:rPr>
            </w:pPr>
            <w:r w:rsidRPr="00A97807">
              <w:rPr>
                <w:sz w:val="28"/>
                <w:szCs w:val="28"/>
              </w:rPr>
              <w:t>0,4</w:t>
            </w:r>
          </w:p>
        </w:tc>
      </w:tr>
    </w:tbl>
    <w:p w:rsidR="00BE1385" w:rsidRPr="00A97807" w:rsidRDefault="00BE1385" w:rsidP="00BE1385">
      <w:pPr>
        <w:jc w:val="both"/>
        <w:rPr>
          <w:sz w:val="28"/>
          <w:szCs w:val="28"/>
        </w:rPr>
      </w:pPr>
    </w:p>
    <w:p w:rsidR="00BE1385" w:rsidRPr="00A97807" w:rsidRDefault="00BE1385" w:rsidP="00BE1385">
      <w:pPr>
        <w:ind w:firstLine="708"/>
        <w:jc w:val="both"/>
        <w:rPr>
          <w:sz w:val="28"/>
          <w:szCs w:val="28"/>
        </w:rPr>
      </w:pPr>
      <w:r w:rsidRPr="00A97807">
        <w:rPr>
          <w:sz w:val="28"/>
          <w:szCs w:val="28"/>
        </w:rPr>
        <w:t xml:space="preserve">Рекомендация описывает свойства одномодовых оптических волокон и кабелей, имеющих хроматическую дисперсию и длину волны отсечки, которые не смещены из области длин волн 1310 нм: длина волны нулевой дисперсии находится вблизи 1310 нм.  Волокна оптимизированы для использования в диапазоне длин волн 1260…1360 нм (второе окно прозрачности) и могут быть также использованы в диапазоне 1530…1565 нм (третье окно прозрачности). </w:t>
      </w:r>
    </w:p>
    <w:p w:rsidR="00BE1385" w:rsidRPr="00A97807" w:rsidRDefault="00BE1385" w:rsidP="00BE1385">
      <w:pPr>
        <w:ind w:firstLine="708"/>
        <w:jc w:val="both"/>
        <w:rPr>
          <w:sz w:val="28"/>
          <w:szCs w:val="28"/>
        </w:rPr>
      </w:pPr>
      <w:r w:rsidRPr="00A97807">
        <w:rPr>
          <w:sz w:val="28"/>
          <w:szCs w:val="28"/>
        </w:rPr>
        <w:t xml:space="preserve">Базовый подкласс </w:t>
      </w:r>
      <w:r w:rsidRPr="00A97807">
        <w:rPr>
          <w:sz w:val="28"/>
          <w:szCs w:val="28"/>
          <w:lang w:val="en-US"/>
        </w:rPr>
        <w:t>G</w:t>
      </w:r>
      <w:r w:rsidRPr="00A97807">
        <w:rPr>
          <w:sz w:val="28"/>
          <w:szCs w:val="28"/>
        </w:rPr>
        <w:t xml:space="preserve">.652А представляет свойства и значения  характеристик оптических волокон и кабелей, рекомендуемых для использования в системах СЦИ и одноканальных системах с оптическими усилителями в соответствии с рекомендациями </w:t>
      </w:r>
      <w:r w:rsidRPr="00A97807">
        <w:rPr>
          <w:sz w:val="28"/>
          <w:szCs w:val="28"/>
          <w:lang w:val="en-US"/>
        </w:rPr>
        <w:t>G</w:t>
      </w:r>
      <w:r w:rsidRPr="00A97807">
        <w:rPr>
          <w:sz w:val="28"/>
          <w:szCs w:val="28"/>
        </w:rPr>
        <w:t xml:space="preserve">.957 и </w:t>
      </w:r>
      <w:r w:rsidRPr="00A97807">
        <w:rPr>
          <w:sz w:val="28"/>
          <w:szCs w:val="28"/>
          <w:lang w:val="en-US"/>
        </w:rPr>
        <w:t>G</w:t>
      </w:r>
      <w:r w:rsidRPr="00A97807">
        <w:rPr>
          <w:sz w:val="28"/>
          <w:szCs w:val="28"/>
        </w:rPr>
        <w:t xml:space="preserve">.691 (до уровня </w:t>
      </w:r>
      <w:r w:rsidRPr="00A97807">
        <w:rPr>
          <w:sz w:val="28"/>
          <w:szCs w:val="28"/>
          <w:lang w:val="en-US"/>
        </w:rPr>
        <w:t>STM</w:t>
      </w:r>
      <w:r w:rsidRPr="00A97807">
        <w:rPr>
          <w:sz w:val="28"/>
          <w:szCs w:val="28"/>
        </w:rPr>
        <w:t>-16)</w:t>
      </w:r>
      <w:r w:rsidR="008D3809" w:rsidRPr="00A97807">
        <w:rPr>
          <w:sz w:val="28"/>
          <w:szCs w:val="28"/>
        </w:rPr>
        <w:t>.</w:t>
      </w:r>
    </w:p>
    <w:p w:rsidR="00BE1385" w:rsidRPr="00A97807" w:rsidRDefault="00BE1385" w:rsidP="00BE1385">
      <w:pPr>
        <w:ind w:firstLine="708"/>
        <w:jc w:val="both"/>
        <w:rPr>
          <w:sz w:val="28"/>
          <w:szCs w:val="28"/>
        </w:rPr>
      </w:pPr>
      <w:r w:rsidRPr="00A97807">
        <w:rPr>
          <w:sz w:val="28"/>
          <w:szCs w:val="28"/>
        </w:rPr>
        <w:t>В настоящее время в России для Взаимоувязанной сети связи оптические кабели выпускают 13 кабельных предприятий: СП ЗАО “ОФС Связьстрой-</w:t>
      </w:r>
      <w:smartTag w:uri="urn:schemas-microsoft-com:office:smarttags" w:element="metricconverter">
        <w:smartTagPr>
          <w:attr w:name="ProductID" w:val="1”"/>
        </w:smartTagPr>
        <w:r w:rsidRPr="00A97807">
          <w:rPr>
            <w:sz w:val="28"/>
            <w:szCs w:val="28"/>
          </w:rPr>
          <w:t>1”</w:t>
        </w:r>
      </w:smartTag>
      <w:r w:rsidR="00340C85" w:rsidRPr="00A97807">
        <w:rPr>
          <w:sz w:val="28"/>
          <w:szCs w:val="28"/>
        </w:rPr>
        <w:t>,</w:t>
      </w:r>
      <w:r w:rsidRPr="00A97807">
        <w:rPr>
          <w:sz w:val="28"/>
          <w:szCs w:val="28"/>
        </w:rPr>
        <w:t xml:space="preserve"> СП ЗАО “Москабель-Фуджикура”</w:t>
      </w:r>
      <w:r w:rsidR="00340C85" w:rsidRPr="00A97807">
        <w:rPr>
          <w:sz w:val="28"/>
          <w:szCs w:val="28"/>
        </w:rPr>
        <w:t xml:space="preserve">, </w:t>
      </w:r>
      <w:r w:rsidRPr="00A97807">
        <w:rPr>
          <w:sz w:val="28"/>
          <w:szCs w:val="28"/>
        </w:rPr>
        <w:t>СП ЗАО “Самарская оптическая кабельная компания”</w:t>
      </w:r>
      <w:r w:rsidR="00340C85" w:rsidRPr="00A97807">
        <w:rPr>
          <w:sz w:val="28"/>
          <w:szCs w:val="28"/>
        </w:rPr>
        <w:t>,</w:t>
      </w:r>
      <w:r w:rsidRPr="00A97807">
        <w:rPr>
          <w:sz w:val="28"/>
          <w:szCs w:val="28"/>
        </w:rPr>
        <w:t xml:space="preserve"> ЗАО “ОКС-</w:t>
      </w:r>
      <w:smartTag w:uri="urn:schemas-microsoft-com:office:smarttags" w:element="metricconverter">
        <w:smartTagPr>
          <w:attr w:name="ProductID" w:val="1”"/>
        </w:smartTagPr>
        <w:r w:rsidRPr="00A97807">
          <w:rPr>
            <w:sz w:val="28"/>
            <w:szCs w:val="28"/>
          </w:rPr>
          <w:t>1”</w:t>
        </w:r>
      </w:smartTag>
      <w:r w:rsidR="00340C85" w:rsidRPr="00A97807">
        <w:rPr>
          <w:sz w:val="28"/>
          <w:szCs w:val="28"/>
        </w:rPr>
        <w:t>,</w:t>
      </w:r>
      <w:r w:rsidRPr="00A97807">
        <w:rPr>
          <w:sz w:val="28"/>
          <w:szCs w:val="28"/>
        </w:rPr>
        <w:t xml:space="preserve"> ООО “Оптен”</w:t>
      </w:r>
      <w:r w:rsidR="00A22A6B" w:rsidRPr="00A97807">
        <w:rPr>
          <w:sz w:val="28"/>
          <w:szCs w:val="28"/>
        </w:rPr>
        <w:t>,</w:t>
      </w:r>
      <w:r w:rsidRPr="00A97807">
        <w:rPr>
          <w:sz w:val="28"/>
          <w:szCs w:val="28"/>
        </w:rPr>
        <w:t xml:space="preserve"> ЗАО “Сарансккабель-оптика”</w:t>
      </w:r>
      <w:r w:rsidR="00A22A6B" w:rsidRPr="00A97807">
        <w:rPr>
          <w:sz w:val="28"/>
          <w:szCs w:val="28"/>
        </w:rPr>
        <w:t>,</w:t>
      </w:r>
      <w:r w:rsidRPr="00A97807">
        <w:rPr>
          <w:sz w:val="28"/>
          <w:szCs w:val="28"/>
        </w:rPr>
        <w:t xml:space="preserve"> ОАО “Севкабель”</w:t>
      </w:r>
      <w:r w:rsidR="00A22A6B" w:rsidRPr="00A97807">
        <w:rPr>
          <w:sz w:val="28"/>
          <w:szCs w:val="28"/>
        </w:rPr>
        <w:t>,</w:t>
      </w:r>
      <w:r w:rsidRPr="00A97807">
        <w:rPr>
          <w:sz w:val="28"/>
          <w:szCs w:val="28"/>
        </w:rPr>
        <w:t xml:space="preserve"> ЗАО “Севкабель-оптик”</w:t>
      </w:r>
      <w:r w:rsidR="00A22A6B" w:rsidRPr="00A97807">
        <w:rPr>
          <w:sz w:val="28"/>
          <w:szCs w:val="28"/>
        </w:rPr>
        <w:t>,</w:t>
      </w:r>
      <w:r w:rsidRPr="00A97807">
        <w:rPr>
          <w:sz w:val="28"/>
          <w:szCs w:val="28"/>
        </w:rPr>
        <w:t xml:space="preserve"> ЗАО “Трансвок”</w:t>
      </w:r>
      <w:r w:rsidR="00A22A6B" w:rsidRPr="00A97807">
        <w:rPr>
          <w:sz w:val="28"/>
          <w:szCs w:val="28"/>
        </w:rPr>
        <w:t>,</w:t>
      </w:r>
      <w:r w:rsidRPr="00A97807">
        <w:rPr>
          <w:sz w:val="28"/>
          <w:szCs w:val="28"/>
        </w:rPr>
        <w:t xml:space="preserve"> ООО “Эликс-кабель”</w:t>
      </w:r>
      <w:r w:rsidR="00A22A6B" w:rsidRPr="00A97807">
        <w:rPr>
          <w:sz w:val="28"/>
          <w:szCs w:val="28"/>
        </w:rPr>
        <w:t>,</w:t>
      </w:r>
      <w:r w:rsidRPr="00A97807">
        <w:rPr>
          <w:sz w:val="28"/>
          <w:szCs w:val="28"/>
        </w:rPr>
        <w:t xml:space="preserve"> ЗАО НФ “Электропровод”</w:t>
      </w:r>
      <w:r w:rsidR="00A22A6B" w:rsidRPr="00A97807">
        <w:rPr>
          <w:sz w:val="28"/>
          <w:szCs w:val="28"/>
        </w:rPr>
        <w:t>,</w:t>
      </w:r>
      <w:r w:rsidRPr="00A97807">
        <w:rPr>
          <w:sz w:val="28"/>
          <w:szCs w:val="28"/>
        </w:rPr>
        <w:t xml:space="preserve"> ЗАО “Яуза-кабель”</w:t>
      </w:r>
      <w:r w:rsidR="00A22A6B" w:rsidRPr="00A97807">
        <w:rPr>
          <w:sz w:val="28"/>
          <w:szCs w:val="28"/>
        </w:rPr>
        <w:t>,</w:t>
      </w:r>
      <w:r w:rsidRPr="00A97807">
        <w:rPr>
          <w:sz w:val="28"/>
          <w:szCs w:val="28"/>
        </w:rPr>
        <w:t xml:space="preserve"> ООО “Еврокабель”</w:t>
      </w:r>
      <w:r w:rsidR="00072612" w:rsidRPr="00A97807">
        <w:rPr>
          <w:sz w:val="28"/>
          <w:szCs w:val="28"/>
        </w:rPr>
        <w:t>.</w:t>
      </w:r>
      <w:r w:rsidRPr="00A97807">
        <w:rPr>
          <w:sz w:val="28"/>
          <w:szCs w:val="28"/>
        </w:rPr>
        <w:t xml:space="preserve">  </w:t>
      </w:r>
    </w:p>
    <w:p w:rsidR="00BE1385" w:rsidRPr="00A97807" w:rsidRDefault="00BE1385" w:rsidP="00BE1385">
      <w:pPr>
        <w:ind w:firstLine="708"/>
        <w:jc w:val="both"/>
        <w:rPr>
          <w:sz w:val="28"/>
          <w:szCs w:val="28"/>
        </w:rPr>
      </w:pPr>
      <w:r w:rsidRPr="00A97807">
        <w:rPr>
          <w:sz w:val="28"/>
          <w:szCs w:val="28"/>
        </w:rPr>
        <w:t>Выбираем ОК фирмы ЗАО “Трансвок” как наиболее оптимальное для прокладки на опорах волоконных линий связи (ВЛС)</w:t>
      </w:r>
      <w:r w:rsidR="00FD13E4" w:rsidRPr="00A97807">
        <w:rPr>
          <w:sz w:val="28"/>
          <w:szCs w:val="28"/>
        </w:rPr>
        <w:t>.</w:t>
      </w:r>
      <w:r w:rsidRPr="00A97807">
        <w:rPr>
          <w:sz w:val="28"/>
          <w:szCs w:val="28"/>
        </w:rPr>
        <w:t xml:space="preserve"> </w:t>
      </w:r>
    </w:p>
    <w:p w:rsidR="003E3E2F" w:rsidRPr="00A97807" w:rsidRDefault="003E3E2F" w:rsidP="00296B03">
      <w:pPr>
        <w:jc w:val="both"/>
        <w:rPr>
          <w:sz w:val="28"/>
          <w:szCs w:val="28"/>
        </w:rPr>
      </w:pPr>
    </w:p>
    <w:p w:rsidR="00BE1385" w:rsidRPr="00A97807" w:rsidRDefault="001F2CC1" w:rsidP="00296B03">
      <w:pPr>
        <w:jc w:val="both"/>
        <w:rPr>
          <w:sz w:val="28"/>
          <w:szCs w:val="28"/>
        </w:rPr>
      </w:pPr>
      <w:r>
        <w:rPr>
          <w:sz w:val="28"/>
          <w:szCs w:val="28"/>
        </w:rPr>
        <w:t>7</w:t>
      </w:r>
      <w:r w:rsidR="00E76BF9" w:rsidRPr="00A97807">
        <w:rPr>
          <w:sz w:val="28"/>
          <w:szCs w:val="28"/>
        </w:rPr>
        <w:t xml:space="preserve"> Выбор ПОМ и ПРОМ</w:t>
      </w:r>
    </w:p>
    <w:p w:rsidR="00E76BF9" w:rsidRPr="00A97807" w:rsidRDefault="00E76BF9" w:rsidP="00296B03">
      <w:pPr>
        <w:jc w:val="both"/>
        <w:rPr>
          <w:sz w:val="28"/>
          <w:szCs w:val="28"/>
        </w:rPr>
      </w:pPr>
    </w:p>
    <w:p w:rsidR="00F14DA1" w:rsidRPr="00A97807" w:rsidRDefault="00727ABF" w:rsidP="00F14DA1">
      <w:pPr>
        <w:ind w:firstLine="708"/>
        <w:jc w:val="both"/>
        <w:rPr>
          <w:sz w:val="28"/>
          <w:szCs w:val="28"/>
        </w:rPr>
      </w:pPr>
      <w:r w:rsidRPr="00A97807">
        <w:rPr>
          <w:sz w:val="28"/>
          <w:szCs w:val="28"/>
        </w:rPr>
        <w:t>По</w:t>
      </w:r>
      <w:r w:rsidR="00B37F9F" w:rsidRPr="00A97807">
        <w:rPr>
          <w:sz w:val="28"/>
          <w:szCs w:val="28"/>
        </w:rPr>
        <w:t xml:space="preserve"> данны</w:t>
      </w:r>
      <w:r w:rsidRPr="00A97807">
        <w:rPr>
          <w:sz w:val="28"/>
          <w:szCs w:val="28"/>
        </w:rPr>
        <w:t>м</w:t>
      </w:r>
      <w:r w:rsidR="00B37F9F" w:rsidRPr="00A97807">
        <w:rPr>
          <w:sz w:val="28"/>
          <w:szCs w:val="28"/>
        </w:rPr>
        <w:t xml:space="preserve"> таблицы П.1.1 [2] </w:t>
      </w:r>
      <w:r w:rsidRPr="00A97807">
        <w:rPr>
          <w:sz w:val="28"/>
          <w:szCs w:val="28"/>
        </w:rPr>
        <w:t xml:space="preserve">выбираем оборудование линейного тракта категории </w:t>
      </w:r>
      <w:r w:rsidRPr="00A97807">
        <w:rPr>
          <w:sz w:val="28"/>
          <w:szCs w:val="28"/>
          <w:lang w:val="en-US"/>
        </w:rPr>
        <w:t>L</w:t>
      </w:r>
      <w:r w:rsidRPr="00A97807">
        <w:rPr>
          <w:sz w:val="28"/>
          <w:szCs w:val="28"/>
        </w:rPr>
        <w:t xml:space="preserve">.1.2 для уровня </w:t>
      </w:r>
      <w:r w:rsidRPr="00A97807">
        <w:rPr>
          <w:sz w:val="28"/>
          <w:szCs w:val="28"/>
          <w:lang w:val="en-US"/>
        </w:rPr>
        <w:t>STM</w:t>
      </w:r>
      <w:r w:rsidRPr="00A97807">
        <w:rPr>
          <w:sz w:val="28"/>
          <w:szCs w:val="28"/>
        </w:rPr>
        <w:t xml:space="preserve">-1 и категории </w:t>
      </w:r>
      <w:r w:rsidRPr="00A97807">
        <w:rPr>
          <w:sz w:val="28"/>
          <w:szCs w:val="28"/>
          <w:lang w:val="en-US"/>
        </w:rPr>
        <w:t>L</w:t>
      </w:r>
      <w:r w:rsidRPr="00A97807">
        <w:rPr>
          <w:sz w:val="28"/>
          <w:szCs w:val="28"/>
        </w:rPr>
        <w:t xml:space="preserve">.4.2 для уровня </w:t>
      </w:r>
      <w:r w:rsidRPr="00A97807">
        <w:rPr>
          <w:sz w:val="28"/>
          <w:szCs w:val="28"/>
          <w:lang w:val="en-US"/>
        </w:rPr>
        <w:t>STM</w:t>
      </w:r>
      <w:r w:rsidRPr="00A97807">
        <w:rPr>
          <w:sz w:val="28"/>
          <w:szCs w:val="28"/>
        </w:rPr>
        <w:t>-4.</w:t>
      </w:r>
      <w:r w:rsidR="000A43AF" w:rsidRPr="00A97807">
        <w:rPr>
          <w:sz w:val="28"/>
          <w:szCs w:val="28"/>
        </w:rPr>
        <w:t>Ориентируясь на данную категорию оборудования выбираем опрические передетчики и приемники.</w:t>
      </w:r>
      <w:r w:rsidRPr="00A97807">
        <w:rPr>
          <w:sz w:val="28"/>
          <w:szCs w:val="28"/>
        </w:rPr>
        <w:t xml:space="preserve"> </w:t>
      </w:r>
      <w:r w:rsidR="006A6A61" w:rsidRPr="00A97807">
        <w:rPr>
          <w:sz w:val="28"/>
          <w:szCs w:val="28"/>
        </w:rPr>
        <w:t xml:space="preserve">Характеристика оптических передатчиков, приемников и регенерационных секций уровня </w:t>
      </w:r>
      <w:r w:rsidR="006A6A61" w:rsidRPr="00A97807">
        <w:rPr>
          <w:sz w:val="28"/>
          <w:szCs w:val="28"/>
          <w:lang w:val="en-US"/>
        </w:rPr>
        <w:t>STM</w:t>
      </w:r>
      <w:r w:rsidR="006A6A61" w:rsidRPr="00A97807">
        <w:rPr>
          <w:sz w:val="28"/>
          <w:szCs w:val="28"/>
        </w:rPr>
        <w:t>-1 представл</w:t>
      </w:r>
      <w:r w:rsidR="00F14DA1" w:rsidRPr="00A97807">
        <w:rPr>
          <w:sz w:val="28"/>
          <w:szCs w:val="28"/>
        </w:rPr>
        <w:t>ена</w:t>
      </w:r>
      <w:r w:rsidR="00D30AAE" w:rsidRPr="00A97807">
        <w:rPr>
          <w:sz w:val="28"/>
          <w:szCs w:val="28"/>
        </w:rPr>
        <w:t xml:space="preserve"> в таблице </w:t>
      </w:r>
      <w:r w:rsidR="00643733">
        <w:rPr>
          <w:sz w:val="28"/>
          <w:szCs w:val="28"/>
        </w:rPr>
        <w:t>10</w:t>
      </w:r>
      <w:r w:rsidR="002E0BC7" w:rsidRPr="00A97807">
        <w:rPr>
          <w:sz w:val="28"/>
          <w:szCs w:val="28"/>
        </w:rPr>
        <w:t>.</w:t>
      </w:r>
      <w:r w:rsidR="00F14DA1" w:rsidRPr="00A97807">
        <w:rPr>
          <w:sz w:val="28"/>
          <w:szCs w:val="28"/>
        </w:rPr>
        <w:t xml:space="preserve"> </w:t>
      </w:r>
    </w:p>
    <w:p w:rsidR="00046C9D" w:rsidRPr="00A97807" w:rsidRDefault="00046C9D" w:rsidP="00296B03">
      <w:pPr>
        <w:jc w:val="both"/>
        <w:rPr>
          <w:sz w:val="28"/>
          <w:szCs w:val="28"/>
        </w:rPr>
      </w:pPr>
    </w:p>
    <w:p w:rsidR="007260FF" w:rsidRPr="00A97807" w:rsidRDefault="002E0BC7" w:rsidP="00296B03">
      <w:pPr>
        <w:jc w:val="both"/>
        <w:rPr>
          <w:sz w:val="28"/>
          <w:szCs w:val="28"/>
        </w:rPr>
      </w:pPr>
      <w:r w:rsidRPr="00A97807">
        <w:rPr>
          <w:sz w:val="28"/>
          <w:szCs w:val="28"/>
        </w:rPr>
        <w:t xml:space="preserve">Таблица </w:t>
      </w:r>
      <w:r w:rsidR="00643733">
        <w:rPr>
          <w:sz w:val="28"/>
          <w:szCs w:val="28"/>
        </w:rPr>
        <w:t>10</w:t>
      </w:r>
      <w:r w:rsidR="007260FF" w:rsidRPr="00A97807">
        <w:rPr>
          <w:sz w:val="28"/>
          <w:szCs w:val="28"/>
        </w:rPr>
        <w:t xml:space="preserve"> – Характеристика оптических передатчиков, приемников и регенерационных секций </w:t>
      </w:r>
      <w:r w:rsidR="007260FF" w:rsidRPr="00A97807">
        <w:rPr>
          <w:sz w:val="28"/>
          <w:szCs w:val="28"/>
          <w:lang w:val="en-US"/>
        </w:rPr>
        <w:t>STM</w:t>
      </w:r>
      <w:r w:rsidR="007260FF" w:rsidRPr="00A97807">
        <w:rPr>
          <w:sz w:val="28"/>
          <w:szCs w:val="28"/>
        </w:rPr>
        <w:t>-1</w:t>
      </w:r>
    </w:p>
    <w:tbl>
      <w:tblPr>
        <w:tblStyle w:val="a4"/>
        <w:tblW w:w="0" w:type="auto"/>
        <w:tblLook w:val="01E0" w:firstRow="1" w:lastRow="1" w:firstColumn="1" w:lastColumn="1" w:noHBand="0" w:noVBand="0"/>
      </w:tblPr>
      <w:tblGrid>
        <w:gridCol w:w="4785"/>
        <w:gridCol w:w="4786"/>
      </w:tblGrid>
      <w:tr w:rsidR="007260FF" w:rsidRPr="00A97807">
        <w:tc>
          <w:tcPr>
            <w:tcW w:w="4785" w:type="dxa"/>
          </w:tcPr>
          <w:p w:rsidR="007260FF" w:rsidRPr="00A97807" w:rsidRDefault="004E25DE" w:rsidP="00296B03">
            <w:pPr>
              <w:jc w:val="both"/>
              <w:rPr>
                <w:sz w:val="28"/>
                <w:szCs w:val="28"/>
              </w:rPr>
            </w:pPr>
            <w:r w:rsidRPr="00A97807">
              <w:rPr>
                <w:sz w:val="28"/>
                <w:szCs w:val="28"/>
              </w:rPr>
              <w:t>Длина волны, нм</w:t>
            </w:r>
          </w:p>
        </w:tc>
        <w:tc>
          <w:tcPr>
            <w:tcW w:w="4786" w:type="dxa"/>
          </w:tcPr>
          <w:p w:rsidR="007260FF" w:rsidRPr="00A97807" w:rsidRDefault="004E25DE" w:rsidP="00296B03">
            <w:pPr>
              <w:jc w:val="both"/>
              <w:rPr>
                <w:sz w:val="28"/>
                <w:szCs w:val="28"/>
              </w:rPr>
            </w:pPr>
            <w:r w:rsidRPr="00A97807">
              <w:rPr>
                <w:sz w:val="28"/>
                <w:szCs w:val="28"/>
              </w:rPr>
              <w:t>1480-1580</w:t>
            </w:r>
          </w:p>
        </w:tc>
      </w:tr>
      <w:tr w:rsidR="007260FF" w:rsidRPr="00A97807">
        <w:tc>
          <w:tcPr>
            <w:tcW w:w="4785" w:type="dxa"/>
          </w:tcPr>
          <w:p w:rsidR="007260FF" w:rsidRPr="00A97807" w:rsidRDefault="0094267E" w:rsidP="00296B03">
            <w:pPr>
              <w:jc w:val="both"/>
              <w:rPr>
                <w:sz w:val="28"/>
                <w:szCs w:val="28"/>
              </w:rPr>
            </w:pPr>
            <w:r w:rsidRPr="00A97807">
              <w:rPr>
                <w:sz w:val="28"/>
                <w:szCs w:val="28"/>
              </w:rPr>
              <w:t>Лазерный диод</w:t>
            </w:r>
          </w:p>
        </w:tc>
        <w:tc>
          <w:tcPr>
            <w:tcW w:w="4786" w:type="dxa"/>
          </w:tcPr>
          <w:p w:rsidR="007260FF" w:rsidRPr="00A97807" w:rsidRDefault="004E25DE" w:rsidP="00296B03">
            <w:pPr>
              <w:jc w:val="both"/>
              <w:rPr>
                <w:sz w:val="28"/>
                <w:szCs w:val="28"/>
              </w:rPr>
            </w:pPr>
            <w:r w:rsidRPr="00A97807">
              <w:rPr>
                <w:sz w:val="28"/>
                <w:szCs w:val="28"/>
              </w:rPr>
              <w:t>Распределенная обратная связь</w:t>
            </w:r>
          </w:p>
        </w:tc>
      </w:tr>
      <w:tr w:rsidR="0094267E" w:rsidRPr="00A97807">
        <w:tc>
          <w:tcPr>
            <w:tcW w:w="4785" w:type="dxa"/>
          </w:tcPr>
          <w:p w:rsidR="0094267E" w:rsidRPr="00A97807" w:rsidRDefault="0094267E" w:rsidP="0094267E">
            <w:pPr>
              <w:jc w:val="both"/>
              <w:rPr>
                <w:sz w:val="28"/>
                <w:szCs w:val="28"/>
              </w:rPr>
            </w:pPr>
            <w:r w:rsidRPr="00A97807">
              <w:rPr>
                <w:sz w:val="28"/>
                <w:szCs w:val="28"/>
              </w:rPr>
              <w:t>Класс оборудования</w:t>
            </w:r>
          </w:p>
        </w:tc>
        <w:tc>
          <w:tcPr>
            <w:tcW w:w="4786" w:type="dxa"/>
          </w:tcPr>
          <w:p w:rsidR="0094267E" w:rsidRPr="00A97807" w:rsidRDefault="0094267E" w:rsidP="00296B03">
            <w:pPr>
              <w:jc w:val="both"/>
              <w:rPr>
                <w:sz w:val="28"/>
                <w:szCs w:val="28"/>
                <w:lang w:val="en-US"/>
              </w:rPr>
            </w:pPr>
            <w:r w:rsidRPr="00A97807">
              <w:rPr>
                <w:sz w:val="28"/>
                <w:szCs w:val="28"/>
                <w:lang w:val="en-US"/>
              </w:rPr>
              <w:t>L</w:t>
            </w:r>
            <w:r w:rsidRPr="00A97807">
              <w:rPr>
                <w:sz w:val="28"/>
                <w:szCs w:val="28"/>
              </w:rPr>
              <w:t>.-</w:t>
            </w:r>
            <w:r w:rsidRPr="00A97807">
              <w:rPr>
                <w:sz w:val="28"/>
                <w:szCs w:val="28"/>
                <w:lang w:val="en-US"/>
              </w:rPr>
              <w:t>1.2/1.3</w:t>
            </w:r>
          </w:p>
        </w:tc>
      </w:tr>
      <w:tr w:rsidR="0094267E" w:rsidRPr="00A97807">
        <w:tc>
          <w:tcPr>
            <w:tcW w:w="4785" w:type="dxa"/>
          </w:tcPr>
          <w:p w:rsidR="0094267E" w:rsidRPr="00A97807" w:rsidRDefault="00D20592" w:rsidP="0094267E">
            <w:pPr>
              <w:jc w:val="both"/>
              <w:rPr>
                <w:sz w:val="28"/>
                <w:szCs w:val="28"/>
              </w:rPr>
            </w:pPr>
            <w:r w:rsidRPr="00A97807">
              <w:rPr>
                <w:sz w:val="28"/>
                <w:szCs w:val="28"/>
              </w:rPr>
              <w:t>Ширина спектра, нм</w:t>
            </w:r>
          </w:p>
        </w:tc>
        <w:tc>
          <w:tcPr>
            <w:tcW w:w="4786" w:type="dxa"/>
          </w:tcPr>
          <w:p w:rsidR="0094267E" w:rsidRPr="00A97807" w:rsidRDefault="00D20592" w:rsidP="00296B03">
            <w:pPr>
              <w:jc w:val="both"/>
              <w:rPr>
                <w:sz w:val="28"/>
                <w:szCs w:val="28"/>
              </w:rPr>
            </w:pPr>
            <w:r w:rsidRPr="00A97807">
              <w:rPr>
                <w:sz w:val="28"/>
                <w:szCs w:val="28"/>
              </w:rPr>
              <w:t>1 на уровне -20 дБ</w:t>
            </w:r>
          </w:p>
        </w:tc>
      </w:tr>
      <w:tr w:rsidR="0094267E" w:rsidRPr="00A97807">
        <w:tc>
          <w:tcPr>
            <w:tcW w:w="4785" w:type="dxa"/>
          </w:tcPr>
          <w:p w:rsidR="0094267E" w:rsidRPr="00A97807" w:rsidRDefault="00B54FA3" w:rsidP="00296B03">
            <w:pPr>
              <w:jc w:val="both"/>
              <w:rPr>
                <w:sz w:val="28"/>
                <w:szCs w:val="28"/>
              </w:rPr>
            </w:pPr>
            <w:r w:rsidRPr="00A97807">
              <w:rPr>
                <w:sz w:val="28"/>
                <w:szCs w:val="28"/>
              </w:rPr>
              <w:t>Подавление, дБ</w:t>
            </w:r>
          </w:p>
        </w:tc>
        <w:tc>
          <w:tcPr>
            <w:tcW w:w="4786" w:type="dxa"/>
          </w:tcPr>
          <w:p w:rsidR="0094267E" w:rsidRPr="00A97807" w:rsidRDefault="00B54FA3" w:rsidP="00296B03">
            <w:pPr>
              <w:jc w:val="both"/>
              <w:rPr>
                <w:sz w:val="28"/>
                <w:szCs w:val="28"/>
              </w:rPr>
            </w:pPr>
            <w:r w:rsidRPr="00A97807">
              <w:rPr>
                <w:sz w:val="28"/>
                <w:szCs w:val="28"/>
                <w:lang w:val="en-US"/>
              </w:rPr>
              <w:t>&gt;</w:t>
            </w:r>
            <w:r w:rsidRPr="00A97807">
              <w:rPr>
                <w:sz w:val="28"/>
                <w:szCs w:val="28"/>
              </w:rPr>
              <w:t>30</w:t>
            </w:r>
          </w:p>
        </w:tc>
      </w:tr>
      <w:tr w:rsidR="0094267E" w:rsidRPr="00A97807">
        <w:tc>
          <w:tcPr>
            <w:tcW w:w="4785" w:type="dxa"/>
          </w:tcPr>
          <w:p w:rsidR="0094267E" w:rsidRPr="00A97807" w:rsidRDefault="00B54FA3" w:rsidP="00296B03">
            <w:pPr>
              <w:jc w:val="both"/>
              <w:rPr>
                <w:sz w:val="28"/>
                <w:szCs w:val="28"/>
              </w:rPr>
            </w:pPr>
            <w:r w:rsidRPr="00A97807">
              <w:rPr>
                <w:sz w:val="28"/>
                <w:szCs w:val="28"/>
              </w:rPr>
              <w:t>Уровень передачи</w:t>
            </w:r>
            <w:r w:rsidR="000B164D" w:rsidRPr="00A97807">
              <w:rPr>
                <w:sz w:val="28"/>
                <w:szCs w:val="28"/>
              </w:rPr>
              <w:t>, дБ</w:t>
            </w:r>
          </w:p>
          <w:p w:rsidR="00B54FA3" w:rsidRPr="00A97807" w:rsidRDefault="00B54FA3" w:rsidP="00296B03">
            <w:pPr>
              <w:jc w:val="both"/>
              <w:rPr>
                <w:sz w:val="28"/>
                <w:szCs w:val="28"/>
              </w:rPr>
            </w:pPr>
            <w:r w:rsidRPr="00A97807">
              <w:rPr>
                <w:sz w:val="28"/>
                <w:szCs w:val="28"/>
              </w:rPr>
              <w:t>максимальный</w:t>
            </w:r>
          </w:p>
          <w:p w:rsidR="00B54FA3" w:rsidRPr="00A97807" w:rsidRDefault="00B54FA3" w:rsidP="00296B03">
            <w:pPr>
              <w:jc w:val="both"/>
              <w:rPr>
                <w:sz w:val="28"/>
                <w:szCs w:val="28"/>
              </w:rPr>
            </w:pPr>
            <w:r w:rsidRPr="00A97807">
              <w:rPr>
                <w:sz w:val="28"/>
                <w:szCs w:val="28"/>
              </w:rPr>
              <w:t>минимальный</w:t>
            </w:r>
          </w:p>
        </w:tc>
        <w:tc>
          <w:tcPr>
            <w:tcW w:w="4786" w:type="dxa"/>
          </w:tcPr>
          <w:p w:rsidR="0094267E" w:rsidRPr="00A97807" w:rsidRDefault="0094267E" w:rsidP="00296B03">
            <w:pPr>
              <w:jc w:val="both"/>
              <w:rPr>
                <w:sz w:val="28"/>
                <w:szCs w:val="28"/>
              </w:rPr>
            </w:pPr>
          </w:p>
          <w:p w:rsidR="00B54FA3" w:rsidRPr="00A97807" w:rsidRDefault="00B54FA3" w:rsidP="00296B03">
            <w:pPr>
              <w:jc w:val="both"/>
              <w:rPr>
                <w:sz w:val="28"/>
                <w:szCs w:val="28"/>
              </w:rPr>
            </w:pPr>
            <w:r w:rsidRPr="00A97807">
              <w:rPr>
                <w:sz w:val="28"/>
                <w:szCs w:val="28"/>
              </w:rPr>
              <w:t>+5</w:t>
            </w:r>
          </w:p>
          <w:p w:rsidR="00B54FA3" w:rsidRPr="00A97807" w:rsidRDefault="00B54FA3" w:rsidP="00296B03">
            <w:pPr>
              <w:jc w:val="both"/>
              <w:rPr>
                <w:sz w:val="28"/>
                <w:szCs w:val="28"/>
              </w:rPr>
            </w:pPr>
            <w:r w:rsidRPr="00A97807">
              <w:rPr>
                <w:sz w:val="28"/>
                <w:szCs w:val="28"/>
              </w:rPr>
              <w:t>+2</w:t>
            </w:r>
          </w:p>
        </w:tc>
      </w:tr>
      <w:tr w:rsidR="0094267E" w:rsidRPr="00A97807">
        <w:tc>
          <w:tcPr>
            <w:tcW w:w="4785" w:type="dxa"/>
          </w:tcPr>
          <w:p w:rsidR="0094267E" w:rsidRPr="00A97807" w:rsidRDefault="003B138B" w:rsidP="00296B03">
            <w:pPr>
              <w:jc w:val="both"/>
              <w:rPr>
                <w:sz w:val="28"/>
                <w:szCs w:val="28"/>
              </w:rPr>
            </w:pPr>
            <w:r w:rsidRPr="00A97807">
              <w:rPr>
                <w:sz w:val="28"/>
                <w:szCs w:val="28"/>
              </w:rPr>
              <w:t>Уровень приема при вероятности ошибки &lt;10</w:t>
            </w:r>
            <w:r w:rsidRPr="00A97807">
              <w:rPr>
                <w:sz w:val="28"/>
                <w:szCs w:val="28"/>
                <w:vertAlign w:val="superscript"/>
              </w:rPr>
              <w:t>-10</w:t>
            </w:r>
            <w:r w:rsidR="004253F2" w:rsidRPr="00A97807">
              <w:rPr>
                <w:sz w:val="28"/>
                <w:szCs w:val="28"/>
              </w:rPr>
              <w:t xml:space="preserve"> , дБм</w:t>
            </w:r>
          </w:p>
        </w:tc>
        <w:tc>
          <w:tcPr>
            <w:tcW w:w="4786" w:type="dxa"/>
          </w:tcPr>
          <w:p w:rsidR="0094267E" w:rsidRPr="00A97807" w:rsidRDefault="0094267E" w:rsidP="00296B03">
            <w:pPr>
              <w:jc w:val="both"/>
              <w:rPr>
                <w:sz w:val="28"/>
                <w:szCs w:val="28"/>
              </w:rPr>
            </w:pPr>
          </w:p>
          <w:p w:rsidR="00507751" w:rsidRPr="00A97807" w:rsidRDefault="00507751" w:rsidP="00296B03">
            <w:pPr>
              <w:jc w:val="both"/>
              <w:rPr>
                <w:sz w:val="28"/>
                <w:szCs w:val="28"/>
              </w:rPr>
            </w:pPr>
            <w:r w:rsidRPr="00A97807">
              <w:rPr>
                <w:sz w:val="28"/>
                <w:szCs w:val="28"/>
              </w:rPr>
              <w:t>от -34 до -2</w:t>
            </w:r>
          </w:p>
        </w:tc>
      </w:tr>
      <w:tr w:rsidR="0094267E" w:rsidRPr="00A97807">
        <w:tc>
          <w:tcPr>
            <w:tcW w:w="4785" w:type="dxa"/>
          </w:tcPr>
          <w:p w:rsidR="0094267E" w:rsidRPr="00A97807" w:rsidRDefault="007B5901" w:rsidP="00296B03">
            <w:pPr>
              <w:jc w:val="both"/>
              <w:rPr>
                <w:sz w:val="28"/>
                <w:szCs w:val="28"/>
              </w:rPr>
            </w:pPr>
            <w:r w:rsidRPr="00A97807">
              <w:rPr>
                <w:sz w:val="28"/>
                <w:szCs w:val="28"/>
              </w:rPr>
              <w:t>Приемный фотодетектор</w:t>
            </w:r>
          </w:p>
        </w:tc>
        <w:tc>
          <w:tcPr>
            <w:tcW w:w="4786" w:type="dxa"/>
          </w:tcPr>
          <w:p w:rsidR="0094267E" w:rsidRPr="00A97807" w:rsidRDefault="007B5901" w:rsidP="00296B03">
            <w:pPr>
              <w:jc w:val="both"/>
              <w:rPr>
                <w:sz w:val="28"/>
                <w:szCs w:val="28"/>
                <w:lang w:val="en-US"/>
              </w:rPr>
            </w:pPr>
            <w:r w:rsidRPr="00A97807">
              <w:rPr>
                <w:sz w:val="28"/>
                <w:szCs w:val="28"/>
                <w:lang w:val="en-US"/>
              </w:rPr>
              <w:t>PIN</w:t>
            </w:r>
          </w:p>
        </w:tc>
      </w:tr>
    </w:tbl>
    <w:p w:rsidR="00046C9D" w:rsidRDefault="003265E4" w:rsidP="003D3ED4">
      <w:pPr>
        <w:ind w:firstLine="708"/>
        <w:jc w:val="both"/>
        <w:rPr>
          <w:sz w:val="28"/>
          <w:szCs w:val="28"/>
        </w:rPr>
      </w:pPr>
      <w:r w:rsidRPr="00A97807">
        <w:rPr>
          <w:sz w:val="28"/>
          <w:szCs w:val="28"/>
        </w:rPr>
        <w:t xml:space="preserve">Характеристика оптических передатчиков, приемников и регенерационных секций </w:t>
      </w:r>
      <w:r w:rsidRPr="00A97807">
        <w:rPr>
          <w:sz w:val="28"/>
          <w:szCs w:val="28"/>
          <w:lang w:val="en-US"/>
        </w:rPr>
        <w:t>STM</w:t>
      </w:r>
      <w:r w:rsidRPr="00A97807">
        <w:rPr>
          <w:sz w:val="28"/>
          <w:szCs w:val="28"/>
        </w:rPr>
        <w:t>-4 представлена в таблице 1</w:t>
      </w:r>
      <w:r>
        <w:rPr>
          <w:sz w:val="28"/>
          <w:szCs w:val="28"/>
        </w:rPr>
        <w:t>1</w:t>
      </w:r>
      <w:r w:rsidRPr="00A97807">
        <w:rPr>
          <w:sz w:val="28"/>
          <w:szCs w:val="28"/>
        </w:rPr>
        <w:t>.</w:t>
      </w:r>
    </w:p>
    <w:p w:rsidR="00046C9D" w:rsidRPr="00A97807" w:rsidRDefault="00046C9D" w:rsidP="00296B03">
      <w:pPr>
        <w:jc w:val="both"/>
        <w:rPr>
          <w:sz w:val="28"/>
          <w:szCs w:val="28"/>
        </w:rPr>
      </w:pPr>
    </w:p>
    <w:p w:rsidR="00886636" w:rsidRPr="00A97807" w:rsidRDefault="00D30AAE" w:rsidP="00886636">
      <w:pPr>
        <w:jc w:val="both"/>
        <w:rPr>
          <w:sz w:val="28"/>
          <w:szCs w:val="28"/>
        </w:rPr>
      </w:pPr>
      <w:r w:rsidRPr="00A97807">
        <w:rPr>
          <w:sz w:val="28"/>
          <w:szCs w:val="28"/>
        </w:rPr>
        <w:t>Таблица 1</w:t>
      </w:r>
      <w:r w:rsidR="00643733">
        <w:rPr>
          <w:sz w:val="28"/>
          <w:szCs w:val="28"/>
        </w:rPr>
        <w:t>1</w:t>
      </w:r>
      <w:r w:rsidR="00886636" w:rsidRPr="00A97807">
        <w:rPr>
          <w:sz w:val="28"/>
          <w:szCs w:val="28"/>
        </w:rPr>
        <w:t xml:space="preserve"> – Характеристика оптических передатчиков, приемников и регенерационных секций </w:t>
      </w:r>
      <w:r w:rsidR="00886636" w:rsidRPr="00A97807">
        <w:rPr>
          <w:sz w:val="28"/>
          <w:szCs w:val="28"/>
          <w:lang w:val="en-US"/>
        </w:rPr>
        <w:t>STM</w:t>
      </w:r>
      <w:r w:rsidR="00886636" w:rsidRPr="00A97807">
        <w:rPr>
          <w:sz w:val="28"/>
          <w:szCs w:val="28"/>
        </w:rPr>
        <w:t>-4</w:t>
      </w:r>
    </w:p>
    <w:tbl>
      <w:tblPr>
        <w:tblStyle w:val="a4"/>
        <w:tblW w:w="0" w:type="auto"/>
        <w:tblLook w:val="01E0" w:firstRow="1" w:lastRow="1" w:firstColumn="1" w:lastColumn="1" w:noHBand="0" w:noVBand="0"/>
      </w:tblPr>
      <w:tblGrid>
        <w:gridCol w:w="4785"/>
        <w:gridCol w:w="4786"/>
      </w:tblGrid>
      <w:tr w:rsidR="00886636" w:rsidRPr="00A97807">
        <w:tc>
          <w:tcPr>
            <w:tcW w:w="4785" w:type="dxa"/>
          </w:tcPr>
          <w:p w:rsidR="00886636" w:rsidRPr="00A97807" w:rsidRDefault="00886636" w:rsidP="00886636">
            <w:pPr>
              <w:jc w:val="both"/>
              <w:rPr>
                <w:sz w:val="28"/>
                <w:szCs w:val="28"/>
              </w:rPr>
            </w:pPr>
            <w:r w:rsidRPr="00A97807">
              <w:rPr>
                <w:sz w:val="28"/>
                <w:szCs w:val="28"/>
              </w:rPr>
              <w:t>Длина волны, нм</w:t>
            </w:r>
          </w:p>
        </w:tc>
        <w:tc>
          <w:tcPr>
            <w:tcW w:w="4786" w:type="dxa"/>
          </w:tcPr>
          <w:p w:rsidR="00886636" w:rsidRPr="00A97807" w:rsidRDefault="006831DB" w:rsidP="00886636">
            <w:pPr>
              <w:jc w:val="both"/>
              <w:rPr>
                <w:sz w:val="28"/>
                <w:szCs w:val="28"/>
              </w:rPr>
            </w:pPr>
            <w:r w:rsidRPr="00A97807">
              <w:rPr>
                <w:sz w:val="28"/>
                <w:szCs w:val="28"/>
              </w:rPr>
              <w:t>151</w:t>
            </w:r>
            <w:r w:rsidR="000568F2" w:rsidRPr="00A97807">
              <w:rPr>
                <w:sz w:val="28"/>
                <w:szCs w:val="28"/>
              </w:rPr>
              <w:t>0</w:t>
            </w:r>
            <w:r w:rsidR="00886636" w:rsidRPr="00A97807">
              <w:rPr>
                <w:sz w:val="28"/>
                <w:szCs w:val="28"/>
              </w:rPr>
              <w:t>-15</w:t>
            </w:r>
            <w:r w:rsidRPr="00A97807">
              <w:rPr>
                <w:sz w:val="28"/>
                <w:szCs w:val="28"/>
              </w:rPr>
              <w:t>60</w:t>
            </w:r>
          </w:p>
        </w:tc>
      </w:tr>
      <w:tr w:rsidR="00886636" w:rsidRPr="00A97807">
        <w:tc>
          <w:tcPr>
            <w:tcW w:w="4785" w:type="dxa"/>
          </w:tcPr>
          <w:p w:rsidR="00886636" w:rsidRPr="00A97807" w:rsidRDefault="00886636" w:rsidP="00886636">
            <w:pPr>
              <w:jc w:val="both"/>
              <w:rPr>
                <w:sz w:val="28"/>
                <w:szCs w:val="28"/>
              </w:rPr>
            </w:pPr>
            <w:r w:rsidRPr="00A97807">
              <w:rPr>
                <w:sz w:val="28"/>
                <w:szCs w:val="28"/>
              </w:rPr>
              <w:t>Лазерный диод</w:t>
            </w:r>
          </w:p>
        </w:tc>
        <w:tc>
          <w:tcPr>
            <w:tcW w:w="4786" w:type="dxa"/>
          </w:tcPr>
          <w:p w:rsidR="00886636" w:rsidRPr="00A97807" w:rsidRDefault="00886636" w:rsidP="00886636">
            <w:pPr>
              <w:jc w:val="both"/>
              <w:rPr>
                <w:sz w:val="28"/>
                <w:szCs w:val="28"/>
              </w:rPr>
            </w:pPr>
            <w:r w:rsidRPr="00A97807">
              <w:rPr>
                <w:sz w:val="28"/>
                <w:szCs w:val="28"/>
              </w:rPr>
              <w:t>Распределенная обратная связь</w:t>
            </w:r>
          </w:p>
        </w:tc>
      </w:tr>
      <w:tr w:rsidR="00886636" w:rsidRPr="00A97807">
        <w:tc>
          <w:tcPr>
            <w:tcW w:w="4785" w:type="dxa"/>
          </w:tcPr>
          <w:p w:rsidR="00886636" w:rsidRPr="00A97807" w:rsidRDefault="00886636" w:rsidP="00886636">
            <w:pPr>
              <w:jc w:val="both"/>
              <w:rPr>
                <w:sz w:val="28"/>
                <w:szCs w:val="28"/>
              </w:rPr>
            </w:pPr>
            <w:r w:rsidRPr="00A97807">
              <w:rPr>
                <w:sz w:val="28"/>
                <w:szCs w:val="28"/>
              </w:rPr>
              <w:t>Класс оборудования</w:t>
            </w:r>
          </w:p>
        </w:tc>
        <w:tc>
          <w:tcPr>
            <w:tcW w:w="4786" w:type="dxa"/>
          </w:tcPr>
          <w:p w:rsidR="00886636" w:rsidRPr="00A97807" w:rsidRDefault="00886636" w:rsidP="00886636">
            <w:pPr>
              <w:jc w:val="both"/>
              <w:rPr>
                <w:sz w:val="28"/>
                <w:szCs w:val="28"/>
                <w:lang w:val="en-US"/>
              </w:rPr>
            </w:pPr>
            <w:r w:rsidRPr="00A97807">
              <w:rPr>
                <w:sz w:val="28"/>
                <w:szCs w:val="28"/>
                <w:lang w:val="en-US"/>
              </w:rPr>
              <w:t>L</w:t>
            </w:r>
            <w:r w:rsidRPr="00A97807">
              <w:rPr>
                <w:sz w:val="28"/>
                <w:szCs w:val="28"/>
              </w:rPr>
              <w:t>.-</w:t>
            </w:r>
            <w:r w:rsidR="000431C7">
              <w:rPr>
                <w:sz w:val="28"/>
                <w:szCs w:val="28"/>
              </w:rPr>
              <w:t>4</w:t>
            </w:r>
            <w:r w:rsidR="000431C7">
              <w:rPr>
                <w:sz w:val="28"/>
                <w:szCs w:val="28"/>
                <w:lang w:val="en-US"/>
              </w:rPr>
              <w:t>.2/</w:t>
            </w:r>
            <w:r w:rsidR="000431C7">
              <w:rPr>
                <w:sz w:val="28"/>
                <w:szCs w:val="28"/>
              </w:rPr>
              <w:t>4</w:t>
            </w:r>
            <w:r w:rsidRPr="00A97807">
              <w:rPr>
                <w:sz w:val="28"/>
                <w:szCs w:val="28"/>
                <w:lang w:val="en-US"/>
              </w:rPr>
              <w:t>.3</w:t>
            </w:r>
          </w:p>
        </w:tc>
      </w:tr>
      <w:tr w:rsidR="00886636" w:rsidRPr="00A97807">
        <w:tc>
          <w:tcPr>
            <w:tcW w:w="4785" w:type="dxa"/>
          </w:tcPr>
          <w:p w:rsidR="00886636" w:rsidRPr="00A97807" w:rsidRDefault="00886636" w:rsidP="00886636">
            <w:pPr>
              <w:jc w:val="both"/>
              <w:rPr>
                <w:sz w:val="28"/>
                <w:szCs w:val="28"/>
              </w:rPr>
            </w:pPr>
            <w:r w:rsidRPr="00A97807">
              <w:rPr>
                <w:sz w:val="28"/>
                <w:szCs w:val="28"/>
              </w:rPr>
              <w:t>Ширина спектра, нм</w:t>
            </w:r>
          </w:p>
        </w:tc>
        <w:tc>
          <w:tcPr>
            <w:tcW w:w="4786" w:type="dxa"/>
          </w:tcPr>
          <w:p w:rsidR="00886636" w:rsidRPr="00A97807" w:rsidRDefault="00886636" w:rsidP="00886636">
            <w:pPr>
              <w:jc w:val="both"/>
              <w:rPr>
                <w:sz w:val="28"/>
                <w:szCs w:val="28"/>
              </w:rPr>
            </w:pPr>
            <w:r w:rsidRPr="00A97807">
              <w:rPr>
                <w:sz w:val="28"/>
                <w:szCs w:val="28"/>
              </w:rPr>
              <w:t>1 на уровне -20 дБ</w:t>
            </w:r>
          </w:p>
        </w:tc>
      </w:tr>
      <w:tr w:rsidR="00886636" w:rsidRPr="00A97807">
        <w:tc>
          <w:tcPr>
            <w:tcW w:w="4785" w:type="dxa"/>
          </w:tcPr>
          <w:p w:rsidR="00886636" w:rsidRPr="00A97807" w:rsidRDefault="00886636" w:rsidP="00886636">
            <w:pPr>
              <w:jc w:val="both"/>
              <w:rPr>
                <w:sz w:val="28"/>
                <w:szCs w:val="28"/>
              </w:rPr>
            </w:pPr>
            <w:r w:rsidRPr="00A97807">
              <w:rPr>
                <w:sz w:val="28"/>
                <w:szCs w:val="28"/>
              </w:rPr>
              <w:t>Подавление, дБ</w:t>
            </w:r>
          </w:p>
        </w:tc>
        <w:tc>
          <w:tcPr>
            <w:tcW w:w="4786" w:type="dxa"/>
          </w:tcPr>
          <w:p w:rsidR="00886636" w:rsidRPr="00A97807" w:rsidRDefault="00886636" w:rsidP="00886636">
            <w:pPr>
              <w:jc w:val="both"/>
              <w:rPr>
                <w:sz w:val="28"/>
                <w:szCs w:val="28"/>
              </w:rPr>
            </w:pPr>
            <w:r w:rsidRPr="00A97807">
              <w:rPr>
                <w:sz w:val="28"/>
                <w:szCs w:val="28"/>
                <w:lang w:val="en-US"/>
              </w:rPr>
              <w:t>&gt;</w:t>
            </w:r>
            <w:r w:rsidRPr="00A97807">
              <w:rPr>
                <w:sz w:val="28"/>
                <w:szCs w:val="28"/>
              </w:rPr>
              <w:t>30</w:t>
            </w:r>
          </w:p>
        </w:tc>
      </w:tr>
      <w:tr w:rsidR="00886636" w:rsidRPr="00A97807">
        <w:tc>
          <w:tcPr>
            <w:tcW w:w="4785" w:type="dxa"/>
          </w:tcPr>
          <w:p w:rsidR="00886636" w:rsidRPr="00A97807" w:rsidRDefault="00886636" w:rsidP="00886636">
            <w:pPr>
              <w:jc w:val="both"/>
              <w:rPr>
                <w:sz w:val="28"/>
                <w:szCs w:val="28"/>
              </w:rPr>
            </w:pPr>
            <w:r w:rsidRPr="00A97807">
              <w:rPr>
                <w:sz w:val="28"/>
                <w:szCs w:val="28"/>
              </w:rPr>
              <w:t>Уровень передачи</w:t>
            </w:r>
            <w:r w:rsidR="000B164D" w:rsidRPr="00A97807">
              <w:rPr>
                <w:sz w:val="28"/>
                <w:szCs w:val="28"/>
              </w:rPr>
              <w:t>, дБ</w:t>
            </w:r>
          </w:p>
          <w:p w:rsidR="00886636" w:rsidRPr="00A97807" w:rsidRDefault="00886636" w:rsidP="00886636">
            <w:pPr>
              <w:jc w:val="both"/>
              <w:rPr>
                <w:sz w:val="28"/>
                <w:szCs w:val="28"/>
              </w:rPr>
            </w:pPr>
            <w:r w:rsidRPr="00A97807">
              <w:rPr>
                <w:sz w:val="28"/>
                <w:szCs w:val="28"/>
              </w:rPr>
              <w:t>максимальный</w:t>
            </w:r>
          </w:p>
          <w:p w:rsidR="00886636" w:rsidRPr="00A97807" w:rsidRDefault="00886636" w:rsidP="00886636">
            <w:pPr>
              <w:jc w:val="both"/>
              <w:rPr>
                <w:sz w:val="28"/>
                <w:szCs w:val="28"/>
              </w:rPr>
            </w:pPr>
            <w:r w:rsidRPr="00A97807">
              <w:rPr>
                <w:sz w:val="28"/>
                <w:szCs w:val="28"/>
              </w:rPr>
              <w:t>минимальный</w:t>
            </w:r>
          </w:p>
        </w:tc>
        <w:tc>
          <w:tcPr>
            <w:tcW w:w="4786" w:type="dxa"/>
          </w:tcPr>
          <w:p w:rsidR="00886636" w:rsidRPr="00A97807" w:rsidRDefault="00886636" w:rsidP="00886636">
            <w:pPr>
              <w:jc w:val="both"/>
              <w:rPr>
                <w:sz w:val="28"/>
                <w:szCs w:val="28"/>
              </w:rPr>
            </w:pPr>
          </w:p>
          <w:p w:rsidR="00886636" w:rsidRPr="00A97807" w:rsidRDefault="00886636" w:rsidP="00886636">
            <w:pPr>
              <w:jc w:val="both"/>
              <w:rPr>
                <w:sz w:val="28"/>
                <w:szCs w:val="28"/>
              </w:rPr>
            </w:pPr>
            <w:r w:rsidRPr="00A97807">
              <w:rPr>
                <w:sz w:val="28"/>
                <w:szCs w:val="28"/>
              </w:rPr>
              <w:t>+2</w:t>
            </w:r>
          </w:p>
          <w:p w:rsidR="005F3A74" w:rsidRPr="00A97807" w:rsidRDefault="005F3A74" w:rsidP="00886636">
            <w:pPr>
              <w:jc w:val="both"/>
              <w:rPr>
                <w:sz w:val="28"/>
                <w:szCs w:val="28"/>
              </w:rPr>
            </w:pPr>
            <w:r w:rsidRPr="00A97807">
              <w:rPr>
                <w:sz w:val="28"/>
                <w:szCs w:val="28"/>
              </w:rPr>
              <w:t>- 3</w:t>
            </w:r>
          </w:p>
        </w:tc>
      </w:tr>
      <w:tr w:rsidR="00886636" w:rsidRPr="00A97807">
        <w:tc>
          <w:tcPr>
            <w:tcW w:w="4785" w:type="dxa"/>
          </w:tcPr>
          <w:p w:rsidR="00886636" w:rsidRPr="00A97807" w:rsidRDefault="00886636" w:rsidP="00886636">
            <w:pPr>
              <w:jc w:val="both"/>
              <w:rPr>
                <w:sz w:val="28"/>
                <w:szCs w:val="28"/>
              </w:rPr>
            </w:pPr>
            <w:r w:rsidRPr="00A97807">
              <w:rPr>
                <w:sz w:val="28"/>
                <w:szCs w:val="28"/>
              </w:rPr>
              <w:t>Уровень приема при вероятности ошибки &lt;10</w:t>
            </w:r>
            <w:r w:rsidRPr="00A97807">
              <w:rPr>
                <w:sz w:val="28"/>
                <w:szCs w:val="28"/>
                <w:vertAlign w:val="superscript"/>
              </w:rPr>
              <w:t>-10</w:t>
            </w:r>
            <w:r w:rsidRPr="00A97807">
              <w:rPr>
                <w:sz w:val="28"/>
                <w:szCs w:val="28"/>
              </w:rPr>
              <w:t xml:space="preserve"> , дБм</w:t>
            </w:r>
          </w:p>
        </w:tc>
        <w:tc>
          <w:tcPr>
            <w:tcW w:w="4786" w:type="dxa"/>
          </w:tcPr>
          <w:p w:rsidR="00886636" w:rsidRPr="00A97807" w:rsidRDefault="00886636" w:rsidP="00886636">
            <w:pPr>
              <w:jc w:val="both"/>
              <w:rPr>
                <w:sz w:val="28"/>
                <w:szCs w:val="28"/>
              </w:rPr>
            </w:pPr>
          </w:p>
          <w:p w:rsidR="00886636" w:rsidRPr="00A97807" w:rsidRDefault="00886636" w:rsidP="00886636">
            <w:pPr>
              <w:jc w:val="both"/>
              <w:rPr>
                <w:sz w:val="28"/>
                <w:szCs w:val="28"/>
              </w:rPr>
            </w:pPr>
            <w:r w:rsidRPr="00A97807">
              <w:rPr>
                <w:sz w:val="28"/>
                <w:szCs w:val="28"/>
              </w:rPr>
              <w:t>от -3</w:t>
            </w:r>
            <w:r w:rsidR="00867909" w:rsidRPr="00A97807">
              <w:rPr>
                <w:sz w:val="28"/>
                <w:szCs w:val="28"/>
              </w:rPr>
              <w:t>9</w:t>
            </w:r>
            <w:r w:rsidRPr="00A97807">
              <w:rPr>
                <w:sz w:val="28"/>
                <w:szCs w:val="28"/>
              </w:rPr>
              <w:t xml:space="preserve"> до -</w:t>
            </w:r>
            <w:r w:rsidR="00867909" w:rsidRPr="00A97807">
              <w:rPr>
                <w:sz w:val="28"/>
                <w:szCs w:val="28"/>
              </w:rPr>
              <w:t>17</w:t>
            </w:r>
          </w:p>
        </w:tc>
      </w:tr>
      <w:tr w:rsidR="00886636" w:rsidRPr="00A97807">
        <w:tc>
          <w:tcPr>
            <w:tcW w:w="4785" w:type="dxa"/>
          </w:tcPr>
          <w:p w:rsidR="00886636" w:rsidRPr="00A97807" w:rsidRDefault="00886636" w:rsidP="00886636">
            <w:pPr>
              <w:jc w:val="both"/>
              <w:rPr>
                <w:sz w:val="28"/>
                <w:szCs w:val="28"/>
              </w:rPr>
            </w:pPr>
            <w:r w:rsidRPr="00A97807">
              <w:rPr>
                <w:sz w:val="28"/>
                <w:szCs w:val="28"/>
              </w:rPr>
              <w:t>Приемный фотодетектор</w:t>
            </w:r>
          </w:p>
        </w:tc>
        <w:tc>
          <w:tcPr>
            <w:tcW w:w="4786" w:type="dxa"/>
          </w:tcPr>
          <w:p w:rsidR="00620121" w:rsidRPr="00A97807" w:rsidRDefault="00620121" w:rsidP="00886636">
            <w:pPr>
              <w:jc w:val="both"/>
              <w:rPr>
                <w:sz w:val="28"/>
                <w:szCs w:val="28"/>
              </w:rPr>
            </w:pPr>
            <w:r w:rsidRPr="00A97807">
              <w:rPr>
                <w:sz w:val="28"/>
                <w:szCs w:val="28"/>
                <w:lang w:val="en-US"/>
              </w:rPr>
              <w:t>InGaAs-</w:t>
            </w:r>
            <w:r w:rsidRPr="00A97807">
              <w:rPr>
                <w:sz w:val="28"/>
                <w:szCs w:val="28"/>
              </w:rPr>
              <w:t xml:space="preserve">ЛФД </w:t>
            </w:r>
          </w:p>
          <w:p w:rsidR="00886636" w:rsidRPr="00A97807" w:rsidRDefault="00620121" w:rsidP="00886636">
            <w:pPr>
              <w:jc w:val="both"/>
              <w:rPr>
                <w:sz w:val="28"/>
                <w:szCs w:val="28"/>
              </w:rPr>
            </w:pPr>
            <w:r w:rsidRPr="00A97807">
              <w:rPr>
                <w:sz w:val="28"/>
                <w:szCs w:val="28"/>
              </w:rPr>
              <w:t>высокой чувствительности</w:t>
            </w:r>
          </w:p>
        </w:tc>
      </w:tr>
    </w:tbl>
    <w:p w:rsidR="00873158" w:rsidRPr="00A97807" w:rsidRDefault="00873158" w:rsidP="00296B03">
      <w:pPr>
        <w:jc w:val="both"/>
        <w:rPr>
          <w:sz w:val="28"/>
          <w:szCs w:val="28"/>
        </w:rPr>
      </w:pPr>
    </w:p>
    <w:p w:rsidR="00886636" w:rsidRPr="00A97807" w:rsidRDefault="00886636" w:rsidP="00296B03">
      <w:pPr>
        <w:jc w:val="both"/>
        <w:rPr>
          <w:sz w:val="28"/>
          <w:szCs w:val="28"/>
        </w:rPr>
      </w:pPr>
    </w:p>
    <w:p w:rsidR="00296B03" w:rsidRPr="00A97807" w:rsidRDefault="001F2CC1" w:rsidP="00296B03">
      <w:pPr>
        <w:jc w:val="both"/>
        <w:rPr>
          <w:sz w:val="28"/>
          <w:szCs w:val="28"/>
        </w:rPr>
      </w:pPr>
      <w:r>
        <w:rPr>
          <w:sz w:val="28"/>
          <w:szCs w:val="28"/>
        </w:rPr>
        <w:t>8</w:t>
      </w:r>
      <w:r w:rsidR="00296B03" w:rsidRPr="00A97807">
        <w:rPr>
          <w:sz w:val="28"/>
          <w:szCs w:val="28"/>
        </w:rPr>
        <w:t xml:space="preserve"> Определение длин регенерационных участков </w:t>
      </w:r>
    </w:p>
    <w:p w:rsidR="00296B03" w:rsidRPr="00A97807" w:rsidRDefault="00296B03" w:rsidP="00296B03">
      <w:pPr>
        <w:jc w:val="both"/>
        <w:rPr>
          <w:sz w:val="28"/>
          <w:szCs w:val="28"/>
        </w:rPr>
      </w:pPr>
    </w:p>
    <w:p w:rsidR="00296B03" w:rsidRPr="00A97807" w:rsidRDefault="00296B03" w:rsidP="00296B03">
      <w:pPr>
        <w:ind w:firstLine="708"/>
        <w:jc w:val="both"/>
        <w:rPr>
          <w:sz w:val="28"/>
          <w:szCs w:val="28"/>
        </w:rPr>
      </w:pPr>
      <w:r w:rsidRPr="00A97807">
        <w:rPr>
          <w:sz w:val="28"/>
          <w:szCs w:val="28"/>
        </w:rPr>
        <w:t xml:space="preserve">Волоконно-оптические системы передачи имеют ряд преимуществ и позволяют четырехуровневую сеть связи модернизировать в двухуровневую, увеличить пропускную способность и повысить живучесть сети связи, а также увеличить длину регенерационной секции. </w:t>
      </w:r>
    </w:p>
    <w:p w:rsidR="00296B03" w:rsidRPr="00A97807" w:rsidRDefault="00296B03" w:rsidP="00E65E33">
      <w:pPr>
        <w:ind w:firstLine="708"/>
        <w:jc w:val="both"/>
        <w:rPr>
          <w:sz w:val="28"/>
          <w:szCs w:val="28"/>
        </w:rPr>
      </w:pPr>
      <w:r w:rsidRPr="00A97807">
        <w:rPr>
          <w:sz w:val="28"/>
          <w:szCs w:val="28"/>
        </w:rPr>
        <w:t>Длина регенерационной секции зависит от потерь элементов секции и дисперсии оптического волокна.</w:t>
      </w:r>
    </w:p>
    <w:p w:rsidR="00296B03" w:rsidRPr="00A97807" w:rsidRDefault="00296B03" w:rsidP="00296B03">
      <w:pPr>
        <w:jc w:val="both"/>
        <w:rPr>
          <w:sz w:val="28"/>
          <w:szCs w:val="28"/>
        </w:rPr>
      </w:pPr>
    </w:p>
    <w:p w:rsidR="00296B03" w:rsidRPr="00A97807" w:rsidRDefault="001F2CC1" w:rsidP="00296B03">
      <w:pPr>
        <w:jc w:val="both"/>
        <w:rPr>
          <w:sz w:val="28"/>
          <w:szCs w:val="28"/>
        </w:rPr>
      </w:pPr>
      <w:r>
        <w:rPr>
          <w:sz w:val="28"/>
          <w:szCs w:val="28"/>
        </w:rPr>
        <w:t>8</w:t>
      </w:r>
      <w:r w:rsidR="00296B03" w:rsidRPr="00A97807">
        <w:rPr>
          <w:sz w:val="28"/>
          <w:szCs w:val="28"/>
        </w:rPr>
        <w:t>.1 Определим длину регенерационной секции по потерям. Суммарные потери определяются по следующей формуле:</w:t>
      </w:r>
    </w:p>
    <w:p w:rsidR="00296B03" w:rsidRPr="00A97807" w:rsidRDefault="00296B03" w:rsidP="00296B03">
      <w:pPr>
        <w:jc w:val="both"/>
        <w:rPr>
          <w:sz w:val="28"/>
          <w:szCs w:val="28"/>
        </w:rPr>
      </w:pPr>
    </w:p>
    <w:p w:rsidR="00296B03" w:rsidRPr="00A97807" w:rsidRDefault="00296B03" w:rsidP="00296B03">
      <w:pPr>
        <w:ind w:left="2124" w:firstLine="708"/>
        <w:jc w:val="both"/>
        <w:rPr>
          <w:sz w:val="28"/>
          <w:szCs w:val="28"/>
        </w:rPr>
      </w:pPr>
      <w:r w:rsidRPr="00A97807">
        <w:rPr>
          <w:position w:val="-14"/>
          <w:sz w:val="28"/>
          <w:szCs w:val="28"/>
        </w:rPr>
        <w:object w:dxaOrig="4000" w:dyaOrig="400">
          <v:shape id="_x0000_i1047" type="#_x0000_t75" style="width:200.25pt;height:20.25pt" o:ole="">
            <v:imagedata r:id="rId50" o:title=""/>
          </v:shape>
          <o:OLEObject Type="Embed" ProgID="Equation.3" ShapeID="_x0000_i1047" DrawAspect="Content" ObjectID="_1469598146" r:id="rId51"/>
        </w:object>
      </w:r>
      <w:r w:rsidRPr="00A97807">
        <w:rPr>
          <w:sz w:val="28"/>
          <w:szCs w:val="28"/>
        </w:rPr>
        <w:t xml:space="preserve">, </w:t>
      </w:r>
      <w:r w:rsidRPr="00A97807">
        <w:rPr>
          <w:sz w:val="28"/>
          <w:szCs w:val="28"/>
        </w:rPr>
        <w:tab/>
      </w:r>
      <w:r w:rsidRPr="00A97807">
        <w:rPr>
          <w:sz w:val="28"/>
          <w:szCs w:val="28"/>
        </w:rPr>
        <w:tab/>
        <w:t xml:space="preserve">   </w:t>
      </w:r>
      <w:r w:rsidRPr="00A97807">
        <w:rPr>
          <w:sz w:val="28"/>
          <w:szCs w:val="28"/>
        </w:rPr>
        <w:tab/>
        <w:t xml:space="preserve">    (</w:t>
      </w:r>
      <w:r w:rsidR="00FB439A" w:rsidRPr="00696760">
        <w:rPr>
          <w:sz w:val="28"/>
          <w:szCs w:val="28"/>
        </w:rPr>
        <w:t>9</w:t>
      </w:r>
      <w:r w:rsidRPr="00A97807">
        <w:rPr>
          <w:sz w:val="28"/>
          <w:szCs w:val="28"/>
        </w:rPr>
        <w:t>.1)</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 xml:space="preserve">где </w:t>
      </w:r>
      <w:r w:rsidRPr="00A97807">
        <w:rPr>
          <w:sz w:val="28"/>
          <w:szCs w:val="28"/>
        </w:rPr>
        <w:tab/>
      </w:r>
      <w:r w:rsidRPr="00A97807">
        <w:rPr>
          <w:position w:val="-12"/>
          <w:sz w:val="28"/>
          <w:szCs w:val="28"/>
        </w:rPr>
        <w:object w:dxaOrig="460" w:dyaOrig="360">
          <v:shape id="_x0000_i1048" type="#_x0000_t75" style="width:23.25pt;height:18pt" o:ole="">
            <v:imagedata r:id="rId52" o:title=""/>
          </v:shape>
          <o:OLEObject Type="Embed" ProgID="Equation.3" ShapeID="_x0000_i1048" DrawAspect="Content" ObjectID="_1469598147" r:id="rId53"/>
        </w:object>
      </w:r>
      <w:r w:rsidRPr="00A97807">
        <w:rPr>
          <w:sz w:val="28"/>
          <w:szCs w:val="28"/>
        </w:rPr>
        <w:t xml:space="preserve"> - число разъемных соединителей,</w:t>
      </w:r>
    </w:p>
    <w:p w:rsidR="00296B03" w:rsidRPr="00A97807" w:rsidRDefault="00296B03" w:rsidP="00296B03">
      <w:pPr>
        <w:ind w:firstLine="708"/>
        <w:jc w:val="both"/>
        <w:rPr>
          <w:sz w:val="28"/>
          <w:szCs w:val="28"/>
        </w:rPr>
      </w:pPr>
      <w:r w:rsidRPr="00A97807">
        <w:rPr>
          <w:position w:val="-10"/>
          <w:sz w:val="28"/>
          <w:szCs w:val="28"/>
        </w:rPr>
        <w:object w:dxaOrig="320" w:dyaOrig="340">
          <v:shape id="_x0000_i1049" type="#_x0000_t75" style="width:15.75pt;height:17.25pt" o:ole="">
            <v:imagedata r:id="rId54" o:title=""/>
          </v:shape>
          <o:OLEObject Type="Embed" ProgID="Equation.3" ShapeID="_x0000_i1049" DrawAspect="Content" ObjectID="_1469598148" r:id="rId55"/>
        </w:object>
      </w:r>
      <w:r w:rsidRPr="00A97807">
        <w:rPr>
          <w:sz w:val="28"/>
          <w:szCs w:val="28"/>
        </w:rPr>
        <w:t xml:space="preserve"> - потери в разъемном соединителе, дБ</w:t>
      </w:r>
    </w:p>
    <w:p w:rsidR="00296B03" w:rsidRPr="00A97807" w:rsidRDefault="00296B03" w:rsidP="00296B03">
      <w:pPr>
        <w:ind w:firstLine="708"/>
        <w:jc w:val="both"/>
        <w:rPr>
          <w:sz w:val="28"/>
          <w:szCs w:val="28"/>
        </w:rPr>
      </w:pPr>
      <w:r w:rsidRPr="00A97807">
        <w:rPr>
          <w:position w:val="-12"/>
          <w:sz w:val="28"/>
          <w:szCs w:val="28"/>
        </w:rPr>
        <w:object w:dxaOrig="560" w:dyaOrig="360">
          <v:shape id="_x0000_i1050" type="#_x0000_t75" style="width:27.75pt;height:18pt" o:ole="">
            <v:imagedata r:id="rId56" o:title=""/>
          </v:shape>
          <o:OLEObject Type="Embed" ProgID="Equation.3" ShapeID="_x0000_i1050" DrawAspect="Content" ObjectID="_1469598149" r:id="rId57"/>
        </w:object>
      </w:r>
      <w:r w:rsidRPr="00A97807">
        <w:rPr>
          <w:sz w:val="28"/>
          <w:szCs w:val="28"/>
        </w:rPr>
        <w:t xml:space="preserve"> -  число неразъемных соединителей,</w:t>
      </w:r>
    </w:p>
    <w:p w:rsidR="00296B03" w:rsidRPr="00A97807" w:rsidRDefault="00296B03" w:rsidP="00296B03">
      <w:pPr>
        <w:ind w:firstLine="708"/>
        <w:jc w:val="both"/>
        <w:rPr>
          <w:sz w:val="28"/>
          <w:szCs w:val="28"/>
        </w:rPr>
      </w:pPr>
      <w:r w:rsidRPr="00A97807">
        <w:rPr>
          <w:position w:val="-12"/>
          <w:sz w:val="28"/>
          <w:szCs w:val="28"/>
        </w:rPr>
        <w:object w:dxaOrig="520" w:dyaOrig="360">
          <v:shape id="_x0000_i1051" type="#_x0000_t75" style="width:26.25pt;height:18pt" o:ole="">
            <v:imagedata r:id="rId58" o:title=""/>
          </v:shape>
          <o:OLEObject Type="Embed" ProgID="Equation.3" ShapeID="_x0000_i1051" DrawAspect="Content" ObjectID="_1469598150" r:id="rId59"/>
        </w:object>
      </w:r>
      <w:r w:rsidRPr="00A97807">
        <w:rPr>
          <w:sz w:val="28"/>
          <w:szCs w:val="28"/>
        </w:rPr>
        <w:t xml:space="preserve"> - потери в неразъемном соединителе, дБ</w:t>
      </w:r>
    </w:p>
    <w:p w:rsidR="00296B03" w:rsidRPr="00A97807" w:rsidRDefault="00296B03" w:rsidP="00296B03">
      <w:pPr>
        <w:ind w:firstLine="708"/>
        <w:jc w:val="both"/>
        <w:rPr>
          <w:sz w:val="28"/>
          <w:szCs w:val="28"/>
        </w:rPr>
      </w:pPr>
      <w:r w:rsidRPr="00A97807">
        <w:rPr>
          <w:position w:val="-10"/>
          <w:sz w:val="28"/>
          <w:szCs w:val="28"/>
        </w:rPr>
        <w:object w:dxaOrig="320" w:dyaOrig="340">
          <v:shape id="_x0000_i1052" type="#_x0000_t75" style="width:15.75pt;height:17.25pt" o:ole="">
            <v:imagedata r:id="rId60" o:title=""/>
          </v:shape>
          <o:OLEObject Type="Embed" ProgID="Equation.3" ShapeID="_x0000_i1052" DrawAspect="Content" ObjectID="_1469598151" r:id="rId61"/>
        </w:object>
      </w:r>
      <w:r w:rsidRPr="00A97807">
        <w:rPr>
          <w:sz w:val="28"/>
          <w:szCs w:val="28"/>
        </w:rPr>
        <w:t xml:space="preserve"> - температурная зависимость потерь, дБ</w:t>
      </w:r>
    </w:p>
    <w:p w:rsidR="00296B03" w:rsidRPr="00A97807" w:rsidRDefault="00296B03" w:rsidP="00296B03">
      <w:pPr>
        <w:ind w:firstLine="708"/>
        <w:jc w:val="both"/>
        <w:rPr>
          <w:sz w:val="28"/>
          <w:szCs w:val="28"/>
        </w:rPr>
      </w:pPr>
      <w:r w:rsidRPr="00A97807">
        <w:rPr>
          <w:position w:val="-12"/>
          <w:sz w:val="28"/>
          <w:szCs w:val="28"/>
        </w:rPr>
        <w:object w:dxaOrig="420" w:dyaOrig="360">
          <v:shape id="_x0000_i1053" type="#_x0000_t75" style="width:21pt;height:18pt" o:ole="">
            <v:imagedata r:id="rId62" o:title=""/>
          </v:shape>
          <o:OLEObject Type="Embed" ProgID="Equation.3" ShapeID="_x0000_i1053" DrawAspect="Content" ObjectID="_1469598152" r:id="rId63"/>
        </w:object>
      </w:r>
      <w:r w:rsidRPr="00A97807">
        <w:rPr>
          <w:sz w:val="28"/>
          <w:szCs w:val="28"/>
        </w:rPr>
        <w:t xml:space="preserve"> - потери старения, дБ</w:t>
      </w:r>
    </w:p>
    <w:p w:rsidR="007D6A3D" w:rsidRDefault="007D6A3D" w:rsidP="00296B03">
      <w:pPr>
        <w:jc w:val="both"/>
        <w:rPr>
          <w:sz w:val="28"/>
          <w:szCs w:val="28"/>
        </w:rPr>
      </w:pPr>
    </w:p>
    <w:p w:rsidR="00296B03" w:rsidRPr="00A97807" w:rsidRDefault="00296B03" w:rsidP="00296B03">
      <w:pPr>
        <w:jc w:val="both"/>
        <w:rPr>
          <w:sz w:val="28"/>
          <w:szCs w:val="28"/>
        </w:rPr>
      </w:pPr>
      <w:r w:rsidRPr="00A97807">
        <w:rPr>
          <w:sz w:val="28"/>
          <w:szCs w:val="28"/>
        </w:rPr>
        <w:t>В таблице 1</w:t>
      </w:r>
      <w:r w:rsidR="00643733">
        <w:rPr>
          <w:sz w:val="28"/>
          <w:szCs w:val="28"/>
        </w:rPr>
        <w:t>2</w:t>
      </w:r>
      <w:r w:rsidRPr="00A97807">
        <w:rPr>
          <w:sz w:val="28"/>
          <w:szCs w:val="28"/>
        </w:rPr>
        <w:t xml:space="preserve"> представлены нормированные значения потерь. </w:t>
      </w:r>
    </w:p>
    <w:p w:rsidR="007D6A3D" w:rsidRDefault="007D6A3D" w:rsidP="007D6A3D">
      <w:pPr>
        <w:ind w:firstLine="708"/>
        <w:jc w:val="both"/>
        <w:rPr>
          <w:sz w:val="28"/>
          <w:szCs w:val="28"/>
        </w:rPr>
      </w:pPr>
    </w:p>
    <w:p w:rsidR="007D6A3D" w:rsidRPr="00A97807" w:rsidRDefault="007D6A3D" w:rsidP="007D6A3D">
      <w:pPr>
        <w:ind w:firstLine="708"/>
        <w:jc w:val="both"/>
        <w:rPr>
          <w:sz w:val="28"/>
          <w:szCs w:val="28"/>
        </w:rPr>
      </w:pPr>
      <w:r w:rsidRPr="00A97807">
        <w:rPr>
          <w:sz w:val="28"/>
          <w:szCs w:val="28"/>
        </w:rPr>
        <w:t>Число разъемных соединителей равно двум, т.к. ОВ подключается к аппаратуре передачи при помощи разъемных соединителей как на стороне передачи, так и на стороне приема.</w:t>
      </w:r>
    </w:p>
    <w:p w:rsidR="00296B03" w:rsidRPr="00A97807" w:rsidRDefault="00296B03" w:rsidP="00296B03">
      <w:pPr>
        <w:jc w:val="both"/>
        <w:rPr>
          <w:sz w:val="28"/>
          <w:szCs w:val="28"/>
        </w:rPr>
      </w:pPr>
    </w:p>
    <w:p w:rsidR="00296B03" w:rsidRDefault="00296B03" w:rsidP="00296B03">
      <w:pPr>
        <w:jc w:val="both"/>
        <w:rPr>
          <w:sz w:val="28"/>
          <w:szCs w:val="28"/>
        </w:rPr>
      </w:pPr>
      <w:r w:rsidRPr="00A97807">
        <w:rPr>
          <w:sz w:val="28"/>
          <w:szCs w:val="28"/>
        </w:rPr>
        <w:t>Таблица 1</w:t>
      </w:r>
      <w:r w:rsidR="00643733">
        <w:rPr>
          <w:sz w:val="28"/>
          <w:szCs w:val="28"/>
        </w:rPr>
        <w:t>2</w:t>
      </w:r>
      <w:r w:rsidRPr="00A97807">
        <w:rPr>
          <w:sz w:val="28"/>
          <w:szCs w:val="28"/>
        </w:rPr>
        <w:t xml:space="preserve"> – Нормированные значения потерь</w:t>
      </w:r>
    </w:p>
    <w:p w:rsidR="002A41D0" w:rsidRPr="00A97807" w:rsidRDefault="002A41D0" w:rsidP="00296B03">
      <w:pPr>
        <w:jc w:val="both"/>
        <w:rPr>
          <w:sz w:val="28"/>
          <w:szCs w:val="28"/>
        </w:rPr>
      </w:pPr>
    </w:p>
    <w:tbl>
      <w:tblPr>
        <w:tblStyle w:val="aa"/>
        <w:tblW w:w="9514" w:type="dxa"/>
        <w:tblLook w:val="01E0" w:firstRow="1" w:lastRow="1" w:firstColumn="1" w:lastColumn="1" w:noHBand="0" w:noVBand="0"/>
      </w:tblPr>
      <w:tblGrid>
        <w:gridCol w:w="5021"/>
        <w:gridCol w:w="4493"/>
      </w:tblGrid>
      <w:tr w:rsidR="00296B03" w:rsidRPr="00A97807">
        <w:tc>
          <w:tcPr>
            <w:tcW w:w="5021" w:type="dxa"/>
          </w:tcPr>
          <w:p w:rsidR="00296B03" w:rsidRPr="00A97807" w:rsidRDefault="00296B03" w:rsidP="00296B03">
            <w:pPr>
              <w:jc w:val="both"/>
              <w:rPr>
                <w:sz w:val="28"/>
                <w:szCs w:val="28"/>
              </w:rPr>
            </w:pPr>
            <w:r w:rsidRPr="00A97807">
              <w:rPr>
                <w:sz w:val="28"/>
                <w:szCs w:val="28"/>
              </w:rPr>
              <w:t>Потери</w:t>
            </w:r>
          </w:p>
        </w:tc>
        <w:tc>
          <w:tcPr>
            <w:tcW w:w="4493" w:type="dxa"/>
          </w:tcPr>
          <w:p w:rsidR="00296B03" w:rsidRPr="00A97807" w:rsidRDefault="00296B03" w:rsidP="00296B03">
            <w:pPr>
              <w:jc w:val="both"/>
              <w:rPr>
                <w:sz w:val="28"/>
                <w:szCs w:val="28"/>
              </w:rPr>
            </w:pPr>
            <w:r w:rsidRPr="00A97807">
              <w:rPr>
                <w:sz w:val="28"/>
                <w:szCs w:val="28"/>
              </w:rPr>
              <w:t>Нормированные значения</w:t>
            </w:r>
          </w:p>
        </w:tc>
      </w:tr>
      <w:tr w:rsidR="00296B03" w:rsidRPr="00A97807">
        <w:tc>
          <w:tcPr>
            <w:tcW w:w="5021" w:type="dxa"/>
          </w:tcPr>
          <w:p w:rsidR="00296B03" w:rsidRPr="00A97807" w:rsidRDefault="00296B03" w:rsidP="00296B03">
            <w:pPr>
              <w:jc w:val="both"/>
              <w:rPr>
                <w:sz w:val="28"/>
                <w:szCs w:val="28"/>
              </w:rPr>
            </w:pPr>
            <w:r w:rsidRPr="00A97807">
              <w:rPr>
                <w:sz w:val="28"/>
                <w:szCs w:val="28"/>
              </w:rPr>
              <w:t>Потери в разъемном соединителе, дБ</w:t>
            </w:r>
          </w:p>
        </w:tc>
        <w:tc>
          <w:tcPr>
            <w:tcW w:w="4493" w:type="dxa"/>
          </w:tcPr>
          <w:p w:rsidR="00296B03" w:rsidRPr="00A97807" w:rsidRDefault="00296B03" w:rsidP="00296B03">
            <w:pPr>
              <w:jc w:val="both"/>
              <w:rPr>
                <w:sz w:val="28"/>
                <w:szCs w:val="28"/>
              </w:rPr>
            </w:pPr>
            <w:r w:rsidRPr="00A97807">
              <w:rPr>
                <w:position w:val="-4"/>
                <w:sz w:val="28"/>
                <w:szCs w:val="28"/>
              </w:rPr>
              <w:object w:dxaOrig="200" w:dyaOrig="240">
                <v:shape id="_x0000_i1054" type="#_x0000_t75" style="width:9.75pt;height:12pt" o:ole="">
                  <v:imagedata r:id="rId64" o:title=""/>
                </v:shape>
                <o:OLEObject Type="Embed" ProgID="Equation.3" ShapeID="_x0000_i1054" DrawAspect="Content" ObjectID="_1469598153" r:id="rId65"/>
              </w:object>
            </w:r>
            <w:r w:rsidRPr="00A97807">
              <w:rPr>
                <w:sz w:val="28"/>
                <w:szCs w:val="28"/>
              </w:rPr>
              <w:t xml:space="preserve"> 0,60</w:t>
            </w:r>
          </w:p>
        </w:tc>
      </w:tr>
      <w:tr w:rsidR="00296B03" w:rsidRPr="00A97807">
        <w:tc>
          <w:tcPr>
            <w:tcW w:w="5021" w:type="dxa"/>
          </w:tcPr>
          <w:p w:rsidR="00296B03" w:rsidRPr="00A97807" w:rsidRDefault="00296B03" w:rsidP="00296B03">
            <w:pPr>
              <w:jc w:val="both"/>
              <w:rPr>
                <w:sz w:val="28"/>
                <w:szCs w:val="28"/>
              </w:rPr>
            </w:pPr>
            <w:r w:rsidRPr="00A97807">
              <w:rPr>
                <w:sz w:val="28"/>
                <w:szCs w:val="28"/>
              </w:rPr>
              <w:t>Потери в не разъемном соединителе, дБ</w:t>
            </w:r>
          </w:p>
        </w:tc>
        <w:tc>
          <w:tcPr>
            <w:tcW w:w="4493" w:type="dxa"/>
          </w:tcPr>
          <w:p w:rsidR="00296B03" w:rsidRPr="00A97807" w:rsidRDefault="00296B03" w:rsidP="00296B03">
            <w:pPr>
              <w:jc w:val="both"/>
              <w:rPr>
                <w:sz w:val="28"/>
                <w:szCs w:val="28"/>
              </w:rPr>
            </w:pPr>
            <w:r w:rsidRPr="00A97807">
              <w:rPr>
                <w:position w:val="-4"/>
                <w:sz w:val="28"/>
                <w:szCs w:val="28"/>
              </w:rPr>
              <w:object w:dxaOrig="200" w:dyaOrig="240">
                <v:shape id="_x0000_i1055" type="#_x0000_t75" style="width:9.75pt;height:12pt" o:ole="">
                  <v:imagedata r:id="rId66" o:title=""/>
                </v:shape>
                <o:OLEObject Type="Embed" ProgID="Equation.3" ShapeID="_x0000_i1055" DrawAspect="Content" ObjectID="_1469598154" r:id="rId67"/>
              </w:object>
            </w:r>
            <w:r w:rsidRPr="00A97807">
              <w:rPr>
                <w:sz w:val="28"/>
                <w:szCs w:val="28"/>
              </w:rPr>
              <w:t xml:space="preserve"> 0,05</w:t>
            </w:r>
          </w:p>
        </w:tc>
      </w:tr>
      <w:tr w:rsidR="00296B03" w:rsidRPr="00A97807">
        <w:tc>
          <w:tcPr>
            <w:tcW w:w="5021" w:type="dxa"/>
          </w:tcPr>
          <w:p w:rsidR="00296B03" w:rsidRPr="00A97807" w:rsidRDefault="00296B03" w:rsidP="00296B03">
            <w:pPr>
              <w:jc w:val="both"/>
              <w:rPr>
                <w:sz w:val="28"/>
                <w:szCs w:val="28"/>
              </w:rPr>
            </w:pPr>
            <w:r w:rsidRPr="00A97807">
              <w:rPr>
                <w:sz w:val="28"/>
                <w:szCs w:val="28"/>
              </w:rPr>
              <w:t>Температурная зависимость потерь, дБ</w:t>
            </w:r>
          </w:p>
        </w:tc>
        <w:tc>
          <w:tcPr>
            <w:tcW w:w="4493" w:type="dxa"/>
          </w:tcPr>
          <w:p w:rsidR="00296B03" w:rsidRPr="00A97807" w:rsidRDefault="00296B03" w:rsidP="00296B03">
            <w:pPr>
              <w:jc w:val="both"/>
              <w:rPr>
                <w:sz w:val="28"/>
                <w:szCs w:val="28"/>
              </w:rPr>
            </w:pPr>
            <w:r w:rsidRPr="00A97807">
              <w:rPr>
                <w:position w:val="-4"/>
                <w:sz w:val="28"/>
                <w:szCs w:val="28"/>
              </w:rPr>
              <w:object w:dxaOrig="200" w:dyaOrig="240">
                <v:shape id="_x0000_i1056" type="#_x0000_t75" style="width:9.75pt;height:12pt" o:ole="">
                  <v:imagedata r:id="rId66" o:title=""/>
                </v:shape>
                <o:OLEObject Type="Embed" ProgID="Equation.3" ShapeID="_x0000_i1056" DrawAspect="Content" ObjectID="_1469598155" r:id="rId68"/>
              </w:object>
            </w:r>
            <w:r w:rsidRPr="00A97807">
              <w:rPr>
                <w:sz w:val="28"/>
                <w:szCs w:val="28"/>
              </w:rPr>
              <w:t xml:space="preserve"> 1,00</w:t>
            </w:r>
          </w:p>
        </w:tc>
      </w:tr>
      <w:tr w:rsidR="00296B03" w:rsidRPr="00A97807">
        <w:tc>
          <w:tcPr>
            <w:tcW w:w="5021" w:type="dxa"/>
          </w:tcPr>
          <w:p w:rsidR="00296B03" w:rsidRPr="00A97807" w:rsidRDefault="00296B03" w:rsidP="00296B03">
            <w:pPr>
              <w:jc w:val="both"/>
              <w:rPr>
                <w:sz w:val="28"/>
                <w:szCs w:val="28"/>
              </w:rPr>
            </w:pPr>
            <w:r w:rsidRPr="00A97807">
              <w:rPr>
                <w:sz w:val="28"/>
                <w:szCs w:val="28"/>
              </w:rPr>
              <w:t>Потери старения, дБ</w:t>
            </w:r>
          </w:p>
        </w:tc>
        <w:tc>
          <w:tcPr>
            <w:tcW w:w="4493" w:type="dxa"/>
          </w:tcPr>
          <w:p w:rsidR="00296B03" w:rsidRPr="00A97807" w:rsidRDefault="00296B03" w:rsidP="00296B03">
            <w:pPr>
              <w:jc w:val="both"/>
              <w:rPr>
                <w:sz w:val="28"/>
                <w:szCs w:val="28"/>
              </w:rPr>
            </w:pPr>
            <w:r w:rsidRPr="00A97807">
              <w:rPr>
                <w:position w:val="-4"/>
                <w:sz w:val="28"/>
                <w:szCs w:val="28"/>
              </w:rPr>
              <w:object w:dxaOrig="200" w:dyaOrig="240">
                <v:shape id="_x0000_i1057" type="#_x0000_t75" style="width:9.75pt;height:12pt" o:ole="">
                  <v:imagedata r:id="rId66" o:title=""/>
                </v:shape>
                <o:OLEObject Type="Embed" ProgID="Equation.3" ShapeID="_x0000_i1057" DrawAspect="Content" ObjectID="_1469598156" r:id="rId69"/>
              </w:object>
            </w:r>
            <w:r w:rsidRPr="00A97807">
              <w:rPr>
                <w:sz w:val="28"/>
                <w:szCs w:val="28"/>
              </w:rPr>
              <w:t xml:space="preserve"> 4,00</w:t>
            </w:r>
          </w:p>
        </w:tc>
      </w:tr>
    </w:tbl>
    <w:p w:rsidR="00296B03" w:rsidRPr="00A97807" w:rsidRDefault="00296B03" w:rsidP="00296B03">
      <w:pPr>
        <w:jc w:val="both"/>
        <w:rPr>
          <w:sz w:val="28"/>
          <w:szCs w:val="28"/>
        </w:rPr>
      </w:pPr>
    </w:p>
    <w:p w:rsidR="00296B03" w:rsidRPr="004519C4" w:rsidRDefault="00296B03" w:rsidP="00296B03">
      <w:pPr>
        <w:ind w:firstLine="708"/>
        <w:jc w:val="both"/>
        <w:rPr>
          <w:sz w:val="28"/>
          <w:szCs w:val="28"/>
        </w:rPr>
      </w:pPr>
      <w:r w:rsidRPr="004519C4">
        <w:rPr>
          <w:sz w:val="28"/>
          <w:szCs w:val="28"/>
        </w:rPr>
        <w:t>Число неразъемных соединителей определяется по следующей формуле:</w:t>
      </w:r>
    </w:p>
    <w:p w:rsidR="00296B03" w:rsidRPr="004519C4" w:rsidRDefault="00296B03" w:rsidP="00296B03">
      <w:pPr>
        <w:ind w:left="2832" w:firstLine="708"/>
        <w:jc w:val="both"/>
        <w:rPr>
          <w:sz w:val="28"/>
          <w:szCs w:val="28"/>
        </w:rPr>
      </w:pPr>
      <w:r w:rsidRPr="004519C4">
        <w:rPr>
          <w:position w:val="-14"/>
          <w:sz w:val="28"/>
          <w:szCs w:val="28"/>
        </w:rPr>
        <w:object w:dxaOrig="1579" w:dyaOrig="380">
          <v:shape id="_x0000_i1058" type="#_x0000_t75" style="width:78.75pt;height:18.75pt" o:ole="">
            <v:imagedata r:id="rId70" o:title=""/>
          </v:shape>
          <o:OLEObject Type="Embed" ProgID="Equation.3" ShapeID="_x0000_i1058" DrawAspect="Content" ObjectID="_1469598157" r:id="rId71"/>
        </w:object>
      </w:r>
      <w:r w:rsidRPr="004519C4">
        <w:rPr>
          <w:sz w:val="28"/>
          <w:szCs w:val="28"/>
        </w:rPr>
        <w:t xml:space="preserve">, </w:t>
      </w:r>
      <w:r w:rsidRPr="004519C4">
        <w:rPr>
          <w:sz w:val="28"/>
          <w:szCs w:val="28"/>
        </w:rPr>
        <w:tab/>
      </w:r>
      <w:r w:rsidRPr="004519C4">
        <w:rPr>
          <w:sz w:val="28"/>
          <w:szCs w:val="28"/>
        </w:rPr>
        <w:tab/>
      </w:r>
      <w:r w:rsidRPr="004519C4">
        <w:rPr>
          <w:sz w:val="28"/>
          <w:szCs w:val="28"/>
        </w:rPr>
        <w:tab/>
      </w:r>
      <w:r w:rsidRPr="004519C4">
        <w:rPr>
          <w:sz w:val="28"/>
          <w:szCs w:val="28"/>
        </w:rPr>
        <w:tab/>
      </w:r>
      <w:r w:rsidRPr="004519C4">
        <w:rPr>
          <w:sz w:val="28"/>
          <w:szCs w:val="28"/>
        </w:rPr>
        <w:tab/>
        <w:t xml:space="preserve">    (</w:t>
      </w:r>
      <w:r w:rsidR="00B92E46" w:rsidRPr="004519C4">
        <w:rPr>
          <w:sz w:val="28"/>
          <w:szCs w:val="28"/>
        </w:rPr>
        <w:t>9</w:t>
      </w:r>
      <w:r w:rsidRPr="004519C4">
        <w:rPr>
          <w:sz w:val="28"/>
          <w:szCs w:val="28"/>
        </w:rPr>
        <w:t>.2)</w:t>
      </w:r>
    </w:p>
    <w:p w:rsidR="00296B03" w:rsidRPr="004519C4" w:rsidRDefault="00296B03" w:rsidP="00296B03">
      <w:pPr>
        <w:jc w:val="both"/>
        <w:rPr>
          <w:sz w:val="28"/>
          <w:szCs w:val="28"/>
        </w:rPr>
      </w:pPr>
      <w:r w:rsidRPr="004519C4">
        <w:rPr>
          <w:sz w:val="28"/>
          <w:szCs w:val="28"/>
        </w:rPr>
        <w:t xml:space="preserve">где </w:t>
      </w:r>
      <w:r w:rsidRPr="004519C4">
        <w:rPr>
          <w:position w:val="-14"/>
          <w:sz w:val="28"/>
          <w:szCs w:val="28"/>
        </w:rPr>
        <w:object w:dxaOrig="460" w:dyaOrig="380">
          <v:shape id="_x0000_i1059" type="#_x0000_t75" style="width:23.25pt;height:18.75pt" o:ole="">
            <v:imagedata r:id="rId72" o:title=""/>
          </v:shape>
          <o:OLEObject Type="Embed" ProgID="Equation.3" ShapeID="_x0000_i1059" DrawAspect="Content" ObjectID="_1469598158" r:id="rId73"/>
        </w:object>
      </w:r>
      <w:r w:rsidRPr="004519C4">
        <w:rPr>
          <w:sz w:val="28"/>
          <w:szCs w:val="28"/>
        </w:rPr>
        <w:t xml:space="preserve"> - число строительных длин </w:t>
      </w:r>
    </w:p>
    <w:p w:rsidR="00296B03" w:rsidRPr="004519C4" w:rsidRDefault="00296B03" w:rsidP="00296B03">
      <w:pPr>
        <w:jc w:val="both"/>
        <w:rPr>
          <w:sz w:val="28"/>
          <w:szCs w:val="28"/>
        </w:rPr>
      </w:pPr>
    </w:p>
    <w:p w:rsidR="00296B03" w:rsidRPr="004519C4" w:rsidRDefault="00296B03" w:rsidP="00296B03">
      <w:pPr>
        <w:ind w:firstLine="708"/>
        <w:jc w:val="both"/>
        <w:rPr>
          <w:sz w:val="28"/>
          <w:szCs w:val="28"/>
        </w:rPr>
      </w:pPr>
      <w:r w:rsidRPr="004519C4">
        <w:rPr>
          <w:sz w:val="28"/>
          <w:szCs w:val="28"/>
        </w:rPr>
        <w:t>Для расчета числа неразъемных соединителей необходимо сначала определить число строительных длин по следующей формуле:</w:t>
      </w:r>
    </w:p>
    <w:p w:rsidR="00296B03" w:rsidRPr="004519C4" w:rsidRDefault="00296B03" w:rsidP="00296B03">
      <w:pPr>
        <w:ind w:left="2832" w:firstLine="708"/>
        <w:jc w:val="both"/>
        <w:rPr>
          <w:sz w:val="28"/>
          <w:szCs w:val="28"/>
        </w:rPr>
      </w:pPr>
      <w:r w:rsidRPr="004519C4">
        <w:rPr>
          <w:position w:val="-30"/>
          <w:sz w:val="28"/>
          <w:szCs w:val="28"/>
        </w:rPr>
        <w:object w:dxaOrig="1359" w:dyaOrig="720">
          <v:shape id="_x0000_i1060" type="#_x0000_t75" style="width:68.25pt;height:36pt" o:ole="">
            <v:imagedata r:id="rId74" o:title=""/>
          </v:shape>
          <o:OLEObject Type="Embed" ProgID="Equation.3" ShapeID="_x0000_i1060" DrawAspect="Content" ObjectID="_1469598159" r:id="rId75"/>
        </w:object>
      </w:r>
      <w:r w:rsidRPr="004519C4">
        <w:rPr>
          <w:sz w:val="28"/>
          <w:szCs w:val="28"/>
        </w:rPr>
        <w:t xml:space="preserve">, </w:t>
      </w:r>
      <w:r w:rsidRPr="004519C4">
        <w:rPr>
          <w:sz w:val="28"/>
          <w:szCs w:val="28"/>
        </w:rPr>
        <w:tab/>
      </w:r>
      <w:r w:rsidRPr="004519C4">
        <w:rPr>
          <w:sz w:val="28"/>
          <w:szCs w:val="28"/>
        </w:rPr>
        <w:tab/>
      </w:r>
      <w:r w:rsidRPr="004519C4">
        <w:rPr>
          <w:sz w:val="28"/>
          <w:szCs w:val="28"/>
        </w:rPr>
        <w:tab/>
      </w:r>
      <w:r w:rsidRPr="004519C4">
        <w:rPr>
          <w:sz w:val="28"/>
          <w:szCs w:val="28"/>
        </w:rPr>
        <w:tab/>
      </w:r>
      <w:r w:rsidRPr="004519C4">
        <w:rPr>
          <w:sz w:val="28"/>
          <w:szCs w:val="28"/>
        </w:rPr>
        <w:tab/>
        <w:t xml:space="preserve">    (</w:t>
      </w:r>
      <w:r w:rsidR="00B92E46" w:rsidRPr="004519C4">
        <w:rPr>
          <w:sz w:val="28"/>
          <w:szCs w:val="28"/>
        </w:rPr>
        <w:t>9</w:t>
      </w:r>
      <w:r w:rsidRPr="004519C4">
        <w:rPr>
          <w:sz w:val="28"/>
          <w:szCs w:val="28"/>
        </w:rPr>
        <w:t>.3)</w:t>
      </w:r>
    </w:p>
    <w:p w:rsidR="00296B03" w:rsidRPr="004519C4" w:rsidRDefault="00296B03" w:rsidP="00296B03">
      <w:pPr>
        <w:jc w:val="both"/>
        <w:rPr>
          <w:sz w:val="28"/>
          <w:szCs w:val="28"/>
        </w:rPr>
      </w:pPr>
      <w:r w:rsidRPr="004519C4">
        <w:rPr>
          <w:sz w:val="28"/>
          <w:szCs w:val="28"/>
        </w:rPr>
        <w:t>где</w:t>
      </w:r>
      <w:r w:rsidRPr="004519C4">
        <w:rPr>
          <w:sz w:val="28"/>
          <w:szCs w:val="28"/>
        </w:rPr>
        <w:tab/>
      </w:r>
      <w:r w:rsidRPr="004519C4">
        <w:rPr>
          <w:position w:val="-14"/>
          <w:sz w:val="28"/>
          <w:szCs w:val="28"/>
        </w:rPr>
        <w:object w:dxaOrig="620" w:dyaOrig="380">
          <v:shape id="_x0000_i1061" type="#_x0000_t75" style="width:30.75pt;height:18.75pt" o:ole="">
            <v:imagedata r:id="rId76" o:title=""/>
          </v:shape>
          <o:OLEObject Type="Embed" ProgID="Equation.3" ShapeID="_x0000_i1061" DrawAspect="Content" ObjectID="_1469598160" r:id="rId77"/>
        </w:object>
      </w:r>
      <w:r w:rsidRPr="004519C4">
        <w:rPr>
          <w:sz w:val="28"/>
          <w:szCs w:val="28"/>
        </w:rPr>
        <w:t xml:space="preserve"> - длина секции, км</w:t>
      </w:r>
    </w:p>
    <w:p w:rsidR="00296B03" w:rsidRPr="004519C4" w:rsidRDefault="00296B03" w:rsidP="00296B03">
      <w:pPr>
        <w:jc w:val="both"/>
        <w:rPr>
          <w:sz w:val="28"/>
          <w:szCs w:val="28"/>
        </w:rPr>
      </w:pPr>
      <w:r w:rsidRPr="004519C4">
        <w:rPr>
          <w:sz w:val="28"/>
          <w:szCs w:val="28"/>
        </w:rPr>
        <w:tab/>
      </w:r>
      <w:r w:rsidRPr="004519C4">
        <w:rPr>
          <w:position w:val="-12"/>
          <w:sz w:val="28"/>
          <w:szCs w:val="28"/>
        </w:rPr>
        <w:object w:dxaOrig="400" w:dyaOrig="360">
          <v:shape id="_x0000_i1062" type="#_x0000_t75" style="width:20.25pt;height:18pt" o:ole="">
            <v:imagedata r:id="rId78" o:title=""/>
          </v:shape>
          <o:OLEObject Type="Embed" ProgID="Equation.3" ShapeID="_x0000_i1062" DrawAspect="Content" ObjectID="_1469598161" r:id="rId79"/>
        </w:object>
      </w:r>
      <w:r w:rsidRPr="004519C4">
        <w:rPr>
          <w:sz w:val="28"/>
          <w:szCs w:val="28"/>
        </w:rPr>
        <w:t xml:space="preserve"> - длина кабеля на барабане, км</w:t>
      </w:r>
    </w:p>
    <w:p w:rsidR="00296B03" w:rsidRPr="004519C4" w:rsidRDefault="00296B03" w:rsidP="00296B03">
      <w:pPr>
        <w:ind w:firstLine="708"/>
        <w:jc w:val="both"/>
        <w:rPr>
          <w:sz w:val="28"/>
          <w:szCs w:val="28"/>
        </w:rPr>
      </w:pPr>
      <w:r w:rsidRPr="004519C4">
        <w:rPr>
          <w:sz w:val="28"/>
          <w:szCs w:val="28"/>
        </w:rPr>
        <w:t xml:space="preserve">Расчет ведется для самой длинной мультиплексорной секции. В данном проекте самой длинной мультиплексорной секцией является участок </w:t>
      </w:r>
      <w:r w:rsidR="000431C7">
        <w:rPr>
          <w:sz w:val="28"/>
          <w:szCs w:val="28"/>
        </w:rPr>
        <w:t>Уфа– Курган</w:t>
      </w:r>
      <w:r w:rsidRPr="004519C4">
        <w:rPr>
          <w:sz w:val="28"/>
          <w:szCs w:val="28"/>
        </w:rPr>
        <w:t xml:space="preserve"> длиной </w:t>
      </w:r>
      <w:smartTag w:uri="urn:schemas-microsoft-com:office:smarttags" w:element="metricconverter">
        <w:smartTagPr>
          <w:attr w:name="ProductID" w:val="737,5 км"/>
        </w:smartTagPr>
        <w:r w:rsidR="000431C7">
          <w:rPr>
            <w:sz w:val="28"/>
            <w:szCs w:val="28"/>
          </w:rPr>
          <w:t>737,5</w:t>
        </w:r>
        <w:r w:rsidRPr="004519C4">
          <w:rPr>
            <w:sz w:val="28"/>
            <w:szCs w:val="28"/>
          </w:rPr>
          <w:t xml:space="preserve"> км</w:t>
        </w:r>
      </w:smartTag>
      <w:r w:rsidRPr="004519C4">
        <w:rPr>
          <w:sz w:val="28"/>
          <w:szCs w:val="28"/>
        </w:rPr>
        <w:t xml:space="preserve">. Строительная длина выбранного ОВ составляет </w:t>
      </w:r>
      <w:smartTag w:uri="urn:schemas-microsoft-com:office:smarttags" w:element="metricconverter">
        <w:smartTagPr>
          <w:attr w:name="ProductID" w:val="4 км"/>
        </w:smartTagPr>
        <w:r w:rsidRPr="004519C4">
          <w:rPr>
            <w:sz w:val="28"/>
            <w:szCs w:val="28"/>
          </w:rPr>
          <w:t>4 км</w:t>
        </w:r>
      </w:smartTag>
      <w:r w:rsidRPr="004519C4">
        <w:rPr>
          <w:sz w:val="28"/>
          <w:szCs w:val="28"/>
        </w:rPr>
        <w:t>. Подставив данные в формулу (</w:t>
      </w:r>
      <w:r w:rsidR="00B92E46" w:rsidRPr="004519C4">
        <w:rPr>
          <w:sz w:val="28"/>
          <w:szCs w:val="28"/>
        </w:rPr>
        <w:t>9</w:t>
      </w:r>
      <w:r w:rsidRPr="004519C4">
        <w:rPr>
          <w:sz w:val="28"/>
          <w:szCs w:val="28"/>
        </w:rPr>
        <w:t>.3) получаем число строительных длин равное:</w:t>
      </w:r>
    </w:p>
    <w:p w:rsidR="00296B03" w:rsidRPr="004519C4" w:rsidRDefault="000431C7" w:rsidP="00296B03">
      <w:pPr>
        <w:ind w:left="2832" w:firstLine="708"/>
        <w:jc w:val="both"/>
        <w:rPr>
          <w:sz w:val="28"/>
          <w:szCs w:val="28"/>
        </w:rPr>
      </w:pPr>
      <w:r w:rsidRPr="004519C4">
        <w:rPr>
          <w:position w:val="-24"/>
          <w:sz w:val="28"/>
          <w:szCs w:val="28"/>
        </w:rPr>
        <w:object w:dxaOrig="2200" w:dyaOrig="620">
          <v:shape id="_x0000_i1063" type="#_x0000_t75" style="width:110.25pt;height:30.75pt" o:ole="">
            <v:imagedata r:id="rId80" o:title=""/>
          </v:shape>
          <o:OLEObject Type="Embed" ProgID="Equation.3" ShapeID="_x0000_i1063" DrawAspect="Content" ObjectID="_1469598162" r:id="rId81"/>
        </w:object>
      </w:r>
      <w:r w:rsidR="00296B03" w:rsidRPr="004519C4">
        <w:rPr>
          <w:sz w:val="28"/>
          <w:szCs w:val="28"/>
        </w:rPr>
        <w:t xml:space="preserve"> </w:t>
      </w:r>
    </w:p>
    <w:p w:rsidR="00296B03" w:rsidRPr="004519C4" w:rsidRDefault="00296B03" w:rsidP="00296B03">
      <w:pPr>
        <w:jc w:val="both"/>
        <w:rPr>
          <w:sz w:val="28"/>
          <w:szCs w:val="28"/>
        </w:rPr>
      </w:pPr>
      <w:r w:rsidRPr="004519C4">
        <w:rPr>
          <w:sz w:val="28"/>
          <w:szCs w:val="28"/>
        </w:rPr>
        <w:t>Число неразъемных соединителей определим по формуле (</w:t>
      </w:r>
      <w:r w:rsidR="00B92E46" w:rsidRPr="004519C4">
        <w:rPr>
          <w:sz w:val="28"/>
          <w:szCs w:val="28"/>
        </w:rPr>
        <w:t>9</w:t>
      </w:r>
      <w:r w:rsidRPr="004519C4">
        <w:rPr>
          <w:sz w:val="28"/>
          <w:szCs w:val="28"/>
        </w:rPr>
        <w:t>.2):</w:t>
      </w:r>
    </w:p>
    <w:p w:rsidR="00296B03" w:rsidRPr="004519C4" w:rsidRDefault="00296B03" w:rsidP="00296B03">
      <w:pPr>
        <w:ind w:left="2832" w:firstLine="708"/>
        <w:jc w:val="both"/>
        <w:rPr>
          <w:sz w:val="28"/>
          <w:szCs w:val="28"/>
        </w:rPr>
      </w:pPr>
    </w:p>
    <w:p w:rsidR="00296B03" w:rsidRPr="004519C4" w:rsidRDefault="000431C7" w:rsidP="00296B03">
      <w:pPr>
        <w:ind w:left="2832" w:firstLine="708"/>
        <w:jc w:val="both"/>
        <w:rPr>
          <w:sz w:val="28"/>
          <w:szCs w:val="28"/>
        </w:rPr>
      </w:pPr>
      <w:r w:rsidRPr="004519C4">
        <w:rPr>
          <w:position w:val="-12"/>
          <w:sz w:val="28"/>
          <w:szCs w:val="28"/>
        </w:rPr>
        <w:object w:dxaOrig="2000" w:dyaOrig="360">
          <v:shape id="_x0000_i1064" type="#_x0000_t75" style="width:99.75pt;height:18pt" o:ole="">
            <v:imagedata r:id="rId82" o:title=""/>
          </v:shape>
          <o:OLEObject Type="Embed" ProgID="Equation.3" ShapeID="_x0000_i1064" DrawAspect="Content" ObjectID="_1469598163" r:id="rId83"/>
        </w:object>
      </w:r>
      <w:r w:rsidR="00296B03" w:rsidRPr="004519C4">
        <w:rPr>
          <w:sz w:val="28"/>
          <w:szCs w:val="28"/>
        </w:rPr>
        <w:t>соединения</w:t>
      </w:r>
      <w:r w:rsidR="00296B03" w:rsidRPr="004519C4">
        <w:rPr>
          <w:sz w:val="28"/>
          <w:szCs w:val="28"/>
        </w:rPr>
        <w:tab/>
      </w:r>
    </w:p>
    <w:p w:rsidR="00296B03" w:rsidRPr="004519C4" w:rsidRDefault="00296B03" w:rsidP="00296B03">
      <w:pPr>
        <w:ind w:left="2832" w:firstLine="708"/>
        <w:jc w:val="both"/>
        <w:rPr>
          <w:sz w:val="28"/>
          <w:szCs w:val="28"/>
        </w:rPr>
      </w:pPr>
    </w:p>
    <w:p w:rsidR="00296B03" w:rsidRPr="004519C4" w:rsidRDefault="00296B03" w:rsidP="00296B03">
      <w:pPr>
        <w:jc w:val="both"/>
        <w:rPr>
          <w:sz w:val="28"/>
          <w:szCs w:val="28"/>
        </w:rPr>
      </w:pPr>
      <w:r w:rsidRPr="004519C4">
        <w:rPr>
          <w:sz w:val="28"/>
          <w:szCs w:val="28"/>
        </w:rPr>
        <w:t>Рассчитаем суммарные потери в ОВ по формуле (</w:t>
      </w:r>
      <w:r w:rsidR="00B92E46" w:rsidRPr="004519C4">
        <w:rPr>
          <w:sz w:val="28"/>
          <w:szCs w:val="28"/>
        </w:rPr>
        <w:t>9</w:t>
      </w:r>
      <w:r w:rsidRPr="004519C4">
        <w:rPr>
          <w:sz w:val="28"/>
          <w:szCs w:val="28"/>
        </w:rPr>
        <w:t>.1):</w:t>
      </w:r>
    </w:p>
    <w:p w:rsidR="00296B03" w:rsidRPr="004519C4" w:rsidRDefault="00953B9C" w:rsidP="00296B03">
      <w:pPr>
        <w:ind w:left="1416" w:firstLine="708"/>
        <w:jc w:val="both"/>
        <w:rPr>
          <w:sz w:val="28"/>
          <w:szCs w:val="28"/>
        </w:rPr>
      </w:pPr>
      <w:r w:rsidRPr="004519C4">
        <w:rPr>
          <w:position w:val="-14"/>
          <w:sz w:val="28"/>
          <w:szCs w:val="28"/>
        </w:rPr>
        <w:object w:dxaOrig="3660" w:dyaOrig="400">
          <v:shape id="_x0000_i1065" type="#_x0000_t75" style="width:183pt;height:20.25pt" o:ole="">
            <v:imagedata r:id="rId84" o:title=""/>
          </v:shape>
          <o:OLEObject Type="Embed" ProgID="Equation.3" ShapeID="_x0000_i1065" DrawAspect="Content" ObjectID="_1469598164" r:id="rId85"/>
        </w:object>
      </w:r>
      <w:r w:rsidR="00296B03" w:rsidRPr="004519C4">
        <w:rPr>
          <w:sz w:val="28"/>
          <w:szCs w:val="28"/>
        </w:rPr>
        <w:t xml:space="preserve"> дБ</w:t>
      </w:r>
    </w:p>
    <w:p w:rsidR="00296B03" w:rsidRPr="004519C4" w:rsidRDefault="00296B03" w:rsidP="00296B03">
      <w:pPr>
        <w:jc w:val="both"/>
        <w:rPr>
          <w:sz w:val="28"/>
          <w:szCs w:val="28"/>
        </w:rPr>
      </w:pPr>
    </w:p>
    <w:p w:rsidR="00296B03" w:rsidRPr="004519C4" w:rsidRDefault="00296B03" w:rsidP="00296B03">
      <w:pPr>
        <w:jc w:val="both"/>
        <w:rPr>
          <w:sz w:val="28"/>
          <w:szCs w:val="28"/>
        </w:rPr>
      </w:pPr>
      <w:r w:rsidRPr="004519C4">
        <w:rPr>
          <w:sz w:val="28"/>
          <w:szCs w:val="28"/>
        </w:rPr>
        <w:t>Компенсация потери за счет энергетического потенциала системы передачи.</w:t>
      </w:r>
    </w:p>
    <w:p w:rsidR="00296B03" w:rsidRPr="004519C4" w:rsidRDefault="00296B03" w:rsidP="00296B03">
      <w:pPr>
        <w:jc w:val="both"/>
        <w:rPr>
          <w:sz w:val="28"/>
          <w:szCs w:val="28"/>
        </w:rPr>
      </w:pPr>
      <w:r w:rsidRPr="004519C4">
        <w:rPr>
          <w:sz w:val="28"/>
          <w:szCs w:val="28"/>
        </w:rPr>
        <w:t>Допустимые потери определяются по следующей формуле:</w:t>
      </w:r>
    </w:p>
    <w:p w:rsidR="00296B03" w:rsidRPr="004519C4" w:rsidRDefault="00296B03" w:rsidP="00296B03">
      <w:pPr>
        <w:ind w:left="2832" w:firstLine="708"/>
        <w:jc w:val="both"/>
        <w:rPr>
          <w:sz w:val="28"/>
          <w:szCs w:val="28"/>
        </w:rPr>
      </w:pPr>
      <w:r w:rsidRPr="004519C4">
        <w:rPr>
          <w:position w:val="-14"/>
          <w:sz w:val="28"/>
          <w:szCs w:val="28"/>
        </w:rPr>
        <w:object w:dxaOrig="1840" w:dyaOrig="400">
          <v:shape id="_x0000_i1066" type="#_x0000_t75" style="width:92.25pt;height:20.25pt" o:ole="">
            <v:imagedata r:id="rId86" o:title=""/>
          </v:shape>
          <o:OLEObject Type="Embed" ProgID="Equation.3" ShapeID="_x0000_i1066" DrawAspect="Content" ObjectID="_1469598165" r:id="rId87"/>
        </w:object>
      </w:r>
      <w:r w:rsidRPr="004519C4">
        <w:rPr>
          <w:sz w:val="28"/>
          <w:szCs w:val="28"/>
        </w:rPr>
        <w:t xml:space="preserve">, </w:t>
      </w:r>
      <w:r w:rsidRPr="004519C4">
        <w:rPr>
          <w:sz w:val="28"/>
          <w:szCs w:val="28"/>
        </w:rPr>
        <w:tab/>
      </w:r>
      <w:r w:rsidRPr="004519C4">
        <w:rPr>
          <w:sz w:val="28"/>
          <w:szCs w:val="28"/>
        </w:rPr>
        <w:tab/>
      </w:r>
      <w:r w:rsidRPr="004519C4">
        <w:rPr>
          <w:sz w:val="28"/>
          <w:szCs w:val="28"/>
        </w:rPr>
        <w:tab/>
      </w:r>
      <w:r w:rsidRPr="004519C4">
        <w:rPr>
          <w:sz w:val="28"/>
          <w:szCs w:val="28"/>
        </w:rPr>
        <w:tab/>
      </w:r>
      <w:r w:rsidRPr="004519C4">
        <w:rPr>
          <w:sz w:val="28"/>
          <w:szCs w:val="28"/>
        </w:rPr>
        <w:tab/>
        <w:t xml:space="preserve">    (</w:t>
      </w:r>
      <w:r w:rsidR="00B92E46" w:rsidRPr="004519C4">
        <w:rPr>
          <w:sz w:val="28"/>
          <w:szCs w:val="28"/>
        </w:rPr>
        <w:t>9</w:t>
      </w:r>
      <w:r w:rsidRPr="004519C4">
        <w:rPr>
          <w:sz w:val="28"/>
          <w:szCs w:val="28"/>
        </w:rPr>
        <w:t>.4)</w:t>
      </w:r>
    </w:p>
    <w:p w:rsidR="00296B03" w:rsidRPr="004519C4" w:rsidRDefault="00296B03" w:rsidP="00296B03">
      <w:pPr>
        <w:jc w:val="both"/>
        <w:rPr>
          <w:sz w:val="28"/>
          <w:szCs w:val="28"/>
        </w:rPr>
      </w:pPr>
      <w:r w:rsidRPr="004519C4">
        <w:rPr>
          <w:sz w:val="28"/>
          <w:szCs w:val="28"/>
        </w:rPr>
        <w:t>где</w:t>
      </w:r>
      <w:r w:rsidRPr="004519C4">
        <w:rPr>
          <w:sz w:val="28"/>
          <w:szCs w:val="28"/>
        </w:rPr>
        <w:tab/>
      </w:r>
      <w:r w:rsidRPr="004519C4">
        <w:rPr>
          <w:position w:val="-10"/>
          <w:sz w:val="28"/>
          <w:szCs w:val="28"/>
        </w:rPr>
        <w:object w:dxaOrig="360" w:dyaOrig="340">
          <v:shape id="_x0000_i1067" type="#_x0000_t75" style="width:18pt;height:17.25pt" o:ole="">
            <v:imagedata r:id="rId88" o:title=""/>
          </v:shape>
          <o:OLEObject Type="Embed" ProgID="Equation.3" ShapeID="_x0000_i1067" DrawAspect="Content" ObjectID="_1469598166" r:id="rId89"/>
        </w:object>
      </w:r>
      <w:r w:rsidRPr="004519C4">
        <w:rPr>
          <w:sz w:val="28"/>
          <w:szCs w:val="28"/>
        </w:rPr>
        <w:t xml:space="preserve"> - энергетический потенциал системы передачи, дБ</w:t>
      </w:r>
    </w:p>
    <w:p w:rsidR="00296B03" w:rsidRPr="004519C4" w:rsidRDefault="00296B03" w:rsidP="00296B03">
      <w:pPr>
        <w:jc w:val="both"/>
        <w:rPr>
          <w:sz w:val="28"/>
          <w:szCs w:val="28"/>
        </w:rPr>
      </w:pPr>
    </w:p>
    <w:p w:rsidR="00296B03" w:rsidRPr="004519C4" w:rsidRDefault="00296B03" w:rsidP="00296B03">
      <w:pPr>
        <w:jc w:val="both"/>
        <w:rPr>
          <w:sz w:val="28"/>
          <w:szCs w:val="28"/>
        </w:rPr>
      </w:pPr>
      <w:r w:rsidRPr="004519C4">
        <w:rPr>
          <w:sz w:val="28"/>
          <w:szCs w:val="28"/>
        </w:rPr>
        <w:t>Энергетического потенциала системы передачи определяется по формуле:</w:t>
      </w:r>
    </w:p>
    <w:p w:rsidR="00296B03" w:rsidRPr="004519C4" w:rsidRDefault="00296B03" w:rsidP="00296B03">
      <w:pPr>
        <w:ind w:left="2832" w:firstLine="708"/>
        <w:jc w:val="both"/>
        <w:rPr>
          <w:sz w:val="28"/>
          <w:szCs w:val="28"/>
        </w:rPr>
      </w:pPr>
    </w:p>
    <w:p w:rsidR="00296B03" w:rsidRPr="004519C4" w:rsidRDefault="00296B03" w:rsidP="00296B03">
      <w:pPr>
        <w:ind w:left="2832" w:firstLine="708"/>
        <w:jc w:val="both"/>
        <w:rPr>
          <w:sz w:val="28"/>
          <w:szCs w:val="28"/>
        </w:rPr>
      </w:pPr>
      <w:r w:rsidRPr="004519C4">
        <w:rPr>
          <w:position w:val="-10"/>
          <w:sz w:val="28"/>
          <w:szCs w:val="28"/>
        </w:rPr>
        <w:object w:dxaOrig="2040" w:dyaOrig="360">
          <v:shape id="_x0000_i1068" type="#_x0000_t75" style="width:102pt;height:18pt" o:ole="">
            <v:imagedata r:id="rId90" o:title=""/>
          </v:shape>
          <o:OLEObject Type="Embed" ProgID="Equation.3" ShapeID="_x0000_i1068" DrawAspect="Content" ObjectID="_1469598167" r:id="rId91"/>
        </w:object>
      </w:r>
      <w:r w:rsidRPr="004519C4">
        <w:rPr>
          <w:sz w:val="28"/>
          <w:szCs w:val="28"/>
        </w:rPr>
        <w:t>,</w:t>
      </w:r>
      <w:r w:rsidRPr="004519C4">
        <w:rPr>
          <w:sz w:val="28"/>
          <w:szCs w:val="28"/>
        </w:rPr>
        <w:tab/>
      </w:r>
      <w:r w:rsidRPr="004519C4">
        <w:rPr>
          <w:sz w:val="28"/>
          <w:szCs w:val="28"/>
        </w:rPr>
        <w:tab/>
      </w:r>
      <w:r w:rsidRPr="004519C4">
        <w:rPr>
          <w:sz w:val="28"/>
          <w:szCs w:val="28"/>
        </w:rPr>
        <w:tab/>
      </w:r>
      <w:r w:rsidRPr="004519C4">
        <w:rPr>
          <w:sz w:val="28"/>
          <w:szCs w:val="28"/>
        </w:rPr>
        <w:tab/>
      </w:r>
      <w:r w:rsidRPr="004519C4">
        <w:rPr>
          <w:sz w:val="28"/>
          <w:szCs w:val="28"/>
        </w:rPr>
        <w:tab/>
        <w:t xml:space="preserve">    (</w:t>
      </w:r>
      <w:r w:rsidR="00B92E46" w:rsidRPr="004519C4">
        <w:rPr>
          <w:sz w:val="28"/>
          <w:szCs w:val="28"/>
        </w:rPr>
        <w:t>9</w:t>
      </w:r>
      <w:r w:rsidRPr="004519C4">
        <w:rPr>
          <w:sz w:val="28"/>
          <w:szCs w:val="28"/>
        </w:rPr>
        <w:t>.5)</w:t>
      </w:r>
    </w:p>
    <w:p w:rsidR="002A41D0" w:rsidRPr="004519C4" w:rsidRDefault="002A41D0" w:rsidP="00296B03">
      <w:pPr>
        <w:jc w:val="both"/>
        <w:rPr>
          <w:sz w:val="28"/>
          <w:szCs w:val="28"/>
        </w:rPr>
      </w:pPr>
    </w:p>
    <w:p w:rsidR="002A41D0" w:rsidRPr="004519C4" w:rsidRDefault="002A41D0" w:rsidP="00296B03">
      <w:pPr>
        <w:jc w:val="both"/>
        <w:rPr>
          <w:sz w:val="28"/>
          <w:szCs w:val="28"/>
        </w:rPr>
      </w:pPr>
    </w:p>
    <w:p w:rsidR="00296B03" w:rsidRPr="004519C4" w:rsidRDefault="00296B03" w:rsidP="00296B03">
      <w:pPr>
        <w:jc w:val="both"/>
        <w:rPr>
          <w:sz w:val="28"/>
          <w:szCs w:val="28"/>
        </w:rPr>
      </w:pPr>
      <w:r w:rsidRPr="004519C4">
        <w:rPr>
          <w:sz w:val="28"/>
          <w:szCs w:val="28"/>
        </w:rPr>
        <w:t>Длина регенерационной секции определяется по следующей формуле:</w:t>
      </w:r>
    </w:p>
    <w:p w:rsidR="00296B03" w:rsidRPr="004519C4" w:rsidRDefault="00296B03" w:rsidP="00296B03">
      <w:pPr>
        <w:jc w:val="both"/>
        <w:rPr>
          <w:sz w:val="28"/>
          <w:szCs w:val="28"/>
        </w:rPr>
      </w:pPr>
    </w:p>
    <w:p w:rsidR="00296B03" w:rsidRPr="004519C4" w:rsidRDefault="00296B03" w:rsidP="00296B03">
      <w:pPr>
        <w:ind w:left="2832" w:firstLine="708"/>
        <w:jc w:val="both"/>
        <w:rPr>
          <w:sz w:val="28"/>
          <w:szCs w:val="28"/>
        </w:rPr>
      </w:pPr>
      <w:r w:rsidRPr="004519C4">
        <w:rPr>
          <w:position w:val="-24"/>
          <w:sz w:val="28"/>
          <w:szCs w:val="28"/>
        </w:rPr>
        <w:object w:dxaOrig="1320" w:dyaOrig="660">
          <v:shape id="_x0000_i1069" type="#_x0000_t75" style="width:66pt;height:33pt" o:ole="">
            <v:imagedata r:id="rId92" o:title=""/>
          </v:shape>
          <o:OLEObject Type="Embed" ProgID="Equation.3" ShapeID="_x0000_i1069" DrawAspect="Content" ObjectID="_1469598168" r:id="rId93"/>
        </w:object>
      </w:r>
      <w:r w:rsidR="00B92E46" w:rsidRPr="004519C4">
        <w:rPr>
          <w:sz w:val="28"/>
          <w:szCs w:val="28"/>
        </w:rPr>
        <w:t xml:space="preserve">, </w:t>
      </w:r>
      <w:r w:rsidR="00B92E46" w:rsidRPr="004519C4">
        <w:rPr>
          <w:sz w:val="28"/>
          <w:szCs w:val="28"/>
        </w:rPr>
        <w:tab/>
      </w:r>
      <w:r w:rsidR="00B92E46" w:rsidRPr="004519C4">
        <w:rPr>
          <w:sz w:val="28"/>
          <w:szCs w:val="28"/>
        </w:rPr>
        <w:tab/>
      </w:r>
      <w:r w:rsidR="00B92E46" w:rsidRPr="004519C4">
        <w:rPr>
          <w:sz w:val="28"/>
          <w:szCs w:val="28"/>
        </w:rPr>
        <w:tab/>
      </w:r>
      <w:r w:rsidR="00B92E46" w:rsidRPr="004519C4">
        <w:rPr>
          <w:sz w:val="28"/>
          <w:szCs w:val="28"/>
        </w:rPr>
        <w:tab/>
      </w:r>
      <w:r w:rsidR="00B92E46" w:rsidRPr="004519C4">
        <w:rPr>
          <w:sz w:val="28"/>
          <w:szCs w:val="28"/>
        </w:rPr>
        <w:tab/>
        <w:t xml:space="preserve">    (9</w:t>
      </w:r>
      <w:r w:rsidRPr="004519C4">
        <w:rPr>
          <w:sz w:val="28"/>
          <w:szCs w:val="28"/>
        </w:rPr>
        <w:t>.6)</w:t>
      </w:r>
    </w:p>
    <w:p w:rsidR="00296B03" w:rsidRPr="004519C4" w:rsidRDefault="00296B03" w:rsidP="00296B03">
      <w:pPr>
        <w:jc w:val="both"/>
        <w:rPr>
          <w:sz w:val="28"/>
          <w:szCs w:val="28"/>
        </w:rPr>
      </w:pPr>
      <w:r w:rsidRPr="004519C4">
        <w:rPr>
          <w:sz w:val="28"/>
          <w:szCs w:val="28"/>
        </w:rPr>
        <w:t>где</w:t>
      </w:r>
      <w:r w:rsidRPr="004519C4">
        <w:rPr>
          <w:sz w:val="28"/>
          <w:szCs w:val="28"/>
        </w:rPr>
        <w:tab/>
      </w:r>
      <w:r w:rsidRPr="004519C4">
        <w:rPr>
          <w:position w:val="-14"/>
          <w:sz w:val="28"/>
          <w:szCs w:val="28"/>
        </w:rPr>
        <w:object w:dxaOrig="540" w:dyaOrig="380">
          <v:shape id="_x0000_i1070" type="#_x0000_t75" style="width:27pt;height:18.75pt" o:ole="">
            <v:imagedata r:id="rId94" o:title=""/>
          </v:shape>
          <o:OLEObject Type="Embed" ProgID="Equation.3" ShapeID="_x0000_i1070" DrawAspect="Content" ObjectID="_1469598169" r:id="rId95"/>
        </w:object>
      </w:r>
      <w:r w:rsidRPr="004519C4">
        <w:rPr>
          <w:sz w:val="28"/>
          <w:szCs w:val="28"/>
        </w:rPr>
        <w:t xml:space="preserve"> - допустимые потери, дБ</w:t>
      </w:r>
    </w:p>
    <w:p w:rsidR="00296B03" w:rsidRPr="004519C4" w:rsidRDefault="00296B03" w:rsidP="00296B03">
      <w:pPr>
        <w:ind w:firstLine="708"/>
        <w:jc w:val="both"/>
        <w:rPr>
          <w:sz w:val="28"/>
          <w:szCs w:val="28"/>
        </w:rPr>
      </w:pPr>
      <w:r w:rsidRPr="004519C4">
        <w:rPr>
          <w:position w:val="-6"/>
          <w:sz w:val="28"/>
          <w:szCs w:val="28"/>
        </w:rPr>
        <w:object w:dxaOrig="240" w:dyaOrig="220">
          <v:shape id="_x0000_i1071" type="#_x0000_t75" style="width:12pt;height:11.25pt" o:ole="">
            <v:imagedata r:id="rId96" o:title=""/>
          </v:shape>
          <o:OLEObject Type="Embed" ProgID="Equation.3" ShapeID="_x0000_i1071" DrawAspect="Content" ObjectID="_1469598170" r:id="rId97"/>
        </w:object>
      </w:r>
      <w:r w:rsidRPr="004519C4">
        <w:rPr>
          <w:sz w:val="28"/>
          <w:szCs w:val="28"/>
        </w:rPr>
        <w:t xml:space="preserve"> - собственное затухание ОВ, дБ</w:t>
      </w:r>
    </w:p>
    <w:p w:rsidR="00296B03" w:rsidRPr="004519C4" w:rsidRDefault="00296B03" w:rsidP="00296B03">
      <w:pPr>
        <w:jc w:val="both"/>
        <w:rPr>
          <w:sz w:val="28"/>
          <w:szCs w:val="28"/>
        </w:rPr>
      </w:pPr>
    </w:p>
    <w:p w:rsidR="00296B03" w:rsidRPr="004519C4" w:rsidRDefault="00296B03" w:rsidP="00296B03">
      <w:pPr>
        <w:jc w:val="both"/>
        <w:rPr>
          <w:sz w:val="28"/>
          <w:szCs w:val="28"/>
        </w:rPr>
      </w:pPr>
      <w:r w:rsidRPr="004519C4">
        <w:rPr>
          <w:sz w:val="28"/>
          <w:szCs w:val="28"/>
        </w:rPr>
        <w:t>Определим энергетический потенциал системы передачи верхнего уровня по формуле</w:t>
      </w:r>
      <w:r w:rsidR="00F115EA" w:rsidRPr="004519C4">
        <w:rPr>
          <w:sz w:val="28"/>
          <w:szCs w:val="28"/>
        </w:rPr>
        <w:t xml:space="preserve"> по максимальным значениям</w:t>
      </w:r>
      <w:r w:rsidRPr="004519C4">
        <w:rPr>
          <w:sz w:val="28"/>
          <w:szCs w:val="28"/>
        </w:rPr>
        <w:t xml:space="preserve"> (</w:t>
      </w:r>
      <w:r w:rsidR="00B92E46" w:rsidRPr="004519C4">
        <w:rPr>
          <w:sz w:val="28"/>
          <w:szCs w:val="28"/>
        </w:rPr>
        <w:t>9</w:t>
      </w:r>
      <w:r w:rsidRPr="004519C4">
        <w:rPr>
          <w:sz w:val="28"/>
          <w:szCs w:val="28"/>
        </w:rPr>
        <w:t>.5):</w:t>
      </w:r>
    </w:p>
    <w:p w:rsidR="00296B03" w:rsidRPr="004519C4" w:rsidRDefault="00296B03" w:rsidP="00953B9C">
      <w:pPr>
        <w:ind w:left="708" w:firstLine="708"/>
        <w:jc w:val="center"/>
        <w:rPr>
          <w:sz w:val="28"/>
          <w:szCs w:val="28"/>
        </w:rPr>
      </w:pPr>
      <w:r w:rsidRPr="004519C4">
        <w:rPr>
          <w:position w:val="-10"/>
          <w:sz w:val="28"/>
          <w:szCs w:val="28"/>
        </w:rPr>
        <w:object w:dxaOrig="2000" w:dyaOrig="340">
          <v:shape id="_x0000_i1072" type="#_x0000_t75" style="width:99.75pt;height:17.25pt" o:ole="">
            <v:imagedata r:id="rId98" o:title=""/>
          </v:shape>
          <o:OLEObject Type="Embed" ProgID="Equation.3" ShapeID="_x0000_i1072" DrawAspect="Content" ObjectID="_1469598171" r:id="rId99"/>
        </w:object>
      </w:r>
      <w:r w:rsidRPr="004519C4">
        <w:rPr>
          <w:sz w:val="28"/>
          <w:szCs w:val="28"/>
        </w:rPr>
        <w:t xml:space="preserve"> дБ.</w:t>
      </w:r>
    </w:p>
    <w:p w:rsidR="00296B03" w:rsidRPr="004519C4" w:rsidRDefault="00296B03" w:rsidP="00296B03">
      <w:pPr>
        <w:jc w:val="both"/>
        <w:rPr>
          <w:sz w:val="28"/>
          <w:szCs w:val="28"/>
        </w:rPr>
      </w:pPr>
    </w:p>
    <w:p w:rsidR="00296B03" w:rsidRPr="004519C4" w:rsidRDefault="00296B03" w:rsidP="00296B03">
      <w:pPr>
        <w:jc w:val="both"/>
        <w:rPr>
          <w:sz w:val="28"/>
          <w:szCs w:val="28"/>
        </w:rPr>
      </w:pPr>
      <w:r w:rsidRPr="004519C4">
        <w:rPr>
          <w:sz w:val="28"/>
          <w:szCs w:val="28"/>
        </w:rPr>
        <w:t>Рассчитаем допустимые потери по формуле (</w:t>
      </w:r>
      <w:r w:rsidR="00B92E46" w:rsidRPr="004519C4">
        <w:rPr>
          <w:sz w:val="28"/>
          <w:szCs w:val="28"/>
        </w:rPr>
        <w:t>9</w:t>
      </w:r>
      <w:r w:rsidRPr="004519C4">
        <w:rPr>
          <w:sz w:val="28"/>
          <w:szCs w:val="28"/>
        </w:rPr>
        <w:t>.4):</w:t>
      </w:r>
    </w:p>
    <w:p w:rsidR="00296B03" w:rsidRPr="004519C4" w:rsidRDefault="00953B9C" w:rsidP="00953B9C">
      <w:pPr>
        <w:jc w:val="center"/>
        <w:rPr>
          <w:sz w:val="28"/>
          <w:szCs w:val="28"/>
        </w:rPr>
      </w:pPr>
      <w:r w:rsidRPr="004519C4">
        <w:rPr>
          <w:position w:val="-14"/>
          <w:sz w:val="28"/>
          <w:szCs w:val="28"/>
        </w:rPr>
        <w:object w:dxaOrig="2340" w:dyaOrig="380">
          <v:shape id="_x0000_i1073" type="#_x0000_t75" style="width:117pt;height:18.75pt" o:ole="">
            <v:imagedata r:id="rId100" o:title=""/>
          </v:shape>
          <o:OLEObject Type="Embed" ProgID="Equation.3" ShapeID="_x0000_i1073" DrawAspect="Content" ObjectID="_1469598172" r:id="rId101"/>
        </w:object>
      </w:r>
      <w:r w:rsidR="00296B03" w:rsidRPr="004519C4">
        <w:rPr>
          <w:sz w:val="28"/>
          <w:szCs w:val="28"/>
        </w:rPr>
        <w:t xml:space="preserve"> дБ.</w:t>
      </w:r>
    </w:p>
    <w:p w:rsidR="00296B03" w:rsidRPr="004519C4" w:rsidRDefault="00296B03" w:rsidP="0005207E">
      <w:pPr>
        <w:jc w:val="both"/>
        <w:rPr>
          <w:sz w:val="28"/>
          <w:szCs w:val="28"/>
        </w:rPr>
      </w:pPr>
    </w:p>
    <w:p w:rsidR="00296B03" w:rsidRPr="004519C4" w:rsidRDefault="00296B03" w:rsidP="0005207E">
      <w:pPr>
        <w:jc w:val="both"/>
        <w:rPr>
          <w:sz w:val="28"/>
          <w:szCs w:val="28"/>
        </w:rPr>
      </w:pPr>
      <w:r w:rsidRPr="004519C4">
        <w:rPr>
          <w:sz w:val="28"/>
          <w:szCs w:val="28"/>
        </w:rPr>
        <w:t xml:space="preserve">Теперь рассчитаем </w:t>
      </w:r>
      <w:r w:rsidR="00AB6B30" w:rsidRPr="004519C4">
        <w:rPr>
          <w:sz w:val="28"/>
          <w:szCs w:val="28"/>
        </w:rPr>
        <w:t xml:space="preserve">максимальную </w:t>
      </w:r>
      <w:r w:rsidRPr="004519C4">
        <w:rPr>
          <w:sz w:val="28"/>
          <w:szCs w:val="28"/>
        </w:rPr>
        <w:t>длину регенерационной секции:</w:t>
      </w:r>
    </w:p>
    <w:p w:rsidR="00296B03" w:rsidRPr="004519C4" w:rsidRDefault="00953B9C" w:rsidP="00953B9C">
      <w:pPr>
        <w:jc w:val="center"/>
        <w:rPr>
          <w:sz w:val="28"/>
          <w:szCs w:val="28"/>
        </w:rPr>
      </w:pPr>
      <w:r w:rsidRPr="00953B9C">
        <w:rPr>
          <w:position w:val="-28"/>
          <w:sz w:val="28"/>
          <w:szCs w:val="28"/>
        </w:rPr>
        <w:object w:dxaOrig="2120" w:dyaOrig="660">
          <v:shape id="_x0000_i1074" type="#_x0000_t75" style="width:105.75pt;height:33pt" o:ole="">
            <v:imagedata r:id="rId102" o:title=""/>
          </v:shape>
          <o:OLEObject Type="Embed" ProgID="Equation.3" ShapeID="_x0000_i1074" DrawAspect="Content" ObjectID="_1469598173" r:id="rId103"/>
        </w:object>
      </w:r>
      <w:r w:rsidR="00296B03" w:rsidRPr="004519C4">
        <w:rPr>
          <w:sz w:val="28"/>
          <w:szCs w:val="28"/>
        </w:rPr>
        <w:t xml:space="preserve"> км.</w:t>
      </w:r>
    </w:p>
    <w:p w:rsidR="001751C0" w:rsidRPr="004519C4" w:rsidRDefault="001751C0" w:rsidP="0005207E">
      <w:pPr>
        <w:jc w:val="both"/>
        <w:rPr>
          <w:sz w:val="28"/>
          <w:szCs w:val="28"/>
        </w:rPr>
      </w:pPr>
    </w:p>
    <w:p w:rsidR="00354904" w:rsidRPr="004519C4" w:rsidRDefault="007E6E93" w:rsidP="0005207E">
      <w:pPr>
        <w:jc w:val="both"/>
        <w:rPr>
          <w:sz w:val="28"/>
          <w:szCs w:val="28"/>
        </w:rPr>
      </w:pPr>
      <w:r>
        <w:rPr>
          <w:sz w:val="28"/>
          <w:szCs w:val="28"/>
        </w:rPr>
        <w:t>9</w:t>
      </w:r>
      <w:r w:rsidR="00764073" w:rsidRPr="004519C4">
        <w:rPr>
          <w:sz w:val="28"/>
          <w:szCs w:val="28"/>
        </w:rPr>
        <w:t xml:space="preserve"> Сеть управления телекоммуникациями </w:t>
      </w:r>
      <w:r w:rsidR="00764073" w:rsidRPr="004519C4">
        <w:rPr>
          <w:sz w:val="28"/>
          <w:szCs w:val="28"/>
          <w:lang w:val="en-US"/>
        </w:rPr>
        <w:t>TMN</w:t>
      </w:r>
    </w:p>
    <w:p w:rsidR="007B6B93" w:rsidRPr="004519C4" w:rsidRDefault="007B6B93" w:rsidP="0005207E">
      <w:pPr>
        <w:jc w:val="both"/>
        <w:rPr>
          <w:sz w:val="28"/>
          <w:szCs w:val="28"/>
        </w:rPr>
      </w:pPr>
    </w:p>
    <w:p w:rsidR="0005207E" w:rsidRPr="004519C4" w:rsidRDefault="0005207E" w:rsidP="0090627C">
      <w:pPr>
        <w:pStyle w:val="a7"/>
        <w:ind w:firstLine="708"/>
        <w:rPr>
          <w:sz w:val="28"/>
          <w:szCs w:val="28"/>
        </w:rPr>
      </w:pPr>
      <w:r w:rsidRPr="004519C4">
        <w:rPr>
          <w:sz w:val="28"/>
          <w:szCs w:val="28"/>
        </w:rPr>
        <w:t>Функционирование любой сети  невозможно без ее обслуживания на различных уровнях. Обслуживание сети сводится в общем случае к автоматическому, полуавтоматическому или ручному управлению системой, ее тестированию и сбору статистики о прохождении сигнала и возникающих неординарных или аварийных ситуациях, а также менеджменту (или административному управлению системой). Эти функции в свою очередь невозможно осуществить без сигнализации различного рода о состояниях системы, например сигнализации о возникновении аварийного состояния. Сигнализация должна осуществляться по специальным встроенным или зарезервированным для этого каналам, связывающим управляющие (оперирующие на сети) системы OS и управляемые системы или сетевые элементы NE.</w:t>
      </w:r>
    </w:p>
    <w:p w:rsidR="0005207E" w:rsidRPr="004519C4" w:rsidRDefault="0005207E" w:rsidP="0090627C">
      <w:pPr>
        <w:pStyle w:val="a7"/>
        <w:ind w:firstLine="708"/>
        <w:rPr>
          <w:sz w:val="28"/>
          <w:szCs w:val="28"/>
        </w:rPr>
      </w:pPr>
      <w:r w:rsidRPr="004519C4">
        <w:rPr>
          <w:sz w:val="28"/>
          <w:szCs w:val="28"/>
        </w:rPr>
        <w:t>Для решения задач управления (на всех уровнях: физическом, логическом, информационном и административном, из которых два последних относят к особой категории управления - менеджменту) необходимо разработать модель сети и описать типы интерфейсов связи, необходимые для реализации функций управления на различных участках сети.</w:t>
      </w:r>
    </w:p>
    <w:p w:rsidR="0005207E" w:rsidRPr="004519C4" w:rsidRDefault="0005207E" w:rsidP="0090627C">
      <w:pPr>
        <w:pStyle w:val="a7"/>
        <w:ind w:firstLine="708"/>
        <w:rPr>
          <w:sz w:val="28"/>
          <w:szCs w:val="28"/>
        </w:rPr>
      </w:pPr>
      <w:r w:rsidRPr="004519C4">
        <w:rPr>
          <w:sz w:val="28"/>
          <w:szCs w:val="28"/>
        </w:rPr>
        <w:t>В отличие от существующих систем PDH, не имеющих стандартного описания модели и интерфейсов и специальных (стандартизованных) управляющих каналов связи, системы SDH имеют свои системы управления - SMN, опирающиеся на достаточно проработанную в настоящее время систему стандартов, описывающих модель, интерфейсы, схему взаимодействия и функции блоков и каналов управления.</w:t>
      </w:r>
    </w:p>
    <w:p w:rsidR="00FB43BE" w:rsidRDefault="00FB43BE" w:rsidP="00FB43BE">
      <w:pPr>
        <w:pStyle w:val="2"/>
        <w:spacing w:before="0" w:after="0"/>
        <w:jc w:val="both"/>
        <w:rPr>
          <w:rFonts w:ascii="Times New Roman" w:hAnsi="Times New Roman" w:cs="Times New Roman"/>
          <w:b w:val="0"/>
          <w:i w:val="0"/>
        </w:rPr>
      </w:pPr>
      <w:bookmarkStart w:id="1" w:name="_Toc26798325"/>
    </w:p>
    <w:p w:rsidR="0005207E" w:rsidRPr="004519C4" w:rsidRDefault="007E6E93" w:rsidP="007E6E93">
      <w:pPr>
        <w:pStyle w:val="2"/>
        <w:numPr>
          <w:ilvl w:val="1"/>
          <w:numId w:val="19"/>
        </w:numPr>
        <w:spacing w:before="0" w:after="0"/>
        <w:jc w:val="both"/>
        <w:rPr>
          <w:rFonts w:ascii="Times New Roman" w:hAnsi="Times New Roman" w:cs="Times New Roman"/>
          <w:b w:val="0"/>
          <w:i w:val="0"/>
        </w:rPr>
      </w:pPr>
      <w:r>
        <w:rPr>
          <w:rFonts w:ascii="Times New Roman" w:hAnsi="Times New Roman" w:cs="Times New Roman"/>
          <w:b w:val="0"/>
          <w:i w:val="0"/>
        </w:rPr>
        <w:t xml:space="preserve"> </w:t>
      </w:r>
      <w:r w:rsidR="0005207E" w:rsidRPr="004519C4">
        <w:rPr>
          <w:rFonts w:ascii="Times New Roman" w:hAnsi="Times New Roman" w:cs="Times New Roman"/>
          <w:b w:val="0"/>
          <w:i w:val="0"/>
        </w:rPr>
        <w:t>Четырёхуровневая модель управления сетью</w:t>
      </w:r>
      <w:bookmarkEnd w:id="1"/>
    </w:p>
    <w:p w:rsidR="0099498D" w:rsidRPr="004519C4" w:rsidRDefault="0099498D" w:rsidP="0099498D">
      <w:pPr>
        <w:rPr>
          <w:sz w:val="28"/>
          <w:szCs w:val="28"/>
        </w:rPr>
      </w:pPr>
    </w:p>
    <w:p w:rsidR="0005207E" w:rsidRPr="004519C4" w:rsidRDefault="0005207E" w:rsidP="0099498D">
      <w:pPr>
        <w:pStyle w:val="a7"/>
        <w:ind w:firstLine="630"/>
        <w:rPr>
          <w:sz w:val="28"/>
          <w:szCs w:val="28"/>
        </w:rPr>
      </w:pPr>
      <w:r w:rsidRPr="004519C4">
        <w:rPr>
          <w:sz w:val="28"/>
          <w:szCs w:val="28"/>
        </w:rPr>
        <w:t>Общая схема сети управления телекоммуникациями (TMN) может быть представлена четырехуровневой моделью управления, где каждый уровень выполняет определенную функцию, представляя верхнему уровню последовательно обобщаемую нижними уровнями картину функционирования сети. Это следующие уровни:</w:t>
      </w:r>
    </w:p>
    <w:p w:rsidR="0005207E" w:rsidRPr="00DA4868" w:rsidRDefault="0005207E" w:rsidP="00E54CD0">
      <w:pPr>
        <w:pStyle w:val="a"/>
        <w:rPr>
          <w:rFonts w:ascii="Times New Roman" w:hAnsi="Times New Roman"/>
          <w:sz w:val="28"/>
          <w:szCs w:val="28"/>
        </w:rPr>
      </w:pPr>
      <w:r w:rsidRPr="00DA4868">
        <w:rPr>
          <w:rFonts w:ascii="Times New Roman" w:hAnsi="Times New Roman"/>
          <w:sz w:val="28"/>
          <w:szCs w:val="28"/>
        </w:rPr>
        <w:t>бизнес-менеджмент (верхний уровень управления экономической эффективностью сети - BOS);</w:t>
      </w:r>
    </w:p>
    <w:p w:rsidR="0005207E" w:rsidRPr="00DA4868" w:rsidRDefault="0005207E" w:rsidP="00E54CD0">
      <w:pPr>
        <w:pStyle w:val="a"/>
        <w:rPr>
          <w:rFonts w:ascii="Times New Roman" w:hAnsi="Times New Roman"/>
          <w:sz w:val="28"/>
          <w:szCs w:val="28"/>
        </w:rPr>
      </w:pPr>
      <w:r w:rsidRPr="00DA4868">
        <w:rPr>
          <w:rFonts w:ascii="Times New Roman" w:hAnsi="Times New Roman"/>
          <w:sz w:val="28"/>
          <w:szCs w:val="28"/>
        </w:rPr>
        <w:t>сервис-менеджмент (уровень управления сервисом сети - SOS);</w:t>
      </w:r>
    </w:p>
    <w:p w:rsidR="0005207E" w:rsidRPr="00DA4868" w:rsidRDefault="0005207E" w:rsidP="00E54CD0">
      <w:pPr>
        <w:pStyle w:val="a"/>
        <w:rPr>
          <w:rFonts w:ascii="Times New Roman" w:hAnsi="Times New Roman"/>
          <w:sz w:val="28"/>
          <w:szCs w:val="28"/>
        </w:rPr>
      </w:pPr>
      <w:r w:rsidRPr="00DA4868">
        <w:rPr>
          <w:rFonts w:ascii="Times New Roman" w:hAnsi="Times New Roman"/>
          <w:sz w:val="28"/>
          <w:szCs w:val="28"/>
        </w:rPr>
        <w:t>сетевой менеджмент (уровень систем управления сетью - NOS);</w:t>
      </w:r>
    </w:p>
    <w:p w:rsidR="0005207E" w:rsidRPr="00DA4868" w:rsidRDefault="0005207E" w:rsidP="00E54CD0">
      <w:pPr>
        <w:pStyle w:val="a"/>
        <w:rPr>
          <w:rFonts w:ascii="Times New Roman" w:hAnsi="Times New Roman"/>
          <w:sz w:val="28"/>
          <w:szCs w:val="28"/>
        </w:rPr>
      </w:pPr>
      <w:r w:rsidRPr="00DA4868">
        <w:rPr>
          <w:rFonts w:ascii="Times New Roman" w:hAnsi="Times New Roman"/>
          <w:sz w:val="28"/>
          <w:szCs w:val="28"/>
        </w:rPr>
        <w:t>элемент-менеджмент (нижний уровень элемент-менеджеров ЕМ или систем управления элементами сети EOS).</w:t>
      </w:r>
    </w:p>
    <w:p w:rsidR="0005207E" w:rsidRPr="004519C4" w:rsidRDefault="0005207E" w:rsidP="00E3348C">
      <w:pPr>
        <w:pStyle w:val="a7"/>
        <w:ind w:firstLine="540"/>
        <w:rPr>
          <w:sz w:val="28"/>
          <w:szCs w:val="28"/>
        </w:rPr>
      </w:pPr>
      <w:r w:rsidRPr="004519C4">
        <w:rPr>
          <w:sz w:val="28"/>
          <w:szCs w:val="28"/>
        </w:rPr>
        <w:t>Функционирование каждого верхнего уровня в этой иерархии основано на информации уровня, лежащего ниже, передаваемой через интерфейс между этими уровнями,</w:t>
      </w:r>
    </w:p>
    <w:p w:rsidR="0005207E" w:rsidRPr="004519C4" w:rsidRDefault="0005207E" w:rsidP="00E3348C">
      <w:pPr>
        <w:pStyle w:val="a7"/>
        <w:ind w:firstLine="540"/>
        <w:rPr>
          <w:sz w:val="28"/>
          <w:szCs w:val="28"/>
        </w:rPr>
      </w:pPr>
      <w:r w:rsidRPr="005619E5">
        <w:rPr>
          <w:iCs/>
          <w:sz w:val="28"/>
          <w:szCs w:val="28"/>
        </w:rPr>
        <w:t>Элемент-менеджер ЕМ</w:t>
      </w:r>
      <w:r w:rsidRPr="004519C4">
        <w:rPr>
          <w:sz w:val="28"/>
          <w:szCs w:val="28"/>
        </w:rPr>
        <w:t xml:space="preserve"> осуществляет управлением отдельными элементами сети NE, т.е. оборудованием [мультиплексорами, коммутаторами, регенераторами и.т.д.) сети. Его задачи:</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конфигурация элементов сети - установление параметров конфигурации, например, назначение каналов, распределение трибных интерфейсов, установка реального времени;</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мониторинг - определение степени работоспособности (статуса), сбор и обработка сигналов о возникновении аварийных ситуации (алармов - А), несущих информацию типа "в элементе сети NE произошла ошибка А";</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управление функцией передачи - управление операционными параметрами, отвечающи</w:t>
      </w:r>
      <w:r w:rsidRPr="006E60CF">
        <w:rPr>
          <w:rFonts w:ascii="Times New Roman" w:hAnsi="Times New Roman"/>
          <w:sz w:val="28"/>
          <w:szCs w:val="28"/>
        </w:rPr>
        <w:softHyphen/>
        <w:t>ми за функционирование сети, а именно: проверка состояния интерфейсов, активация систем защиты для переключения на резервное оборудование;</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управление функциями TMN - управление потоками сигналов о возникновении аварийных состояний, адресация возникающих при этом сообщений, формирование критериев фильтрации ошибок, маршрутизация пакетов сообщений по служебным каналам, формируемым за счет SОН в фреймах SDH, генерация и мониторинг сигналов синхронизации;</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тестирование элементов сети - проведение тестов, характерных для данного типа оборудования;</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локализация NE в рамках выделенного слоя - осуществление сервиса NE и обработка информации от NE, специфических для данного слоя.</w:t>
      </w:r>
    </w:p>
    <w:p w:rsidR="0005207E" w:rsidRPr="004519C4" w:rsidRDefault="0005207E" w:rsidP="004519C4">
      <w:pPr>
        <w:pStyle w:val="a7"/>
        <w:ind w:firstLine="540"/>
        <w:rPr>
          <w:sz w:val="28"/>
          <w:szCs w:val="28"/>
        </w:rPr>
      </w:pPr>
      <w:r w:rsidRPr="004519C4">
        <w:rPr>
          <w:sz w:val="28"/>
          <w:szCs w:val="28"/>
        </w:rPr>
        <w:t>Функции ЕМ могут интерпретироваться как независимые функции OS, осуществляемые конкретными NE с помощью данного ЕМ через сервисные интерфейсы, поддерживаемые данной OS. Для осуществления этих функций все NE должны быть известны и различаемы для конкретной OS. Если несколько OS реализуют одни и те же сервисные интерфейсы, то в этом случае функции элемент-менеджмента могут быть распределены по нескольким OS</w:t>
      </w:r>
      <w:r w:rsidRPr="004519C4">
        <w:rPr>
          <w:sz w:val="28"/>
          <w:szCs w:val="28"/>
          <w:vertAlign w:val="subscript"/>
        </w:rPr>
        <w:t>i</w:t>
      </w:r>
      <w:r w:rsidRPr="004519C4">
        <w:rPr>
          <w:sz w:val="28"/>
          <w:szCs w:val="28"/>
        </w:rPr>
        <w:t>.</w:t>
      </w:r>
    </w:p>
    <w:p w:rsidR="0005207E" w:rsidRPr="005619E5" w:rsidRDefault="0005207E" w:rsidP="00813873">
      <w:pPr>
        <w:pStyle w:val="a7"/>
        <w:ind w:firstLine="540"/>
        <w:rPr>
          <w:sz w:val="28"/>
          <w:szCs w:val="28"/>
        </w:rPr>
      </w:pPr>
      <w:r w:rsidRPr="005619E5">
        <w:rPr>
          <w:iCs/>
          <w:sz w:val="28"/>
          <w:szCs w:val="28"/>
        </w:rPr>
        <w:t>Сетевой менеджер NM</w:t>
      </w:r>
      <w:r w:rsidRPr="005619E5">
        <w:rPr>
          <w:sz w:val="28"/>
          <w:szCs w:val="28"/>
        </w:rPr>
        <w:t>, или система управления сетью NMS, призваны управлять сетевым уровнем, или сетью в целом. На этом уровне менеджер абстрагируется от отдельных элементов сети, рассматриваемых с точки зрения выполнения задач, управляемых элемент-менеджером. Это не зна</w:t>
      </w:r>
      <w:r w:rsidRPr="005619E5">
        <w:rPr>
          <w:sz w:val="28"/>
          <w:szCs w:val="28"/>
        </w:rPr>
        <w:softHyphen/>
        <w:t>чит, что NM их не видит, они рассматриваются здесь как элементы, поддерживающие сетевые связи - маршруты в терминологии SDK. NM использует следующие функции NE:</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функцию связи, осуществляемую всеми элементами, имеющими возможность кросскоммутации;</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функцию доступа к мультиплексору, осуществляемую всеми мультиплексорами;</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функцию секции передачи, реализуемую между точками связи или между точкой связи и мультиплексором.</w:t>
      </w:r>
    </w:p>
    <w:p w:rsidR="0005207E" w:rsidRPr="005619E5" w:rsidRDefault="0005207E" w:rsidP="0005207E">
      <w:pPr>
        <w:pStyle w:val="a7"/>
        <w:ind w:firstLine="0"/>
        <w:rPr>
          <w:sz w:val="28"/>
          <w:szCs w:val="28"/>
        </w:rPr>
      </w:pPr>
      <w:r w:rsidRPr="005619E5">
        <w:rPr>
          <w:iCs/>
          <w:sz w:val="28"/>
          <w:szCs w:val="28"/>
        </w:rPr>
        <w:t>Сетевой менеджер</w:t>
      </w:r>
      <w:r w:rsidRPr="005619E5">
        <w:rPr>
          <w:sz w:val="28"/>
          <w:szCs w:val="28"/>
        </w:rPr>
        <w:t xml:space="preserve"> осуществляет следующие функции:</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мониторинг - проверка маршрута передачи с использованием функции проверки окончания маршрута, проверка качества передачи и самой возможности связи, при этом NE используются либо непосредственно самой OS, либо через операционную систему ЕМ;</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управление сетевой топологией - управление функцией связи для переключения маршрутов передачи (в том числе и в результате сбоев и последующего восстановления маршрута);</w:t>
      </w:r>
    </w:p>
    <w:p w:rsidR="0005207E" w:rsidRPr="006E60CF" w:rsidRDefault="0005207E" w:rsidP="00E54CD0">
      <w:pPr>
        <w:pStyle w:val="a"/>
        <w:rPr>
          <w:rFonts w:ascii="Times New Roman" w:hAnsi="Times New Roman"/>
          <w:sz w:val="28"/>
          <w:szCs w:val="28"/>
        </w:rPr>
      </w:pPr>
      <w:r w:rsidRPr="006E60CF">
        <w:rPr>
          <w:rFonts w:ascii="Times New Roman" w:hAnsi="Times New Roman"/>
          <w:sz w:val="28"/>
          <w:szCs w:val="28"/>
        </w:rPr>
        <w:t>локализация в рамках выделенного слоя - осуществление сервиса NM и обработка информации от NE, специфических для данного слоя. Как и в любом слое NM обеспечивает маршруты для слоя SM.</w:t>
      </w:r>
    </w:p>
    <w:p w:rsidR="0005207E" w:rsidRPr="005619E5" w:rsidRDefault="0005207E" w:rsidP="0005207E">
      <w:pPr>
        <w:pStyle w:val="a7"/>
        <w:ind w:firstLine="0"/>
        <w:rPr>
          <w:sz w:val="28"/>
          <w:szCs w:val="28"/>
        </w:rPr>
      </w:pPr>
      <w:r w:rsidRPr="005619E5">
        <w:rPr>
          <w:iCs/>
          <w:sz w:val="28"/>
          <w:szCs w:val="28"/>
        </w:rPr>
        <w:t>Сервис-менеджер</w:t>
      </w:r>
      <w:r w:rsidRPr="005619E5">
        <w:rPr>
          <w:sz w:val="28"/>
          <w:szCs w:val="28"/>
        </w:rPr>
        <w:t xml:space="preserve"> обеспечивает традиционные для сетей виды сервиса - телефонный сервис, передачу данных различного вида и др. Он выполняет следующие функции:</w:t>
      </w:r>
    </w:p>
    <w:p w:rsidR="0005207E" w:rsidRPr="00576C37" w:rsidRDefault="0005207E" w:rsidP="00E54CD0">
      <w:pPr>
        <w:pStyle w:val="a"/>
        <w:rPr>
          <w:rFonts w:ascii="Times New Roman" w:hAnsi="Times New Roman"/>
          <w:sz w:val="28"/>
          <w:szCs w:val="28"/>
        </w:rPr>
      </w:pPr>
      <w:r w:rsidRPr="00576C37">
        <w:rPr>
          <w:rFonts w:ascii="Times New Roman" w:hAnsi="Times New Roman"/>
          <w:sz w:val="28"/>
          <w:szCs w:val="28"/>
        </w:rPr>
        <w:t>мониторинг - проверка возможности осуществления сервиса, а также доступности маршрутов передачи, подготовленных в слое NM;</w:t>
      </w:r>
    </w:p>
    <w:p w:rsidR="0005207E" w:rsidRPr="00576C37" w:rsidRDefault="0005207E" w:rsidP="00E54CD0">
      <w:pPr>
        <w:pStyle w:val="a"/>
        <w:rPr>
          <w:rFonts w:ascii="Times New Roman" w:hAnsi="Times New Roman"/>
          <w:sz w:val="28"/>
          <w:szCs w:val="28"/>
        </w:rPr>
      </w:pPr>
      <w:r w:rsidRPr="00576C37">
        <w:rPr>
          <w:rFonts w:ascii="Times New Roman" w:hAnsi="Times New Roman"/>
          <w:sz w:val="28"/>
          <w:szCs w:val="28"/>
        </w:rPr>
        <w:t>управление - управление характеристиками сервиса, а также формирование запросов сетевому уровню на изменение маршрутов передачи;</w:t>
      </w:r>
    </w:p>
    <w:p w:rsidR="0005207E" w:rsidRPr="00576C37" w:rsidRDefault="0005207E" w:rsidP="00E54CD0">
      <w:pPr>
        <w:pStyle w:val="a"/>
        <w:rPr>
          <w:rFonts w:ascii="Times New Roman" w:hAnsi="Times New Roman"/>
          <w:sz w:val="28"/>
          <w:szCs w:val="28"/>
        </w:rPr>
      </w:pPr>
      <w:r w:rsidRPr="00576C37">
        <w:rPr>
          <w:rFonts w:ascii="Times New Roman" w:hAnsi="Times New Roman"/>
          <w:sz w:val="28"/>
          <w:szCs w:val="28"/>
        </w:rPr>
        <w:t>локализация в рамках выделенного слоя - осуществление сервиса SM и обработка информации от NM.</w:t>
      </w:r>
    </w:p>
    <w:p w:rsidR="0005207E" w:rsidRPr="004519C4" w:rsidRDefault="0005207E" w:rsidP="0005207E">
      <w:pPr>
        <w:pStyle w:val="a7"/>
        <w:ind w:firstLine="0"/>
        <w:rPr>
          <w:sz w:val="28"/>
          <w:szCs w:val="28"/>
        </w:rPr>
      </w:pPr>
      <w:r w:rsidRPr="004519C4">
        <w:rPr>
          <w:sz w:val="28"/>
          <w:szCs w:val="28"/>
        </w:rPr>
        <w:t>SM также обеспечивает информацию о новых видах сервиса для слоя ВМ.</w:t>
      </w:r>
    </w:p>
    <w:p w:rsidR="0005207E" w:rsidRPr="005619E5" w:rsidRDefault="0005207E" w:rsidP="000034EF">
      <w:pPr>
        <w:pStyle w:val="a7"/>
        <w:ind w:firstLine="708"/>
        <w:rPr>
          <w:sz w:val="28"/>
          <w:szCs w:val="28"/>
        </w:rPr>
      </w:pPr>
      <w:r w:rsidRPr="005619E5">
        <w:rPr>
          <w:iCs/>
          <w:sz w:val="28"/>
          <w:szCs w:val="28"/>
        </w:rPr>
        <w:t>Бизнес-менеджер</w:t>
      </w:r>
      <w:r w:rsidRPr="005619E5">
        <w:rPr>
          <w:sz w:val="28"/>
          <w:szCs w:val="28"/>
        </w:rPr>
        <w:t xml:space="preserve"> обеспечивает мониторинг и управление типами сервиса, а также формирование запросов на уровень сервиса, лежащий ниже, на изменение вида сервиса.</w:t>
      </w:r>
    </w:p>
    <w:p w:rsidR="0005207E" w:rsidRPr="004519C4" w:rsidRDefault="0005207E" w:rsidP="0005207E">
      <w:pPr>
        <w:pStyle w:val="a7"/>
        <w:ind w:firstLine="0"/>
        <w:rPr>
          <w:sz w:val="28"/>
          <w:szCs w:val="28"/>
        </w:rPr>
      </w:pPr>
    </w:p>
    <w:p w:rsidR="0005207E" w:rsidRPr="003D2865" w:rsidRDefault="007E6E93" w:rsidP="0005207E">
      <w:pPr>
        <w:pStyle w:val="3"/>
        <w:spacing w:before="0" w:after="0"/>
        <w:jc w:val="both"/>
        <w:rPr>
          <w:rFonts w:ascii="Times New Roman" w:hAnsi="Times New Roman" w:cs="Times New Roman"/>
          <w:b w:val="0"/>
          <w:sz w:val="28"/>
          <w:szCs w:val="28"/>
        </w:rPr>
      </w:pPr>
      <w:bookmarkStart w:id="2" w:name="_Toc26798327"/>
      <w:r>
        <w:rPr>
          <w:rFonts w:ascii="Times New Roman" w:hAnsi="Times New Roman" w:cs="Times New Roman"/>
          <w:b w:val="0"/>
          <w:sz w:val="28"/>
          <w:szCs w:val="28"/>
        </w:rPr>
        <w:t>9</w:t>
      </w:r>
      <w:r w:rsidR="0005207E" w:rsidRPr="003D2865">
        <w:rPr>
          <w:rFonts w:ascii="Times New Roman" w:hAnsi="Times New Roman" w:cs="Times New Roman"/>
          <w:b w:val="0"/>
          <w:sz w:val="28"/>
          <w:szCs w:val="28"/>
        </w:rPr>
        <w:t>.</w:t>
      </w:r>
      <w:r w:rsidR="00C22D6C" w:rsidRPr="003D2865">
        <w:rPr>
          <w:rFonts w:ascii="Times New Roman" w:hAnsi="Times New Roman" w:cs="Times New Roman"/>
          <w:b w:val="0"/>
          <w:sz w:val="28"/>
          <w:szCs w:val="28"/>
        </w:rPr>
        <w:t>2</w:t>
      </w:r>
      <w:r w:rsidR="0005207E" w:rsidRPr="003D2865">
        <w:rPr>
          <w:rFonts w:ascii="Times New Roman" w:hAnsi="Times New Roman" w:cs="Times New Roman"/>
          <w:b w:val="0"/>
          <w:sz w:val="28"/>
          <w:szCs w:val="28"/>
        </w:rPr>
        <w:t xml:space="preserve"> Функциональные блоки и их компоненты</w:t>
      </w:r>
      <w:bookmarkEnd w:id="2"/>
    </w:p>
    <w:p w:rsidR="003D2865" w:rsidRDefault="003D2865" w:rsidP="0005207E">
      <w:pPr>
        <w:pStyle w:val="a7"/>
        <w:ind w:firstLine="0"/>
        <w:rPr>
          <w:sz w:val="28"/>
          <w:szCs w:val="28"/>
        </w:rPr>
      </w:pPr>
    </w:p>
    <w:p w:rsidR="0005207E" w:rsidRPr="004519C4" w:rsidRDefault="0005207E" w:rsidP="002720EC">
      <w:pPr>
        <w:pStyle w:val="a7"/>
        <w:ind w:firstLine="708"/>
        <w:rPr>
          <w:sz w:val="28"/>
          <w:szCs w:val="28"/>
        </w:rPr>
      </w:pPr>
      <w:r w:rsidRPr="004519C4">
        <w:rPr>
          <w:sz w:val="28"/>
          <w:szCs w:val="28"/>
        </w:rPr>
        <w:t>TMN включает ряд функциональных блоков, выполняющие следующие одноименные функции (в скобках даны термины, используемые в русских переводах стандартов ITU-T):</w:t>
      </w:r>
    </w:p>
    <w:p w:rsidR="0005207E" w:rsidRPr="004519C4" w:rsidRDefault="0005207E" w:rsidP="0005207E">
      <w:pPr>
        <w:pStyle w:val="a7"/>
        <w:ind w:firstLine="0"/>
        <w:rPr>
          <w:sz w:val="28"/>
          <w:szCs w:val="28"/>
        </w:rPr>
      </w:pPr>
      <w:r w:rsidRPr="004519C4">
        <w:rPr>
          <w:sz w:val="28"/>
          <w:szCs w:val="28"/>
        </w:rPr>
        <w:t>OSF - функции управляющей (операционной) системы OS;</w:t>
      </w:r>
    </w:p>
    <w:p w:rsidR="0005207E" w:rsidRPr="004519C4" w:rsidRDefault="0005207E" w:rsidP="0005207E">
      <w:pPr>
        <w:pStyle w:val="a7"/>
        <w:ind w:firstLine="0"/>
        <w:rPr>
          <w:sz w:val="28"/>
          <w:szCs w:val="28"/>
        </w:rPr>
      </w:pPr>
      <w:r w:rsidRPr="004519C4">
        <w:rPr>
          <w:sz w:val="28"/>
          <w:szCs w:val="28"/>
        </w:rPr>
        <w:t>MF - функция устройств сопряжения М (медиаторная функция);</w:t>
      </w:r>
    </w:p>
    <w:p w:rsidR="0005207E" w:rsidRPr="004519C4" w:rsidRDefault="0005207E" w:rsidP="0005207E">
      <w:pPr>
        <w:pStyle w:val="a7"/>
        <w:ind w:firstLine="0"/>
        <w:rPr>
          <w:sz w:val="28"/>
          <w:szCs w:val="28"/>
        </w:rPr>
      </w:pPr>
      <w:r w:rsidRPr="004519C4">
        <w:rPr>
          <w:sz w:val="28"/>
          <w:szCs w:val="28"/>
        </w:rPr>
        <w:t>NEF - функция сетевого элемента NE;</w:t>
      </w:r>
    </w:p>
    <w:p w:rsidR="0005207E" w:rsidRPr="004519C4" w:rsidRDefault="0005207E" w:rsidP="0005207E">
      <w:pPr>
        <w:pStyle w:val="a7"/>
        <w:ind w:firstLine="0"/>
        <w:rPr>
          <w:sz w:val="28"/>
          <w:szCs w:val="28"/>
        </w:rPr>
      </w:pPr>
      <w:r w:rsidRPr="004519C4">
        <w:rPr>
          <w:sz w:val="28"/>
          <w:szCs w:val="28"/>
        </w:rPr>
        <w:t>QAF - функция Q-адаптера QA;</w:t>
      </w:r>
    </w:p>
    <w:p w:rsidR="0005207E" w:rsidRPr="004519C4" w:rsidRDefault="0005207E" w:rsidP="0005207E">
      <w:pPr>
        <w:pStyle w:val="a7"/>
        <w:ind w:firstLine="0"/>
        <w:rPr>
          <w:sz w:val="28"/>
          <w:szCs w:val="28"/>
        </w:rPr>
      </w:pPr>
      <w:r w:rsidRPr="004519C4">
        <w:rPr>
          <w:sz w:val="28"/>
          <w:szCs w:val="28"/>
        </w:rPr>
        <w:t>WSF - функция рабочей станции WS.</w:t>
      </w:r>
    </w:p>
    <w:p w:rsidR="0005207E" w:rsidRPr="004519C4" w:rsidRDefault="0005207E" w:rsidP="002720EC">
      <w:pPr>
        <w:pStyle w:val="a7"/>
        <w:ind w:firstLine="708"/>
        <w:rPr>
          <w:sz w:val="28"/>
          <w:szCs w:val="28"/>
        </w:rPr>
      </w:pPr>
      <w:r w:rsidRPr="004519C4">
        <w:rPr>
          <w:sz w:val="28"/>
          <w:szCs w:val="28"/>
        </w:rPr>
        <w:t>Для передачи информации между указанными блоками TMN используется функция передачи данных DCF. Пары функциональных блоков, обменивающихся информацией, разделены между собой опорными (или интерфейсными) точками. Три из указанных блоков, выполняющих функции NEF, QAF и WSF, принадлежат TMN лишь частично (рис</w:t>
      </w:r>
      <w:r w:rsidR="00F85924">
        <w:rPr>
          <w:sz w:val="28"/>
          <w:szCs w:val="28"/>
        </w:rPr>
        <w:t>унок 3</w:t>
      </w:r>
      <w:r w:rsidRPr="004519C4">
        <w:rPr>
          <w:sz w:val="28"/>
          <w:szCs w:val="28"/>
        </w:rPr>
        <w:t>).</w:t>
      </w:r>
    </w:p>
    <w:p w:rsidR="00046C9D" w:rsidRDefault="00046C9D" w:rsidP="0005207E">
      <w:pPr>
        <w:pStyle w:val="a8"/>
        <w:spacing w:before="0" w:after="0"/>
        <w:jc w:val="both"/>
        <w:rPr>
          <w:rFonts w:ascii="Times New Roman" w:hAnsi="Times New Roman" w:cs="Times New Roman"/>
          <w:sz w:val="28"/>
          <w:szCs w:val="28"/>
        </w:rPr>
      </w:pPr>
    </w:p>
    <w:p w:rsidR="0005207E" w:rsidRPr="00AD1E26" w:rsidRDefault="00F85924" w:rsidP="00AD1E26">
      <w:pPr>
        <w:pStyle w:val="a8"/>
        <w:spacing w:before="0" w:after="0"/>
        <w:rPr>
          <w:rFonts w:ascii="Times New Roman" w:hAnsi="Times New Roman" w:cs="Times New Roman"/>
          <w:b w:val="0"/>
          <w:sz w:val="28"/>
          <w:szCs w:val="28"/>
        </w:rPr>
      </w:pPr>
      <w:r>
        <w:object w:dxaOrig="11385" w:dyaOrig="7898">
          <v:shape id="_x0000_i1075" type="#_x0000_t75" style="width:467.25pt;height:324pt" o:ole="">
            <v:imagedata r:id="rId104" o:title=""/>
          </v:shape>
          <o:OLEObject Type="Embed" ProgID="Visio.Drawing.11" ShapeID="_x0000_i1075" DrawAspect="Content" ObjectID="_1469598174" r:id="rId105"/>
        </w:object>
      </w:r>
    </w:p>
    <w:p w:rsidR="0005207E" w:rsidRPr="00AD1E26" w:rsidRDefault="0005207E" w:rsidP="00AD1E26">
      <w:pPr>
        <w:pStyle w:val="a8"/>
        <w:spacing w:before="0" w:after="0"/>
        <w:rPr>
          <w:rFonts w:ascii="Times New Roman" w:hAnsi="Times New Roman" w:cs="Times New Roman"/>
          <w:b w:val="0"/>
          <w:sz w:val="28"/>
          <w:szCs w:val="28"/>
        </w:rPr>
      </w:pPr>
      <w:r w:rsidRPr="00AD1E26">
        <w:rPr>
          <w:rFonts w:ascii="Times New Roman" w:hAnsi="Times New Roman" w:cs="Times New Roman"/>
          <w:b w:val="0"/>
          <w:sz w:val="28"/>
          <w:szCs w:val="28"/>
        </w:rPr>
        <w:t>Рис</w:t>
      </w:r>
      <w:r w:rsidR="00F856CC" w:rsidRPr="00AD1E26">
        <w:rPr>
          <w:rFonts w:ascii="Times New Roman" w:hAnsi="Times New Roman" w:cs="Times New Roman"/>
          <w:b w:val="0"/>
          <w:sz w:val="28"/>
          <w:szCs w:val="28"/>
        </w:rPr>
        <w:t xml:space="preserve">унок 3 – Типы интерфейсов </w:t>
      </w:r>
      <w:r w:rsidR="004C23C7">
        <w:rPr>
          <w:rFonts w:ascii="Times New Roman" w:hAnsi="Times New Roman" w:cs="Times New Roman"/>
          <w:b w:val="0"/>
          <w:sz w:val="28"/>
          <w:szCs w:val="28"/>
        </w:rPr>
        <w:t>в</w:t>
      </w:r>
      <w:r w:rsidR="00F856CC" w:rsidRPr="00AD1E26">
        <w:rPr>
          <w:rFonts w:ascii="Times New Roman" w:hAnsi="Times New Roman" w:cs="Times New Roman"/>
          <w:b w:val="0"/>
          <w:sz w:val="28"/>
          <w:szCs w:val="28"/>
        </w:rPr>
        <w:t xml:space="preserve"> схеме управления</w:t>
      </w:r>
    </w:p>
    <w:p w:rsidR="00277086" w:rsidRDefault="00277086" w:rsidP="00277086">
      <w:pPr>
        <w:pStyle w:val="a7"/>
        <w:ind w:firstLine="708"/>
        <w:rPr>
          <w:sz w:val="28"/>
          <w:szCs w:val="28"/>
        </w:rPr>
      </w:pPr>
    </w:p>
    <w:p w:rsidR="0005207E" w:rsidRPr="004519C4" w:rsidRDefault="0005207E" w:rsidP="00277086">
      <w:pPr>
        <w:pStyle w:val="a7"/>
        <w:ind w:firstLine="708"/>
        <w:rPr>
          <w:sz w:val="28"/>
          <w:szCs w:val="28"/>
        </w:rPr>
      </w:pPr>
      <w:r w:rsidRPr="004519C4">
        <w:rPr>
          <w:sz w:val="28"/>
          <w:szCs w:val="28"/>
        </w:rPr>
        <w:t>Функциональные блоки не только выполняют указанные функции, но и содержат дополнительные функциональные компоненты, реализующие определенные функции, а именно:</w:t>
      </w:r>
    </w:p>
    <w:p w:rsidR="0005207E" w:rsidRPr="005619E5" w:rsidRDefault="0005207E" w:rsidP="00277086">
      <w:pPr>
        <w:pStyle w:val="a7"/>
        <w:ind w:firstLine="708"/>
        <w:rPr>
          <w:sz w:val="28"/>
          <w:szCs w:val="28"/>
        </w:rPr>
      </w:pPr>
      <w:r w:rsidRPr="005619E5">
        <w:rPr>
          <w:iCs/>
          <w:sz w:val="28"/>
          <w:szCs w:val="28"/>
        </w:rPr>
        <w:t>Блок OSF</w:t>
      </w:r>
      <w:r w:rsidRPr="005619E5">
        <w:rPr>
          <w:sz w:val="28"/>
          <w:szCs w:val="28"/>
        </w:rPr>
        <w:t xml:space="preserve"> - обрабатывает управляющую информацию с целью мониторинга и/или управления, а также реализует функцию управляющего приложения OSF-MAF;</w:t>
      </w:r>
    </w:p>
    <w:p w:rsidR="0005207E" w:rsidRPr="005619E5" w:rsidRDefault="0005207E" w:rsidP="00277086">
      <w:pPr>
        <w:pStyle w:val="a7"/>
        <w:ind w:firstLine="708"/>
        <w:rPr>
          <w:sz w:val="28"/>
          <w:szCs w:val="28"/>
        </w:rPr>
      </w:pPr>
      <w:r w:rsidRPr="005619E5">
        <w:rPr>
          <w:iCs/>
          <w:sz w:val="28"/>
          <w:szCs w:val="28"/>
        </w:rPr>
        <w:t>Блок MF</w:t>
      </w:r>
      <w:r w:rsidRPr="005619E5">
        <w:rPr>
          <w:sz w:val="28"/>
          <w:szCs w:val="28"/>
        </w:rPr>
        <w:t xml:space="preserve"> - обрабатывает информацию, передаваемую между блоками OSF и NEF (или QAF), позволяя запоминать, фильтровать, адаптировать и сжимать информацию, а также реализует функцию управляющего приложения MF-MAF;</w:t>
      </w:r>
    </w:p>
    <w:p w:rsidR="0005207E" w:rsidRPr="005619E5" w:rsidRDefault="0005207E" w:rsidP="00277086">
      <w:pPr>
        <w:pStyle w:val="a7"/>
        <w:ind w:firstLine="708"/>
        <w:rPr>
          <w:sz w:val="28"/>
          <w:szCs w:val="28"/>
        </w:rPr>
      </w:pPr>
      <w:r w:rsidRPr="005619E5">
        <w:rPr>
          <w:iCs/>
          <w:sz w:val="28"/>
          <w:szCs w:val="28"/>
        </w:rPr>
        <w:t>Блок NEF</w:t>
      </w:r>
      <w:r w:rsidRPr="005619E5">
        <w:rPr>
          <w:sz w:val="28"/>
          <w:szCs w:val="28"/>
        </w:rPr>
        <w:t xml:space="preserve"> - включает функции связи, являющиеся объектом управления, а также реализует функцию управляющего приложения NEF-MAF;</w:t>
      </w:r>
    </w:p>
    <w:p w:rsidR="0005207E" w:rsidRPr="005619E5" w:rsidRDefault="0005207E" w:rsidP="00277086">
      <w:pPr>
        <w:pStyle w:val="a7"/>
        <w:ind w:firstLine="708"/>
        <w:rPr>
          <w:sz w:val="28"/>
          <w:szCs w:val="28"/>
        </w:rPr>
      </w:pPr>
      <w:r w:rsidRPr="005619E5">
        <w:rPr>
          <w:iCs/>
          <w:sz w:val="28"/>
          <w:szCs w:val="28"/>
        </w:rPr>
        <w:t xml:space="preserve">Блок QAF </w:t>
      </w:r>
      <w:r w:rsidRPr="005619E5">
        <w:rPr>
          <w:sz w:val="28"/>
          <w:szCs w:val="28"/>
        </w:rPr>
        <w:t>- подключает к TMN логические объекты класса NEF или QSF, не являющиеся частью TMN, осуществляя связь между опорными точками внутри и вне TMN, а также реализует функ</w:t>
      </w:r>
      <w:r w:rsidRPr="005619E5">
        <w:rPr>
          <w:sz w:val="28"/>
          <w:szCs w:val="28"/>
        </w:rPr>
        <w:softHyphen/>
        <w:t>цию управляющего приложения QAF-MAF;</w:t>
      </w:r>
    </w:p>
    <w:p w:rsidR="0005207E" w:rsidRPr="005619E5" w:rsidRDefault="0005207E" w:rsidP="00277086">
      <w:pPr>
        <w:pStyle w:val="a7"/>
        <w:ind w:firstLine="708"/>
        <w:rPr>
          <w:sz w:val="28"/>
          <w:szCs w:val="28"/>
        </w:rPr>
      </w:pPr>
      <w:r w:rsidRPr="005619E5">
        <w:rPr>
          <w:iCs/>
          <w:sz w:val="28"/>
          <w:szCs w:val="28"/>
        </w:rPr>
        <w:t>Блок WSF</w:t>
      </w:r>
      <w:r w:rsidRPr="005619E5">
        <w:rPr>
          <w:sz w:val="28"/>
          <w:szCs w:val="28"/>
        </w:rPr>
        <w:t xml:space="preserve"> - позволяет интерпретировать информацию TMN в терминах, понятных пользователю управляющей информации.</w:t>
      </w:r>
    </w:p>
    <w:p w:rsidR="0005207E" w:rsidRPr="005619E5" w:rsidRDefault="0005207E" w:rsidP="00277086">
      <w:pPr>
        <w:pStyle w:val="a7"/>
        <w:ind w:firstLine="708"/>
        <w:rPr>
          <w:sz w:val="28"/>
          <w:szCs w:val="28"/>
        </w:rPr>
      </w:pPr>
      <w:r w:rsidRPr="005619E5">
        <w:rPr>
          <w:sz w:val="28"/>
          <w:szCs w:val="28"/>
        </w:rPr>
        <w:t>Дополнительные функциональные компоненты, игравшие ранее самостоятельную роль в качестве блоков TMN, теперь включены в состав функциональных блоков. К ним относятся:</w:t>
      </w:r>
    </w:p>
    <w:p w:rsidR="0005207E" w:rsidRPr="005619E5" w:rsidRDefault="0005207E" w:rsidP="00A84009">
      <w:pPr>
        <w:pStyle w:val="a7"/>
        <w:ind w:firstLine="708"/>
        <w:rPr>
          <w:sz w:val="28"/>
          <w:szCs w:val="28"/>
        </w:rPr>
      </w:pPr>
      <w:r w:rsidRPr="005619E5">
        <w:rPr>
          <w:iCs/>
          <w:sz w:val="28"/>
          <w:szCs w:val="28"/>
        </w:rPr>
        <w:t>MAF - функция управляющего приложения</w:t>
      </w:r>
      <w:r w:rsidRPr="005619E5">
        <w:rPr>
          <w:sz w:val="28"/>
          <w:szCs w:val="28"/>
        </w:rPr>
        <w:t xml:space="preserve"> - фактически осуществляет управляющий (административный) сервис TMN, может играть роль либо Менеджера, либо Агента, используется в функциональных блоках MF, NF, OSF и QSF;</w:t>
      </w:r>
    </w:p>
    <w:p w:rsidR="0005207E" w:rsidRPr="002E275F" w:rsidRDefault="0005207E" w:rsidP="00A84009">
      <w:pPr>
        <w:pStyle w:val="a7"/>
        <w:ind w:firstLine="708"/>
        <w:rPr>
          <w:sz w:val="28"/>
          <w:szCs w:val="28"/>
        </w:rPr>
      </w:pPr>
      <w:r w:rsidRPr="005619E5">
        <w:rPr>
          <w:iCs/>
          <w:sz w:val="28"/>
          <w:szCs w:val="28"/>
        </w:rPr>
        <w:t>MIB - база управляющей информации</w:t>
      </w:r>
      <w:r w:rsidRPr="005619E5">
        <w:rPr>
          <w:sz w:val="28"/>
          <w:szCs w:val="28"/>
        </w:rPr>
        <w:t xml:space="preserve"> -</w:t>
      </w:r>
      <w:r w:rsidRPr="004519C4">
        <w:rPr>
          <w:sz w:val="28"/>
          <w:szCs w:val="28"/>
        </w:rPr>
        <w:t xml:space="preserve"> играет роль репозитария (информационного архива) управляющих объектов, не является объектом </w:t>
      </w:r>
      <w:r w:rsidRPr="002E275F">
        <w:rPr>
          <w:sz w:val="28"/>
          <w:szCs w:val="28"/>
        </w:rPr>
        <w:t>стандартизации TMN, используется в схеме дистанционного мониторинга RMON, а также протоколом SNMP [70], применяется во всех, кроме WSF, функциональных блоках;</w:t>
      </w:r>
    </w:p>
    <w:p w:rsidR="0005207E" w:rsidRPr="005619E5" w:rsidRDefault="0005207E" w:rsidP="00A84009">
      <w:pPr>
        <w:pStyle w:val="a7"/>
        <w:ind w:firstLine="708"/>
        <w:rPr>
          <w:sz w:val="28"/>
          <w:szCs w:val="28"/>
        </w:rPr>
      </w:pPr>
      <w:r w:rsidRPr="005619E5">
        <w:rPr>
          <w:iCs/>
          <w:sz w:val="28"/>
          <w:szCs w:val="28"/>
        </w:rPr>
        <w:t>ICF - функция преобразования информации</w:t>
      </w:r>
      <w:r w:rsidRPr="005619E5">
        <w:rPr>
          <w:sz w:val="28"/>
          <w:szCs w:val="28"/>
        </w:rPr>
        <w:t xml:space="preserve"> - используется в промежуточных системах для трансляции информационной модели с интерфейса на интерфейс, используется в функциональных блоках MF, OSF, QAF;</w:t>
      </w:r>
    </w:p>
    <w:p w:rsidR="0005207E" w:rsidRPr="002E275F" w:rsidRDefault="0005207E" w:rsidP="00A84009">
      <w:pPr>
        <w:pStyle w:val="a7"/>
        <w:ind w:firstLine="708"/>
        <w:rPr>
          <w:sz w:val="28"/>
          <w:szCs w:val="28"/>
        </w:rPr>
      </w:pPr>
      <w:r w:rsidRPr="005619E5">
        <w:rPr>
          <w:iCs/>
          <w:sz w:val="28"/>
          <w:szCs w:val="28"/>
        </w:rPr>
        <w:t>PF - функция представления</w:t>
      </w:r>
      <w:r w:rsidRPr="005619E5">
        <w:rPr>
          <w:sz w:val="28"/>
          <w:szCs w:val="28"/>
        </w:rPr>
        <w:t xml:space="preserve"> - преобразует</w:t>
      </w:r>
      <w:r w:rsidRPr="002E275F">
        <w:rPr>
          <w:sz w:val="28"/>
          <w:szCs w:val="28"/>
        </w:rPr>
        <w:t xml:space="preserve"> информацию к удобному для отображения виду, используется в функциональном блоке WSF;</w:t>
      </w:r>
    </w:p>
    <w:p w:rsidR="0005207E" w:rsidRPr="005619E5" w:rsidRDefault="0005207E" w:rsidP="00A84009">
      <w:pPr>
        <w:pStyle w:val="a7"/>
        <w:ind w:firstLine="708"/>
        <w:rPr>
          <w:sz w:val="28"/>
          <w:szCs w:val="28"/>
        </w:rPr>
      </w:pPr>
      <w:r w:rsidRPr="005619E5">
        <w:rPr>
          <w:iCs/>
          <w:sz w:val="28"/>
          <w:szCs w:val="28"/>
        </w:rPr>
        <w:t>НМА – человеко-машинная адаптация</w:t>
      </w:r>
      <w:r w:rsidRPr="005619E5">
        <w:rPr>
          <w:sz w:val="28"/>
          <w:szCs w:val="28"/>
        </w:rPr>
        <w:t xml:space="preserve"> - преобразует информацию MAF к удобному для отображения виду, используется в функциональных блоках OSF, MF;</w:t>
      </w:r>
    </w:p>
    <w:p w:rsidR="0005207E" w:rsidRPr="005619E5" w:rsidRDefault="0005207E" w:rsidP="00A84009">
      <w:pPr>
        <w:pStyle w:val="a7"/>
        <w:ind w:firstLine="708"/>
        <w:rPr>
          <w:sz w:val="28"/>
          <w:szCs w:val="28"/>
        </w:rPr>
      </w:pPr>
      <w:r w:rsidRPr="005619E5">
        <w:rPr>
          <w:iCs/>
          <w:sz w:val="28"/>
          <w:szCs w:val="28"/>
        </w:rPr>
        <w:t xml:space="preserve">MCF - функция передачи сообщения </w:t>
      </w:r>
      <w:r w:rsidRPr="005619E5">
        <w:rPr>
          <w:sz w:val="28"/>
          <w:szCs w:val="28"/>
        </w:rPr>
        <w:t>- используется для обмена управляющей информацией, содержащейся в сообщении, используется во всех функциональных блоках;</w:t>
      </w:r>
    </w:p>
    <w:p w:rsidR="0005207E" w:rsidRPr="002E275F" w:rsidRDefault="0005207E" w:rsidP="00A84009">
      <w:pPr>
        <w:pStyle w:val="a7"/>
        <w:ind w:firstLine="708"/>
        <w:rPr>
          <w:sz w:val="28"/>
          <w:szCs w:val="28"/>
        </w:rPr>
      </w:pPr>
      <w:r w:rsidRPr="005619E5">
        <w:rPr>
          <w:iCs/>
          <w:sz w:val="28"/>
          <w:szCs w:val="28"/>
        </w:rPr>
        <w:t xml:space="preserve">DCF - функция передачи данных </w:t>
      </w:r>
      <w:r w:rsidRPr="005619E5">
        <w:rPr>
          <w:sz w:val="28"/>
          <w:szCs w:val="28"/>
        </w:rPr>
        <w:t>- используется для передачи информации между блоками, наделенными управляющими</w:t>
      </w:r>
      <w:r w:rsidRPr="002E275F">
        <w:rPr>
          <w:sz w:val="28"/>
          <w:szCs w:val="28"/>
        </w:rPr>
        <w:t xml:space="preserve"> функциями.</w:t>
      </w:r>
    </w:p>
    <w:p w:rsidR="0005207E" w:rsidRPr="002E275F" w:rsidRDefault="0005207E" w:rsidP="002E275F">
      <w:pPr>
        <w:pStyle w:val="a7"/>
        <w:ind w:firstLine="708"/>
        <w:rPr>
          <w:sz w:val="28"/>
          <w:szCs w:val="28"/>
        </w:rPr>
      </w:pPr>
      <w:r w:rsidRPr="002E275F">
        <w:rPr>
          <w:sz w:val="28"/>
          <w:szCs w:val="28"/>
        </w:rPr>
        <w:t>В сети TMN вводятся опорные (интерфейсные) точки, определяющие границы сервиса. Эти точки делятся на две группы. Первая - включает точки внутри TMN, вторая - вне её. Точки первой группы делятся на три класса:</w:t>
      </w:r>
    </w:p>
    <w:p w:rsidR="0005207E" w:rsidRPr="002E275F" w:rsidRDefault="0005207E" w:rsidP="00E54CD0">
      <w:pPr>
        <w:pStyle w:val="a"/>
        <w:rPr>
          <w:rFonts w:ascii="Times New Roman" w:hAnsi="Times New Roman"/>
          <w:sz w:val="28"/>
          <w:szCs w:val="28"/>
        </w:rPr>
      </w:pPr>
      <w:r w:rsidRPr="002E275F">
        <w:rPr>
          <w:rFonts w:ascii="Times New Roman" w:hAnsi="Times New Roman"/>
          <w:sz w:val="28"/>
          <w:szCs w:val="28"/>
        </w:rPr>
        <w:t>q - точки между блоками OSF, QAF, MF и NEF, обеспечивают информационный обмен между бло</w:t>
      </w:r>
      <w:r w:rsidRPr="002E275F">
        <w:rPr>
          <w:rFonts w:ascii="Times New Roman" w:hAnsi="Times New Roman"/>
          <w:sz w:val="28"/>
          <w:szCs w:val="28"/>
        </w:rPr>
        <w:softHyphen/>
        <w:t xml:space="preserve">ками в рамках информационной модели, описанной в стандарте ITU-T M.3100 [62]; эти точки делятся на два типа: </w:t>
      </w:r>
      <w:r w:rsidRPr="005619E5">
        <w:rPr>
          <w:rFonts w:ascii="Times New Roman" w:hAnsi="Times New Roman"/>
          <w:bCs/>
          <w:sz w:val="28"/>
          <w:szCs w:val="28"/>
        </w:rPr>
        <w:t>q</w:t>
      </w:r>
      <w:r w:rsidRPr="005619E5">
        <w:rPr>
          <w:rFonts w:ascii="Times New Roman" w:hAnsi="Times New Roman"/>
          <w:bCs/>
          <w:sz w:val="28"/>
          <w:szCs w:val="28"/>
          <w:vertAlign w:val="subscript"/>
        </w:rPr>
        <w:t>Х</w:t>
      </w:r>
      <w:r w:rsidRPr="002E275F">
        <w:rPr>
          <w:rFonts w:ascii="Times New Roman" w:hAnsi="Times New Roman"/>
          <w:sz w:val="28"/>
          <w:szCs w:val="28"/>
        </w:rPr>
        <w:t xml:space="preserve"> - точки между двумя блоками MF или блоком MF и остальными блоками, </w:t>
      </w:r>
      <w:r w:rsidRPr="005619E5">
        <w:rPr>
          <w:rFonts w:ascii="Times New Roman" w:hAnsi="Times New Roman"/>
          <w:bCs/>
          <w:sz w:val="28"/>
          <w:szCs w:val="28"/>
          <w:lang w:val="en-US"/>
        </w:rPr>
        <w:t>q</w:t>
      </w:r>
      <w:r w:rsidRPr="005619E5">
        <w:rPr>
          <w:rFonts w:ascii="Times New Roman" w:hAnsi="Times New Roman"/>
          <w:bCs/>
          <w:sz w:val="28"/>
          <w:szCs w:val="28"/>
          <w:vertAlign w:val="subscript"/>
        </w:rPr>
        <w:t>3</w:t>
      </w:r>
      <w:r w:rsidRPr="005619E5">
        <w:rPr>
          <w:rFonts w:ascii="Times New Roman" w:hAnsi="Times New Roman"/>
          <w:sz w:val="28"/>
          <w:szCs w:val="28"/>
        </w:rPr>
        <w:t xml:space="preserve"> - точки между двумя блоками OSF или блоком OSF и остальным</w:t>
      </w:r>
      <w:r w:rsidRPr="002E275F">
        <w:rPr>
          <w:rFonts w:ascii="Times New Roman" w:hAnsi="Times New Roman"/>
          <w:sz w:val="28"/>
          <w:szCs w:val="28"/>
        </w:rPr>
        <w:t>и блоками;</w:t>
      </w:r>
    </w:p>
    <w:p w:rsidR="0005207E" w:rsidRPr="002E275F" w:rsidRDefault="0005207E" w:rsidP="00E54CD0">
      <w:pPr>
        <w:pStyle w:val="a"/>
        <w:rPr>
          <w:rFonts w:ascii="Times New Roman" w:hAnsi="Times New Roman"/>
          <w:sz w:val="28"/>
          <w:szCs w:val="28"/>
        </w:rPr>
      </w:pPr>
      <w:r w:rsidRPr="002E275F">
        <w:rPr>
          <w:rFonts w:ascii="Times New Roman" w:hAnsi="Times New Roman"/>
          <w:sz w:val="28"/>
          <w:szCs w:val="28"/>
        </w:rPr>
        <w:t xml:space="preserve">f - точки для подключения блоков WSF к OSF и/или к MF. подробнее описаны в рекомендации </w:t>
      </w:r>
      <w:r w:rsidRPr="002E275F">
        <w:rPr>
          <w:rFonts w:ascii="Times New Roman" w:hAnsi="Times New Roman"/>
          <w:sz w:val="28"/>
          <w:szCs w:val="28"/>
          <w:lang w:val="en-US"/>
        </w:rPr>
        <w:t>I</w:t>
      </w:r>
      <w:r w:rsidRPr="002E275F">
        <w:rPr>
          <w:rFonts w:ascii="Times New Roman" w:hAnsi="Times New Roman"/>
          <w:sz w:val="28"/>
          <w:szCs w:val="28"/>
        </w:rPr>
        <w:t>TU-Т Rec. M.3300;</w:t>
      </w:r>
    </w:p>
    <w:p w:rsidR="0005207E" w:rsidRPr="002E275F" w:rsidRDefault="0005207E" w:rsidP="00E54CD0">
      <w:pPr>
        <w:pStyle w:val="a"/>
        <w:rPr>
          <w:rFonts w:ascii="Times New Roman" w:hAnsi="Times New Roman"/>
          <w:sz w:val="28"/>
          <w:szCs w:val="28"/>
        </w:rPr>
      </w:pPr>
      <w:r w:rsidRPr="002E275F">
        <w:rPr>
          <w:rFonts w:ascii="Times New Roman" w:hAnsi="Times New Roman"/>
          <w:sz w:val="28"/>
          <w:szCs w:val="28"/>
        </w:rPr>
        <w:t xml:space="preserve">х - точки между OSF, принадлежащих двум TMN. </w:t>
      </w:r>
    </w:p>
    <w:p w:rsidR="0005207E" w:rsidRPr="002E275F" w:rsidRDefault="0005207E" w:rsidP="0005207E">
      <w:pPr>
        <w:pStyle w:val="a7"/>
        <w:ind w:firstLine="0"/>
        <w:rPr>
          <w:sz w:val="28"/>
          <w:szCs w:val="28"/>
        </w:rPr>
      </w:pPr>
      <w:r w:rsidRPr="002E275F">
        <w:rPr>
          <w:sz w:val="28"/>
          <w:szCs w:val="28"/>
        </w:rPr>
        <w:t>Точки второй группы делятся на два класса:</w:t>
      </w:r>
    </w:p>
    <w:p w:rsidR="0005207E" w:rsidRPr="002E275F" w:rsidRDefault="0005207E" w:rsidP="00E54CD0">
      <w:pPr>
        <w:pStyle w:val="a"/>
        <w:rPr>
          <w:rFonts w:ascii="Times New Roman" w:hAnsi="Times New Roman"/>
          <w:sz w:val="28"/>
          <w:szCs w:val="28"/>
        </w:rPr>
      </w:pPr>
      <w:r w:rsidRPr="002E275F">
        <w:rPr>
          <w:rFonts w:ascii="Times New Roman" w:hAnsi="Times New Roman"/>
          <w:sz w:val="28"/>
          <w:szCs w:val="28"/>
          <w:lang w:val="en-US"/>
        </w:rPr>
        <w:t>g</w:t>
      </w:r>
      <w:r w:rsidRPr="002E275F">
        <w:rPr>
          <w:rFonts w:ascii="Times New Roman" w:hAnsi="Times New Roman"/>
          <w:sz w:val="28"/>
          <w:szCs w:val="28"/>
        </w:rPr>
        <w:t xml:space="preserve"> - точки между WSF и пользователем;</w:t>
      </w:r>
    </w:p>
    <w:p w:rsidR="0005207E" w:rsidRPr="002E275F" w:rsidRDefault="0005207E" w:rsidP="00E54CD0">
      <w:pPr>
        <w:pStyle w:val="a"/>
        <w:rPr>
          <w:rFonts w:ascii="Times New Roman" w:hAnsi="Times New Roman"/>
          <w:sz w:val="28"/>
          <w:szCs w:val="28"/>
        </w:rPr>
      </w:pPr>
      <w:r w:rsidRPr="002E275F">
        <w:rPr>
          <w:rFonts w:ascii="Times New Roman" w:hAnsi="Times New Roman"/>
          <w:sz w:val="28"/>
          <w:szCs w:val="28"/>
        </w:rPr>
        <w:t>m - точки между QAF и управляемым объектом, не принадлежащим TMN.</w:t>
      </w:r>
    </w:p>
    <w:p w:rsidR="0005207E" w:rsidRPr="002E275F" w:rsidRDefault="0005207E" w:rsidP="0005207E">
      <w:pPr>
        <w:pStyle w:val="a7"/>
        <w:ind w:firstLine="0"/>
        <w:rPr>
          <w:sz w:val="28"/>
          <w:szCs w:val="28"/>
        </w:rPr>
      </w:pPr>
    </w:p>
    <w:p w:rsidR="0005207E" w:rsidRPr="002E275F" w:rsidRDefault="0005207E" w:rsidP="004E7AE1">
      <w:pPr>
        <w:pStyle w:val="a7"/>
        <w:ind w:firstLine="708"/>
        <w:rPr>
          <w:sz w:val="28"/>
          <w:szCs w:val="28"/>
        </w:rPr>
      </w:pPr>
      <w:r w:rsidRPr="002E275F">
        <w:rPr>
          <w:sz w:val="28"/>
          <w:szCs w:val="28"/>
        </w:rPr>
        <w:t>В соответствии с положением указанных опорных точек определяется положение соответствующих им интерфейсов TMN, обозначаемых заглавными буквами.</w:t>
      </w:r>
    </w:p>
    <w:p w:rsidR="0005207E" w:rsidRPr="004E7AE1" w:rsidRDefault="0005207E" w:rsidP="0005207E">
      <w:pPr>
        <w:pStyle w:val="a7"/>
        <w:ind w:firstLine="0"/>
        <w:rPr>
          <w:sz w:val="28"/>
          <w:szCs w:val="28"/>
        </w:rPr>
      </w:pPr>
    </w:p>
    <w:p w:rsidR="0005207E" w:rsidRPr="004E7AE1" w:rsidRDefault="007E6E93" w:rsidP="0005207E">
      <w:pPr>
        <w:pStyle w:val="3"/>
        <w:spacing w:before="0" w:after="0"/>
        <w:jc w:val="both"/>
        <w:rPr>
          <w:rFonts w:ascii="Times New Roman" w:hAnsi="Times New Roman" w:cs="Times New Roman"/>
          <w:b w:val="0"/>
          <w:sz w:val="28"/>
          <w:szCs w:val="28"/>
        </w:rPr>
      </w:pPr>
      <w:bookmarkStart w:id="3" w:name="_Toc26798328"/>
      <w:r>
        <w:rPr>
          <w:rFonts w:ascii="Times New Roman" w:hAnsi="Times New Roman" w:cs="Times New Roman"/>
          <w:b w:val="0"/>
          <w:sz w:val="28"/>
          <w:szCs w:val="28"/>
        </w:rPr>
        <w:t>9</w:t>
      </w:r>
      <w:r w:rsidR="004E7AE1" w:rsidRPr="004E7AE1">
        <w:rPr>
          <w:rFonts w:ascii="Times New Roman" w:hAnsi="Times New Roman" w:cs="Times New Roman"/>
          <w:b w:val="0"/>
          <w:sz w:val="28"/>
          <w:szCs w:val="28"/>
        </w:rPr>
        <w:t xml:space="preserve">.3 </w:t>
      </w:r>
      <w:r w:rsidR="0005207E" w:rsidRPr="004E7AE1">
        <w:rPr>
          <w:rFonts w:ascii="Times New Roman" w:hAnsi="Times New Roman" w:cs="Times New Roman"/>
          <w:b w:val="0"/>
          <w:sz w:val="28"/>
          <w:szCs w:val="28"/>
        </w:rPr>
        <w:t xml:space="preserve"> Информационный аспект архитектуры</w:t>
      </w:r>
      <w:bookmarkEnd w:id="3"/>
    </w:p>
    <w:p w:rsidR="004E7AE1" w:rsidRPr="004E7AE1" w:rsidRDefault="004E7AE1" w:rsidP="0005207E">
      <w:pPr>
        <w:pStyle w:val="a7"/>
        <w:ind w:firstLine="0"/>
        <w:rPr>
          <w:sz w:val="28"/>
          <w:szCs w:val="28"/>
        </w:rPr>
      </w:pPr>
    </w:p>
    <w:p w:rsidR="0005207E" w:rsidRPr="004519C4" w:rsidRDefault="0005207E" w:rsidP="004E7AE1">
      <w:pPr>
        <w:pStyle w:val="a7"/>
        <w:ind w:firstLine="708"/>
        <w:rPr>
          <w:sz w:val="28"/>
          <w:szCs w:val="28"/>
        </w:rPr>
      </w:pPr>
      <w:r w:rsidRPr="002E275F">
        <w:rPr>
          <w:sz w:val="28"/>
          <w:szCs w:val="28"/>
        </w:rPr>
        <w:t>При создании информационной модели обмена данными (сообщениями) в TMN используется объектно</w:t>
      </w:r>
      <w:r w:rsidRPr="004519C4">
        <w:rPr>
          <w:sz w:val="28"/>
          <w:szCs w:val="28"/>
        </w:rPr>
        <w:t>-ориентированный подход (ООП) и концепция Менеджер/Агент. ООП рассматривает управление обменом информацией в TMN в терминах Менеджер – Агент - Объекты. Менеджер, представляя управляющую открытую систему, издает в процессе управления управляемой открытой системой директивы и получает в качестве обратной связи от объекта управления уведомления об их исполнении. Директивы, направленные от Менеджера к Объекту, доводятся до объекта управления Агентом. Уведомления, направленные от Объекта к Менеджеру, доводятся до Менеджера тем же Агентом.</w:t>
      </w:r>
    </w:p>
    <w:p w:rsidR="0005207E" w:rsidRPr="004519C4" w:rsidRDefault="0005207E" w:rsidP="00DF116D">
      <w:pPr>
        <w:pStyle w:val="a7"/>
        <w:ind w:firstLine="708"/>
        <w:rPr>
          <w:sz w:val="28"/>
          <w:szCs w:val="28"/>
        </w:rPr>
      </w:pPr>
      <w:r w:rsidRPr="004519C4">
        <w:rPr>
          <w:sz w:val="28"/>
          <w:szCs w:val="28"/>
        </w:rPr>
        <w:t>Один Менеджер может быть вовлечен в информационный обмен с несколькими Агентами и, наоборот, один Агент может взаимодействовать с несколькими Менеджерами. Все взаимодействие между Менеджером и Агентом осуществляется на основе использования протокола общей управляющей информации CMIP и сервиса общей управляющей информации CMIS.</w:t>
      </w:r>
    </w:p>
    <w:p w:rsidR="0005207E" w:rsidRDefault="0005207E" w:rsidP="0005207E">
      <w:pPr>
        <w:pStyle w:val="a7"/>
        <w:ind w:firstLine="0"/>
        <w:rPr>
          <w:sz w:val="28"/>
          <w:szCs w:val="28"/>
        </w:rPr>
      </w:pPr>
    </w:p>
    <w:p w:rsidR="0005207E" w:rsidRPr="00E71BED" w:rsidRDefault="007E6E93" w:rsidP="0005207E">
      <w:pPr>
        <w:pStyle w:val="2"/>
        <w:spacing w:before="0" w:after="0"/>
        <w:jc w:val="both"/>
        <w:rPr>
          <w:rFonts w:ascii="Times New Roman" w:hAnsi="Times New Roman" w:cs="Times New Roman"/>
          <w:b w:val="0"/>
          <w:i w:val="0"/>
        </w:rPr>
      </w:pPr>
      <w:bookmarkStart w:id="4" w:name="_Toc26798329"/>
      <w:r>
        <w:rPr>
          <w:rFonts w:ascii="Times New Roman" w:hAnsi="Times New Roman" w:cs="Times New Roman"/>
          <w:b w:val="0"/>
          <w:i w:val="0"/>
        </w:rPr>
        <w:t>9</w:t>
      </w:r>
      <w:r w:rsidR="00E71BED" w:rsidRPr="00E71BED">
        <w:rPr>
          <w:rFonts w:ascii="Times New Roman" w:hAnsi="Times New Roman" w:cs="Times New Roman"/>
          <w:b w:val="0"/>
          <w:i w:val="0"/>
        </w:rPr>
        <w:t>.4</w:t>
      </w:r>
      <w:r w:rsidR="0005207E" w:rsidRPr="00E71BED">
        <w:rPr>
          <w:rFonts w:ascii="Times New Roman" w:hAnsi="Times New Roman" w:cs="Times New Roman"/>
          <w:b w:val="0"/>
          <w:i w:val="0"/>
        </w:rPr>
        <w:t xml:space="preserve"> Проектирование</w:t>
      </w:r>
      <w:r w:rsidR="00EB6B00">
        <w:rPr>
          <w:rFonts w:ascii="Times New Roman" w:hAnsi="Times New Roman" w:cs="Times New Roman"/>
          <w:b w:val="0"/>
          <w:i w:val="0"/>
        </w:rPr>
        <w:t xml:space="preserve"> сети</w:t>
      </w:r>
      <w:r w:rsidR="0005207E" w:rsidRPr="00E71BED">
        <w:rPr>
          <w:rFonts w:ascii="Times New Roman" w:hAnsi="Times New Roman" w:cs="Times New Roman"/>
          <w:b w:val="0"/>
          <w:i w:val="0"/>
        </w:rPr>
        <w:t xml:space="preserve"> </w:t>
      </w:r>
      <w:r w:rsidR="0005207E" w:rsidRPr="00E71BED">
        <w:rPr>
          <w:rFonts w:ascii="Times New Roman" w:hAnsi="Times New Roman" w:cs="Times New Roman"/>
          <w:b w:val="0"/>
          <w:i w:val="0"/>
          <w:lang w:val="en-US"/>
        </w:rPr>
        <w:t>TMN</w:t>
      </w:r>
      <w:bookmarkEnd w:id="4"/>
    </w:p>
    <w:p w:rsidR="006935C9" w:rsidRDefault="006935C9" w:rsidP="007553F6">
      <w:pPr>
        <w:pStyle w:val="a7"/>
        <w:ind w:firstLine="708"/>
        <w:rPr>
          <w:sz w:val="28"/>
          <w:szCs w:val="28"/>
        </w:rPr>
      </w:pPr>
    </w:p>
    <w:p w:rsidR="007553F6" w:rsidRPr="004519C4" w:rsidRDefault="0005207E" w:rsidP="007553F6">
      <w:pPr>
        <w:pStyle w:val="a7"/>
        <w:ind w:firstLine="708"/>
        <w:rPr>
          <w:sz w:val="28"/>
          <w:szCs w:val="28"/>
        </w:rPr>
      </w:pPr>
      <w:r w:rsidRPr="004519C4">
        <w:rPr>
          <w:sz w:val="28"/>
          <w:szCs w:val="28"/>
        </w:rPr>
        <w:t xml:space="preserve">На проектируемом участке сети связи необходимо </w:t>
      </w:r>
      <w:r w:rsidR="006D19ED">
        <w:rPr>
          <w:sz w:val="28"/>
          <w:szCs w:val="28"/>
        </w:rPr>
        <w:t>составить</w:t>
      </w:r>
      <w:r w:rsidRPr="004519C4">
        <w:rPr>
          <w:sz w:val="28"/>
          <w:szCs w:val="28"/>
        </w:rPr>
        <w:t xml:space="preserve"> сеть управления телекоммуникациями</w:t>
      </w:r>
      <w:r w:rsidR="006D19ED">
        <w:rPr>
          <w:sz w:val="28"/>
          <w:szCs w:val="28"/>
        </w:rPr>
        <w:t xml:space="preserve"> </w:t>
      </w:r>
      <w:r w:rsidRPr="004519C4">
        <w:rPr>
          <w:sz w:val="28"/>
          <w:szCs w:val="28"/>
        </w:rPr>
        <w:t>-</w:t>
      </w:r>
      <w:r w:rsidR="00D16E3E" w:rsidRPr="007553F6">
        <w:rPr>
          <w:sz w:val="28"/>
          <w:szCs w:val="28"/>
        </w:rPr>
        <w:t xml:space="preserve"> </w:t>
      </w:r>
      <w:r w:rsidRPr="004519C4">
        <w:rPr>
          <w:sz w:val="28"/>
          <w:szCs w:val="28"/>
          <w:lang w:val="en-US"/>
        </w:rPr>
        <w:t>TMN</w:t>
      </w:r>
      <w:r w:rsidRPr="004519C4">
        <w:rPr>
          <w:sz w:val="28"/>
          <w:szCs w:val="28"/>
        </w:rPr>
        <w:t xml:space="preserve">. </w:t>
      </w:r>
      <w:r w:rsidR="007553F6" w:rsidRPr="004519C4">
        <w:rPr>
          <w:sz w:val="28"/>
          <w:szCs w:val="28"/>
        </w:rPr>
        <w:t xml:space="preserve">Схема управления телекоммуникациями приведена </w:t>
      </w:r>
      <w:r w:rsidR="007553F6">
        <w:rPr>
          <w:sz w:val="28"/>
          <w:szCs w:val="28"/>
        </w:rPr>
        <w:t xml:space="preserve">в приложении </w:t>
      </w:r>
      <w:r w:rsidR="005F5A89" w:rsidRPr="006935C9">
        <w:rPr>
          <w:sz w:val="28"/>
          <w:szCs w:val="28"/>
        </w:rPr>
        <w:t>5</w:t>
      </w:r>
      <w:r w:rsidR="007553F6">
        <w:rPr>
          <w:sz w:val="28"/>
          <w:szCs w:val="28"/>
        </w:rPr>
        <w:t>.</w:t>
      </w:r>
    </w:p>
    <w:p w:rsidR="0005207E" w:rsidRPr="008A7CAC" w:rsidRDefault="0005207E" w:rsidP="006E18AE">
      <w:pPr>
        <w:pStyle w:val="a7"/>
        <w:ind w:firstLine="708"/>
        <w:rPr>
          <w:sz w:val="28"/>
          <w:szCs w:val="28"/>
        </w:rPr>
      </w:pPr>
      <w:r w:rsidRPr="004519C4">
        <w:rPr>
          <w:sz w:val="28"/>
          <w:szCs w:val="28"/>
        </w:rPr>
        <w:t xml:space="preserve">В данной схеме менеджер управляющей системы </w:t>
      </w:r>
      <w:r w:rsidRPr="004519C4">
        <w:rPr>
          <w:sz w:val="28"/>
          <w:szCs w:val="28"/>
          <w:lang w:val="en-US"/>
        </w:rPr>
        <w:t>OS</w:t>
      </w:r>
      <w:r w:rsidRPr="004519C4">
        <w:rPr>
          <w:sz w:val="28"/>
          <w:szCs w:val="28"/>
        </w:rPr>
        <w:t xml:space="preserve"> реализует функцию управляющего приложения </w:t>
      </w:r>
      <w:r w:rsidRPr="004519C4">
        <w:rPr>
          <w:sz w:val="28"/>
          <w:szCs w:val="28"/>
          <w:lang w:val="en-US"/>
        </w:rPr>
        <w:t>OSF</w:t>
      </w:r>
      <w:r w:rsidRPr="004519C4">
        <w:rPr>
          <w:sz w:val="28"/>
          <w:szCs w:val="28"/>
        </w:rPr>
        <w:t>-</w:t>
      </w:r>
      <w:r w:rsidRPr="004519C4">
        <w:rPr>
          <w:sz w:val="28"/>
          <w:szCs w:val="28"/>
          <w:lang w:val="en-US"/>
        </w:rPr>
        <w:t>MAF</w:t>
      </w:r>
      <w:r w:rsidRPr="004519C4">
        <w:rPr>
          <w:sz w:val="28"/>
          <w:szCs w:val="28"/>
        </w:rPr>
        <w:t xml:space="preserve"> и управляет устройствами сопряжения и сетевыми элементами через </w:t>
      </w:r>
      <w:r w:rsidRPr="004519C4">
        <w:rPr>
          <w:sz w:val="28"/>
          <w:szCs w:val="28"/>
          <w:lang w:val="en-US"/>
        </w:rPr>
        <w:t>MCF</w:t>
      </w:r>
      <w:r w:rsidR="00CE0136">
        <w:rPr>
          <w:sz w:val="28"/>
          <w:szCs w:val="28"/>
        </w:rPr>
        <w:t xml:space="preserve"> на станции Омск.</w:t>
      </w:r>
      <w:r w:rsidRPr="004519C4">
        <w:rPr>
          <w:sz w:val="28"/>
          <w:szCs w:val="28"/>
        </w:rPr>
        <w:t xml:space="preserve"> Эта функция реализована по встроенным каналам управления </w:t>
      </w:r>
      <w:r w:rsidR="00C64F21">
        <w:rPr>
          <w:sz w:val="28"/>
          <w:szCs w:val="28"/>
          <w:lang w:val="en-US"/>
        </w:rPr>
        <w:t>D</w:t>
      </w:r>
      <w:r w:rsidRPr="004519C4">
        <w:rPr>
          <w:sz w:val="28"/>
          <w:szCs w:val="28"/>
          <w:lang w:val="en-US"/>
        </w:rPr>
        <w:t>CC</w:t>
      </w:r>
      <w:r w:rsidR="00860B40" w:rsidRPr="00860B40">
        <w:rPr>
          <w:sz w:val="28"/>
          <w:szCs w:val="28"/>
          <w:vertAlign w:val="subscript"/>
          <w:lang w:val="en-US"/>
        </w:rPr>
        <w:t>R</w:t>
      </w:r>
      <w:r w:rsidRPr="004519C4">
        <w:rPr>
          <w:sz w:val="28"/>
          <w:szCs w:val="28"/>
        </w:rPr>
        <w:t xml:space="preserve">. </w:t>
      </w:r>
      <w:r w:rsidR="007F0137">
        <w:rPr>
          <w:sz w:val="28"/>
          <w:szCs w:val="28"/>
        </w:rPr>
        <w:t xml:space="preserve">Верхний уровень с нижним связан через интерфейс </w:t>
      </w:r>
      <w:r w:rsidR="007F0137">
        <w:rPr>
          <w:sz w:val="28"/>
          <w:szCs w:val="28"/>
          <w:lang w:val="en-US"/>
        </w:rPr>
        <w:t>Q</w:t>
      </w:r>
      <w:r w:rsidR="007F0137" w:rsidRPr="007F0137">
        <w:rPr>
          <w:sz w:val="28"/>
          <w:szCs w:val="28"/>
        </w:rPr>
        <w:t>-</w:t>
      </w:r>
      <w:r w:rsidR="007F0137">
        <w:rPr>
          <w:sz w:val="28"/>
          <w:szCs w:val="28"/>
          <w:lang w:val="en-US"/>
        </w:rPr>
        <w:t>LAN</w:t>
      </w:r>
      <w:r w:rsidR="008A31B8">
        <w:rPr>
          <w:sz w:val="28"/>
          <w:szCs w:val="28"/>
        </w:rPr>
        <w:t xml:space="preserve"> на крупных и мостовых станциях</w:t>
      </w:r>
      <w:r w:rsidR="007F0137">
        <w:rPr>
          <w:sz w:val="28"/>
          <w:szCs w:val="28"/>
        </w:rPr>
        <w:t>.</w:t>
      </w:r>
      <w:r w:rsidRPr="004519C4">
        <w:rPr>
          <w:sz w:val="28"/>
          <w:szCs w:val="28"/>
        </w:rPr>
        <w:t xml:space="preserve"> </w:t>
      </w:r>
      <w:r w:rsidR="00CD5A5E">
        <w:rPr>
          <w:sz w:val="28"/>
          <w:szCs w:val="28"/>
        </w:rPr>
        <w:t xml:space="preserve">Каждому сетевому элементу присвоен свой идентификационный номер </w:t>
      </w:r>
      <w:r w:rsidR="00CD5A5E">
        <w:rPr>
          <w:sz w:val="28"/>
          <w:szCs w:val="28"/>
          <w:lang w:val="en-US"/>
        </w:rPr>
        <w:t>NSAP</w:t>
      </w:r>
      <w:r w:rsidR="000C3437">
        <w:rPr>
          <w:sz w:val="28"/>
          <w:szCs w:val="28"/>
        </w:rPr>
        <w:t>, который имеет фиксированную длину</w:t>
      </w:r>
      <w:r w:rsidR="00F6161D">
        <w:rPr>
          <w:sz w:val="28"/>
          <w:szCs w:val="28"/>
        </w:rPr>
        <w:t xml:space="preserve"> (10 Байт)</w:t>
      </w:r>
      <w:r w:rsidR="005550D9">
        <w:rPr>
          <w:sz w:val="28"/>
          <w:szCs w:val="28"/>
        </w:rPr>
        <w:t>.</w:t>
      </w:r>
      <w:r w:rsidR="00C7498A">
        <w:rPr>
          <w:sz w:val="28"/>
          <w:szCs w:val="28"/>
        </w:rPr>
        <w:t xml:space="preserve"> Адрес сетевого элемента устанавливается в шестнадцатеричной системе счисления.</w:t>
      </w:r>
      <w:r w:rsidR="008A7CAC">
        <w:rPr>
          <w:sz w:val="28"/>
          <w:szCs w:val="28"/>
        </w:rPr>
        <w:t xml:space="preserve"> Он имеет идентификатор формата </w:t>
      </w:r>
      <w:r w:rsidR="008A7CAC">
        <w:rPr>
          <w:sz w:val="28"/>
          <w:szCs w:val="28"/>
          <w:lang w:val="en-US"/>
        </w:rPr>
        <w:t>AFI</w:t>
      </w:r>
      <w:r w:rsidR="008A7CAC">
        <w:rPr>
          <w:sz w:val="28"/>
          <w:szCs w:val="28"/>
        </w:rPr>
        <w:t xml:space="preserve">, равный 49, а также системный идентификатор </w:t>
      </w:r>
      <w:r w:rsidR="008A7CAC">
        <w:rPr>
          <w:sz w:val="28"/>
          <w:szCs w:val="28"/>
          <w:lang w:val="en-US"/>
        </w:rPr>
        <w:t>SID</w:t>
      </w:r>
      <w:r w:rsidR="008A7CAC">
        <w:rPr>
          <w:sz w:val="28"/>
          <w:szCs w:val="28"/>
        </w:rPr>
        <w:t xml:space="preserve"> (у каждого узла свой).</w:t>
      </w:r>
      <w:r w:rsidR="00BE280D">
        <w:rPr>
          <w:sz w:val="28"/>
          <w:szCs w:val="28"/>
        </w:rPr>
        <w:t xml:space="preserve"> Завершающий элемент адреса – элемент селект, равный 01. Данный номер информирует о том, что адрес </w:t>
      </w:r>
      <w:r w:rsidR="00BE280D">
        <w:rPr>
          <w:sz w:val="28"/>
          <w:szCs w:val="28"/>
          <w:lang w:val="en-US"/>
        </w:rPr>
        <w:t>NSAP</w:t>
      </w:r>
      <w:r w:rsidR="00BE280D">
        <w:rPr>
          <w:sz w:val="28"/>
          <w:szCs w:val="28"/>
        </w:rPr>
        <w:t xml:space="preserve"> принадлежит сети </w:t>
      </w:r>
      <w:r w:rsidR="00BE280D">
        <w:rPr>
          <w:sz w:val="28"/>
          <w:szCs w:val="28"/>
          <w:lang w:val="en-US"/>
        </w:rPr>
        <w:t>SDH</w:t>
      </w:r>
      <w:r w:rsidR="00174D73">
        <w:rPr>
          <w:sz w:val="28"/>
          <w:szCs w:val="28"/>
        </w:rPr>
        <w:t>.</w:t>
      </w:r>
      <w:r w:rsidR="008A7CAC">
        <w:rPr>
          <w:sz w:val="28"/>
          <w:szCs w:val="28"/>
        </w:rPr>
        <w:t xml:space="preserve"> </w:t>
      </w:r>
    </w:p>
    <w:p w:rsidR="00B12F65" w:rsidRPr="004519C4" w:rsidRDefault="00B12F65" w:rsidP="0005207E">
      <w:pPr>
        <w:jc w:val="both"/>
        <w:rPr>
          <w:sz w:val="28"/>
          <w:szCs w:val="28"/>
        </w:rPr>
      </w:pPr>
    </w:p>
    <w:p w:rsidR="00354904" w:rsidRPr="004519C4" w:rsidRDefault="007E6E93" w:rsidP="0005207E">
      <w:pPr>
        <w:jc w:val="both"/>
        <w:rPr>
          <w:sz w:val="28"/>
          <w:szCs w:val="28"/>
        </w:rPr>
      </w:pPr>
      <w:r>
        <w:rPr>
          <w:sz w:val="28"/>
          <w:szCs w:val="28"/>
        </w:rPr>
        <w:t>10</w:t>
      </w:r>
      <w:r w:rsidR="00354904" w:rsidRPr="00696760">
        <w:rPr>
          <w:sz w:val="28"/>
          <w:szCs w:val="28"/>
        </w:rPr>
        <w:t xml:space="preserve"> </w:t>
      </w:r>
      <w:r w:rsidR="00354904" w:rsidRPr="004519C4">
        <w:rPr>
          <w:sz w:val="28"/>
          <w:szCs w:val="28"/>
        </w:rPr>
        <w:t>Синхронизация сети связи</w:t>
      </w:r>
    </w:p>
    <w:p w:rsidR="00354904" w:rsidRPr="004519C4" w:rsidRDefault="00354904" w:rsidP="0005207E">
      <w:pPr>
        <w:jc w:val="both"/>
        <w:rPr>
          <w:sz w:val="28"/>
          <w:szCs w:val="28"/>
        </w:rPr>
      </w:pPr>
    </w:p>
    <w:p w:rsidR="00354904" w:rsidRPr="004519C4" w:rsidRDefault="00354904" w:rsidP="00354904">
      <w:pPr>
        <w:pStyle w:val="a7"/>
        <w:ind w:firstLine="708"/>
        <w:rPr>
          <w:sz w:val="28"/>
          <w:szCs w:val="28"/>
        </w:rPr>
      </w:pPr>
      <w:r w:rsidRPr="004519C4">
        <w:rPr>
          <w:sz w:val="28"/>
          <w:szCs w:val="28"/>
        </w:rPr>
        <w:t>Проблема синхронизации сетей SDH является частью общей проблемы синхронизации цифровых сетей, использующих ранее плезиохронную иерархию. Общие вопросы синхронизации, описанные в рекомендации CCITT G.810, актуальны как для плезиохронных, так и для синхронных сетей. Отсутствие хорошей синхронизации приводит, например, к относительному "проскальзыванию" цифровых последовательностей или "слипам" (slip) и ведет к увеличению уровня ошибок синхронных сетей.</w:t>
      </w:r>
    </w:p>
    <w:p w:rsidR="00354904" w:rsidRPr="00A97807" w:rsidRDefault="00354904" w:rsidP="00354904">
      <w:pPr>
        <w:pStyle w:val="a7"/>
        <w:ind w:firstLine="708"/>
        <w:rPr>
          <w:sz w:val="28"/>
          <w:szCs w:val="28"/>
        </w:rPr>
      </w:pPr>
      <w:r w:rsidRPr="004519C4">
        <w:rPr>
          <w:sz w:val="28"/>
          <w:szCs w:val="28"/>
        </w:rPr>
        <w:t xml:space="preserve">Цель синхронизации - получить наилучший возможный хронирующий источник или генератор тактовых импульсов или таймер для всех узлов сети. Для этого нужно не только иметь высокоточный хронирующий источник, но и надежную систему </w:t>
      </w:r>
      <w:r w:rsidRPr="00A97807">
        <w:rPr>
          <w:sz w:val="28"/>
          <w:szCs w:val="28"/>
        </w:rPr>
        <w:t>передачи сигнала синхронизации на все узлы сети.</w:t>
      </w:r>
    </w:p>
    <w:p w:rsidR="00354904" w:rsidRPr="00A97807" w:rsidRDefault="00354904" w:rsidP="002F2F35">
      <w:pPr>
        <w:pStyle w:val="a7"/>
        <w:ind w:firstLine="0"/>
        <w:rPr>
          <w:sz w:val="28"/>
          <w:szCs w:val="28"/>
        </w:rPr>
      </w:pPr>
      <w:r w:rsidRPr="00A97807">
        <w:rPr>
          <w:sz w:val="28"/>
          <w:szCs w:val="28"/>
        </w:rPr>
        <w:t>Система такого распределения базируется в настоящее время на иерархической схеме, заключающейся в создании ряда точек, где находится первичный эталонный генератор тактовых импульсов PRC (ПЭГ), или первичный таймер, сигналы которого затем распределяются по сети, создавая вторичные источники - вторичный или ведомый эталонный генератор тактовых импульсов SRC (ВЭГ), или вторичный таймер, реализуемый либо в виде таймера транзитного узла TNC, либо таймера локального (местного) узла LNC. Первичный таймер обычно представляет собой хронирующий атомный источник тактовых импульсов (цезиевые или рубидиевые часы) с точностью не хуже 10</w:t>
      </w:r>
      <w:r w:rsidRPr="00A97807">
        <w:rPr>
          <w:sz w:val="28"/>
          <w:szCs w:val="28"/>
          <w:vertAlign w:val="superscript"/>
        </w:rPr>
        <w:t>-11</w:t>
      </w:r>
      <w:r w:rsidRPr="00A97807">
        <w:rPr>
          <w:sz w:val="28"/>
          <w:szCs w:val="28"/>
        </w:rPr>
        <w:t>. Он обычно калибруется вручную или автоматически по сигналам мирового скоординированного времени UTC. Эти сигналы затем распространяются по наземным линиям связи для реализации того или иного метода синхронизации.</w:t>
      </w:r>
    </w:p>
    <w:p w:rsidR="00354904" w:rsidRDefault="00354904" w:rsidP="002F2F35">
      <w:pPr>
        <w:pStyle w:val="a7"/>
        <w:ind w:firstLine="0"/>
        <w:rPr>
          <w:sz w:val="28"/>
          <w:szCs w:val="28"/>
        </w:rPr>
      </w:pPr>
    </w:p>
    <w:p w:rsidR="00354904" w:rsidRPr="00A97807" w:rsidRDefault="00354904" w:rsidP="002F2F35">
      <w:pPr>
        <w:pStyle w:val="2"/>
        <w:spacing w:before="0" w:after="0"/>
        <w:rPr>
          <w:rFonts w:ascii="Times New Roman" w:hAnsi="Times New Roman" w:cs="Times New Roman"/>
          <w:b w:val="0"/>
          <w:i w:val="0"/>
        </w:rPr>
      </w:pPr>
      <w:bookmarkStart w:id="5" w:name="_Toc59183125"/>
      <w:r w:rsidRPr="00A97807">
        <w:rPr>
          <w:rFonts w:ascii="Times New Roman" w:hAnsi="Times New Roman" w:cs="Times New Roman"/>
          <w:b w:val="0"/>
          <w:i w:val="0"/>
        </w:rPr>
        <w:t>1</w:t>
      </w:r>
      <w:r w:rsidR="007E6E93">
        <w:rPr>
          <w:rFonts w:ascii="Times New Roman" w:hAnsi="Times New Roman" w:cs="Times New Roman"/>
          <w:b w:val="0"/>
          <w:i w:val="0"/>
        </w:rPr>
        <w:t>0</w:t>
      </w:r>
      <w:r w:rsidRPr="00A97807">
        <w:rPr>
          <w:rFonts w:ascii="Times New Roman" w:hAnsi="Times New Roman" w:cs="Times New Roman"/>
          <w:b w:val="0"/>
          <w:i w:val="0"/>
        </w:rPr>
        <w:t>.1 Методы синхронизации</w:t>
      </w:r>
      <w:bookmarkEnd w:id="5"/>
    </w:p>
    <w:p w:rsidR="00354904" w:rsidRPr="00A97807" w:rsidRDefault="00354904" w:rsidP="002F2F35">
      <w:pPr>
        <w:pStyle w:val="a7"/>
        <w:ind w:firstLine="0"/>
        <w:rPr>
          <w:sz w:val="28"/>
          <w:szCs w:val="28"/>
        </w:rPr>
      </w:pPr>
    </w:p>
    <w:p w:rsidR="00354904" w:rsidRPr="00A97807" w:rsidRDefault="00354904" w:rsidP="002F2F35">
      <w:pPr>
        <w:pStyle w:val="a7"/>
        <w:ind w:firstLine="708"/>
        <w:rPr>
          <w:sz w:val="28"/>
          <w:szCs w:val="28"/>
        </w:rPr>
      </w:pPr>
      <w:r w:rsidRPr="00A97807">
        <w:rPr>
          <w:sz w:val="28"/>
          <w:szCs w:val="28"/>
        </w:rPr>
        <w:t>Существуют два основных метода узловой синхронизации: иерархический метод принудительной синхронизации с парами ведущий-ведомый таймеры и неиерархический метод взаимной синхронизации. Оба метода могут использоваться отдельно и в комбинации, однако как показывает практика широко используется только первый метод.</w:t>
      </w:r>
    </w:p>
    <w:p w:rsidR="00354904" w:rsidRPr="00A97807" w:rsidRDefault="00354904" w:rsidP="002F2F35">
      <w:pPr>
        <w:pStyle w:val="a7"/>
        <w:ind w:firstLine="708"/>
        <w:rPr>
          <w:sz w:val="28"/>
          <w:szCs w:val="28"/>
        </w:rPr>
      </w:pPr>
      <w:r w:rsidRPr="00A97807">
        <w:rPr>
          <w:sz w:val="28"/>
          <w:szCs w:val="28"/>
        </w:rPr>
        <w:t>Внедрение сетей SDH, использующих наряду с привычной топологией "точка-точка", кольцевую и ячеистую топологии, привнесло дополнительную сложность в решение проблем синхронизации, так как для двух последних топологий маршруты сигналов могут меняться в процессе функционирования сетей.</w:t>
      </w:r>
    </w:p>
    <w:p w:rsidR="00354904" w:rsidRPr="00122588" w:rsidRDefault="00354904" w:rsidP="00354904">
      <w:pPr>
        <w:pStyle w:val="a7"/>
        <w:ind w:firstLine="708"/>
        <w:rPr>
          <w:sz w:val="28"/>
          <w:szCs w:val="28"/>
        </w:rPr>
      </w:pPr>
      <w:r w:rsidRPr="00122588">
        <w:rPr>
          <w:sz w:val="28"/>
          <w:szCs w:val="28"/>
        </w:rPr>
        <w:t>Сети SDH имеют несколько дублирующих источников синхронизации:</w:t>
      </w:r>
    </w:p>
    <w:p w:rsidR="00354904" w:rsidRPr="00122588" w:rsidRDefault="00354904" w:rsidP="00E54CD0">
      <w:pPr>
        <w:pStyle w:val="a"/>
        <w:rPr>
          <w:rFonts w:ascii="Times New Roman" w:hAnsi="Times New Roman"/>
          <w:sz w:val="28"/>
          <w:szCs w:val="28"/>
          <w:lang w:val="en-US"/>
        </w:rPr>
      </w:pPr>
      <w:r w:rsidRPr="00122588">
        <w:rPr>
          <w:rFonts w:ascii="Times New Roman" w:hAnsi="Times New Roman"/>
          <w:sz w:val="28"/>
          <w:szCs w:val="28"/>
        </w:rPr>
        <w:t xml:space="preserve">сигнал внешнего сетевого таймера, или первичный эталонный таймер PRC, определяемый в рекомендации ITU-TG.811, сигнал с частотой 2048 кГц (см. </w:t>
      </w:r>
      <w:r w:rsidRPr="00122588">
        <w:rPr>
          <w:rFonts w:ascii="Times New Roman" w:hAnsi="Times New Roman"/>
          <w:sz w:val="28"/>
          <w:szCs w:val="28"/>
          <w:lang w:val="en-US"/>
        </w:rPr>
        <w:t>ITU-T G.703);</w:t>
      </w:r>
    </w:p>
    <w:p w:rsidR="00354904" w:rsidRPr="00122588" w:rsidRDefault="00354904" w:rsidP="00E54CD0">
      <w:pPr>
        <w:pStyle w:val="a"/>
        <w:rPr>
          <w:rFonts w:ascii="Times New Roman" w:hAnsi="Times New Roman"/>
          <w:sz w:val="28"/>
          <w:szCs w:val="28"/>
        </w:rPr>
      </w:pPr>
      <w:r w:rsidRPr="00122588">
        <w:rPr>
          <w:rFonts w:ascii="Times New Roman" w:hAnsi="Times New Roman"/>
          <w:sz w:val="28"/>
          <w:szCs w:val="28"/>
        </w:rPr>
        <w:t>сигнал с трибного интерфейса канала доступа (рассматриваемый здесь как аналог таймера транзитного узла TNC), определяемый в рекомендации ITU-T G.812, сигнал с частотой 2048 кГц, выделяемый из первичного потока 2048 кбит/с;</w:t>
      </w:r>
    </w:p>
    <w:p w:rsidR="00354904" w:rsidRPr="00122588" w:rsidRDefault="00354904" w:rsidP="00E54CD0">
      <w:pPr>
        <w:pStyle w:val="a"/>
        <w:rPr>
          <w:rFonts w:ascii="Times New Roman" w:hAnsi="Times New Roman"/>
          <w:sz w:val="28"/>
          <w:szCs w:val="28"/>
        </w:rPr>
      </w:pPr>
      <w:r w:rsidRPr="00122588">
        <w:rPr>
          <w:rFonts w:ascii="Times New Roman" w:hAnsi="Times New Roman"/>
          <w:sz w:val="28"/>
          <w:szCs w:val="28"/>
        </w:rPr>
        <w:t>сигнал внутреннего таймера (рассматриваемый как таймер ведомого локального узла LNC), определяемый в рекомендации ITU-T G.813, сигнал 2048 кГц;</w:t>
      </w:r>
    </w:p>
    <w:p w:rsidR="00354904" w:rsidRPr="00122588" w:rsidRDefault="00354904" w:rsidP="00122588">
      <w:pPr>
        <w:pStyle w:val="a"/>
        <w:ind w:left="0" w:firstLine="0"/>
        <w:rPr>
          <w:rFonts w:ascii="Times New Roman" w:hAnsi="Times New Roman"/>
          <w:sz w:val="28"/>
          <w:szCs w:val="28"/>
        </w:rPr>
      </w:pPr>
      <w:r w:rsidRPr="00122588">
        <w:rPr>
          <w:rFonts w:ascii="Times New Roman" w:hAnsi="Times New Roman"/>
          <w:sz w:val="28"/>
          <w:szCs w:val="28"/>
        </w:rPr>
        <w:t>линейный сигнал STM-N, или линейный таймер, сигнал 2048 кГц, выделяемый из линейного сигнала-155,520 Мбит/с или 4nx155,520 Мбит/с.</w:t>
      </w:r>
    </w:p>
    <w:p w:rsidR="00122588" w:rsidRDefault="00122588" w:rsidP="00122588">
      <w:pPr>
        <w:pStyle w:val="2"/>
        <w:spacing w:before="0" w:after="0"/>
        <w:rPr>
          <w:rFonts w:ascii="Times New Roman" w:hAnsi="Times New Roman" w:cs="Times New Roman"/>
          <w:b w:val="0"/>
          <w:i w:val="0"/>
        </w:rPr>
      </w:pPr>
      <w:bookmarkStart w:id="6" w:name="_Toc57816460"/>
      <w:bookmarkStart w:id="7" w:name="_Toc59183127"/>
    </w:p>
    <w:p w:rsidR="00354904" w:rsidRPr="00122588" w:rsidRDefault="00354904" w:rsidP="00122588">
      <w:pPr>
        <w:pStyle w:val="2"/>
        <w:spacing w:before="0" w:after="0"/>
        <w:rPr>
          <w:rFonts w:ascii="Times New Roman" w:hAnsi="Times New Roman" w:cs="Times New Roman"/>
          <w:b w:val="0"/>
          <w:i w:val="0"/>
        </w:rPr>
      </w:pPr>
      <w:r w:rsidRPr="00122588">
        <w:rPr>
          <w:rFonts w:ascii="Times New Roman" w:hAnsi="Times New Roman" w:cs="Times New Roman"/>
          <w:b w:val="0"/>
          <w:i w:val="0"/>
        </w:rPr>
        <w:t>1</w:t>
      </w:r>
      <w:r w:rsidR="007E6E93">
        <w:rPr>
          <w:rFonts w:ascii="Times New Roman" w:hAnsi="Times New Roman" w:cs="Times New Roman"/>
          <w:b w:val="0"/>
          <w:i w:val="0"/>
        </w:rPr>
        <w:t>0</w:t>
      </w:r>
      <w:r w:rsidRPr="00122588">
        <w:rPr>
          <w:rFonts w:ascii="Times New Roman" w:hAnsi="Times New Roman" w:cs="Times New Roman"/>
          <w:b w:val="0"/>
          <w:i w:val="0"/>
        </w:rPr>
        <w:t>.2. Построение сети синхронизации</w:t>
      </w:r>
      <w:bookmarkEnd w:id="6"/>
      <w:bookmarkEnd w:id="7"/>
    </w:p>
    <w:p w:rsidR="00354904" w:rsidRPr="00122588" w:rsidRDefault="00D97F0C" w:rsidP="00122588">
      <w:pPr>
        <w:pStyle w:val="a7"/>
        <w:ind w:firstLine="0"/>
        <w:rPr>
          <w:iCs/>
          <w:sz w:val="28"/>
          <w:szCs w:val="28"/>
        </w:rPr>
      </w:pPr>
      <w:r w:rsidRPr="00122588">
        <w:rPr>
          <w:iCs/>
          <w:sz w:val="28"/>
          <w:szCs w:val="28"/>
        </w:rPr>
        <w:tab/>
      </w:r>
    </w:p>
    <w:p w:rsidR="00354904" w:rsidRPr="00A97807" w:rsidRDefault="00354904" w:rsidP="00B90F47">
      <w:pPr>
        <w:pStyle w:val="a7"/>
        <w:ind w:firstLine="708"/>
        <w:rPr>
          <w:sz w:val="28"/>
          <w:szCs w:val="28"/>
        </w:rPr>
      </w:pPr>
      <w:r w:rsidRPr="00122588">
        <w:rPr>
          <w:sz w:val="28"/>
          <w:szCs w:val="28"/>
        </w:rPr>
        <w:t xml:space="preserve">Установка первичного эталонного генератора ПЭГ осуществляется в управлении дороги в </w:t>
      </w:r>
      <w:r w:rsidR="005619E5">
        <w:rPr>
          <w:sz w:val="28"/>
          <w:szCs w:val="28"/>
        </w:rPr>
        <w:t>Челябинске</w:t>
      </w:r>
      <w:r w:rsidRPr="00122588">
        <w:rPr>
          <w:sz w:val="28"/>
          <w:szCs w:val="28"/>
        </w:rPr>
        <w:t>. На проектируемый участок данный сигнал</w:t>
      </w:r>
      <w:r w:rsidRPr="00A97807">
        <w:rPr>
          <w:sz w:val="28"/>
          <w:szCs w:val="28"/>
        </w:rPr>
        <w:t xml:space="preserve"> поступает на станцию </w:t>
      </w:r>
      <w:r w:rsidR="00A57BB7">
        <w:rPr>
          <w:sz w:val="28"/>
          <w:szCs w:val="28"/>
        </w:rPr>
        <w:t>Челябинск</w:t>
      </w:r>
      <w:r w:rsidRPr="00A97807">
        <w:rPr>
          <w:sz w:val="28"/>
          <w:szCs w:val="28"/>
        </w:rPr>
        <w:t xml:space="preserve"> и распределяется по участку. ВЗГ установим в крупных узлах сети: в </w:t>
      </w:r>
      <w:r w:rsidR="00410320">
        <w:rPr>
          <w:sz w:val="28"/>
          <w:szCs w:val="28"/>
        </w:rPr>
        <w:t>Кургане</w:t>
      </w:r>
      <w:r w:rsidRPr="00A97807">
        <w:rPr>
          <w:sz w:val="28"/>
          <w:szCs w:val="28"/>
        </w:rPr>
        <w:t xml:space="preserve">, </w:t>
      </w:r>
      <w:r w:rsidR="00410320">
        <w:rPr>
          <w:sz w:val="28"/>
          <w:szCs w:val="28"/>
        </w:rPr>
        <w:t>Челябинске</w:t>
      </w:r>
      <w:r w:rsidRPr="00A97807">
        <w:rPr>
          <w:sz w:val="28"/>
          <w:szCs w:val="28"/>
        </w:rPr>
        <w:t xml:space="preserve">, </w:t>
      </w:r>
      <w:r w:rsidR="00410320">
        <w:rPr>
          <w:sz w:val="28"/>
          <w:szCs w:val="28"/>
        </w:rPr>
        <w:t>Аносово</w:t>
      </w:r>
      <w:r w:rsidRPr="00A97807">
        <w:rPr>
          <w:sz w:val="28"/>
          <w:szCs w:val="28"/>
        </w:rPr>
        <w:t xml:space="preserve"> и </w:t>
      </w:r>
      <w:r w:rsidR="00410320">
        <w:rPr>
          <w:sz w:val="28"/>
          <w:szCs w:val="28"/>
        </w:rPr>
        <w:t>Уфе</w:t>
      </w:r>
      <w:r w:rsidRPr="00A97807">
        <w:rPr>
          <w:sz w:val="28"/>
          <w:szCs w:val="28"/>
        </w:rPr>
        <w:t xml:space="preserve">. </w:t>
      </w:r>
    </w:p>
    <w:p w:rsidR="00354904" w:rsidRPr="00A97807" w:rsidRDefault="00354904" w:rsidP="00354904">
      <w:pPr>
        <w:pStyle w:val="a7"/>
        <w:ind w:firstLine="708"/>
        <w:rPr>
          <w:sz w:val="28"/>
          <w:szCs w:val="28"/>
        </w:rPr>
      </w:pPr>
      <w:r w:rsidRPr="00A97807">
        <w:rPr>
          <w:sz w:val="28"/>
          <w:szCs w:val="28"/>
        </w:rPr>
        <w:t>При организации каналов резервирования синхросигналов необходимо предусматривать, чтобы в системе тактовой синхронизации не возникали замкнутые петли.</w:t>
      </w:r>
      <w:r w:rsidR="000723F5" w:rsidRPr="00A97807">
        <w:rPr>
          <w:sz w:val="28"/>
          <w:szCs w:val="28"/>
        </w:rPr>
        <w:t xml:space="preserve"> Схема тактовой сетевой синхронизации представлена в приложении 4. </w:t>
      </w:r>
    </w:p>
    <w:p w:rsidR="00354904" w:rsidRPr="00A97807" w:rsidRDefault="0044327E" w:rsidP="00354904">
      <w:pPr>
        <w:pStyle w:val="a7"/>
        <w:rPr>
          <w:sz w:val="28"/>
          <w:szCs w:val="28"/>
        </w:rPr>
      </w:pPr>
      <w:r w:rsidRPr="00A97807">
        <w:rPr>
          <w:sz w:val="28"/>
          <w:szCs w:val="28"/>
        </w:rPr>
        <w:t>Основное направление синхросигнала представлен</w:t>
      </w:r>
      <w:r w:rsidR="00086215" w:rsidRPr="00A97807">
        <w:rPr>
          <w:sz w:val="28"/>
          <w:szCs w:val="28"/>
        </w:rPr>
        <w:t>о сплошной линией со стрелочкой, резервное – штриховой линией.</w:t>
      </w:r>
      <w:r w:rsidR="00531B3C" w:rsidRPr="00A97807">
        <w:rPr>
          <w:sz w:val="28"/>
          <w:szCs w:val="28"/>
        </w:rPr>
        <w:t xml:space="preserve"> Основное направление синхросигнала против часовой стрелки по кругу</w:t>
      </w:r>
      <w:r w:rsidR="007869A7" w:rsidRPr="00A97807">
        <w:rPr>
          <w:sz w:val="28"/>
          <w:szCs w:val="28"/>
        </w:rPr>
        <w:t>.</w:t>
      </w:r>
      <w:r w:rsidR="001F067B" w:rsidRPr="00A97807">
        <w:rPr>
          <w:sz w:val="28"/>
          <w:szCs w:val="28"/>
        </w:rPr>
        <w:t xml:space="preserve"> На станции </w:t>
      </w:r>
      <w:r w:rsidR="00473B05">
        <w:rPr>
          <w:sz w:val="28"/>
          <w:szCs w:val="28"/>
        </w:rPr>
        <w:t>Курган</w:t>
      </w:r>
      <w:r w:rsidR="001F067B" w:rsidRPr="00A97807">
        <w:rPr>
          <w:sz w:val="28"/>
          <w:szCs w:val="28"/>
        </w:rPr>
        <w:t xml:space="preserve"> синхронизация оборудования </w:t>
      </w:r>
      <w:r w:rsidR="001F067B" w:rsidRPr="00A97807">
        <w:rPr>
          <w:sz w:val="28"/>
          <w:szCs w:val="28"/>
          <w:lang w:val="en-US"/>
        </w:rPr>
        <w:t>SMS</w:t>
      </w:r>
      <w:r w:rsidR="001F067B" w:rsidRPr="00A97807">
        <w:rPr>
          <w:sz w:val="28"/>
          <w:szCs w:val="28"/>
        </w:rPr>
        <w:t>-600</w:t>
      </w:r>
      <w:r w:rsidR="001F067B" w:rsidRPr="00A97807">
        <w:rPr>
          <w:sz w:val="28"/>
          <w:szCs w:val="28"/>
          <w:lang w:val="en-US"/>
        </w:rPr>
        <w:t>V</w:t>
      </w:r>
      <w:r w:rsidR="001F067B" w:rsidRPr="00A97807">
        <w:rPr>
          <w:sz w:val="28"/>
          <w:szCs w:val="28"/>
        </w:rPr>
        <w:t xml:space="preserve"> осуществляется от </w:t>
      </w:r>
      <w:r w:rsidR="001F067B" w:rsidRPr="00A97807">
        <w:rPr>
          <w:sz w:val="28"/>
          <w:szCs w:val="28"/>
          <w:lang w:val="en-US"/>
        </w:rPr>
        <w:t>PRC</w:t>
      </w:r>
      <w:r w:rsidR="001F067B" w:rsidRPr="00A97807">
        <w:rPr>
          <w:sz w:val="28"/>
          <w:szCs w:val="28"/>
        </w:rPr>
        <w:t xml:space="preserve"> с </w:t>
      </w:r>
      <w:r w:rsidR="00473B05">
        <w:rPr>
          <w:sz w:val="28"/>
          <w:szCs w:val="28"/>
        </w:rPr>
        <w:t>Челябинска</w:t>
      </w:r>
      <w:r w:rsidR="001F067B" w:rsidRPr="00A97807">
        <w:rPr>
          <w:sz w:val="28"/>
          <w:szCs w:val="28"/>
        </w:rPr>
        <w:t>,</w:t>
      </w:r>
      <w:r w:rsidR="00C80FC0" w:rsidRPr="00A97807">
        <w:rPr>
          <w:sz w:val="28"/>
          <w:szCs w:val="28"/>
        </w:rPr>
        <w:t xml:space="preserve"> от </w:t>
      </w:r>
      <w:r w:rsidR="00C80FC0" w:rsidRPr="00A97807">
        <w:rPr>
          <w:sz w:val="28"/>
          <w:szCs w:val="28"/>
          <w:lang w:val="en-US"/>
        </w:rPr>
        <w:t>SRC</w:t>
      </w:r>
      <w:r w:rsidR="00C80FC0" w:rsidRPr="00A97807">
        <w:rPr>
          <w:sz w:val="28"/>
          <w:szCs w:val="28"/>
        </w:rPr>
        <w:t>, расположенного на данной станции и от встроенного тактового генератора.</w:t>
      </w:r>
      <w:r w:rsidR="000452F4" w:rsidRPr="00A97807">
        <w:rPr>
          <w:sz w:val="28"/>
          <w:szCs w:val="28"/>
        </w:rPr>
        <w:t xml:space="preserve"> Если выйдет из строя оборудование на станции </w:t>
      </w:r>
      <w:r w:rsidR="00A57BB7">
        <w:rPr>
          <w:sz w:val="28"/>
          <w:szCs w:val="28"/>
        </w:rPr>
        <w:t>Челябинск</w:t>
      </w:r>
      <w:r w:rsidR="000452F4" w:rsidRPr="00A97807">
        <w:rPr>
          <w:sz w:val="28"/>
          <w:szCs w:val="28"/>
        </w:rPr>
        <w:t xml:space="preserve">, то на станции </w:t>
      </w:r>
      <w:r w:rsidR="00A57BB7">
        <w:rPr>
          <w:sz w:val="28"/>
          <w:szCs w:val="28"/>
        </w:rPr>
        <w:t>Курган</w:t>
      </w:r>
      <w:r w:rsidR="000452F4" w:rsidRPr="00A97807">
        <w:rPr>
          <w:sz w:val="28"/>
          <w:szCs w:val="28"/>
        </w:rPr>
        <w:t xml:space="preserve"> синхронизация будет осуществляться о</w:t>
      </w:r>
      <w:r w:rsidR="0090758D" w:rsidRPr="00A97807">
        <w:rPr>
          <w:sz w:val="28"/>
          <w:szCs w:val="28"/>
        </w:rPr>
        <w:t xml:space="preserve">т сигнала с высшим качеством (от </w:t>
      </w:r>
      <w:r w:rsidR="000452F4" w:rsidRPr="00A97807">
        <w:rPr>
          <w:sz w:val="28"/>
          <w:szCs w:val="28"/>
        </w:rPr>
        <w:t>ВЗГ</w:t>
      </w:r>
      <w:r w:rsidR="0090758D" w:rsidRPr="00A97807">
        <w:rPr>
          <w:sz w:val="28"/>
          <w:szCs w:val="28"/>
        </w:rPr>
        <w:t xml:space="preserve"> на станции </w:t>
      </w:r>
      <w:r w:rsidR="00A57BB7">
        <w:rPr>
          <w:sz w:val="28"/>
          <w:szCs w:val="28"/>
        </w:rPr>
        <w:t>Курган</w:t>
      </w:r>
      <w:r w:rsidR="0090758D" w:rsidRPr="00A97807">
        <w:rPr>
          <w:sz w:val="28"/>
          <w:szCs w:val="28"/>
        </w:rPr>
        <w:t>)</w:t>
      </w:r>
      <w:r w:rsidR="000452F4" w:rsidRPr="00A97807">
        <w:rPr>
          <w:sz w:val="28"/>
          <w:szCs w:val="28"/>
        </w:rPr>
        <w:t>.</w:t>
      </w:r>
      <w:r w:rsidR="00354904" w:rsidRPr="00A97807">
        <w:rPr>
          <w:sz w:val="28"/>
          <w:szCs w:val="28"/>
        </w:rPr>
        <w:t xml:space="preserve"> </w:t>
      </w:r>
    </w:p>
    <w:p w:rsidR="00354904" w:rsidRDefault="00354904" w:rsidP="00296B03">
      <w:pPr>
        <w:jc w:val="both"/>
        <w:rPr>
          <w:sz w:val="28"/>
          <w:szCs w:val="28"/>
        </w:rPr>
      </w:pPr>
    </w:p>
    <w:p w:rsidR="001E2753" w:rsidRDefault="001E2753" w:rsidP="00296B03">
      <w:pPr>
        <w:jc w:val="both"/>
        <w:rPr>
          <w:sz w:val="28"/>
          <w:szCs w:val="28"/>
        </w:rPr>
      </w:pPr>
    </w:p>
    <w:p w:rsidR="001E2753" w:rsidRDefault="001E2753" w:rsidP="00296B03">
      <w:pPr>
        <w:jc w:val="both"/>
        <w:rPr>
          <w:sz w:val="28"/>
          <w:szCs w:val="28"/>
        </w:rPr>
      </w:pPr>
    </w:p>
    <w:p w:rsidR="00671C74" w:rsidRDefault="00671C74" w:rsidP="00296B03">
      <w:pPr>
        <w:jc w:val="both"/>
        <w:rPr>
          <w:sz w:val="28"/>
          <w:szCs w:val="28"/>
        </w:rPr>
      </w:pPr>
    </w:p>
    <w:p w:rsidR="00671C74" w:rsidRDefault="00671C74" w:rsidP="00296B03">
      <w:pPr>
        <w:jc w:val="both"/>
        <w:rPr>
          <w:sz w:val="28"/>
          <w:szCs w:val="28"/>
        </w:rPr>
      </w:pPr>
    </w:p>
    <w:p w:rsidR="00671C74" w:rsidRDefault="00671C74" w:rsidP="00296B03">
      <w:pPr>
        <w:jc w:val="both"/>
        <w:rPr>
          <w:sz w:val="28"/>
          <w:szCs w:val="28"/>
        </w:rPr>
      </w:pPr>
    </w:p>
    <w:p w:rsidR="00671C74" w:rsidRDefault="00671C74" w:rsidP="00296B03">
      <w:pPr>
        <w:jc w:val="both"/>
        <w:rPr>
          <w:sz w:val="28"/>
          <w:szCs w:val="28"/>
        </w:rPr>
      </w:pPr>
    </w:p>
    <w:p w:rsidR="00671C74" w:rsidRDefault="00671C74" w:rsidP="00296B03">
      <w:pPr>
        <w:jc w:val="both"/>
        <w:rPr>
          <w:sz w:val="28"/>
          <w:szCs w:val="28"/>
        </w:rPr>
      </w:pPr>
    </w:p>
    <w:p w:rsidR="00671C74" w:rsidRDefault="00671C74" w:rsidP="00296B03">
      <w:pPr>
        <w:jc w:val="both"/>
        <w:rPr>
          <w:sz w:val="28"/>
          <w:szCs w:val="28"/>
        </w:rPr>
      </w:pPr>
    </w:p>
    <w:p w:rsidR="00671C74" w:rsidRDefault="00671C74" w:rsidP="00296B03">
      <w:pPr>
        <w:jc w:val="both"/>
        <w:rPr>
          <w:sz w:val="28"/>
          <w:szCs w:val="28"/>
        </w:rPr>
      </w:pPr>
    </w:p>
    <w:p w:rsidR="00671C74" w:rsidRDefault="00671C74" w:rsidP="00296B03">
      <w:pPr>
        <w:jc w:val="both"/>
        <w:rPr>
          <w:sz w:val="28"/>
          <w:szCs w:val="28"/>
        </w:rPr>
      </w:pPr>
    </w:p>
    <w:p w:rsidR="00296B03" w:rsidRPr="00A97807" w:rsidRDefault="007E6E93" w:rsidP="00296B03">
      <w:pPr>
        <w:jc w:val="both"/>
        <w:rPr>
          <w:sz w:val="28"/>
          <w:szCs w:val="28"/>
        </w:rPr>
      </w:pPr>
      <w:r>
        <w:rPr>
          <w:sz w:val="28"/>
          <w:szCs w:val="28"/>
        </w:rPr>
        <w:t>11</w:t>
      </w:r>
      <w:r w:rsidR="00296B03" w:rsidRPr="00A97807">
        <w:rPr>
          <w:sz w:val="28"/>
          <w:szCs w:val="28"/>
        </w:rPr>
        <w:t xml:space="preserve"> Расчет надежности проектируемой сети связи</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Коэффициент готовности определяется по следующей формуле:</w:t>
      </w:r>
    </w:p>
    <w:p w:rsidR="00296B03" w:rsidRPr="00A97807" w:rsidRDefault="00296B03" w:rsidP="00296B03">
      <w:pPr>
        <w:ind w:left="2124" w:firstLine="708"/>
        <w:jc w:val="both"/>
        <w:rPr>
          <w:sz w:val="28"/>
          <w:szCs w:val="28"/>
        </w:rPr>
      </w:pPr>
      <w:r w:rsidRPr="00A97807">
        <w:rPr>
          <w:position w:val="-12"/>
          <w:sz w:val="28"/>
          <w:szCs w:val="28"/>
        </w:rPr>
        <w:object w:dxaOrig="2020" w:dyaOrig="380">
          <v:shape id="_x0000_i1076" type="#_x0000_t75" style="width:101.25pt;height:18.75pt" o:ole="">
            <v:imagedata r:id="rId106" o:title=""/>
          </v:shape>
          <o:OLEObject Type="Embed" ProgID="Equation.3" ShapeID="_x0000_i1076" DrawAspect="Content" ObjectID="_1469598175" r:id="rId107"/>
        </w:object>
      </w:r>
      <w:r w:rsidRPr="00A97807">
        <w:rPr>
          <w:sz w:val="28"/>
          <w:szCs w:val="28"/>
        </w:rPr>
        <w:tab/>
      </w:r>
      <w:r w:rsidRPr="00A97807">
        <w:rPr>
          <w:sz w:val="28"/>
          <w:szCs w:val="28"/>
        </w:rPr>
        <w:tab/>
      </w:r>
      <w:r w:rsidRPr="00A97807">
        <w:rPr>
          <w:sz w:val="28"/>
          <w:szCs w:val="28"/>
        </w:rPr>
        <w:tab/>
      </w:r>
      <w:r w:rsidRPr="00A97807">
        <w:rPr>
          <w:sz w:val="28"/>
          <w:szCs w:val="28"/>
        </w:rPr>
        <w:tab/>
      </w:r>
      <w:r w:rsidRPr="00A97807">
        <w:rPr>
          <w:sz w:val="28"/>
          <w:szCs w:val="28"/>
        </w:rPr>
        <w:tab/>
      </w:r>
      <w:r w:rsidRPr="00A97807">
        <w:rPr>
          <w:sz w:val="28"/>
          <w:szCs w:val="28"/>
        </w:rPr>
        <w:tab/>
      </w:r>
      <w:r w:rsidR="001751C0" w:rsidRPr="00A97807">
        <w:rPr>
          <w:sz w:val="28"/>
          <w:szCs w:val="28"/>
        </w:rPr>
        <w:t xml:space="preserve">  (12</w:t>
      </w:r>
      <w:r w:rsidRPr="00A97807">
        <w:rPr>
          <w:sz w:val="28"/>
          <w:szCs w:val="28"/>
        </w:rPr>
        <w:t>.1)</w:t>
      </w:r>
    </w:p>
    <w:p w:rsidR="00296B03" w:rsidRPr="00A97807" w:rsidRDefault="00296B03" w:rsidP="00296B03">
      <w:pPr>
        <w:jc w:val="both"/>
        <w:rPr>
          <w:sz w:val="28"/>
          <w:szCs w:val="28"/>
        </w:rPr>
      </w:pPr>
      <w:r w:rsidRPr="00A97807">
        <w:rPr>
          <w:sz w:val="28"/>
          <w:szCs w:val="28"/>
        </w:rPr>
        <w:t xml:space="preserve">где </w:t>
      </w:r>
      <w:r w:rsidRPr="00A97807">
        <w:rPr>
          <w:sz w:val="28"/>
          <w:szCs w:val="28"/>
        </w:rPr>
        <w:tab/>
      </w:r>
      <w:r w:rsidRPr="00A97807">
        <w:rPr>
          <w:position w:val="-12"/>
          <w:sz w:val="28"/>
          <w:szCs w:val="28"/>
        </w:rPr>
        <w:object w:dxaOrig="520" w:dyaOrig="380">
          <v:shape id="_x0000_i1077" type="#_x0000_t75" style="width:26.25pt;height:18.75pt" o:ole="">
            <v:imagedata r:id="rId108" o:title=""/>
          </v:shape>
          <o:OLEObject Type="Embed" ProgID="Equation.3" ShapeID="_x0000_i1077" DrawAspect="Content" ObjectID="_1469598176" r:id="rId109"/>
        </w:object>
      </w:r>
      <w:r w:rsidRPr="00A97807">
        <w:rPr>
          <w:sz w:val="28"/>
          <w:szCs w:val="28"/>
        </w:rPr>
        <w:t xml:space="preserve"> - вероятность отказов волоконного кабеля,</w:t>
      </w:r>
    </w:p>
    <w:p w:rsidR="00296B03" w:rsidRPr="00A97807" w:rsidRDefault="00296B03" w:rsidP="00296B03">
      <w:pPr>
        <w:jc w:val="both"/>
        <w:rPr>
          <w:sz w:val="28"/>
          <w:szCs w:val="28"/>
        </w:rPr>
      </w:pPr>
      <w:r w:rsidRPr="00A97807">
        <w:rPr>
          <w:sz w:val="28"/>
          <w:szCs w:val="28"/>
        </w:rPr>
        <w:tab/>
      </w:r>
      <w:r w:rsidRPr="00A97807">
        <w:rPr>
          <w:position w:val="-10"/>
          <w:sz w:val="28"/>
          <w:szCs w:val="28"/>
        </w:rPr>
        <w:object w:dxaOrig="380" w:dyaOrig="360">
          <v:shape id="_x0000_i1078" type="#_x0000_t75" style="width:18.75pt;height:18pt" o:ole="">
            <v:imagedata r:id="rId110" o:title=""/>
          </v:shape>
          <o:OLEObject Type="Embed" ProgID="Equation.3" ShapeID="_x0000_i1078" DrawAspect="Content" ObjectID="_1469598177" r:id="rId111"/>
        </w:object>
      </w:r>
      <w:r w:rsidRPr="00A97807">
        <w:rPr>
          <w:sz w:val="28"/>
          <w:szCs w:val="28"/>
        </w:rPr>
        <w:t xml:space="preserve"> - вероятность отказов мультиплексоров.</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Вероятность отказов волоконного кабеля рассчитывается по формуле:</w:t>
      </w:r>
    </w:p>
    <w:p w:rsidR="00296B03" w:rsidRPr="00A97807" w:rsidRDefault="00296B03" w:rsidP="00296B03">
      <w:pPr>
        <w:ind w:left="2124" w:firstLine="708"/>
        <w:jc w:val="both"/>
        <w:rPr>
          <w:sz w:val="28"/>
          <w:szCs w:val="28"/>
        </w:rPr>
      </w:pPr>
      <w:r w:rsidRPr="00A97807">
        <w:rPr>
          <w:position w:val="-24"/>
          <w:sz w:val="28"/>
          <w:szCs w:val="28"/>
        </w:rPr>
        <w:object w:dxaOrig="2320" w:dyaOrig="639">
          <v:shape id="_x0000_i1079" type="#_x0000_t75" style="width:116.25pt;height:32.25pt" o:ole="">
            <v:imagedata r:id="rId112" o:title=""/>
          </v:shape>
          <o:OLEObject Type="Embed" ProgID="Equation.3" ShapeID="_x0000_i1079" DrawAspect="Content" ObjectID="_1469598178" r:id="rId113"/>
        </w:object>
      </w:r>
      <w:r w:rsidR="001751C0" w:rsidRPr="00A97807">
        <w:rPr>
          <w:sz w:val="28"/>
          <w:szCs w:val="28"/>
        </w:rPr>
        <w:t xml:space="preserve">, </w:t>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t xml:space="preserve">  </w:t>
      </w:r>
      <w:r w:rsidRPr="00A97807">
        <w:rPr>
          <w:sz w:val="28"/>
          <w:szCs w:val="28"/>
        </w:rPr>
        <w:t>(</w:t>
      </w:r>
      <w:r w:rsidR="001751C0" w:rsidRPr="00A97807">
        <w:rPr>
          <w:sz w:val="28"/>
          <w:szCs w:val="28"/>
        </w:rPr>
        <w:t>12</w:t>
      </w:r>
      <w:r w:rsidRPr="00A97807">
        <w:rPr>
          <w:sz w:val="28"/>
          <w:szCs w:val="28"/>
        </w:rPr>
        <w:t>.2)</w:t>
      </w:r>
    </w:p>
    <w:p w:rsidR="00296B03" w:rsidRPr="00A97807" w:rsidRDefault="00296B03" w:rsidP="00296B03">
      <w:pPr>
        <w:jc w:val="both"/>
        <w:rPr>
          <w:sz w:val="28"/>
          <w:szCs w:val="28"/>
        </w:rPr>
      </w:pPr>
      <w:r w:rsidRPr="00A97807">
        <w:rPr>
          <w:sz w:val="28"/>
          <w:szCs w:val="28"/>
        </w:rPr>
        <w:t>где</w:t>
      </w:r>
      <w:r w:rsidRPr="00A97807">
        <w:rPr>
          <w:sz w:val="28"/>
          <w:szCs w:val="28"/>
        </w:rPr>
        <w:tab/>
      </w:r>
      <w:r w:rsidRPr="00A97807">
        <w:rPr>
          <w:position w:val="-4"/>
          <w:sz w:val="28"/>
          <w:szCs w:val="28"/>
        </w:rPr>
        <w:object w:dxaOrig="220" w:dyaOrig="260">
          <v:shape id="_x0000_i1080" type="#_x0000_t75" style="width:11.25pt;height:12.75pt" o:ole="">
            <v:imagedata r:id="rId114" o:title=""/>
          </v:shape>
          <o:OLEObject Type="Embed" ProgID="Equation.3" ShapeID="_x0000_i1080" DrawAspect="Content" ObjectID="_1469598179" r:id="rId115"/>
        </w:object>
      </w:r>
      <w:r w:rsidRPr="00A97807">
        <w:rPr>
          <w:sz w:val="28"/>
          <w:szCs w:val="28"/>
        </w:rPr>
        <w:t xml:space="preserve"> - число часов в году, ч/год</w:t>
      </w:r>
    </w:p>
    <w:p w:rsidR="00296B03" w:rsidRPr="00A97807" w:rsidRDefault="00296B03" w:rsidP="00296B03">
      <w:pPr>
        <w:ind w:firstLine="708"/>
        <w:jc w:val="both"/>
        <w:rPr>
          <w:sz w:val="28"/>
          <w:szCs w:val="28"/>
        </w:rPr>
      </w:pPr>
      <w:r w:rsidRPr="00A97807">
        <w:rPr>
          <w:position w:val="-12"/>
          <w:sz w:val="28"/>
          <w:szCs w:val="28"/>
        </w:rPr>
        <w:object w:dxaOrig="440" w:dyaOrig="360">
          <v:shape id="_x0000_i1081" type="#_x0000_t75" style="width:21.75pt;height:18pt" o:ole="">
            <v:imagedata r:id="rId116" o:title=""/>
          </v:shape>
          <o:OLEObject Type="Embed" ProgID="Equation.3" ShapeID="_x0000_i1081" DrawAspect="Content" ObjectID="_1469598180" r:id="rId117"/>
        </w:object>
      </w:r>
      <w:r w:rsidRPr="00A97807">
        <w:rPr>
          <w:sz w:val="28"/>
          <w:szCs w:val="28"/>
        </w:rPr>
        <w:t xml:space="preserve"> - среднее время устранения повреждения ВОК, ч</w:t>
      </w:r>
    </w:p>
    <w:p w:rsidR="00296B03" w:rsidRPr="00A97807" w:rsidRDefault="00296B03" w:rsidP="00296B03">
      <w:pPr>
        <w:ind w:firstLine="708"/>
        <w:jc w:val="both"/>
        <w:rPr>
          <w:sz w:val="28"/>
          <w:szCs w:val="28"/>
        </w:rPr>
      </w:pPr>
      <w:r w:rsidRPr="00A97807">
        <w:rPr>
          <w:position w:val="-10"/>
          <w:sz w:val="28"/>
          <w:szCs w:val="28"/>
        </w:rPr>
        <w:object w:dxaOrig="580" w:dyaOrig="340">
          <v:shape id="_x0000_i1082" type="#_x0000_t75" style="width:29.25pt;height:17.25pt" o:ole="">
            <v:imagedata r:id="rId118" o:title=""/>
          </v:shape>
          <o:OLEObject Type="Embed" ProgID="Equation.3" ShapeID="_x0000_i1082" DrawAspect="Content" ObjectID="_1469598181" r:id="rId119"/>
        </w:object>
      </w:r>
      <w:r w:rsidRPr="00A97807">
        <w:rPr>
          <w:sz w:val="28"/>
          <w:szCs w:val="28"/>
        </w:rPr>
        <w:t xml:space="preserve"> - приведенная плотность отказов</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Приведенная плотность отказов рассчитывается по формуле:</w:t>
      </w:r>
    </w:p>
    <w:p w:rsidR="00296B03" w:rsidRPr="00A97807" w:rsidRDefault="00296B03" w:rsidP="00296B03">
      <w:pPr>
        <w:ind w:left="2124" w:firstLine="708"/>
        <w:jc w:val="both"/>
        <w:rPr>
          <w:sz w:val="28"/>
          <w:szCs w:val="28"/>
        </w:rPr>
      </w:pPr>
      <w:r w:rsidRPr="00A97807">
        <w:rPr>
          <w:sz w:val="28"/>
          <w:szCs w:val="28"/>
        </w:rPr>
        <w:t xml:space="preserve"> </w:t>
      </w:r>
      <w:r w:rsidRPr="00A97807">
        <w:rPr>
          <w:position w:val="-12"/>
          <w:sz w:val="28"/>
          <w:szCs w:val="28"/>
        </w:rPr>
        <w:object w:dxaOrig="1680" w:dyaOrig="499">
          <v:shape id="_x0000_i1083" type="#_x0000_t75" style="width:84pt;height:24.75pt" o:ole="">
            <v:imagedata r:id="rId120" o:title=""/>
          </v:shape>
          <o:OLEObject Type="Embed" ProgID="Equation.3" ShapeID="_x0000_i1083" DrawAspect="Content" ObjectID="_1469598182" r:id="rId121"/>
        </w:object>
      </w:r>
      <w:r w:rsidRPr="00A97807">
        <w:rPr>
          <w:sz w:val="28"/>
          <w:szCs w:val="28"/>
        </w:rPr>
        <w:t xml:space="preserve">, </w:t>
      </w:r>
      <w:r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t xml:space="preserve">  </w:t>
      </w:r>
      <w:r w:rsidRPr="00A97807">
        <w:rPr>
          <w:sz w:val="28"/>
          <w:szCs w:val="28"/>
        </w:rPr>
        <w:t>(</w:t>
      </w:r>
      <w:r w:rsidR="001751C0" w:rsidRPr="00A97807">
        <w:rPr>
          <w:sz w:val="28"/>
          <w:szCs w:val="28"/>
        </w:rPr>
        <w:t>12</w:t>
      </w:r>
      <w:r w:rsidRPr="00A97807">
        <w:rPr>
          <w:sz w:val="28"/>
          <w:szCs w:val="28"/>
        </w:rPr>
        <w:t>.3)</w:t>
      </w:r>
    </w:p>
    <w:p w:rsidR="00296B03" w:rsidRPr="00A97807" w:rsidRDefault="00296B03" w:rsidP="00296B03">
      <w:pPr>
        <w:jc w:val="both"/>
        <w:rPr>
          <w:sz w:val="28"/>
          <w:szCs w:val="28"/>
        </w:rPr>
      </w:pPr>
      <w:r w:rsidRPr="00A97807">
        <w:rPr>
          <w:sz w:val="28"/>
          <w:szCs w:val="28"/>
        </w:rPr>
        <w:t>где</w:t>
      </w:r>
      <w:r w:rsidRPr="00A97807">
        <w:rPr>
          <w:sz w:val="28"/>
          <w:szCs w:val="28"/>
        </w:rPr>
        <w:tab/>
      </w:r>
      <w:r w:rsidRPr="00A97807">
        <w:rPr>
          <w:position w:val="-12"/>
          <w:sz w:val="28"/>
          <w:szCs w:val="28"/>
        </w:rPr>
        <w:object w:dxaOrig="1560" w:dyaOrig="360">
          <v:shape id="_x0000_i1084" type="#_x0000_t75" style="width:78pt;height:18pt" o:ole="">
            <v:imagedata r:id="rId122" o:title=""/>
          </v:shape>
          <o:OLEObject Type="Embed" ProgID="Equation.3" ShapeID="_x0000_i1084" DrawAspect="Content" ObjectID="_1469598183" r:id="rId123"/>
        </w:object>
      </w:r>
      <w:r w:rsidRPr="00A97807">
        <w:rPr>
          <w:sz w:val="28"/>
          <w:szCs w:val="28"/>
        </w:rPr>
        <w:t>отк/год</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Вероятность отказов мультиплексоров рассчитывается по формуле:</w:t>
      </w:r>
    </w:p>
    <w:p w:rsidR="00296B03" w:rsidRPr="00A97807" w:rsidRDefault="00296B03" w:rsidP="00296B03">
      <w:pPr>
        <w:ind w:left="2124" w:firstLine="708"/>
        <w:jc w:val="both"/>
        <w:rPr>
          <w:sz w:val="28"/>
          <w:szCs w:val="28"/>
        </w:rPr>
      </w:pPr>
      <w:r w:rsidRPr="00A97807">
        <w:rPr>
          <w:position w:val="-24"/>
          <w:sz w:val="28"/>
          <w:szCs w:val="28"/>
        </w:rPr>
        <w:object w:dxaOrig="1760" w:dyaOrig="639">
          <v:shape id="_x0000_i1085" type="#_x0000_t75" style="width:87.75pt;height:32.25pt" o:ole="">
            <v:imagedata r:id="rId124" o:title=""/>
          </v:shape>
          <o:OLEObject Type="Embed" ProgID="Equation.3" ShapeID="_x0000_i1085" DrawAspect="Content" ObjectID="_1469598184" r:id="rId125"/>
        </w:object>
      </w:r>
      <w:r w:rsidR="001751C0" w:rsidRPr="00A97807">
        <w:rPr>
          <w:sz w:val="28"/>
          <w:szCs w:val="28"/>
        </w:rPr>
        <w:t xml:space="preserve">, </w:t>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t xml:space="preserve">  </w:t>
      </w:r>
      <w:r w:rsidRPr="00A97807">
        <w:rPr>
          <w:sz w:val="28"/>
          <w:szCs w:val="28"/>
        </w:rPr>
        <w:t>(</w:t>
      </w:r>
      <w:r w:rsidR="001751C0" w:rsidRPr="00A97807">
        <w:rPr>
          <w:sz w:val="28"/>
          <w:szCs w:val="28"/>
        </w:rPr>
        <w:t>12</w:t>
      </w:r>
      <w:r w:rsidRPr="00A97807">
        <w:rPr>
          <w:sz w:val="28"/>
          <w:szCs w:val="28"/>
        </w:rPr>
        <w:t>.4)</w:t>
      </w:r>
    </w:p>
    <w:p w:rsidR="00296B03" w:rsidRPr="00A97807" w:rsidRDefault="00296B03" w:rsidP="00296B03">
      <w:pPr>
        <w:jc w:val="both"/>
        <w:rPr>
          <w:sz w:val="28"/>
          <w:szCs w:val="28"/>
        </w:rPr>
      </w:pPr>
      <w:r w:rsidRPr="00A97807">
        <w:rPr>
          <w:sz w:val="28"/>
          <w:szCs w:val="28"/>
        </w:rPr>
        <w:t>где</w:t>
      </w:r>
      <w:r w:rsidRPr="00A97807">
        <w:rPr>
          <w:sz w:val="28"/>
          <w:szCs w:val="28"/>
        </w:rPr>
        <w:tab/>
      </w:r>
      <w:r w:rsidRPr="00A97807">
        <w:rPr>
          <w:position w:val="-4"/>
          <w:sz w:val="28"/>
          <w:szCs w:val="28"/>
        </w:rPr>
        <w:object w:dxaOrig="220" w:dyaOrig="260">
          <v:shape id="_x0000_i1086" type="#_x0000_t75" style="width:11.25pt;height:12.75pt" o:ole="">
            <v:imagedata r:id="rId114" o:title=""/>
          </v:shape>
          <o:OLEObject Type="Embed" ProgID="Equation.3" ShapeID="_x0000_i1086" DrawAspect="Content" ObjectID="_1469598185" r:id="rId126"/>
        </w:object>
      </w:r>
      <w:r w:rsidRPr="00A97807">
        <w:rPr>
          <w:sz w:val="28"/>
          <w:szCs w:val="28"/>
        </w:rPr>
        <w:t xml:space="preserve"> - число часов в году, ч/год</w:t>
      </w:r>
    </w:p>
    <w:p w:rsidR="00296B03" w:rsidRPr="00A97807" w:rsidRDefault="00296B03" w:rsidP="00296B03">
      <w:pPr>
        <w:ind w:firstLine="708"/>
        <w:jc w:val="both"/>
        <w:rPr>
          <w:sz w:val="28"/>
          <w:szCs w:val="28"/>
        </w:rPr>
      </w:pPr>
      <w:r w:rsidRPr="00A97807">
        <w:rPr>
          <w:position w:val="-10"/>
          <w:sz w:val="28"/>
          <w:szCs w:val="28"/>
        </w:rPr>
        <w:object w:dxaOrig="279" w:dyaOrig="340">
          <v:shape id="_x0000_i1087" type="#_x0000_t75" style="width:14.25pt;height:17.25pt" o:ole="">
            <v:imagedata r:id="rId127" o:title=""/>
          </v:shape>
          <o:OLEObject Type="Embed" ProgID="Equation.3" ShapeID="_x0000_i1087" DrawAspect="Content" ObjectID="_1469598186" r:id="rId128"/>
        </w:object>
      </w:r>
      <w:r w:rsidRPr="00A97807">
        <w:rPr>
          <w:sz w:val="28"/>
          <w:szCs w:val="28"/>
        </w:rPr>
        <w:t xml:space="preserve"> - среднее время устранения повреждения оборудования (мультиплексоров), ч</w:t>
      </w:r>
    </w:p>
    <w:p w:rsidR="00296B03" w:rsidRPr="00A97807" w:rsidRDefault="00296B03" w:rsidP="00296B03">
      <w:pPr>
        <w:ind w:firstLine="708"/>
        <w:jc w:val="both"/>
        <w:rPr>
          <w:sz w:val="28"/>
          <w:szCs w:val="28"/>
        </w:rPr>
      </w:pPr>
      <w:r w:rsidRPr="00A97807">
        <w:rPr>
          <w:position w:val="-10"/>
          <w:sz w:val="28"/>
          <w:szCs w:val="28"/>
        </w:rPr>
        <w:object w:dxaOrig="340" w:dyaOrig="340">
          <v:shape id="_x0000_i1088" type="#_x0000_t75" style="width:17.25pt;height:17.25pt" o:ole="">
            <v:imagedata r:id="rId129" o:title=""/>
          </v:shape>
          <o:OLEObject Type="Embed" ProgID="Equation.3" ShapeID="_x0000_i1088" DrawAspect="Content" ObjectID="_1469598187" r:id="rId130"/>
        </w:object>
      </w:r>
      <w:r w:rsidRPr="00A97807">
        <w:rPr>
          <w:sz w:val="28"/>
          <w:szCs w:val="28"/>
        </w:rPr>
        <w:t xml:space="preserve"> - плотность отказов мультиплексоров</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Плотность отказов мультиплексоров рассчитывается так:</w:t>
      </w:r>
    </w:p>
    <w:p w:rsidR="00296B03" w:rsidRPr="00A97807" w:rsidRDefault="00296B03" w:rsidP="00296B03">
      <w:pPr>
        <w:ind w:left="2124" w:firstLine="708"/>
        <w:jc w:val="both"/>
        <w:rPr>
          <w:sz w:val="28"/>
          <w:szCs w:val="28"/>
        </w:rPr>
      </w:pPr>
      <w:r w:rsidRPr="00A97807">
        <w:rPr>
          <w:position w:val="-30"/>
          <w:sz w:val="28"/>
          <w:szCs w:val="28"/>
        </w:rPr>
        <w:object w:dxaOrig="960" w:dyaOrig="680">
          <v:shape id="_x0000_i1089" type="#_x0000_t75" style="width:48pt;height:33.75pt" o:ole="">
            <v:imagedata r:id="rId131" o:title=""/>
          </v:shape>
          <o:OLEObject Type="Embed" ProgID="Equation.3" ShapeID="_x0000_i1089" DrawAspect="Content" ObjectID="_1469598188" r:id="rId132"/>
        </w:object>
      </w:r>
      <w:r w:rsidR="001751C0" w:rsidRPr="00A97807">
        <w:rPr>
          <w:sz w:val="28"/>
          <w:szCs w:val="28"/>
        </w:rPr>
        <w:t xml:space="preserve">, </w:t>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t xml:space="preserve">  </w:t>
      </w:r>
      <w:r w:rsidRPr="00A97807">
        <w:rPr>
          <w:sz w:val="28"/>
          <w:szCs w:val="28"/>
        </w:rPr>
        <w:t>(</w:t>
      </w:r>
      <w:r w:rsidR="001751C0" w:rsidRPr="00A97807">
        <w:rPr>
          <w:sz w:val="28"/>
          <w:szCs w:val="28"/>
        </w:rPr>
        <w:t>12</w:t>
      </w:r>
      <w:r w:rsidRPr="00A97807">
        <w:rPr>
          <w:sz w:val="28"/>
          <w:szCs w:val="28"/>
        </w:rPr>
        <w:t>.5)</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где</w:t>
      </w:r>
      <w:r w:rsidRPr="00A97807">
        <w:rPr>
          <w:sz w:val="28"/>
          <w:szCs w:val="28"/>
        </w:rPr>
        <w:tab/>
      </w:r>
      <w:r w:rsidRPr="00A97807">
        <w:rPr>
          <w:position w:val="-10"/>
          <w:sz w:val="28"/>
          <w:szCs w:val="28"/>
        </w:rPr>
        <w:object w:dxaOrig="320" w:dyaOrig="340">
          <v:shape id="_x0000_i1090" type="#_x0000_t75" style="width:15.75pt;height:17.25pt" o:ole="">
            <v:imagedata r:id="rId133" o:title=""/>
          </v:shape>
          <o:OLEObject Type="Embed" ProgID="Equation.3" ShapeID="_x0000_i1090" DrawAspect="Content" ObjectID="_1469598189" r:id="rId134"/>
        </w:object>
      </w:r>
      <w:r w:rsidRPr="00A97807">
        <w:rPr>
          <w:sz w:val="28"/>
          <w:szCs w:val="28"/>
        </w:rPr>
        <w:t xml:space="preserve"> - время наработки на отказ, ч.</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Надежность определяется для нижнего и верхнего уровней отдельно:</w:t>
      </w:r>
    </w:p>
    <w:p w:rsidR="00296B03" w:rsidRPr="00A97807" w:rsidRDefault="00296B03" w:rsidP="00296B03">
      <w:pPr>
        <w:ind w:left="2832"/>
        <w:jc w:val="both"/>
        <w:rPr>
          <w:sz w:val="28"/>
          <w:szCs w:val="28"/>
        </w:rPr>
      </w:pPr>
      <w:r w:rsidRPr="00A97807">
        <w:rPr>
          <w:position w:val="-28"/>
          <w:sz w:val="28"/>
          <w:szCs w:val="28"/>
        </w:rPr>
        <w:object w:dxaOrig="1620" w:dyaOrig="680">
          <v:shape id="_x0000_i1091" type="#_x0000_t75" style="width:81pt;height:33.75pt" o:ole="">
            <v:imagedata r:id="rId135" o:title=""/>
          </v:shape>
          <o:OLEObject Type="Embed" ProgID="Equation.3" ShapeID="_x0000_i1091" DrawAspect="Content" ObjectID="_1469598190" r:id="rId136"/>
        </w:object>
      </w:r>
      <w:r w:rsidR="001751C0" w:rsidRPr="00A97807">
        <w:rPr>
          <w:sz w:val="28"/>
          <w:szCs w:val="28"/>
        </w:rPr>
        <w:t xml:space="preserve">, </w:t>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r>
      <w:r w:rsidR="001751C0" w:rsidRPr="00A97807">
        <w:rPr>
          <w:sz w:val="28"/>
          <w:szCs w:val="28"/>
        </w:rPr>
        <w:tab/>
        <w:t xml:space="preserve">  </w:t>
      </w:r>
      <w:r w:rsidRPr="00A97807">
        <w:rPr>
          <w:sz w:val="28"/>
          <w:szCs w:val="28"/>
        </w:rPr>
        <w:t>(</w:t>
      </w:r>
      <w:r w:rsidR="001751C0" w:rsidRPr="00A97807">
        <w:rPr>
          <w:sz w:val="28"/>
          <w:szCs w:val="28"/>
        </w:rPr>
        <w:t>12</w:t>
      </w:r>
      <w:r w:rsidRPr="00A97807">
        <w:rPr>
          <w:sz w:val="28"/>
          <w:szCs w:val="28"/>
        </w:rPr>
        <w:t>.6)</w:t>
      </w:r>
    </w:p>
    <w:p w:rsidR="00296B03" w:rsidRPr="00A97807" w:rsidRDefault="00296B03" w:rsidP="00296B03">
      <w:pPr>
        <w:jc w:val="both"/>
        <w:rPr>
          <w:sz w:val="28"/>
          <w:szCs w:val="28"/>
        </w:rPr>
      </w:pPr>
      <w:r w:rsidRPr="00A97807">
        <w:rPr>
          <w:sz w:val="28"/>
          <w:szCs w:val="28"/>
        </w:rPr>
        <w:t>где</w:t>
      </w:r>
      <w:r w:rsidRPr="00A97807">
        <w:rPr>
          <w:sz w:val="28"/>
          <w:szCs w:val="28"/>
        </w:rPr>
        <w:tab/>
      </w:r>
      <w:r w:rsidRPr="00A97807">
        <w:rPr>
          <w:sz w:val="28"/>
          <w:szCs w:val="28"/>
          <w:lang w:val="en-US"/>
        </w:rPr>
        <w:t>n</w:t>
      </w:r>
      <w:r w:rsidRPr="00A97807">
        <w:rPr>
          <w:sz w:val="28"/>
          <w:szCs w:val="28"/>
        </w:rPr>
        <w:t xml:space="preserve"> – число участков,</w:t>
      </w:r>
    </w:p>
    <w:p w:rsidR="00296B03" w:rsidRPr="00A97807" w:rsidRDefault="00296B03" w:rsidP="00296B03">
      <w:pPr>
        <w:ind w:firstLine="708"/>
        <w:jc w:val="both"/>
        <w:rPr>
          <w:sz w:val="28"/>
          <w:szCs w:val="28"/>
        </w:rPr>
      </w:pPr>
      <w:r w:rsidRPr="00A97807">
        <w:rPr>
          <w:position w:val="-12"/>
          <w:sz w:val="28"/>
          <w:szCs w:val="28"/>
        </w:rPr>
        <w:object w:dxaOrig="260" w:dyaOrig="360">
          <v:shape id="_x0000_i1092" type="#_x0000_t75" style="width:12.75pt;height:18pt" o:ole="">
            <v:imagedata r:id="rId137" o:title=""/>
          </v:shape>
          <o:OLEObject Type="Embed" ProgID="Equation.3" ShapeID="_x0000_i1092" DrawAspect="Content" ObjectID="_1469598191" r:id="rId138"/>
        </w:object>
      </w:r>
      <w:r w:rsidRPr="00A97807">
        <w:rPr>
          <w:sz w:val="28"/>
          <w:szCs w:val="28"/>
        </w:rPr>
        <w:t xml:space="preserve"> - надежность каждого </w:t>
      </w:r>
      <w:r w:rsidRPr="00A97807">
        <w:rPr>
          <w:sz w:val="28"/>
          <w:szCs w:val="28"/>
          <w:lang w:val="en-US"/>
        </w:rPr>
        <w:t>i</w:t>
      </w:r>
      <w:r w:rsidRPr="00A97807">
        <w:rPr>
          <w:sz w:val="28"/>
          <w:szCs w:val="28"/>
        </w:rPr>
        <w:t>-го участка.</w: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Надежность для пространственного кольца определяется по следующей формуле:</w:t>
      </w:r>
    </w:p>
    <w:p w:rsidR="00296B03" w:rsidRPr="00A97807" w:rsidRDefault="00296B03" w:rsidP="00296B03">
      <w:pPr>
        <w:ind w:left="2124" w:firstLine="708"/>
        <w:jc w:val="both"/>
        <w:rPr>
          <w:sz w:val="28"/>
          <w:szCs w:val="28"/>
        </w:rPr>
      </w:pPr>
      <w:r w:rsidRPr="00A97807">
        <w:rPr>
          <w:position w:val="-28"/>
          <w:sz w:val="28"/>
          <w:szCs w:val="28"/>
        </w:rPr>
        <w:object w:dxaOrig="2600" w:dyaOrig="680">
          <v:shape id="_x0000_i1093" type="#_x0000_t75" style="width:129.75pt;height:33.75pt" o:ole="">
            <v:imagedata r:id="rId139" o:title=""/>
          </v:shape>
          <o:OLEObject Type="Embed" ProgID="Equation.3" ShapeID="_x0000_i1093" DrawAspect="Content" ObjectID="_1469598192" r:id="rId140"/>
        </w:object>
      </w:r>
      <w:r w:rsidR="00DB3C9F" w:rsidRPr="00A97807">
        <w:rPr>
          <w:sz w:val="28"/>
          <w:szCs w:val="28"/>
        </w:rPr>
        <w:t xml:space="preserve"> </w:t>
      </w:r>
      <w:r w:rsidR="00DB3C9F" w:rsidRPr="00A97807">
        <w:rPr>
          <w:sz w:val="28"/>
          <w:szCs w:val="28"/>
        </w:rPr>
        <w:tab/>
      </w:r>
      <w:r w:rsidR="00DB3C9F" w:rsidRPr="00A97807">
        <w:rPr>
          <w:sz w:val="28"/>
          <w:szCs w:val="28"/>
        </w:rPr>
        <w:tab/>
      </w:r>
      <w:r w:rsidR="00DB3C9F" w:rsidRPr="00A97807">
        <w:rPr>
          <w:sz w:val="28"/>
          <w:szCs w:val="28"/>
        </w:rPr>
        <w:tab/>
      </w:r>
      <w:r w:rsidR="00DB3C9F" w:rsidRPr="00A97807">
        <w:rPr>
          <w:sz w:val="28"/>
          <w:szCs w:val="28"/>
        </w:rPr>
        <w:tab/>
      </w:r>
      <w:r w:rsidR="00DB3C9F" w:rsidRPr="00A97807">
        <w:rPr>
          <w:sz w:val="28"/>
          <w:szCs w:val="28"/>
        </w:rPr>
        <w:tab/>
        <w:t xml:space="preserve">  </w:t>
      </w:r>
      <w:r w:rsidRPr="00A97807">
        <w:rPr>
          <w:sz w:val="28"/>
          <w:szCs w:val="28"/>
        </w:rPr>
        <w:t>(</w:t>
      </w:r>
      <w:r w:rsidR="00DB3C9F" w:rsidRPr="00A97807">
        <w:rPr>
          <w:sz w:val="28"/>
          <w:szCs w:val="28"/>
        </w:rPr>
        <w:t>12</w:t>
      </w:r>
      <w:r w:rsidRPr="00A97807">
        <w:rPr>
          <w:sz w:val="28"/>
          <w:szCs w:val="28"/>
        </w:rPr>
        <w:t>.7)</w:t>
      </w:r>
    </w:p>
    <w:p w:rsidR="00296B03" w:rsidRPr="00A97807" w:rsidRDefault="00296B03" w:rsidP="00296B03">
      <w:pPr>
        <w:ind w:firstLine="708"/>
        <w:jc w:val="both"/>
        <w:rPr>
          <w:sz w:val="28"/>
          <w:szCs w:val="28"/>
        </w:rPr>
      </w:pPr>
      <w:r w:rsidRPr="00A97807">
        <w:rPr>
          <w:sz w:val="28"/>
          <w:szCs w:val="28"/>
        </w:rPr>
        <w:t xml:space="preserve">В данном проекте организовано </w:t>
      </w:r>
      <w:r w:rsidR="00047D27">
        <w:rPr>
          <w:sz w:val="28"/>
          <w:szCs w:val="28"/>
        </w:rPr>
        <w:t>кольцо</w:t>
      </w:r>
      <w:r w:rsidRPr="00A97807">
        <w:rPr>
          <w:sz w:val="28"/>
          <w:szCs w:val="28"/>
        </w:rPr>
        <w:t xml:space="preserve"> нижнего уровня</w:t>
      </w:r>
      <w:r w:rsidR="00047D27">
        <w:rPr>
          <w:sz w:val="28"/>
          <w:szCs w:val="28"/>
        </w:rPr>
        <w:t>,</w:t>
      </w:r>
      <w:r w:rsidRPr="00A97807">
        <w:rPr>
          <w:sz w:val="28"/>
          <w:szCs w:val="28"/>
        </w:rPr>
        <w:t xml:space="preserve"> </w:t>
      </w:r>
      <w:r w:rsidR="00047D27">
        <w:rPr>
          <w:sz w:val="28"/>
          <w:szCs w:val="28"/>
        </w:rPr>
        <w:t xml:space="preserve">протяженностью </w:t>
      </w:r>
      <w:smartTag w:uri="urn:schemas-microsoft-com:office:smarttags" w:element="metricconverter">
        <w:smartTagPr>
          <w:attr w:name="ProductID" w:val="737 км"/>
        </w:smartTagPr>
        <w:r w:rsidR="00047D27">
          <w:rPr>
            <w:sz w:val="28"/>
            <w:szCs w:val="28"/>
          </w:rPr>
          <w:t>737</w:t>
        </w:r>
        <w:r w:rsidRPr="00A97807">
          <w:rPr>
            <w:sz w:val="28"/>
            <w:szCs w:val="28"/>
          </w:rPr>
          <w:t xml:space="preserve"> км</w:t>
        </w:r>
      </w:smartTag>
      <w:r w:rsidRPr="00A97807">
        <w:rPr>
          <w:sz w:val="28"/>
          <w:szCs w:val="28"/>
        </w:rPr>
        <w:t xml:space="preserve"> и одно верхнего</w:t>
      </w:r>
      <w:r w:rsidR="00047D27">
        <w:rPr>
          <w:sz w:val="28"/>
          <w:szCs w:val="28"/>
        </w:rPr>
        <w:t xml:space="preserve"> уровня общей протяженностью </w:t>
      </w:r>
      <w:smartTag w:uri="urn:schemas-microsoft-com:office:smarttags" w:element="metricconverter">
        <w:smartTagPr>
          <w:attr w:name="ProductID" w:val="1474 км"/>
        </w:smartTagPr>
        <w:r w:rsidR="00047D27">
          <w:rPr>
            <w:sz w:val="28"/>
            <w:szCs w:val="28"/>
          </w:rPr>
          <w:t>1474</w:t>
        </w:r>
        <w:r w:rsidRPr="00A97807">
          <w:rPr>
            <w:sz w:val="28"/>
            <w:szCs w:val="28"/>
          </w:rPr>
          <w:t xml:space="preserve"> км</w:t>
        </w:r>
      </w:smartTag>
      <w:r w:rsidRPr="00A97807">
        <w:rPr>
          <w:sz w:val="28"/>
          <w:szCs w:val="28"/>
        </w:rPr>
        <w:t>.</w:t>
      </w:r>
    </w:p>
    <w:p w:rsidR="00296B03" w:rsidRPr="00A97807" w:rsidRDefault="00296B03" w:rsidP="00296B03">
      <w:pPr>
        <w:ind w:firstLine="708"/>
        <w:jc w:val="both"/>
        <w:rPr>
          <w:sz w:val="28"/>
          <w:szCs w:val="28"/>
        </w:rPr>
      </w:pPr>
      <w:r w:rsidRPr="00A97807">
        <w:rPr>
          <w:sz w:val="28"/>
          <w:szCs w:val="28"/>
        </w:rPr>
        <w:t>Рассчитаем коэффициент готовности для кольца нижн</w:t>
      </w:r>
      <w:r w:rsidR="00047D27">
        <w:rPr>
          <w:sz w:val="28"/>
          <w:szCs w:val="28"/>
        </w:rPr>
        <w:t>его уровня</w:t>
      </w:r>
      <w:r w:rsidRPr="00A97807">
        <w:rPr>
          <w:sz w:val="28"/>
          <w:szCs w:val="28"/>
        </w:rPr>
        <w:t>.Для этого определим приведенную</w:t>
      </w:r>
      <w:r w:rsidR="00DB3C9F" w:rsidRPr="00A97807">
        <w:rPr>
          <w:sz w:val="28"/>
          <w:szCs w:val="28"/>
        </w:rPr>
        <w:t xml:space="preserve"> плотность отказов по формуле (12</w:t>
      </w:r>
      <w:r w:rsidRPr="00A97807">
        <w:rPr>
          <w:sz w:val="28"/>
          <w:szCs w:val="28"/>
        </w:rPr>
        <w:t>.3):</w:t>
      </w:r>
    </w:p>
    <w:p w:rsidR="00296B03" w:rsidRPr="00A97807" w:rsidRDefault="00047D27" w:rsidP="00047D27">
      <w:pPr>
        <w:jc w:val="center"/>
        <w:rPr>
          <w:sz w:val="28"/>
          <w:szCs w:val="28"/>
        </w:rPr>
      </w:pPr>
      <w:r w:rsidRPr="00047D27">
        <w:rPr>
          <w:position w:val="-12"/>
          <w:sz w:val="28"/>
          <w:szCs w:val="28"/>
        </w:rPr>
        <w:object w:dxaOrig="2780" w:dyaOrig="540">
          <v:shape id="_x0000_i1094" type="#_x0000_t75" style="width:138.75pt;height:27pt" o:ole="">
            <v:imagedata r:id="rId141" o:title=""/>
          </v:shape>
          <o:OLEObject Type="Embed" ProgID="Equation.3" ShapeID="_x0000_i1094" DrawAspect="Content" ObjectID="_1469598193" r:id="rId142"/>
        </w:object>
      </w:r>
    </w:p>
    <w:p w:rsidR="00296B03" w:rsidRPr="00A97807" w:rsidRDefault="00296B03" w:rsidP="00296B03">
      <w:pPr>
        <w:jc w:val="both"/>
        <w:rPr>
          <w:sz w:val="28"/>
          <w:szCs w:val="28"/>
        </w:rPr>
      </w:pPr>
      <w:r w:rsidRPr="00A97807">
        <w:rPr>
          <w:sz w:val="28"/>
          <w:szCs w:val="28"/>
        </w:rPr>
        <w:t>Затем посчитаем вероятность отказов волоконного кабеля по формул</w:t>
      </w:r>
      <w:r w:rsidR="00DB3C9F" w:rsidRPr="00A97807">
        <w:rPr>
          <w:sz w:val="28"/>
          <w:szCs w:val="28"/>
        </w:rPr>
        <w:t>е (12</w:t>
      </w:r>
      <w:r w:rsidRPr="00A97807">
        <w:rPr>
          <w:sz w:val="28"/>
          <w:szCs w:val="28"/>
        </w:rPr>
        <w:t>.2):</w:t>
      </w:r>
    </w:p>
    <w:p w:rsidR="00296B03" w:rsidRPr="00A97807" w:rsidRDefault="00E60BE8" w:rsidP="00047D27">
      <w:pPr>
        <w:jc w:val="center"/>
        <w:rPr>
          <w:sz w:val="28"/>
          <w:szCs w:val="28"/>
        </w:rPr>
      </w:pPr>
      <w:r w:rsidRPr="00A97807">
        <w:rPr>
          <w:position w:val="-24"/>
          <w:sz w:val="28"/>
          <w:szCs w:val="28"/>
        </w:rPr>
        <w:object w:dxaOrig="3920" w:dyaOrig="620">
          <v:shape id="_x0000_i1095" type="#_x0000_t75" style="width:195.75pt;height:30.75pt" o:ole="">
            <v:imagedata r:id="rId143" o:title=""/>
          </v:shape>
          <o:OLEObject Type="Embed" ProgID="Equation.3" ShapeID="_x0000_i1095" DrawAspect="Content" ObjectID="_1469598194" r:id="rId144"/>
        </w:objec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Определим плотность отказ</w:t>
      </w:r>
      <w:r w:rsidR="00DB3C9F" w:rsidRPr="00A97807">
        <w:rPr>
          <w:sz w:val="28"/>
          <w:szCs w:val="28"/>
        </w:rPr>
        <w:t>ов мультиплексоров по формуле (12</w:t>
      </w:r>
      <w:r w:rsidRPr="00A97807">
        <w:rPr>
          <w:sz w:val="28"/>
          <w:szCs w:val="28"/>
        </w:rPr>
        <w:t>.5):</w:t>
      </w:r>
    </w:p>
    <w:p w:rsidR="00296B03" w:rsidRPr="00A97807" w:rsidRDefault="00296B03" w:rsidP="00047D27">
      <w:pPr>
        <w:jc w:val="center"/>
        <w:rPr>
          <w:sz w:val="28"/>
          <w:szCs w:val="28"/>
        </w:rPr>
      </w:pPr>
      <w:r w:rsidRPr="00A97807">
        <w:rPr>
          <w:position w:val="-30"/>
          <w:sz w:val="28"/>
          <w:szCs w:val="28"/>
        </w:rPr>
        <w:object w:dxaOrig="3700" w:dyaOrig="680">
          <v:shape id="_x0000_i1096" type="#_x0000_t75" style="width:185.25pt;height:33.75pt" o:ole="">
            <v:imagedata r:id="rId145" o:title=""/>
          </v:shape>
          <o:OLEObject Type="Embed" ProgID="Equation.3" ShapeID="_x0000_i1096" DrawAspect="Content" ObjectID="_1469598195" r:id="rId146"/>
        </w:objec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Теперь определим вероятность отказов мультиплексоров п</w:t>
      </w:r>
      <w:r w:rsidR="00DB3C9F" w:rsidRPr="00A97807">
        <w:rPr>
          <w:sz w:val="28"/>
          <w:szCs w:val="28"/>
        </w:rPr>
        <w:t>о формуле (12</w:t>
      </w:r>
      <w:r w:rsidRPr="00A97807">
        <w:rPr>
          <w:sz w:val="28"/>
          <w:szCs w:val="28"/>
        </w:rPr>
        <w:t>.4):</w:t>
      </w:r>
    </w:p>
    <w:p w:rsidR="00296B03" w:rsidRPr="00A97807" w:rsidRDefault="00E60BE8" w:rsidP="00047D27">
      <w:pPr>
        <w:jc w:val="center"/>
        <w:rPr>
          <w:sz w:val="28"/>
          <w:szCs w:val="28"/>
        </w:rPr>
      </w:pPr>
      <w:r w:rsidRPr="00A97807">
        <w:rPr>
          <w:position w:val="-24"/>
          <w:sz w:val="28"/>
          <w:szCs w:val="28"/>
        </w:rPr>
        <w:object w:dxaOrig="4239" w:dyaOrig="620">
          <v:shape id="_x0000_i1097" type="#_x0000_t75" style="width:212.25pt;height:30.75pt" o:ole="">
            <v:imagedata r:id="rId147" o:title=""/>
          </v:shape>
          <o:OLEObject Type="Embed" ProgID="Equation.3" ShapeID="_x0000_i1097" DrawAspect="Content" ObjectID="_1469598196" r:id="rId148"/>
        </w:object>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Рассчитаем коэффициент готов</w:t>
      </w:r>
      <w:r w:rsidR="00DB3C9F" w:rsidRPr="00A97807">
        <w:rPr>
          <w:sz w:val="28"/>
          <w:szCs w:val="28"/>
        </w:rPr>
        <w:t>ности по формуле (12</w:t>
      </w:r>
      <w:r w:rsidRPr="00A97807">
        <w:rPr>
          <w:sz w:val="28"/>
          <w:szCs w:val="28"/>
        </w:rPr>
        <w:t>.1):</w:t>
      </w:r>
    </w:p>
    <w:p w:rsidR="00296B03" w:rsidRPr="00A97807" w:rsidRDefault="00E60BE8" w:rsidP="00473B05">
      <w:pPr>
        <w:jc w:val="center"/>
        <w:rPr>
          <w:sz w:val="28"/>
          <w:szCs w:val="28"/>
        </w:rPr>
      </w:pPr>
      <w:r w:rsidRPr="00A97807">
        <w:rPr>
          <w:position w:val="-12"/>
          <w:sz w:val="28"/>
          <w:szCs w:val="28"/>
        </w:rPr>
        <w:object w:dxaOrig="5120" w:dyaOrig="360">
          <v:shape id="_x0000_i1098" type="#_x0000_t75" style="width:255.75pt;height:18pt" o:ole="">
            <v:imagedata r:id="rId149" o:title=""/>
          </v:shape>
          <o:OLEObject Type="Embed" ProgID="Equation.3" ShapeID="_x0000_i1098" DrawAspect="Content" ObjectID="_1469598197" r:id="rId150"/>
        </w:object>
      </w:r>
    </w:p>
    <w:p w:rsidR="00296B03" w:rsidRPr="00A97807" w:rsidRDefault="00296B03" w:rsidP="00296B03">
      <w:pPr>
        <w:jc w:val="both"/>
        <w:rPr>
          <w:sz w:val="28"/>
          <w:szCs w:val="28"/>
        </w:rPr>
      </w:pPr>
      <w:r w:rsidRPr="00A97807">
        <w:rPr>
          <w:sz w:val="28"/>
          <w:szCs w:val="28"/>
        </w:rPr>
        <w:tab/>
      </w:r>
      <w:r w:rsidRPr="00A97807">
        <w:rPr>
          <w:sz w:val="28"/>
          <w:szCs w:val="28"/>
        </w:rPr>
        <w:tab/>
      </w:r>
      <w:r w:rsidRPr="00A97807">
        <w:rPr>
          <w:sz w:val="28"/>
          <w:szCs w:val="28"/>
        </w:rPr>
        <w:tab/>
      </w:r>
      <w:r w:rsidRPr="00A97807">
        <w:rPr>
          <w:sz w:val="28"/>
          <w:szCs w:val="28"/>
        </w:rPr>
        <w:tab/>
      </w:r>
      <w:r w:rsidRPr="00A97807">
        <w:rPr>
          <w:sz w:val="28"/>
          <w:szCs w:val="28"/>
        </w:rPr>
        <w:tab/>
      </w:r>
      <w:r w:rsidRPr="00A97807">
        <w:rPr>
          <w:sz w:val="28"/>
          <w:szCs w:val="28"/>
        </w:rPr>
        <w:tab/>
      </w:r>
    </w:p>
    <w:p w:rsidR="00296B03" w:rsidRPr="00A97807" w:rsidRDefault="00473B05" w:rsidP="00296B03">
      <w:pPr>
        <w:jc w:val="both"/>
        <w:rPr>
          <w:sz w:val="28"/>
          <w:szCs w:val="28"/>
        </w:rPr>
      </w:pPr>
      <w:r>
        <w:rPr>
          <w:sz w:val="28"/>
          <w:szCs w:val="28"/>
        </w:rPr>
        <w:t>Надежность для нижнего уровня будет равна</w:t>
      </w:r>
      <w:r w:rsidR="00296B03" w:rsidRPr="00A97807">
        <w:rPr>
          <w:sz w:val="28"/>
          <w:szCs w:val="28"/>
        </w:rPr>
        <w:t>:</w:t>
      </w:r>
    </w:p>
    <w:p w:rsidR="00296B03" w:rsidRPr="00A97807" w:rsidRDefault="00473B05" w:rsidP="00296B03">
      <w:pPr>
        <w:jc w:val="both"/>
        <w:rPr>
          <w:sz w:val="28"/>
          <w:szCs w:val="28"/>
        </w:rPr>
      </w:pPr>
      <w:r w:rsidRPr="00A97807">
        <w:rPr>
          <w:position w:val="-12"/>
          <w:sz w:val="28"/>
          <w:szCs w:val="28"/>
        </w:rPr>
        <w:object w:dxaOrig="1840" w:dyaOrig="360">
          <v:shape id="_x0000_i1099" type="#_x0000_t75" style="width:92.25pt;height:18pt" o:ole="">
            <v:imagedata r:id="rId151" o:title=""/>
          </v:shape>
          <o:OLEObject Type="Embed" ProgID="Equation.3" ShapeID="_x0000_i1099" DrawAspect="Content" ObjectID="_1469598198" r:id="rId152"/>
        </w:object>
      </w:r>
      <w:r w:rsidR="00296B03" w:rsidRPr="00A97807">
        <w:rPr>
          <w:sz w:val="28"/>
          <w:szCs w:val="28"/>
        </w:rPr>
        <w:t xml:space="preserve"> </w:t>
      </w:r>
      <w:r w:rsidR="00296B03" w:rsidRPr="00A97807">
        <w:rPr>
          <w:sz w:val="28"/>
          <w:szCs w:val="28"/>
        </w:rPr>
        <w:tab/>
      </w:r>
      <w:r w:rsidR="00296B03" w:rsidRPr="00A97807">
        <w:rPr>
          <w:sz w:val="28"/>
          <w:szCs w:val="28"/>
        </w:rPr>
        <w:tab/>
      </w:r>
      <w:r w:rsidR="00296B03" w:rsidRPr="00A97807">
        <w:rPr>
          <w:sz w:val="28"/>
          <w:szCs w:val="28"/>
        </w:rPr>
        <w:tab/>
      </w:r>
      <w:r w:rsidR="00296B03" w:rsidRPr="00A97807">
        <w:rPr>
          <w:sz w:val="28"/>
          <w:szCs w:val="28"/>
        </w:rPr>
        <w:tab/>
      </w:r>
      <w:r w:rsidR="00296B03" w:rsidRPr="00A97807">
        <w:rPr>
          <w:sz w:val="28"/>
          <w:szCs w:val="28"/>
        </w:rPr>
        <w:tab/>
      </w:r>
      <w:r w:rsidR="00296B03" w:rsidRPr="00A97807">
        <w:rPr>
          <w:sz w:val="28"/>
          <w:szCs w:val="28"/>
        </w:rPr>
        <w:tab/>
      </w:r>
    </w:p>
    <w:p w:rsidR="00296B03" w:rsidRPr="00A97807" w:rsidRDefault="00296B03" w:rsidP="00296B03">
      <w:pPr>
        <w:jc w:val="both"/>
        <w:rPr>
          <w:sz w:val="28"/>
          <w:szCs w:val="28"/>
        </w:rPr>
      </w:pPr>
    </w:p>
    <w:p w:rsidR="00296B03" w:rsidRPr="00A97807" w:rsidRDefault="00296B03" w:rsidP="00296B03">
      <w:pPr>
        <w:jc w:val="both"/>
        <w:rPr>
          <w:sz w:val="28"/>
          <w:szCs w:val="28"/>
        </w:rPr>
      </w:pPr>
      <w:r w:rsidRPr="00A97807">
        <w:rPr>
          <w:sz w:val="28"/>
          <w:szCs w:val="28"/>
        </w:rPr>
        <w:t xml:space="preserve">Вывод: надежность, определенная для нижнего уровня удовлетворяет требованиям </w:t>
      </w:r>
      <w:r w:rsidRPr="00A97807">
        <w:rPr>
          <w:sz w:val="28"/>
          <w:szCs w:val="28"/>
          <w:lang w:val="en-US"/>
        </w:rPr>
        <w:t>ITU</w:t>
      </w:r>
      <w:r w:rsidRPr="00A97807">
        <w:rPr>
          <w:sz w:val="28"/>
          <w:szCs w:val="28"/>
        </w:rPr>
        <w:t>-</w:t>
      </w:r>
      <w:r w:rsidRPr="00A97807">
        <w:rPr>
          <w:sz w:val="28"/>
          <w:szCs w:val="28"/>
          <w:lang w:val="en-US"/>
        </w:rPr>
        <w:t>T</w:t>
      </w:r>
      <w:r w:rsidRPr="00A97807">
        <w:rPr>
          <w:sz w:val="28"/>
          <w:szCs w:val="28"/>
        </w:rPr>
        <w:t xml:space="preserve">, где  </w:t>
      </w:r>
      <w:r w:rsidRPr="00A97807">
        <w:rPr>
          <w:position w:val="-10"/>
          <w:sz w:val="28"/>
          <w:szCs w:val="28"/>
        </w:rPr>
        <w:object w:dxaOrig="1180" w:dyaOrig="340">
          <v:shape id="_x0000_i1100" type="#_x0000_t75" style="width:59.25pt;height:17.25pt" o:ole="">
            <v:imagedata r:id="rId153" o:title=""/>
          </v:shape>
          <o:OLEObject Type="Embed" ProgID="Equation.3" ShapeID="_x0000_i1100" DrawAspect="Content" ObjectID="_1469598199" r:id="rId154"/>
        </w:object>
      </w:r>
      <w:r w:rsidRPr="00A97807">
        <w:rPr>
          <w:sz w:val="28"/>
          <w:szCs w:val="28"/>
        </w:rPr>
        <w:t xml:space="preserve"> для линейного тракта длиной </w:t>
      </w:r>
      <w:smartTag w:uri="urn:schemas-microsoft-com:office:smarttags" w:element="metricconverter">
        <w:smartTagPr>
          <w:attr w:name="ProductID" w:val="2500 км"/>
        </w:smartTagPr>
        <w:r w:rsidRPr="00A97807">
          <w:rPr>
            <w:sz w:val="28"/>
            <w:szCs w:val="28"/>
          </w:rPr>
          <w:t>2500 км</w:t>
        </w:r>
      </w:smartTag>
      <w:r w:rsidRPr="00A97807">
        <w:rPr>
          <w:sz w:val="28"/>
          <w:szCs w:val="28"/>
        </w:rPr>
        <w:t>.</w:t>
      </w:r>
    </w:p>
    <w:p w:rsidR="00296B03" w:rsidRPr="00A97807" w:rsidRDefault="00296B03" w:rsidP="00296B03">
      <w:pPr>
        <w:jc w:val="both"/>
        <w:rPr>
          <w:sz w:val="28"/>
          <w:szCs w:val="28"/>
        </w:rPr>
      </w:pPr>
    </w:p>
    <w:p w:rsidR="00296B03" w:rsidRPr="00A97807" w:rsidRDefault="00296B03" w:rsidP="00296B03">
      <w:pPr>
        <w:ind w:firstLine="708"/>
        <w:jc w:val="both"/>
        <w:rPr>
          <w:sz w:val="28"/>
          <w:szCs w:val="28"/>
        </w:rPr>
      </w:pPr>
      <w:r w:rsidRPr="00A97807">
        <w:rPr>
          <w:sz w:val="28"/>
          <w:szCs w:val="28"/>
        </w:rPr>
        <w:t>Рассчитаем коэффициент готовности для верхнего уровня. Для этого определим приведенную</w:t>
      </w:r>
      <w:r w:rsidR="005515CE" w:rsidRPr="00A97807">
        <w:rPr>
          <w:sz w:val="28"/>
          <w:szCs w:val="28"/>
        </w:rPr>
        <w:t xml:space="preserve"> плотность отказов по формуле (12</w:t>
      </w:r>
      <w:r w:rsidRPr="00A97807">
        <w:rPr>
          <w:sz w:val="28"/>
          <w:szCs w:val="28"/>
        </w:rPr>
        <w:t>.3):</w:t>
      </w:r>
    </w:p>
    <w:p w:rsidR="00296B03" w:rsidRPr="00A97807" w:rsidRDefault="00473B05" w:rsidP="00473B05">
      <w:pPr>
        <w:jc w:val="center"/>
        <w:rPr>
          <w:sz w:val="28"/>
          <w:szCs w:val="28"/>
        </w:rPr>
      </w:pPr>
      <w:r w:rsidRPr="00473B05">
        <w:rPr>
          <w:position w:val="-12"/>
          <w:sz w:val="28"/>
          <w:szCs w:val="28"/>
        </w:rPr>
        <w:object w:dxaOrig="3180" w:dyaOrig="540">
          <v:shape id="_x0000_i1101" type="#_x0000_t75" style="width:159pt;height:27pt" o:ole="">
            <v:imagedata r:id="rId155" o:title=""/>
          </v:shape>
          <o:OLEObject Type="Embed" ProgID="Equation.3" ShapeID="_x0000_i1101" DrawAspect="Content" ObjectID="_1469598200" r:id="rId156"/>
        </w:object>
      </w:r>
    </w:p>
    <w:p w:rsidR="00296B03" w:rsidRPr="00A97807" w:rsidRDefault="00296B03" w:rsidP="00296B03">
      <w:pPr>
        <w:jc w:val="both"/>
        <w:rPr>
          <w:sz w:val="28"/>
          <w:szCs w:val="28"/>
        </w:rPr>
      </w:pPr>
      <w:r w:rsidRPr="00A97807">
        <w:rPr>
          <w:sz w:val="28"/>
          <w:szCs w:val="28"/>
        </w:rPr>
        <w:t>Затем посчитаем вероятность отказов волоконного кабеля по формуле (</w:t>
      </w:r>
      <w:r w:rsidR="005515CE" w:rsidRPr="00A97807">
        <w:rPr>
          <w:sz w:val="28"/>
          <w:szCs w:val="28"/>
        </w:rPr>
        <w:t>12</w:t>
      </w:r>
      <w:r w:rsidRPr="00A97807">
        <w:rPr>
          <w:sz w:val="28"/>
          <w:szCs w:val="28"/>
        </w:rPr>
        <w:t>.2):</w:t>
      </w:r>
    </w:p>
    <w:p w:rsidR="00296B03" w:rsidRPr="00A97807" w:rsidRDefault="00473B05" w:rsidP="00473B05">
      <w:pPr>
        <w:jc w:val="center"/>
        <w:rPr>
          <w:sz w:val="28"/>
          <w:szCs w:val="28"/>
        </w:rPr>
      </w:pPr>
      <w:r w:rsidRPr="00A97807">
        <w:rPr>
          <w:position w:val="-24"/>
          <w:sz w:val="28"/>
          <w:szCs w:val="28"/>
        </w:rPr>
        <w:object w:dxaOrig="4140" w:dyaOrig="620">
          <v:shape id="_x0000_i1102" type="#_x0000_t75" style="width:207pt;height:30.75pt" o:ole="">
            <v:imagedata r:id="rId157" o:title=""/>
          </v:shape>
          <o:OLEObject Type="Embed" ProgID="Equation.3" ShapeID="_x0000_i1102" DrawAspect="Content" ObjectID="_1469598201" r:id="rId158"/>
        </w:object>
      </w:r>
    </w:p>
    <w:p w:rsidR="00296B03" w:rsidRPr="00F04E70" w:rsidRDefault="00296B03" w:rsidP="00F04E70">
      <w:pPr>
        <w:jc w:val="both"/>
        <w:rPr>
          <w:sz w:val="28"/>
          <w:szCs w:val="28"/>
        </w:rPr>
      </w:pPr>
    </w:p>
    <w:p w:rsidR="00296B03" w:rsidRPr="00F04E70" w:rsidRDefault="00296B03" w:rsidP="00F04E70">
      <w:pPr>
        <w:jc w:val="both"/>
        <w:rPr>
          <w:sz w:val="28"/>
          <w:szCs w:val="28"/>
        </w:rPr>
      </w:pPr>
      <w:r w:rsidRPr="00F04E70">
        <w:rPr>
          <w:sz w:val="28"/>
          <w:szCs w:val="28"/>
        </w:rPr>
        <w:t>Определим плотность отказов мультиплексоров по формуле (</w:t>
      </w:r>
      <w:r w:rsidR="005515CE" w:rsidRPr="00F04E70">
        <w:rPr>
          <w:sz w:val="28"/>
          <w:szCs w:val="28"/>
        </w:rPr>
        <w:t>12</w:t>
      </w:r>
      <w:r w:rsidRPr="00F04E70">
        <w:rPr>
          <w:sz w:val="28"/>
          <w:szCs w:val="28"/>
        </w:rPr>
        <w:t>.5):</w:t>
      </w:r>
    </w:p>
    <w:p w:rsidR="00296B03" w:rsidRPr="00F04E70" w:rsidRDefault="00296B03" w:rsidP="00473B05">
      <w:pPr>
        <w:jc w:val="center"/>
        <w:rPr>
          <w:sz w:val="28"/>
          <w:szCs w:val="28"/>
        </w:rPr>
      </w:pPr>
      <w:r w:rsidRPr="00F04E70">
        <w:rPr>
          <w:position w:val="-30"/>
          <w:sz w:val="28"/>
          <w:szCs w:val="28"/>
        </w:rPr>
        <w:object w:dxaOrig="3700" w:dyaOrig="680">
          <v:shape id="_x0000_i1103" type="#_x0000_t75" style="width:185.25pt;height:33.75pt" o:ole="">
            <v:imagedata r:id="rId145" o:title=""/>
          </v:shape>
          <o:OLEObject Type="Embed" ProgID="Equation.3" ShapeID="_x0000_i1103" DrawAspect="Content" ObjectID="_1469598202" r:id="rId159"/>
        </w:object>
      </w:r>
    </w:p>
    <w:p w:rsidR="00296B03" w:rsidRPr="00F04E70" w:rsidRDefault="00296B03" w:rsidP="00F04E70">
      <w:pPr>
        <w:jc w:val="both"/>
        <w:rPr>
          <w:sz w:val="28"/>
          <w:szCs w:val="28"/>
        </w:rPr>
      </w:pPr>
    </w:p>
    <w:p w:rsidR="00296B03" w:rsidRPr="00F04E70" w:rsidRDefault="00296B03" w:rsidP="00F04E70">
      <w:pPr>
        <w:jc w:val="both"/>
        <w:rPr>
          <w:sz w:val="28"/>
          <w:szCs w:val="28"/>
        </w:rPr>
      </w:pPr>
      <w:r w:rsidRPr="00F04E70">
        <w:rPr>
          <w:sz w:val="28"/>
          <w:szCs w:val="28"/>
        </w:rPr>
        <w:t>Теперь определим вероятность отказ</w:t>
      </w:r>
      <w:r w:rsidR="005515CE" w:rsidRPr="00F04E70">
        <w:rPr>
          <w:sz w:val="28"/>
          <w:szCs w:val="28"/>
        </w:rPr>
        <w:t>ов мультиплексоров по формуле (12</w:t>
      </w:r>
      <w:r w:rsidRPr="00F04E70">
        <w:rPr>
          <w:sz w:val="28"/>
          <w:szCs w:val="28"/>
        </w:rPr>
        <w:t>.4):</w:t>
      </w:r>
    </w:p>
    <w:p w:rsidR="00296B03" w:rsidRPr="00F04E70" w:rsidRDefault="00473B05" w:rsidP="00473B05">
      <w:pPr>
        <w:jc w:val="center"/>
        <w:rPr>
          <w:sz w:val="28"/>
          <w:szCs w:val="28"/>
        </w:rPr>
      </w:pPr>
      <w:r w:rsidRPr="00F04E70">
        <w:rPr>
          <w:position w:val="-24"/>
          <w:sz w:val="28"/>
          <w:szCs w:val="28"/>
        </w:rPr>
        <w:object w:dxaOrig="4239" w:dyaOrig="620">
          <v:shape id="_x0000_i1104" type="#_x0000_t75" style="width:212.25pt;height:30.75pt" o:ole="">
            <v:imagedata r:id="rId160" o:title=""/>
          </v:shape>
          <o:OLEObject Type="Embed" ProgID="Equation.3" ShapeID="_x0000_i1104" DrawAspect="Content" ObjectID="_1469598203" r:id="rId161"/>
        </w:object>
      </w:r>
    </w:p>
    <w:p w:rsidR="00296B03" w:rsidRPr="00F04E70" w:rsidRDefault="00296B03" w:rsidP="00F04E70">
      <w:pPr>
        <w:jc w:val="both"/>
        <w:rPr>
          <w:sz w:val="28"/>
          <w:szCs w:val="28"/>
        </w:rPr>
      </w:pPr>
    </w:p>
    <w:p w:rsidR="00296B03" w:rsidRPr="00F04E70" w:rsidRDefault="00296B03" w:rsidP="00F04E70">
      <w:pPr>
        <w:jc w:val="both"/>
        <w:rPr>
          <w:sz w:val="28"/>
          <w:szCs w:val="28"/>
        </w:rPr>
      </w:pPr>
      <w:r w:rsidRPr="00F04E70">
        <w:rPr>
          <w:sz w:val="28"/>
          <w:szCs w:val="28"/>
        </w:rPr>
        <w:t>Рассчитаем коэффициент готовности по формуле (</w:t>
      </w:r>
      <w:r w:rsidR="005515CE" w:rsidRPr="00F04E70">
        <w:rPr>
          <w:sz w:val="28"/>
          <w:szCs w:val="28"/>
        </w:rPr>
        <w:t>12</w:t>
      </w:r>
      <w:r w:rsidRPr="00F04E70">
        <w:rPr>
          <w:sz w:val="28"/>
          <w:szCs w:val="28"/>
        </w:rPr>
        <w:t>.1):</w:t>
      </w:r>
    </w:p>
    <w:p w:rsidR="00296B03" w:rsidRPr="00F04E70" w:rsidRDefault="00296B03" w:rsidP="00473B05">
      <w:pPr>
        <w:jc w:val="center"/>
        <w:rPr>
          <w:sz w:val="28"/>
          <w:szCs w:val="28"/>
        </w:rPr>
      </w:pPr>
      <w:r w:rsidRPr="00F04E70">
        <w:rPr>
          <w:position w:val="-12"/>
          <w:sz w:val="28"/>
          <w:szCs w:val="28"/>
        </w:rPr>
        <w:object w:dxaOrig="4720" w:dyaOrig="360">
          <v:shape id="_x0000_i1105" type="#_x0000_t75" style="width:236.25pt;height:18pt" o:ole="">
            <v:imagedata r:id="rId162" o:title=""/>
          </v:shape>
          <o:OLEObject Type="Embed" ProgID="Equation.3" ShapeID="_x0000_i1105" DrawAspect="Content" ObjectID="_1469598204" r:id="rId163"/>
        </w:object>
      </w:r>
    </w:p>
    <w:p w:rsidR="00296B03" w:rsidRPr="00F04E70" w:rsidRDefault="00296B03" w:rsidP="00F04E70">
      <w:pPr>
        <w:jc w:val="both"/>
        <w:rPr>
          <w:sz w:val="28"/>
          <w:szCs w:val="28"/>
        </w:rPr>
      </w:pPr>
    </w:p>
    <w:p w:rsidR="00296B03" w:rsidRPr="00EE29DF" w:rsidRDefault="00296B03" w:rsidP="00F04E70">
      <w:pPr>
        <w:jc w:val="both"/>
        <w:rPr>
          <w:sz w:val="28"/>
          <w:szCs w:val="28"/>
        </w:rPr>
      </w:pPr>
      <w:r w:rsidRPr="00F04E70">
        <w:rPr>
          <w:sz w:val="28"/>
          <w:szCs w:val="28"/>
        </w:rPr>
        <w:t>На</w:t>
      </w:r>
      <w:r w:rsidRPr="00EE29DF">
        <w:rPr>
          <w:sz w:val="28"/>
          <w:szCs w:val="28"/>
        </w:rPr>
        <w:t>дежность для пространственного кольца определим по формуле (</w:t>
      </w:r>
      <w:r w:rsidR="005515CE" w:rsidRPr="00EE29DF">
        <w:rPr>
          <w:sz w:val="28"/>
          <w:szCs w:val="28"/>
        </w:rPr>
        <w:t>12</w:t>
      </w:r>
      <w:r w:rsidRPr="00EE29DF">
        <w:rPr>
          <w:sz w:val="28"/>
          <w:szCs w:val="28"/>
        </w:rPr>
        <w:t>.7):</w:t>
      </w:r>
    </w:p>
    <w:p w:rsidR="00296B03" w:rsidRPr="00EE29DF" w:rsidRDefault="00296B03" w:rsidP="00473B05">
      <w:pPr>
        <w:jc w:val="center"/>
        <w:rPr>
          <w:sz w:val="28"/>
          <w:szCs w:val="28"/>
        </w:rPr>
      </w:pPr>
      <w:r w:rsidRPr="00EE29DF">
        <w:rPr>
          <w:position w:val="-14"/>
          <w:sz w:val="28"/>
          <w:szCs w:val="28"/>
        </w:rPr>
        <w:object w:dxaOrig="4640" w:dyaOrig="400">
          <v:shape id="_x0000_i1106" type="#_x0000_t75" style="width:231.75pt;height:20.25pt" o:ole="">
            <v:imagedata r:id="rId164" o:title=""/>
          </v:shape>
          <o:OLEObject Type="Embed" ProgID="Equation.3" ShapeID="_x0000_i1106" DrawAspect="Content" ObjectID="_1469598205" r:id="rId165"/>
        </w:object>
      </w:r>
    </w:p>
    <w:p w:rsidR="00296B03" w:rsidRPr="00EE29DF" w:rsidRDefault="00296B03" w:rsidP="00F04E70">
      <w:pPr>
        <w:jc w:val="both"/>
        <w:rPr>
          <w:sz w:val="28"/>
          <w:szCs w:val="28"/>
        </w:rPr>
      </w:pPr>
    </w:p>
    <w:p w:rsidR="00296B03" w:rsidRPr="00EE29DF" w:rsidRDefault="00296B03" w:rsidP="00F04E70">
      <w:pPr>
        <w:jc w:val="both"/>
        <w:rPr>
          <w:sz w:val="28"/>
          <w:szCs w:val="28"/>
        </w:rPr>
      </w:pPr>
      <w:r w:rsidRPr="00EE29DF">
        <w:rPr>
          <w:sz w:val="28"/>
          <w:szCs w:val="28"/>
        </w:rPr>
        <w:t xml:space="preserve">Вывод: надежность, определенная для верхнего уровня удовлетворяет требованиям </w:t>
      </w:r>
      <w:r w:rsidRPr="00EE29DF">
        <w:rPr>
          <w:sz w:val="28"/>
          <w:szCs w:val="28"/>
          <w:lang w:val="en-US"/>
        </w:rPr>
        <w:t>ITU</w:t>
      </w:r>
      <w:r w:rsidRPr="00EE29DF">
        <w:rPr>
          <w:sz w:val="28"/>
          <w:szCs w:val="28"/>
        </w:rPr>
        <w:t>-</w:t>
      </w:r>
      <w:r w:rsidRPr="00EE29DF">
        <w:rPr>
          <w:sz w:val="28"/>
          <w:szCs w:val="28"/>
          <w:lang w:val="en-US"/>
        </w:rPr>
        <w:t>T</w:t>
      </w:r>
      <w:r w:rsidRPr="00EE29DF">
        <w:rPr>
          <w:sz w:val="28"/>
          <w:szCs w:val="28"/>
        </w:rPr>
        <w:t xml:space="preserve">, где  </w:t>
      </w:r>
      <w:r w:rsidRPr="00EE29DF">
        <w:rPr>
          <w:position w:val="-10"/>
          <w:sz w:val="28"/>
          <w:szCs w:val="28"/>
        </w:rPr>
        <w:object w:dxaOrig="1180" w:dyaOrig="340">
          <v:shape id="_x0000_i1107" type="#_x0000_t75" style="width:59.25pt;height:17.25pt" o:ole="">
            <v:imagedata r:id="rId153" o:title=""/>
          </v:shape>
          <o:OLEObject Type="Embed" ProgID="Equation.3" ShapeID="_x0000_i1107" DrawAspect="Content" ObjectID="_1469598206" r:id="rId166"/>
        </w:object>
      </w:r>
      <w:r w:rsidRPr="00EE29DF">
        <w:rPr>
          <w:sz w:val="28"/>
          <w:szCs w:val="28"/>
        </w:rPr>
        <w:t xml:space="preserve"> для линейного тракта длиной </w:t>
      </w:r>
      <w:smartTag w:uri="urn:schemas-microsoft-com:office:smarttags" w:element="metricconverter">
        <w:smartTagPr>
          <w:attr w:name="ProductID" w:val="2500 км"/>
        </w:smartTagPr>
        <w:r w:rsidRPr="00EE29DF">
          <w:rPr>
            <w:sz w:val="28"/>
            <w:szCs w:val="28"/>
          </w:rPr>
          <w:t>2500 км</w:t>
        </w:r>
      </w:smartTag>
      <w:r w:rsidRPr="00EE29DF">
        <w:rPr>
          <w:sz w:val="28"/>
          <w:szCs w:val="28"/>
        </w:rPr>
        <w:t>.</w:t>
      </w:r>
    </w:p>
    <w:p w:rsidR="00296B03" w:rsidRPr="00696760" w:rsidRDefault="00296B03" w:rsidP="00F04E70">
      <w:pPr>
        <w:jc w:val="both"/>
        <w:rPr>
          <w:sz w:val="28"/>
          <w:szCs w:val="28"/>
        </w:rPr>
      </w:pPr>
    </w:p>
    <w:p w:rsidR="00F04E70" w:rsidRPr="00EE29DF" w:rsidRDefault="00F04E70" w:rsidP="00F04E70">
      <w:pPr>
        <w:rPr>
          <w:sz w:val="28"/>
          <w:szCs w:val="28"/>
        </w:rPr>
      </w:pPr>
    </w:p>
    <w:p w:rsidR="003411E9" w:rsidRDefault="003411E9"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473B05" w:rsidRDefault="00473B05" w:rsidP="00696760">
      <w:pPr>
        <w:jc w:val="center"/>
        <w:rPr>
          <w:sz w:val="28"/>
          <w:szCs w:val="28"/>
        </w:rPr>
      </w:pPr>
    </w:p>
    <w:p w:rsidR="00671C74" w:rsidRDefault="00671C74" w:rsidP="00696760">
      <w:pPr>
        <w:jc w:val="center"/>
        <w:rPr>
          <w:sz w:val="28"/>
          <w:szCs w:val="28"/>
        </w:rPr>
      </w:pPr>
    </w:p>
    <w:p w:rsidR="00696760" w:rsidRDefault="00696760" w:rsidP="00696760">
      <w:pPr>
        <w:jc w:val="center"/>
        <w:rPr>
          <w:sz w:val="28"/>
          <w:szCs w:val="28"/>
        </w:rPr>
      </w:pPr>
      <w:r>
        <w:rPr>
          <w:sz w:val="28"/>
          <w:szCs w:val="28"/>
        </w:rPr>
        <w:t>Заключение</w:t>
      </w:r>
    </w:p>
    <w:p w:rsidR="00A800E0" w:rsidRDefault="00A800E0" w:rsidP="00F04E70">
      <w:pPr>
        <w:jc w:val="both"/>
        <w:rPr>
          <w:sz w:val="28"/>
          <w:szCs w:val="28"/>
        </w:rPr>
      </w:pPr>
    </w:p>
    <w:p w:rsidR="007E6E93" w:rsidRDefault="00A800E0" w:rsidP="005622AE">
      <w:pPr>
        <w:ind w:firstLine="708"/>
        <w:jc w:val="both"/>
        <w:rPr>
          <w:sz w:val="28"/>
          <w:szCs w:val="28"/>
        </w:rPr>
      </w:pPr>
      <w:r>
        <w:rPr>
          <w:sz w:val="28"/>
          <w:szCs w:val="28"/>
        </w:rPr>
        <w:t>В данном курсовом проекте произведен расчет сетевого трафика для магистрального, дорожного и отделенческого уровней</w:t>
      </w:r>
      <w:r w:rsidR="005622AE">
        <w:rPr>
          <w:sz w:val="28"/>
          <w:szCs w:val="28"/>
        </w:rPr>
        <w:t>.</w:t>
      </w:r>
      <w:r w:rsidR="003171AA">
        <w:rPr>
          <w:sz w:val="28"/>
          <w:szCs w:val="28"/>
        </w:rPr>
        <w:t xml:space="preserve"> </w:t>
      </w:r>
      <w:r w:rsidR="00826995">
        <w:rPr>
          <w:sz w:val="28"/>
          <w:szCs w:val="28"/>
        </w:rPr>
        <w:t xml:space="preserve"> Определена топология участка – </w:t>
      </w:r>
      <w:r w:rsidR="00826995" w:rsidRPr="00826995">
        <w:rPr>
          <w:sz w:val="28"/>
          <w:szCs w:val="28"/>
        </w:rPr>
        <w:t>“</w:t>
      </w:r>
      <w:r w:rsidR="00826995">
        <w:rPr>
          <w:sz w:val="28"/>
          <w:szCs w:val="28"/>
        </w:rPr>
        <w:t>кольцо</w:t>
      </w:r>
      <w:r w:rsidR="00826995" w:rsidRPr="00826995">
        <w:rPr>
          <w:sz w:val="28"/>
          <w:szCs w:val="28"/>
        </w:rPr>
        <w:t>”</w:t>
      </w:r>
      <w:r w:rsidR="00826995">
        <w:rPr>
          <w:sz w:val="28"/>
          <w:szCs w:val="28"/>
        </w:rPr>
        <w:t>.</w:t>
      </w:r>
      <w:r w:rsidR="00826995" w:rsidRPr="00826995">
        <w:rPr>
          <w:sz w:val="28"/>
          <w:szCs w:val="28"/>
        </w:rPr>
        <w:t xml:space="preserve"> </w:t>
      </w:r>
      <w:r w:rsidR="00B4109E">
        <w:rPr>
          <w:sz w:val="28"/>
          <w:szCs w:val="28"/>
        </w:rPr>
        <w:t xml:space="preserve">На основании полученных данных выбрано оборудование </w:t>
      </w:r>
      <w:r w:rsidR="00B4109E">
        <w:rPr>
          <w:sz w:val="28"/>
          <w:szCs w:val="28"/>
          <w:lang w:val="en-US"/>
        </w:rPr>
        <w:t>STM</w:t>
      </w:r>
      <w:r w:rsidR="00B4109E" w:rsidRPr="00326A2B">
        <w:rPr>
          <w:sz w:val="28"/>
          <w:szCs w:val="28"/>
        </w:rPr>
        <w:t xml:space="preserve">-1 </w:t>
      </w:r>
      <w:r w:rsidR="00B4109E">
        <w:rPr>
          <w:sz w:val="28"/>
          <w:szCs w:val="28"/>
        </w:rPr>
        <w:t xml:space="preserve">и </w:t>
      </w:r>
      <w:r w:rsidR="00B4109E">
        <w:rPr>
          <w:sz w:val="28"/>
          <w:szCs w:val="28"/>
          <w:lang w:val="en-US"/>
        </w:rPr>
        <w:t>STM</w:t>
      </w:r>
      <w:r w:rsidR="00B4109E" w:rsidRPr="00326A2B">
        <w:rPr>
          <w:sz w:val="28"/>
          <w:szCs w:val="28"/>
        </w:rPr>
        <w:t xml:space="preserve">-4 </w:t>
      </w:r>
      <w:r w:rsidR="00B4109E">
        <w:rPr>
          <w:sz w:val="28"/>
          <w:szCs w:val="28"/>
        </w:rPr>
        <w:t>для нижнего и верхнего уровней соответственно.</w:t>
      </w:r>
      <w:r w:rsidR="00D952F9">
        <w:rPr>
          <w:sz w:val="28"/>
          <w:szCs w:val="28"/>
        </w:rPr>
        <w:t xml:space="preserve"> </w:t>
      </w:r>
      <w:r w:rsidR="00A75936" w:rsidRPr="00A97807">
        <w:rPr>
          <w:sz w:val="28"/>
          <w:szCs w:val="28"/>
        </w:rPr>
        <w:t xml:space="preserve">Число мультиплексоров  </w:t>
      </w:r>
      <w:r w:rsidR="00A75936">
        <w:rPr>
          <w:sz w:val="28"/>
          <w:szCs w:val="28"/>
          <w:lang w:val="en-US"/>
        </w:rPr>
        <w:t>SMS</w:t>
      </w:r>
      <w:r w:rsidR="00A75936" w:rsidRPr="007170C1">
        <w:rPr>
          <w:sz w:val="28"/>
          <w:szCs w:val="28"/>
        </w:rPr>
        <w:t>-600</w:t>
      </w:r>
      <w:r w:rsidR="00A75936">
        <w:rPr>
          <w:sz w:val="28"/>
          <w:szCs w:val="28"/>
          <w:lang w:val="en-US"/>
        </w:rPr>
        <w:t>V</w:t>
      </w:r>
      <w:r w:rsidR="00A75936">
        <w:rPr>
          <w:sz w:val="28"/>
          <w:szCs w:val="28"/>
        </w:rPr>
        <w:t xml:space="preserve"> равно 6,а </w:t>
      </w:r>
      <w:r w:rsidR="00A75936" w:rsidRPr="00A97807">
        <w:rPr>
          <w:sz w:val="28"/>
          <w:szCs w:val="28"/>
          <w:lang w:val="en-US"/>
        </w:rPr>
        <w:t>SMS</w:t>
      </w:r>
      <w:r w:rsidR="00A75936">
        <w:rPr>
          <w:sz w:val="28"/>
          <w:szCs w:val="28"/>
        </w:rPr>
        <w:t>-15</w:t>
      </w:r>
      <w:r w:rsidR="00A75936" w:rsidRPr="00A97807">
        <w:rPr>
          <w:sz w:val="28"/>
          <w:szCs w:val="28"/>
        </w:rPr>
        <w:t>0</w:t>
      </w:r>
      <w:r w:rsidR="00A75936">
        <w:rPr>
          <w:sz w:val="28"/>
          <w:szCs w:val="28"/>
        </w:rPr>
        <w:t>С</w:t>
      </w:r>
      <w:r w:rsidR="00A75936" w:rsidRPr="00A97807">
        <w:rPr>
          <w:sz w:val="28"/>
          <w:szCs w:val="28"/>
        </w:rPr>
        <w:t xml:space="preserve"> равно 34.</w:t>
      </w:r>
      <w:r w:rsidR="007170C1">
        <w:rPr>
          <w:sz w:val="28"/>
          <w:szCs w:val="28"/>
        </w:rPr>
        <w:t xml:space="preserve"> В качестве среды передачи выбраны волоконные линии.</w:t>
      </w:r>
      <w:r w:rsidR="00326A2B">
        <w:rPr>
          <w:sz w:val="28"/>
          <w:szCs w:val="28"/>
        </w:rPr>
        <w:t xml:space="preserve"> </w:t>
      </w:r>
      <w:r w:rsidR="00213155">
        <w:rPr>
          <w:sz w:val="28"/>
          <w:szCs w:val="28"/>
        </w:rPr>
        <w:t xml:space="preserve">Рассчитана максимальная длина регенерационного участка, которая составила </w:t>
      </w:r>
      <w:smartTag w:uri="urn:schemas-microsoft-com:office:smarttags" w:element="metricconverter">
        <w:smartTagPr>
          <w:attr w:name="ProductID" w:val="116 км"/>
        </w:smartTagPr>
        <w:r w:rsidR="007E6E93">
          <w:rPr>
            <w:sz w:val="28"/>
            <w:szCs w:val="28"/>
          </w:rPr>
          <w:t>116</w:t>
        </w:r>
        <w:r w:rsidR="00213155">
          <w:rPr>
            <w:sz w:val="28"/>
            <w:szCs w:val="28"/>
          </w:rPr>
          <w:t xml:space="preserve"> км</w:t>
        </w:r>
      </w:smartTag>
      <w:r w:rsidR="00213155">
        <w:rPr>
          <w:sz w:val="28"/>
          <w:szCs w:val="28"/>
        </w:rPr>
        <w:t>.</w:t>
      </w:r>
      <w:r w:rsidR="000220F2">
        <w:rPr>
          <w:sz w:val="28"/>
          <w:szCs w:val="28"/>
        </w:rPr>
        <w:t xml:space="preserve"> Рассчитана надежность для верхнего и нижнего уровней</w:t>
      </w:r>
      <w:r w:rsidR="00C97145">
        <w:rPr>
          <w:sz w:val="28"/>
          <w:szCs w:val="28"/>
        </w:rPr>
        <w:t xml:space="preserve">. Полученные значения удовлетворяют нормам </w:t>
      </w:r>
      <w:r w:rsidR="00C97145">
        <w:rPr>
          <w:sz w:val="28"/>
          <w:szCs w:val="28"/>
          <w:lang w:val="en-US"/>
        </w:rPr>
        <w:t>ITU</w:t>
      </w:r>
      <w:r w:rsidR="00C97145" w:rsidRPr="00556574">
        <w:rPr>
          <w:sz w:val="28"/>
          <w:szCs w:val="28"/>
        </w:rPr>
        <w:t>-</w:t>
      </w:r>
      <w:r w:rsidR="00C97145">
        <w:rPr>
          <w:sz w:val="28"/>
          <w:szCs w:val="28"/>
          <w:lang w:val="en-US"/>
        </w:rPr>
        <w:t>T</w:t>
      </w:r>
      <w:r w:rsidR="00C97145">
        <w:rPr>
          <w:sz w:val="28"/>
          <w:szCs w:val="28"/>
        </w:rPr>
        <w:t>.</w:t>
      </w:r>
      <w:r w:rsidR="00DB17AC">
        <w:rPr>
          <w:sz w:val="28"/>
          <w:szCs w:val="28"/>
        </w:rPr>
        <w:t xml:space="preserve"> </w:t>
      </w:r>
    </w:p>
    <w:p w:rsidR="00696760" w:rsidRPr="00326A2B" w:rsidRDefault="00326A2B" w:rsidP="005622AE">
      <w:pPr>
        <w:ind w:firstLine="708"/>
        <w:jc w:val="both"/>
        <w:rPr>
          <w:sz w:val="28"/>
          <w:szCs w:val="28"/>
        </w:rPr>
      </w:pPr>
      <w:r>
        <w:rPr>
          <w:sz w:val="28"/>
          <w:szCs w:val="28"/>
        </w:rPr>
        <w:t>Построены следующие схемы</w:t>
      </w:r>
      <w:r w:rsidRPr="00EB256B">
        <w:rPr>
          <w:sz w:val="28"/>
          <w:szCs w:val="28"/>
        </w:rPr>
        <w:t>:</w:t>
      </w:r>
      <w:r>
        <w:rPr>
          <w:sz w:val="28"/>
          <w:szCs w:val="28"/>
        </w:rPr>
        <w:t xml:space="preserve"> архитектура сети связи (нормальный режим работы), архитектура сети связи (аварийный режим работы), схема транспортной сети связи, схема управления телекоммуникациями, схема тактовой синхронизации.</w:t>
      </w: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7E6E93" w:rsidRDefault="007E6E93" w:rsidP="004F195F">
      <w:pPr>
        <w:jc w:val="both"/>
        <w:rPr>
          <w:sz w:val="28"/>
          <w:szCs w:val="28"/>
        </w:rPr>
      </w:pPr>
    </w:p>
    <w:p w:rsidR="00696760" w:rsidRPr="00696760" w:rsidRDefault="00696760" w:rsidP="00671C74">
      <w:pPr>
        <w:jc w:val="center"/>
        <w:rPr>
          <w:sz w:val="28"/>
          <w:szCs w:val="28"/>
        </w:rPr>
      </w:pPr>
      <w:r>
        <w:rPr>
          <w:sz w:val="28"/>
          <w:szCs w:val="28"/>
        </w:rPr>
        <w:t>Список литературы</w:t>
      </w:r>
      <w:r w:rsidRPr="00A800E0">
        <w:rPr>
          <w:sz w:val="28"/>
          <w:szCs w:val="28"/>
        </w:rPr>
        <w:t>:</w:t>
      </w:r>
    </w:p>
    <w:p w:rsidR="00696760" w:rsidRPr="00A800E0" w:rsidRDefault="00696760" w:rsidP="004F195F">
      <w:pPr>
        <w:jc w:val="both"/>
        <w:rPr>
          <w:sz w:val="28"/>
          <w:szCs w:val="28"/>
        </w:rPr>
      </w:pPr>
    </w:p>
    <w:p w:rsidR="00EA44A9" w:rsidRDefault="00EA44A9" w:rsidP="004F195F">
      <w:pPr>
        <w:pStyle w:val="a"/>
        <w:numPr>
          <w:ilvl w:val="0"/>
          <w:numId w:val="18"/>
        </w:numPr>
        <w:rPr>
          <w:rFonts w:ascii="Times New Roman" w:hAnsi="Times New Roman"/>
          <w:sz w:val="28"/>
          <w:szCs w:val="28"/>
        </w:rPr>
      </w:pPr>
      <w:r w:rsidRPr="00696760">
        <w:rPr>
          <w:rFonts w:ascii="Times New Roman" w:hAnsi="Times New Roman"/>
          <w:sz w:val="28"/>
          <w:szCs w:val="28"/>
        </w:rPr>
        <w:t>Слепов Н. Н. Синхронные цифровые сети SDH. «Эко - Тренд», М.1999 г.</w:t>
      </w:r>
    </w:p>
    <w:p w:rsidR="00EA44A9" w:rsidRPr="00EA44A9" w:rsidRDefault="00EA44A9" w:rsidP="004F195F">
      <w:pPr>
        <w:numPr>
          <w:ilvl w:val="0"/>
          <w:numId w:val="18"/>
        </w:numPr>
        <w:jc w:val="both"/>
        <w:rPr>
          <w:sz w:val="28"/>
          <w:szCs w:val="28"/>
        </w:rPr>
      </w:pPr>
      <w:r w:rsidRPr="00696760">
        <w:rPr>
          <w:sz w:val="28"/>
          <w:szCs w:val="28"/>
        </w:rPr>
        <w:t xml:space="preserve">Горбачёв Н. С., Купряшин И. А. Расчёт параметров волоконно-оптических кабелей. Методические указания к дипломному и курсовому проектированию. Омский ун-т путей сообщения. - Омск, </w:t>
      </w:r>
      <w:smartTag w:uri="urn:schemas-microsoft-com:office:smarttags" w:element="metricconverter">
        <w:smartTagPr>
          <w:attr w:name="ProductID" w:val="2002 г"/>
        </w:smartTagPr>
        <w:r w:rsidRPr="00696760">
          <w:rPr>
            <w:sz w:val="28"/>
            <w:szCs w:val="28"/>
          </w:rPr>
          <w:t>2002 г</w:t>
        </w:r>
      </w:smartTag>
      <w:r w:rsidRPr="00696760">
        <w:rPr>
          <w:sz w:val="28"/>
          <w:szCs w:val="28"/>
        </w:rPr>
        <w:t>.</w:t>
      </w:r>
    </w:p>
    <w:p w:rsidR="00EA44A9" w:rsidRDefault="00EA44A9" w:rsidP="004F195F">
      <w:pPr>
        <w:numPr>
          <w:ilvl w:val="0"/>
          <w:numId w:val="18"/>
        </w:numPr>
        <w:jc w:val="both"/>
        <w:rPr>
          <w:sz w:val="28"/>
          <w:szCs w:val="28"/>
        </w:rPr>
      </w:pPr>
      <w:r>
        <w:rPr>
          <w:sz w:val="28"/>
          <w:szCs w:val="28"/>
        </w:rPr>
        <w:t xml:space="preserve">Функциональные модули систем синхронной цифровой иерархии </w:t>
      </w:r>
      <w:r w:rsidRPr="00EA44A9">
        <w:rPr>
          <w:sz w:val="28"/>
          <w:szCs w:val="28"/>
        </w:rPr>
        <w:t>(</w:t>
      </w:r>
      <w:r>
        <w:rPr>
          <w:sz w:val="28"/>
          <w:szCs w:val="28"/>
          <w:lang w:val="en-US"/>
        </w:rPr>
        <w:t>SDH</w:t>
      </w:r>
      <w:r w:rsidRPr="00EA44A9">
        <w:rPr>
          <w:sz w:val="28"/>
          <w:szCs w:val="28"/>
        </w:rPr>
        <w:t>)</w:t>
      </w:r>
      <w:r>
        <w:rPr>
          <w:sz w:val="28"/>
          <w:szCs w:val="28"/>
        </w:rPr>
        <w:t>. Часть 2</w:t>
      </w:r>
      <w:r w:rsidRPr="00EA44A9">
        <w:rPr>
          <w:sz w:val="28"/>
          <w:szCs w:val="28"/>
        </w:rPr>
        <w:t>:</w:t>
      </w:r>
      <w:r>
        <w:rPr>
          <w:sz w:val="28"/>
          <w:szCs w:val="28"/>
        </w:rPr>
        <w:t xml:space="preserve"> Методические указания к практическим занятиям и самостоятельной работе по дисциплине </w:t>
      </w:r>
      <w:r w:rsidRPr="00EA44A9">
        <w:rPr>
          <w:sz w:val="28"/>
          <w:szCs w:val="28"/>
        </w:rPr>
        <w:t>“</w:t>
      </w:r>
      <w:r>
        <w:rPr>
          <w:sz w:val="28"/>
          <w:szCs w:val="28"/>
        </w:rPr>
        <w:t>Цифровые системы передачи</w:t>
      </w:r>
      <w:r w:rsidRPr="00EA44A9">
        <w:rPr>
          <w:sz w:val="28"/>
          <w:szCs w:val="28"/>
        </w:rPr>
        <w:t>”/</w:t>
      </w:r>
      <w:r>
        <w:rPr>
          <w:sz w:val="28"/>
          <w:szCs w:val="28"/>
        </w:rPr>
        <w:t>Н.С.Горбачев, С.А.Батраков, ОмГУПС. Омск, 2005. 32с.</w:t>
      </w:r>
    </w:p>
    <w:p w:rsidR="00B03740" w:rsidRPr="00EA44A9" w:rsidRDefault="00FD1638" w:rsidP="004F195F">
      <w:pPr>
        <w:numPr>
          <w:ilvl w:val="0"/>
          <w:numId w:val="18"/>
        </w:numPr>
        <w:jc w:val="both"/>
        <w:rPr>
          <w:sz w:val="28"/>
          <w:szCs w:val="28"/>
        </w:rPr>
      </w:pPr>
      <w:r>
        <w:rPr>
          <w:sz w:val="28"/>
          <w:szCs w:val="28"/>
        </w:rPr>
        <w:t xml:space="preserve">Воронцов А.С., Гурин О. И. </w:t>
      </w:r>
      <w:r w:rsidR="00B03740">
        <w:rPr>
          <w:sz w:val="28"/>
          <w:szCs w:val="28"/>
        </w:rPr>
        <w:t xml:space="preserve">Оптические кабели связи российского производства. Справочник.- </w:t>
      </w:r>
      <w:r w:rsidR="00530265">
        <w:rPr>
          <w:sz w:val="28"/>
          <w:szCs w:val="28"/>
        </w:rPr>
        <w:t>М.Эко-Трендз,2003.</w:t>
      </w:r>
    </w:p>
    <w:p w:rsidR="00EA44A9" w:rsidRPr="00EA44A9" w:rsidRDefault="00EA44A9" w:rsidP="00696760">
      <w:pPr>
        <w:rPr>
          <w:sz w:val="28"/>
          <w:szCs w:val="28"/>
        </w:rPr>
      </w:pPr>
    </w:p>
    <w:p w:rsidR="00EA44A9" w:rsidRPr="00EA44A9" w:rsidRDefault="00EA44A9" w:rsidP="00696760">
      <w:pPr>
        <w:rPr>
          <w:sz w:val="28"/>
          <w:szCs w:val="28"/>
        </w:rPr>
      </w:pPr>
    </w:p>
    <w:p w:rsidR="00EA44A9" w:rsidRPr="00EA44A9" w:rsidRDefault="00EA44A9" w:rsidP="00696760">
      <w:pPr>
        <w:rPr>
          <w:sz w:val="28"/>
          <w:szCs w:val="28"/>
        </w:rPr>
      </w:pPr>
    </w:p>
    <w:p w:rsidR="00EA44A9" w:rsidRPr="00EA44A9" w:rsidRDefault="00EA44A9" w:rsidP="00696760">
      <w:pPr>
        <w:rPr>
          <w:sz w:val="28"/>
          <w:szCs w:val="28"/>
        </w:rPr>
      </w:pPr>
    </w:p>
    <w:p w:rsidR="00EA44A9" w:rsidRPr="00EA44A9" w:rsidRDefault="00EA44A9" w:rsidP="00696760">
      <w:pPr>
        <w:rPr>
          <w:sz w:val="28"/>
          <w:szCs w:val="28"/>
        </w:rPr>
      </w:pPr>
    </w:p>
    <w:p w:rsidR="00EA44A9" w:rsidRPr="00EA44A9" w:rsidRDefault="00EA44A9" w:rsidP="00696760">
      <w:pPr>
        <w:rPr>
          <w:sz w:val="28"/>
          <w:szCs w:val="28"/>
        </w:rPr>
      </w:pPr>
    </w:p>
    <w:p w:rsidR="00EA44A9" w:rsidRPr="00EA44A9" w:rsidRDefault="00EA44A9" w:rsidP="00696760">
      <w:pPr>
        <w:rPr>
          <w:sz w:val="28"/>
          <w:szCs w:val="28"/>
        </w:rPr>
      </w:pPr>
    </w:p>
    <w:p w:rsidR="00EA44A9" w:rsidRPr="00EA44A9" w:rsidRDefault="00EA44A9" w:rsidP="00696760">
      <w:pPr>
        <w:rPr>
          <w:sz w:val="28"/>
          <w:szCs w:val="28"/>
        </w:rPr>
      </w:pPr>
    </w:p>
    <w:p w:rsidR="00EA44A9" w:rsidRPr="00EA44A9" w:rsidRDefault="00EA44A9" w:rsidP="00696760">
      <w:pPr>
        <w:rPr>
          <w:sz w:val="28"/>
          <w:szCs w:val="28"/>
        </w:rPr>
      </w:pPr>
    </w:p>
    <w:p w:rsidR="00EA44A9" w:rsidRPr="00EA44A9" w:rsidRDefault="00EA44A9" w:rsidP="00696760">
      <w:pPr>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Default="00696760" w:rsidP="00F04E70">
      <w:pPr>
        <w:jc w:val="both"/>
        <w:rPr>
          <w:sz w:val="28"/>
          <w:szCs w:val="28"/>
        </w:rPr>
      </w:pPr>
    </w:p>
    <w:p w:rsidR="00696760" w:rsidRPr="00EE29DF" w:rsidRDefault="00696760" w:rsidP="00F04E70">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EE29DF" w:rsidRDefault="003411E9" w:rsidP="00296B03">
      <w:pPr>
        <w:jc w:val="both"/>
        <w:rPr>
          <w:sz w:val="28"/>
          <w:szCs w:val="28"/>
        </w:rPr>
      </w:pPr>
    </w:p>
    <w:p w:rsidR="003411E9" w:rsidRPr="00A97807" w:rsidRDefault="003411E9" w:rsidP="00296B03">
      <w:pPr>
        <w:jc w:val="both"/>
        <w:rPr>
          <w:sz w:val="28"/>
          <w:szCs w:val="28"/>
        </w:rPr>
      </w:pPr>
    </w:p>
    <w:p w:rsidR="003411E9" w:rsidRPr="00A97807" w:rsidRDefault="003411E9" w:rsidP="00296B03">
      <w:pPr>
        <w:jc w:val="both"/>
        <w:rPr>
          <w:sz w:val="28"/>
          <w:szCs w:val="28"/>
        </w:rPr>
      </w:pPr>
      <w:bookmarkStart w:id="8" w:name="_GoBack"/>
      <w:bookmarkEnd w:id="8"/>
    </w:p>
    <w:sectPr w:rsidR="003411E9" w:rsidRPr="00A97807" w:rsidSect="004268FD">
      <w:footerReference w:type="even" r:id="rId167"/>
      <w:footerReference w:type="default" r:id="rId16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90" w:rsidRDefault="00246690">
      <w:r>
        <w:separator/>
      </w:r>
    </w:p>
  </w:endnote>
  <w:endnote w:type="continuationSeparator" w:id="0">
    <w:p w:rsidR="00246690" w:rsidRDefault="0024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FD" w:rsidRDefault="004268FD" w:rsidP="0080167C">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268FD" w:rsidRDefault="004268F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FD" w:rsidRDefault="004268FD" w:rsidP="0080167C">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813F6">
      <w:rPr>
        <w:rStyle w:val="ad"/>
        <w:noProof/>
      </w:rPr>
      <w:t>2</w:t>
    </w:r>
    <w:r>
      <w:rPr>
        <w:rStyle w:val="ad"/>
      </w:rPr>
      <w:fldChar w:fldCharType="end"/>
    </w:r>
  </w:p>
  <w:p w:rsidR="004268FD" w:rsidRDefault="004268F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90" w:rsidRDefault="00246690">
      <w:r>
        <w:separator/>
      </w:r>
    </w:p>
  </w:footnote>
  <w:footnote w:type="continuationSeparator" w:id="0">
    <w:p w:rsidR="00246690" w:rsidRDefault="00246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FB9"/>
    <w:multiLevelType w:val="hybridMultilevel"/>
    <w:tmpl w:val="723AB2E2"/>
    <w:lvl w:ilvl="0" w:tplc="04190005">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
    <w:nsid w:val="125B5659"/>
    <w:multiLevelType w:val="multilevel"/>
    <w:tmpl w:val="D0F00D3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74359A"/>
    <w:multiLevelType w:val="hybridMultilevel"/>
    <w:tmpl w:val="1ABAD66C"/>
    <w:lvl w:ilvl="0" w:tplc="04190005">
      <w:start w:val="1"/>
      <w:numFmt w:val="bullet"/>
      <w:lvlText w:val=""/>
      <w:lvlJc w:val="left"/>
      <w:pPr>
        <w:tabs>
          <w:tab w:val="num" w:pos="1423"/>
        </w:tabs>
        <w:ind w:left="1423" w:hanging="360"/>
      </w:pPr>
      <w:rPr>
        <w:rFonts w:ascii="Wingdings" w:hAnsi="Wingdings" w:hint="default"/>
      </w:r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3">
    <w:nsid w:val="2FD9556A"/>
    <w:multiLevelType w:val="hybridMultilevel"/>
    <w:tmpl w:val="FA2E5B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571BEF"/>
    <w:multiLevelType w:val="hybridMultilevel"/>
    <w:tmpl w:val="FCEA42A6"/>
    <w:lvl w:ilvl="0" w:tplc="0419000F">
      <w:start w:val="1"/>
      <w:numFmt w:val="decimal"/>
      <w:lvlText w:val="%1."/>
      <w:lvlJc w:val="left"/>
      <w:pPr>
        <w:tabs>
          <w:tab w:val="num" w:pos="1211"/>
        </w:tabs>
        <w:ind w:left="1211"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A14A4B"/>
    <w:multiLevelType w:val="hybridMultilevel"/>
    <w:tmpl w:val="C1CE6C3C"/>
    <w:lvl w:ilvl="0" w:tplc="04190005">
      <w:start w:val="1"/>
      <w:numFmt w:val="bullet"/>
      <w:lvlText w:val=""/>
      <w:lvlJc w:val="left"/>
      <w:pPr>
        <w:tabs>
          <w:tab w:val="num" w:pos="1423"/>
        </w:tabs>
        <w:ind w:left="1423" w:hanging="360"/>
      </w:pPr>
      <w:rPr>
        <w:rFonts w:ascii="Wingdings" w:hAnsi="Wingdings" w:hint="default"/>
      </w:r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6">
    <w:nsid w:val="3EAA4148"/>
    <w:multiLevelType w:val="hybridMultilevel"/>
    <w:tmpl w:val="5F664D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1022774"/>
    <w:multiLevelType w:val="multilevel"/>
    <w:tmpl w:val="7A488F1A"/>
    <w:lvl w:ilvl="0">
      <w:start w:val="1"/>
      <w:numFmt w:val="lowerLetter"/>
      <w:lvlText w:val="%1)"/>
      <w:lvlJc w:val="left"/>
      <w:pPr>
        <w:tabs>
          <w:tab w:val="num" w:pos="1423"/>
        </w:tabs>
        <w:ind w:left="1423" w:hanging="360"/>
      </w:pPr>
    </w:lvl>
    <w:lvl w:ilvl="1">
      <w:start w:val="1"/>
      <w:numFmt w:val="lowerLetter"/>
      <w:lvlText w:val="%2."/>
      <w:lvlJc w:val="left"/>
      <w:pPr>
        <w:tabs>
          <w:tab w:val="num" w:pos="2143"/>
        </w:tabs>
        <w:ind w:left="2143" w:hanging="360"/>
      </w:pPr>
    </w:lvl>
    <w:lvl w:ilvl="2">
      <w:start w:val="1"/>
      <w:numFmt w:val="lowerRoman"/>
      <w:lvlText w:val="%3."/>
      <w:lvlJc w:val="right"/>
      <w:pPr>
        <w:tabs>
          <w:tab w:val="num" w:pos="2863"/>
        </w:tabs>
        <w:ind w:left="2863" w:hanging="180"/>
      </w:pPr>
    </w:lvl>
    <w:lvl w:ilvl="3">
      <w:start w:val="1"/>
      <w:numFmt w:val="decimal"/>
      <w:lvlText w:val="%4."/>
      <w:lvlJc w:val="left"/>
      <w:pPr>
        <w:tabs>
          <w:tab w:val="num" w:pos="3583"/>
        </w:tabs>
        <w:ind w:left="3583" w:hanging="360"/>
      </w:pPr>
    </w:lvl>
    <w:lvl w:ilvl="4">
      <w:start w:val="1"/>
      <w:numFmt w:val="lowerLetter"/>
      <w:lvlText w:val="%5."/>
      <w:lvlJc w:val="left"/>
      <w:pPr>
        <w:tabs>
          <w:tab w:val="num" w:pos="4303"/>
        </w:tabs>
        <w:ind w:left="4303" w:hanging="360"/>
      </w:pPr>
    </w:lvl>
    <w:lvl w:ilvl="5">
      <w:start w:val="1"/>
      <w:numFmt w:val="lowerRoman"/>
      <w:lvlText w:val="%6."/>
      <w:lvlJc w:val="right"/>
      <w:pPr>
        <w:tabs>
          <w:tab w:val="num" w:pos="5023"/>
        </w:tabs>
        <w:ind w:left="5023" w:hanging="180"/>
      </w:pPr>
    </w:lvl>
    <w:lvl w:ilvl="6">
      <w:start w:val="1"/>
      <w:numFmt w:val="decimal"/>
      <w:lvlText w:val="%7."/>
      <w:lvlJc w:val="left"/>
      <w:pPr>
        <w:tabs>
          <w:tab w:val="num" w:pos="5743"/>
        </w:tabs>
        <w:ind w:left="5743" w:hanging="360"/>
      </w:pPr>
    </w:lvl>
    <w:lvl w:ilvl="7">
      <w:start w:val="1"/>
      <w:numFmt w:val="lowerLetter"/>
      <w:lvlText w:val="%8."/>
      <w:lvlJc w:val="left"/>
      <w:pPr>
        <w:tabs>
          <w:tab w:val="num" w:pos="6463"/>
        </w:tabs>
        <w:ind w:left="6463" w:hanging="360"/>
      </w:pPr>
    </w:lvl>
    <w:lvl w:ilvl="8">
      <w:start w:val="1"/>
      <w:numFmt w:val="lowerRoman"/>
      <w:lvlText w:val="%9."/>
      <w:lvlJc w:val="right"/>
      <w:pPr>
        <w:tabs>
          <w:tab w:val="num" w:pos="7183"/>
        </w:tabs>
        <w:ind w:left="7183" w:hanging="180"/>
      </w:pPr>
    </w:lvl>
  </w:abstractNum>
  <w:abstractNum w:abstractNumId="8">
    <w:nsid w:val="449B3EBC"/>
    <w:multiLevelType w:val="hybridMultilevel"/>
    <w:tmpl w:val="01268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794879"/>
    <w:multiLevelType w:val="multilevel"/>
    <w:tmpl w:val="7A488F1A"/>
    <w:lvl w:ilvl="0">
      <w:start w:val="1"/>
      <w:numFmt w:val="lowerLetter"/>
      <w:lvlText w:val="%1)"/>
      <w:lvlJc w:val="left"/>
      <w:pPr>
        <w:tabs>
          <w:tab w:val="num" w:pos="1423"/>
        </w:tabs>
        <w:ind w:left="1423" w:hanging="360"/>
      </w:pPr>
    </w:lvl>
    <w:lvl w:ilvl="1">
      <w:start w:val="1"/>
      <w:numFmt w:val="lowerLetter"/>
      <w:lvlText w:val="%2."/>
      <w:lvlJc w:val="left"/>
      <w:pPr>
        <w:tabs>
          <w:tab w:val="num" w:pos="2143"/>
        </w:tabs>
        <w:ind w:left="2143" w:hanging="360"/>
      </w:pPr>
    </w:lvl>
    <w:lvl w:ilvl="2">
      <w:start w:val="1"/>
      <w:numFmt w:val="lowerRoman"/>
      <w:lvlText w:val="%3."/>
      <w:lvlJc w:val="right"/>
      <w:pPr>
        <w:tabs>
          <w:tab w:val="num" w:pos="2863"/>
        </w:tabs>
        <w:ind w:left="2863" w:hanging="180"/>
      </w:pPr>
    </w:lvl>
    <w:lvl w:ilvl="3">
      <w:start w:val="1"/>
      <w:numFmt w:val="decimal"/>
      <w:lvlText w:val="%4."/>
      <w:lvlJc w:val="left"/>
      <w:pPr>
        <w:tabs>
          <w:tab w:val="num" w:pos="3583"/>
        </w:tabs>
        <w:ind w:left="3583" w:hanging="360"/>
      </w:pPr>
    </w:lvl>
    <w:lvl w:ilvl="4">
      <w:start w:val="1"/>
      <w:numFmt w:val="lowerLetter"/>
      <w:lvlText w:val="%5."/>
      <w:lvlJc w:val="left"/>
      <w:pPr>
        <w:tabs>
          <w:tab w:val="num" w:pos="4303"/>
        </w:tabs>
        <w:ind w:left="4303" w:hanging="360"/>
      </w:pPr>
    </w:lvl>
    <w:lvl w:ilvl="5">
      <w:start w:val="1"/>
      <w:numFmt w:val="lowerRoman"/>
      <w:lvlText w:val="%6."/>
      <w:lvlJc w:val="right"/>
      <w:pPr>
        <w:tabs>
          <w:tab w:val="num" w:pos="5023"/>
        </w:tabs>
        <w:ind w:left="5023" w:hanging="180"/>
      </w:pPr>
    </w:lvl>
    <w:lvl w:ilvl="6">
      <w:start w:val="1"/>
      <w:numFmt w:val="decimal"/>
      <w:lvlText w:val="%7."/>
      <w:lvlJc w:val="left"/>
      <w:pPr>
        <w:tabs>
          <w:tab w:val="num" w:pos="5743"/>
        </w:tabs>
        <w:ind w:left="5743" w:hanging="360"/>
      </w:pPr>
    </w:lvl>
    <w:lvl w:ilvl="7">
      <w:start w:val="1"/>
      <w:numFmt w:val="lowerLetter"/>
      <w:lvlText w:val="%8."/>
      <w:lvlJc w:val="left"/>
      <w:pPr>
        <w:tabs>
          <w:tab w:val="num" w:pos="6463"/>
        </w:tabs>
        <w:ind w:left="6463" w:hanging="360"/>
      </w:pPr>
    </w:lvl>
    <w:lvl w:ilvl="8">
      <w:start w:val="1"/>
      <w:numFmt w:val="lowerRoman"/>
      <w:lvlText w:val="%9."/>
      <w:lvlJc w:val="right"/>
      <w:pPr>
        <w:tabs>
          <w:tab w:val="num" w:pos="7183"/>
        </w:tabs>
        <w:ind w:left="7183" w:hanging="180"/>
      </w:pPr>
    </w:lvl>
  </w:abstractNum>
  <w:abstractNum w:abstractNumId="10">
    <w:nsid w:val="52BE1643"/>
    <w:multiLevelType w:val="hybridMultilevel"/>
    <w:tmpl w:val="5BF0661E"/>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1">
    <w:nsid w:val="52E85A63"/>
    <w:multiLevelType w:val="multilevel"/>
    <w:tmpl w:val="7A488F1A"/>
    <w:lvl w:ilvl="0">
      <w:start w:val="1"/>
      <w:numFmt w:val="lowerLetter"/>
      <w:lvlText w:val="%1)"/>
      <w:lvlJc w:val="left"/>
      <w:pPr>
        <w:tabs>
          <w:tab w:val="num" w:pos="1423"/>
        </w:tabs>
        <w:ind w:left="1423" w:hanging="360"/>
      </w:pPr>
    </w:lvl>
    <w:lvl w:ilvl="1">
      <w:start w:val="1"/>
      <w:numFmt w:val="lowerLetter"/>
      <w:lvlText w:val="%2."/>
      <w:lvlJc w:val="left"/>
      <w:pPr>
        <w:tabs>
          <w:tab w:val="num" w:pos="2143"/>
        </w:tabs>
        <w:ind w:left="2143" w:hanging="360"/>
      </w:pPr>
    </w:lvl>
    <w:lvl w:ilvl="2">
      <w:start w:val="1"/>
      <w:numFmt w:val="lowerRoman"/>
      <w:lvlText w:val="%3."/>
      <w:lvlJc w:val="right"/>
      <w:pPr>
        <w:tabs>
          <w:tab w:val="num" w:pos="2863"/>
        </w:tabs>
        <w:ind w:left="2863" w:hanging="180"/>
      </w:pPr>
    </w:lvl>
    <w:lvl w:ilvl="3">
      <w:start w:val="1"/>
      <w:numFmt w:val="decimal"/>
      <w:lvlText w:val="%4."/>
      <w:lvlJc w:val="left"/>
      <w:pPr>
        <w:tabs>
          <w:tab w:val="num" w:pos="3583"/>
        </w:tabs>
        <w:ind w:left="3583" w:hanging="360"/>
      </w:pPr>
    </w:lvl>
    <w:lvl w:ilvl="4">
      <w:start w:val="1"/>
      <w:numFmt w:val="lowerLetter"/>
      <w:lvlText w:val="%5."/>
      <w:lvlJc w:val="left"/>
      <w:pPr>
        <w:tabs>
          <w:tab w:val="num" w:pos="4303"/>
        </w:tabs>
        <w:ind w:left="4303" w:hanging="360"/>
      </w:pPr>
    </w:lvl>
    <w:lvl w:ilvl="5">
      <w:start w:val="1"/>
      <w:numFmt w:val="lowerRoman"/>
      <w:lvlText w:val="%6."/>
      <w:lvlJc w:val="right"/>
      <w:pPr>
        <w:tabs>
          <w:tab w:val="num" w:pos="5023"/>
        </w:tabs>
        <w:ind w:left="5023" w:hanging="180"/>
      </w:pPr>
    </w:lvl>
    <w:lvl w:ilvl="6">
      <w:start w:val="1"/>
      <w:numFmt w:val="decimal"/>
      <w:lvlText w:val="%7."/>
      <w:lvlJc w:val="left"/>
      <w:pPr>
        <w:tabs>
          <w:tab w:val="num" w:pos="5743"/>
        </w:tabs>
        <w:ind w:left="5743" w:hanging="360"/>
      </w:pPr>
    </w:lvl>
    <w:lvl w:ilvl="7">
      <w:start w:val="1"/>
      <w:numFmt w:val="lowerLetter"/>
      <w:lvlText w:val="%8."/>
      <w:lvlJc w:val="left"/>
      <w:pPr>
        <w:tabs>
          <w:tab w:val="num" w:pos="6463"/>
        </w:tabs>
        <w:ind w:left="6463" w:hanging="360"/>
      </w:pPr>
    </w:lvl>
    <w:lvl w:ilvl="8">
      <w:start w:val="1"/>
      <w:numFmt w:val="lowerRoman"/>
      <w:lvlText w:val="%9."/>
      <w:lvlJc w:val="right"/>
      <w:pPr>
        <w:tabs>
          <w:tab w:val="num" w:pos="7183"/>
        </w:tabs>
        <w:ind w:left="7183" w:hanging="180"/>
      </w:pPr>
    </w:lvl>
  </w:abstractNum>
  <w:abstractNum w:abstractNumId="12">
    <w:nsid w:val="574666C8"/>
    <w:multiLevelType w:val="hybridMultilevel"/>
    <w:tmpl w:val="1C4E2A98"/>
    <w:lvl w:ilvl="0" w:tplc="04190005">
      <w:start w:val="1"/>
      <w:numFmt w:val="bullet"/>
      <w:lvlText w:val=""/>
      <w:lvlJc w:val="left"/>
      <w:pPr>
        <w:tabs>
          <w:tab w:val="num" w:pos="1423"/>
        </w:tabs>
        <w:ind w:left="1423" w:hanging="360"/>
      </w:pPr>
      <w:rPr>
        <w:rFonts w:ascii="Wingdings" w:hAnsi="Wingdings" w:hint="default"/>
      </w:r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13">
    <w:nsid w:val="57CB4711"/>
    <w:multiLevelType w:val="multilevel"/>
    <w:tmpl w:val="49F24A74"/>
    <w:lvl w:ilvl="0">
      <w:start w:val="10"/>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F1C0E47"/>
    <w:multiLevelType w:val="hybridMultilevel"/>
    <w:tmpl w:val="6D8894E2"/>
    <w:lvl w:ilvl="0" w:tplc="8D0ED77E">
      <w:start w:val="1"/>
      <w:numFmt w:val="bullet"/>
      <w:lvlText w:val=""/>
      <w:lvlJc w:val="left"/>
      <w:pPr>
        <w:tabs>
          <w:tab w:val="num" w:pos="1211"/>
        </w:tabs>
        <w:ind w:left="1191" w:hanging="34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B217CE"/>
    <w:multiLevelType w:val="hybridMultilevel"/>
    <w:tmpl w:val="18FA73B8"/>
    <w:lvl w:ilvl="0" w:tplc="CD863C06">
      <w:start w:val="1"/>
      <w:numFmt w:val="bullet"/>
      <w:pStyle w:val="a"/>
      <w:lvlText w:val=""/>
      <w:lvlJc w:val="left"/>
      <w:pPr>
        <w:tabs>
          <w:tab w:val="num" w:pos="1211"/>
        </w:tabs>
        <w:ind w:left="1191" w:hanging="34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DF3703"/>
    <w:multiLevelType w:val="hybridMultilevel"/>
    <w:tmpl w:val="7A488F1A"/>
    <w:lvl w:ilvl="0" w:tplc="04190017">
      <w:start w:val="1"/>
      <w:numFmt w:val="lowerLetter"/>
      <w:lvlText w:val="%1)"/>
      <w:lvlJc w:val="left"/>
      <w:pPr>
        <w:tabs>
          <w:tab w:val="num" w:pos="1423"/>
        </w:tabs>
        <w:ind w:left="1423" w:hanging="360"/>
      </w:p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17">
    <w:nsid w:val="762F4566"/>
    <w:multiLevelType w:val="multilevel"/>
    <w:tmpl w:val="141001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7CF108B"/>
    <w:multiLevelType w:val="multilevel"/>
    <w:tmpl w:val="5840F5E2"/>
    <w:lvl w:ilvl="0">
      <w:start w:val="1"/>
      <w:numFmt w:val="bullet"/>
      <w:lvlText w:val=""/>
      <w:lvlJc w:val="left"/>
      <w:pPr>
        <w:tabs>
          <w:tab w:val="num" w:pos="1211"/>
        </w:tabs>
        <w:ind w:left="1191"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9"/>
  </w:num>
  <w:num w:numId="4">
    <w:abstractNumId w:val="2"/>
  </w:num>
  <w:num w:numId="5">
    <w:abstractNumId w:val="7"/>
  </w:num>
  <w:num w:numId="6">
    <w:abstractNumId w:val="5"/>
  </w:num>
  <w:num w:numId="7">
    <w:abstractNumId w:val="11"/>
  </w:num>
  <w:num w:numId="8">
    <w:abstractNumId w:val="12"/>
  </w:num>
  <w:num w:numId="9">
    <w:abstractNumId w:val="3"/>
  </w:num>
  <w:num w:numId="10">
    <w:abstractNumId w:val="0"/>
  </w:num>
  <w:num w:numId="11">
    <w:abstractNumId w:val="14"/>
  </w:num>
  <w:num w:numId="12">
    <w:abstractNumId w:val="6"/>
  </w:num>
  <w:num w:numId="13">
    <w:abstractNumId w:val="13"/>
  </w:num>
  <w:num w:numId="14">
    <w:abstractNumId w:val="18"/>
  </w:num>
  <w:num w:numId="15">
    <w:abstractNumId w:val="15"/>
  </w:num>
  <w:num w:numId="16">
    <w:abstractNumId w:val="1"/>
  </w:num>
  <w:num w:numId="17">
    <w:abstractNumId w:val="4"/>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6AB"/>
    <w:rsid w:val="000034EF"/>
    <w:rsid w:val="0000622A"/>
    <w:rsid w:val="000124D3"/>
    <w:rsid w:val="000220F2"/>
    <w:rsid w:val="00027761"/>
    <w:rsid w:val="00027990"/>
    <w:rsid w:val="00034801"/>
    <w:rsid w:val="00036161"/>
    <w:rsid w:val="000431C7"/>
    <w:rsid w:val="000452F4"/>
    <w:rsid w:val="00046C9D"/>
    <w:rsid w:val="00047D27"/>
    <w:rsid w:val="00051A2D"/>
    <w:rsid w:val="00051F5C"/>
    <w:rsid w:val="0005207E"/>
    <w:rsid w:val="000568F2"/>
    <w:rsid w:val="0006333B"/>
    <w:rsid w:val="000719F5"/>
    <w:rsid w:val="000723F5"/>
    <w:rsid w:val="00072612"/>
    <w:rsid w:val="00072CF9"/>
    <w:rsid w:val="0007794E"/>
    <w:rsid w:val="00086215"/>
    <w:rsid w:val="000911F8"/>
    <w:rsid w:val="00097350"/>
    <w:rsid w:val="000A0E96"/>
    <w:rsid w:val="000A317B"/>
    <w:rsid w:val="000A34F0"/>
    <w:rsid w:val="000A43AF"/>
    <w:rsid w:val="000A4A33"/>
    <w:rsid w:val="000A7F83"/>
    <w:rsid w:val="000B06B6"/>
    <w:rsid w:val="000B164D"/>
    <w:rsid w:val="000C0C88"/>
    <w:rsid w:val="000C33D4"/>
    <w:rsid w:val="000C3437"/>
    <w:rsid w:val="000E3764"/>
    <w:rsid w:val="00100CEE"/>
    <w:rsid w:val="00107D37"/>
    <w:rsid w:val="00113912"/>
    <w:rsid w:val="00122588"/>
    <w:rsid w:val="00131379"/>
    <w:rsid w:val="00137E0C"/>
    <w:rsid w:val="0014303B"/>
    <w:rsid w:val="0015167D"/>
    <w:rsid w:val="00152C66"/>
    <w:rsid w:val="00155066"/>
    <w:rsid w:val="00157B8D"/>
    <w:rsid w:val="001637BD"/>
    <w:rsid w:val="00164719"/>
    <w:rsid w:val="00174D73"/>
    <w:rsid w:val="001751C0"/>
    <w:rsid w:val="00175BFF"/>
    <w:rsid w:val="00182653"/>
    <w:rsid w:val="0018461F"/>
    <w:rsid w:val="00187794"/>
    <w:rsid w:val="00190A47"/>
    <w:rsid w:val="00196F03"/>
    <w:rsid w:val="001A1244"/>
    <w:rsid w:val="001C3100"/>
    <w:rsid w:val="001D4FBA"/>
    <w:rsid w:val="001D7484"/>
    <w:rsid w:val="001E2753"/>
    <w:rsid w:val="001E2979"/>
    <w:rsid w:val="001E452B"/>
    <w:rsid w:val="001E6E16"/>
    <w:rsid w:val="001F067B"/>
    <w:rsid w:val="001F2CC1"/>
    <w:rsid w:val="00202D88"/>
    <w:rsid w:val="00207C9E"/>
    <w:rsid w:val="002125DA"/>
    <w:rsid w:val="00213155"/>
    <w:rsid w:val="0021355D"/>
    <w:rsid w:val="00213636"/>
    <w:rsid w:val="00215380"/>
    <w:rsid w:val="00221085"/>
    <w:rsid w:val="00221C35"/>
    <w:rsid w:val="00224456"/>
    <w:rsid w:val="00241E6F"/>
    <w:rsid w:val="00245610"/>
    <w:rsid w:val="00246690"/>
    <w:rsid w:val="002470E2"/>
    <w:rsid w:val="00261D5C"/>
    <w:rsid w:val="002661D6"/>
    <w:rsid w:val="00267949"/>
    <w:rsid w:val="002720EC"/>
    <w:rsid w:val="00273185"/>
    <w:rsid w:val="00273C71"/>
    <w:rsid w:val="00274BB8"/>
    <w:rsid w:val="00276430"/>
    <w:rsid w:val="00277086"/>
    <w:rsid w:val="002833A3"/>
    <w:rsid w:val="00286EC3"/>
    <w:rsid w:val="00292078"/>
    <w:rsid w:val="00296B03"/>
    <w:rsid w:val="00296F62"/>
    <w:rsid w:val="002A41D0"/>
    <w:rsid w:val="002B7CFB"/>
    <w:rsid w:val="002C49AB"/>
    <w:rsid w:val="002D2D48"/>
    <w:rsid w:val="002D5F0D"/>
    <w:rsid w:val="002E0BC7"/>
    <w:rsid w:val="002E275F"/>
    <w:rsid w:val="002E5CD2"/>
    <w:rsid w:val="002F2F35"/>
    <w:rsid w:val="002F2F97"/>
    <w:rsid w:val="0030363F"/>
    <w:rsid w:val="003110BF"/>
    <w:rsid w:val="00312259"/>
    <w:rsid w:val="003171AA"/>
    <w:rsid w:val="003265E4"/>
    <w:rsid w:val="00326A2B"/>
    <w:rsid w:val="003313DD"/>
    <w:rsid w:val="00333131"/>
    <w:rsid w:val="00340C85"/>
    <w:rsid w:val="003411E9"/>
    <w:rsid w:val="00354904"/>
    <w:rsid w:val="003660DF"/>
    <w:rsid w:val="003670A5"/>
    <w:rsid w:val="00367F35"/>
    <w:rsid w:val="0037754C"/>
    <w:rsid w:val="00385409"/>
    <w:rsid w:val="00397D1E"/>
    <w:rsid w:val="003A29A4"/>
    <w:rsid w:val="003A6401"/>
    <w:rsid w:val="003A7F29"/>
    <w:rsid w:val="003B138B"/>
    <w:rsid w:val="003B7E13"/>
    <w:rsid w:val="003D2585"/>
    <w:rsid w:val="003D2865"/>
    <w:rsid w:val="003D3ED4"/>
    <w:rsid w:val="003E3028"/>
    <w:rsid w:val="003E3625"/>
    <w:rsid w:val="003E3E2F"/>
    <w:rsid w:val="004024BF"/>
    <w:rsid w:val="00403E9B"/>
    <w:rsid w:val="00410320"/>
    <w:rsid w:val="0041602F"/>
    <w:rsid w:val="00417253"/>
    <w:rsid w:val="0042100E"/>
    <w:rsid w:val="004253F2"/>
    <w:rsid w:val="004268FD"/>
    <w:rsid w:val="00434311"/>
    <w:rsid w:val="00437D41"/>
    <w:rsid w:val="0044327E"/>
    <w:rsid w:val="004519C4"/>
    <w:rsid w:val="00452421"/>
    <w:rsid w:val="00454720"/>
    <w:rsid w:val="004559FB"/>
    <w:rsid w:val="00457C6E"/>
    <w:rsid w:val="00457F9F"/>
    <w:rsid w:val="00470ECA"/>
    <w:rsid w:val="004730C9"/>
    <w:rsid w:val="00473B05"/>
    <w:rsid w:val="004841A4"/>
    <w:rsid w:val="004946DF"/>
    <w:rsid w:val="004A4BAC"/>
    <w:rsid w:val="004B0E0B"/>
    <w:rsid w:val="004B78E3"/>
    <w:rsid w:val="004B7BCB"/>
    <w:rsid w:val="004C04DF"/>
    <w:rsid w:val="004C23C7"/>
    <w:rsid w:val="004C517A"/>
    <w:rsid w:val="004D079E"/>
    <w:rsid w:val="004D0F57"/>
    <w:rsid w:val="004D0FA5"/>
    <w:rsid w:val="004D2E78"/>
    <w:rsid w:val="004E17DB"/>
    <w:rsid w:val="004E25DE"/>
    <w:rsid w:val="004E42A5"/>
    <w:rsid w:val="004E6353"/>
    <w:rsid w:val="004E6B33"/>
    <w:rsid w:val="004E7AE1"/>
    <w:rsid w:val="004F195F"/>
    <w:rsid w:val="004F4BE5"/>
    <w:rsid w:val="00507751"/>
    <w:rsid w:val="00511210"/>
    <w:rsid w:val="0051378A"/>
    <w:rsid w:val="00522167"/>
    <w:rsid w:val="00524AAC"/>
    <w:rsid w:val="005255E7"/>
    <w:rsid w:val="00530265"/>
    <w:rsid w:val="00531B3C"/>
    <w:rsid w:val="00537B9B"/>
    <w:rsid w:val="00541B18"/>
    <w:rsid w:val="00547152"/>
    <w:rsid w:val="005515CE"/>
    <w:rsid w:val="005550D9"/>
    <w:rsid w:val="00556574"/>
    <w:rsid w:val="005577AC"/>
    <w:rsid w:val="005619E5"/>
    <w:rsid w:val="00561AC7"/>
    <w:rsid w:val="005622AE"/>
    <w:rsid w:val="00576A0B"/>
    <w:rsid w:val="00576C37"/>
    <w:rsid w:val="00580056"/>
    <w:rsid w:val="00585DA1"/>
    <w:rsid w:val="00587244"/>
    <w:rsid w:val="00597EBE"/>
    <w:rsid w:val="005A55E1"/>
    <w:rsid w:val="005A77C1"/>
    <w:rsid w:val="005C1F73"/>
    <w:rsid w:val="005C7D3A"/>
    <w:rsid w:val="005D74CA"/>
    <w:rsid w:val="005E043E"/>
    <w:rsid w:val="005F3A74"/>
    <w:rsid w:val="005F5A89"/>
    <w:rsid w:val="005F7771"/>
    <w:rsid w:val="0060095B"/>
    <w:rsid w:val="00603D17"/>
    <w:rsid w:val="00603D5E"/>
    <w:rsid w:val="00605FE6"/>
    <w:rsid w:val="00607226"/>
    <w:rsid w:val="00610CCE"/>
    <w:rsid w:val="00620121"/>
    <w:rsid w:val="00621560"/>
    <w:rsid w:val="00622722"/>
    <w:rsid w:val="006243DE"/>
    <w:rsid w:val="00625742"/>
    <w:rsid w:val="00631095"/>
    <w:rsid w:val="00635568"/>
    <w:rsid w:val="00635EFD"/>
    <w:rsid w:val="00636EC1"/>
    <w:rsid w:val="00637F64"/>
    <w:rsid w:val="00640298"/>
    <w:rsid w:val="00643733"/>
    <w:rsid w:val="00646884"/>
    <w:rsid w:val="006523AB"/>
    <w:rsid w:val="00652DE4"/>
    <w:rsid w:val="00654CEE"/>
    <w:rsid w:val="00671C74"/>
    <w:rsid w:val="006745AF"/>
    <w:rsid w:val="006831DB"/>
    <w:rsid w:val="00685C0F"/>
    <w:rsid w:val="006935C9"/>
    <w:rsid w:val="00696760"/>
    <w:rsid w:val="006A6A61"/>
    <w:rsid w:val="006A7443"/>
    <w:rsid w:val="006A7CC6"/>
    <w:rsid w:val="006B6E71"/>
    <w:rsid w:val="006B7A12"/>
    <w:rsid w:val="006D19ED"/>
    <w:rsid w:val="006E18AE"/>
    <w:rsid w:val="006E60CF"/>
    <w:rsid w:val="006E70E3"/>
    <w:rsid w:val="0070006A"/>
    <w:rsid w:val="007055F3"/>
    <w:rsid w:val="007129BD"/>
    <w:rsid w:val="007170C1"/>
    <w:rsid w:val="007171DA"/>
    <w:rsid w:val="00723FB6"/>
    <w:rsid w:val="007241E1"/>
    <w:rsid w:val="007260FF"/>
    <w:rsid w:val="00727ABF"/>
    <w:rsid w:val="00737F53"/>
    <w:rsid w:val="007410F3"/>
    <w:rsid w:val="007442DA"/>
    <w:rsid w:val="007506CD"/>
    <w:rsid w:val="00750800"/>
    <w:rsid w:val="007527CD"/>
    <w:rsid w:val="007553F6"/>
    <w:rsid w:val="00764073"/>
    <w:rsid w:val="007869A7"/>
    <w:rsid w:val="007952BE"/>
    <w:rsid w:val="00795F43"/>
    <w:rsid w:val="00797BC6"/>
    <w:rsid w:val="007A2767"/>
    <w:rsid w:val="007A5D84"/>
    <w:rsid w:val="007B0A25"/>
    <w:rsid w:val="007B2F73"/>
    <w:rsid w:val="007B5901"/>
    <w:rsid w:val="007B64CD"/>
    <w:rsid w:val="007B6B93"/>
    <w:rsid w:val="007C04C4"/>
    <w:rsid w:val="007C78E2"/>
    <w:rsid w:val="007D2A28"/>
    <w:rsid w:val="007D410F"/>
    <w:rsid w:val="007D47F4"/>
    <w:rsid w:val="007D6A3D"/>
    <w:rsid w:val="007D75BB"/>
    <w:rsid w:val="007E2BE5"/>
    <w:rsid w:val="007E604C"/>
    <w:rsid w:val="007E6E93"/>
    <w:rsid w:val="007F0137"/>
    <w:rsid w:val="007F28BC"/>
    <w:rsid w:val="007F403B"/>
    <w:rsid w:val="007F70FB"/>
    <w:rsid w:val="0080097A"/>
    <w:rsid w:val="0080167C"/>
    <w:rsid w:val="008061B5"/>
    <w:rsid w:val="00813873"/>
    <w:rsid w:val="00813E94"/>
    <w:rsid w:val="00816990"/>
    <w:rsid w:val="00826995"/>
    <w:rsid w:val="00834937"/>
    <w:rsid w:val="00840039"/>
    <w:rsid w:val="008436AB"/>
    <w:rsid w:val="00844AF2"/>
    <w:rsid w:val="008467D9"/>
    <w:rsid w:val="008508F3"/>
    <w:rsid w:val="0085468A"/>
    <w:rsid w:val="00854986"/>
    <w:rsid w:val="008557C4"/>
    <w:rsid w:val="0085785B"/>
    <w:rsid w:val="00860B40"/>
    <w:rsid w:val="0086207F"/>
    <w:rsid w:val="008635D9"/>
    <w:rsid w:val="00865FB8"/>
    <w:rsid w:val="00867909"/>
    <w:rsid w:val="00867F21"/>
    <w:rsid w:val="00873158"/>
    <w:rsid w:val="00886636"/>
    <w:rsid w:val="00890E35"/>
    <w:rsid w:val="008A31B8"/>
    <w:rsid w:val="008A4EAF"/>
    <w:rsid w:val="008A7CAC"/>
    <w:rsid w:val="008B00F9"/>
    <w:rsid w:val="008B3033"/>
    <w:rsid w:val="008D0716"/>
    <w:rsid w:val="008D3809"/>
    <w:rsid w:val="008D6835"/>
    <w:rsid w:val="008F6860"/>
    <w:rsid w:val="00900E86"/>
    <w:rsid w:val="0090627C"/>
    <w:rsid w:val="0090758D"/>
    <w:rsid w:val="00912ACB"/>
    <w:rsid w:val="00916096"/>
    <w:rsid w:val="00923350"/>
    <w:rsid w:val="0093557C"/>
    <w:rsid w:val="009375EA"/>
    <w:rsid w:val="0094267E"/>
    <w:rsid w:val="00942F2C"/>
    <w:rsid w:val="00943594"/>
    <w:rsid w:val="00950DAB"/>
    <w:rsid w:val="00953B9C"/>
    <w:rsid w:val="00956768"/>
    <w:rsid w:val="00960834"/>
    <w:rsid w:val="00960CCF"/>
    <w:rsid w:val="0096137F"/>
    <w:rsid w:val="00961794"/>
    <w:rsid w:val="00961E39"/>
    <w:rsid w:val="00964523"/>
    <w:rsid w:val="009648FE"/>
    <w:rsid w:val="00965419"/>
    <w:rsid w:val="0097189B"/>
    <w:rsid w:val="00987DB8"/>
    <w:rsid w:val="0099498D"/>
    <w:rsid w:val="009A7F45"/>
    <w:rsid w:val="009B2346"/>
    <w:rsid w:val="009B32A4"/>
    <w:rsid w:val="009C34AA"/>
    <w:rsid w:val="009C3CBE"/>
    <w:rsid w:val="009D6925"/>
    <w:rsid w:val="009E5517"/>
    <w:rsid w:val="009F3C03"/>
    <w:rsid w:val="009F6B7B"/>
    <w:rsid w:val="00A03657"/>
    <w:rsid w:val="00A065F5"/>
    <w:rsid w:val="00A06EFD"/>
    <w:rsid w:val="00A13092"/>
    <w:rsid w:val="00A2039A"/>
    <w:rsid w:val="00A21D50"/>
    <w:rsid w:val="00A22A6B"/>
    <w:rsid w:val="00A2742A"/>
    <w:rsid w:val="00A40CD3"/>
    <w:rsid w:val="00A466A8"/>
    <w:rsid w:val="00A46CDA"/>
    <w:rsid w:val="00A5327D"/>
    <w:rsid w:val="00A57BB7"/>
    <w:rsid w:val="00A60677"/>
    <w:rsid w:val="00A650CE"/>
    <w:rsid w:val="00A66B2E"/>
    <w:rsid w:val="00A74682"/>
    <w:rsid w:val="00A75936"/>
    <w:rsid w:val="00A800E0"/>
    <w:rsid w:val="00A83CFE"/>
    <w:rsid w:val="00A84009"/>
    <w:rsid w:val="00A853ED"/>
    <w:rsid w:val="00A90032"/>
    <w:rsid w:val="00A9032D"/>
    <w:rsid w:val="00A91A54"/>
    <w:rsid w:val="00A9512D"/>
    <w:rsid w:val="00A95DD8"/>
    <w:rsid w:val="00A97807"/>
    <w:rsid w:val="00AA1607"/>
    <w:rsid w:val="00AA21DB"/>
    <w:rsid w:val="00AA6F55"/>
    <w:rsid w:val="00AA75FC"/>
    <w:rsid w:val="00AA7B2E"/>
    <w:rsid w:val="00AB4287"/>
    <w:rsid w:val="00AB4B30"/>
    <w:rsid w:val="00AB6B30"/>
    <w:rsid w:val="00AC360B"/>
    <w:rsid w:val="00AC3882"/>
    <w:rsid w:val="00AD118F"/>
    <w:rsid w:val="00AD1E26"/>
    <w:rsid w:val="00AD4EC4"/>
    <w:rsid w:val="00AE1594"/>
    <w:rsid w:val="00AE275B"/>
    <w:rsid w:val="00AE5380"/>
    <w:rsid w:val="00AE7674"/>
    <w:rsid w:val="00AF1BCD"/>
    <w:rsid w:val="00B01173"/>
    <w:rsid w:val="00B02F3E"/>
    <w:rsid w:val="00B03740"/>
    <w:rsid w:val="00B06ED2"/>
    <w:rsid w:val="00B12F65"/>
    <w:rsid w:val="00B136FF"/>
    <w:rsid w:val="00B37F9F"/>
    <w:rsid w:val="00B4109E"/>
    <w:rsid w:val="00B42658"/>
    <w:rsid w:val="00B5064B"/>
    <w:rsid w:val="00B54FA3"/>
    <w:rsid w:val="00B60F0B"/>
    <w:rsid w:val="00B6769C"/>
    <w:rsid w:val="00B823A4"/>
    <w:rsid w:val="00B82F1D"/>
    <w:rsid w:val="00B85447"/>
    <w:rsid w:val="00B90F47"/>
    <w:rsid w:val="00B92E46"/>
    <w:rsid w:val="00BA240F"/>
    <w:rsid w:val="00BA32A2"/>
    <w:rsid w:val="00BA5383"/>
    <w:rsid w:val="00BB136B"/>
    <w:rsid w:val="00BB27FF"/>
    <w:rsid w:val="00BB294D"/>
    <w:rsid w:val="00BD402B"/>
    <w:rsid w:val="00BE1385"/>
    <w:rsid w:val="00BE280D"/>
    <w:rsid w:val="00BF1F00"/>
    <w:rsid w:val="00BF26ED"/>
    <w:rsid w:val="00BF2DE7"/>
    <w:rsid w:val="00C04A2E"/>
    <w:rsid w:val="00C204A0"/>
    <w:rsid w:val="00C211E7"/>
    <w:rsid w:val="00C22D6C"/>
    <w:rsid w:val="00C32295"/>
    <w:rsid w:val="00C400DA"/>
    <w:rsid w:val="00C42283"/>
    <w:rsid w:val="00C452EE"/>
    <w:rsid w:val="00C517AB"/>
    <w:rsid w:val="00C617AA"/>
    <w:rsid w:val="00C64F21"/>
    <w:rsid w:val="00C70CF6"/>
    <w:rsid w:val="00C7498A"/>
    <w:rsid w:val="00C80FC0"/>
    <w:rsid w:val="00C84AE0"/>
    <w:rsid w:val="00C853F9"/>
    <w:rsid w:val="00C87AD8"/>
    <w:rsid w:val="00C951F3"/>
    <w:rsid w:val="00C97145"/>
    <w:rsid w:val="00C976E3"/>
    <w:rsid w:val="00CA122B"/>
    <w:rsid w:val="00CA7EF9"/>
    <w:rsid w:val="00CB1416"/>
    <w:rsid w:val="00CB4C58"/>
    <w:rsid w:val="00CB6A32"/>
    <w:rsid w:val="00CC3553"/>
    <w:rsid w:val="00CD274B"/>
    <w:rsid w:val="00CD43E4"/>
    <w:rsid w:val="00CD5A5E"/>
    <w:rsid w:val="00CD7963"/>
    <w:rsid w:val="00CE0136"/>
    <w:rsid w:val="00CE0BB7"/>
    <w:rsid w:val="00CE6D59"/>
    <w:rsid w:val="00CF2FC7"/>
    <w:rsid w:val="00CF68E8"/>
    <w:rsid w:val="00D04D6C"/>
    <w:rsid w:val="00D06989"/>
    <w:rsid w:val="00D134D5"/>
    <w:rsid w:val="00D150E1"/>
    <w:rsid w:val="00D16E3E"/>
    <w:rsid w:val="00D20592"/>
    <w:rsid w:val="00D228E9"/>
    <w:rsid w:val="00D26158"/>
    <w:rsid w:val="00D26575"/>
    <w:rsid w:val="00D30AAE"/>
    <w:rsid w:val="00D4132C"/>
    <w:rsid w:val="00D45291"/>
    <w:rsid w:val="00D5086E"/>
    <w:rsid w:val="00D50EAA"/>
    <w:rsid w:val="00D51F54"/>
    <w:rsid w:val="00D54696"/>
    <w:rsid w:val="00D608D9"/>
    <w:rsid w:val="00D62E52"/>
    <w:rsid w:val="00D643D2"/>
    <w:rsid w:val="00D65065"/>
    <w:rsid w:val="00D65561"/>
    <w:rsid w:val="00D835F1"/>
    <w:rsid w:val="00D83742"/>
    <w:rsid w:val="00D86D2D"/>
    <w:rsid w:val="00D90C84"/>
    <w:rsid w:val="00D9163F"/>
    <w:rsid w:val="00D952F9"/>
    <w:rsid w:val="00D9586B"/>
    <w:rsid w:val="00D97F0C"/>
    <w:rsid w:val="00DA0348"/>
    <w:rsid w:val="00DA4868"/>
    <w:rsid w:val="00DA65A4"/>
    <w:rsid w:val="00DB0234"/>
    <w:rsid w:val="00DB17AC"/>
    <w:rsid w:val="00DB3519"/>
    <w:rsid w:val="00DB3C9F"/>
    <w:rsid w:val="00DC21DF"/>
    <w:rsid w:val="00DC653C"/>
    <w:rsid w:val="00DC7FE9"/>
    <w:rsid w:val="00DD0A7B"/>
    <w:rsid w:val="00DD0C0B"/>
    <w:rsid w:val="00DD3D9F"/>
    <w:rsid w:val="00DD4694"/>
    <w:rsid w:val="00DE0964"/>
    <w:rsid w:val="00DE244C"/>
    <w:rsid w:val="00DE6AB9"/>
    <w:rsid w:val="00DE6DC4"/>
    <w:rsid w:val="00DF00D5"/>
    <w:rsid w:val="00DF01AB"/>
    <w:rsid w:val="00DF116D"/>
    <w:rsid w:val="00DF192B"/>
    <w:rsid w:val="00DF1AF0"/>
    <w:rsid w:val="00DF26A1"/>
    <w:rsid w:val="00DF78F8"/>
    <w:rsid w:val="00E10E90"/>
    <w:rsid w:val="00E12837"/>
    <w:rsid w:val="00E3348C"/>
    <w:rsid w:val="00E34F07"/>
    <w:rsid w:val="00E451D4"/>
    <w:rsid w:val="00E54CD0"/>
    <w:rsid w:val="00E56C11"/>
    <w:rsid w:val="00E60BE8"/>
    <w:rsid w:val="00E62B09"/>
    <w:rsid w:val="00E65E33"/>
    <w:rsid w:val="00E71500"/>
    <w:rsid w:val="00E71BED"/>
    <w:rsid w:val="00E728E2"/>
    <w:rsid w:val="00E74A19"/>
    <w:rsid w:val="00E76BF9"/>
    <w:rsid w:val="00E804C3"/>
    <w:rsid w:val="00E813F6"/>
    <w:rsid w:val="00E81511"/>
    <w:rsid w:val="00EA0556"/>
    <w:rsid w:val="00EA2942"/>
    <w:rsid w:val="00EA3D7F"/>
    <w:rsid w:val="00EA44A9"/>
    <w:rsid w:val="00EA740E"/>
    <w:rsid w:val="00EB256B"/>
    <w:rsid w:val="00EB6B00"/>
    <w:rsid w:val="00EC2265"/>
    <w:rsid w:val="00EC308A"/>
    <w:rsid w:val="00EC48EB"/>
    <w:rsid w:val="00EC64F8"/>
    <w:rsid w:val="00ED40F8"/>
    <w:rsid w:val="00EE0315"/>
    <w:rsid w:val="00EE29DF"/>
    <w:rsid w:val="00EF3CF4"/>
    <w:rsid w:val="00EF4F26"/>
    <w:rsid w:val="00EF62BE"/>
    <w:rsid w:val="00EF6564"/>
    <w:rsid w:val="00F01C58"/>
    <w:rsid w:val="00F0450A"/>
    <w:rsid w:val="00F04E70"/>
    <w:rsid w:val="00F108F5"/>
    <w:rsid w:val="00F115EA"/>
    <w:rsid w:val="00F14DA1"/>
    <w:rsid w:val="00F17C41"/>
    <w:rsid w:val="00F17D05"/>
    <w:rsid w:val="00F251B6"/>
    <w:rsid w:val="00F2561E"/>
    <w:rsid w:val="00F25C20"/>
    <w:rsid w:val="00F27331"/>
    <w:rsid w:val="00F32D5F"/>
    <w:rsid w:val="00F337C0"/>
    <w:rsid w:val="00F37400"/>
    <w:rsid w:val="00F458ED"/>
    <w:rsid w:val="00F50056"/>
    <w:rsid w:val="00F51F33"/>
    <w:rsid w:val="00F52137"/>
    <w:rsid w:val="00F53365"/>
    <w:rsid w:val="00F61267"/>
    <w:rsid w:val="00F6161D"/>
    <w:rsid w:val="00F64450"/>
    <w:rsid w:val="00F84596"/>
    <w:rsid w:val="00F856CC"/>
    <w:rsid w:val="00F85924"/>
    <w:rsid w:val="00F95638"/>
    <w:rsid w:val="00F9696D"/>
    <w:rsid w:val="00FA079B"/>
    <w:rsid w:val="00FB1E14"/>
    <w:rsid w:val="00FB439A"/>
    <w:rsid w:val="00FB43BE"/>
    <w:rsid w:val="00FC0440"/>
    <w:rsid w:val="00FC60F8"/>
    <w:rsid w:val="00FD13E4"/>
    <w:rsid w:val="00FD1638"/>
    <w:rsid w:val="00FD312C"/>
    <w:rsid w:val="00FD6252"/>
    <w:rsid w:val="00FD74C5"/>
    <w:rsid w:val="00FE5161"/>
    <w:rsid w:val="00FF481E"/>
    <w:rsid w:val="00FF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1"/>
    <o:shapelayout v:ext="edit">
      <o:idmap v:ext="edit" data="1"/>
    </o:shapelayout>
  </w:shapeDefaults>
  <w:decimalSymbol w:val=","/>
  <w:listSeparator w:val=";"/>
  <w15:chartTrackingRefBased/>
  <w15:docId w15:val="{84B90154-DBAE-478E-9AF2-D99FFFE3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576A0B"/>
    <w:pPr>
      <w:keepNext/>
      <w:spacing w:before="240" w:after="60"/>
      <w:outlineLvl w:val="0"/>
    </w:pPr>
    <w:rPr>
      <w:rFonts w:ascii="Arial" w:hAnsi="Arial" w:cs="Arial"/>
      <w:b/>
      <w:bCs/>
      <w:kern w:val="32"/>
      <w:sz w:val="32"/>
      <w:szCs w:val="32"/>
    </w:rPr>
  </w:style>
  <w:style w:type="paragraph" w:styleId="2">
    <w:name w:val="heading 2"/>
    <w:basedOn w:val="a0"/>
    <w:next w:val="a0"/>
    <w:qFormat/>
    <w:rsid w:val="00CC3553"/>
    <w:pPr>
      <w:keepNext/>
      <w:spacing w:before="240" w:after="60"/>
      <w:outlineLvl w:val="1"/>
    </w:pPr>
    <w:rPr>
      <w:rFonts w:ascii="Arial" w:hAnsi="Arial" w:cs="Arial"/>
      <w:b/>
      <w:bCs/>
      <w:i/>
      <w:iCs/>
      <w:sz w:val="28"/>
      <w:szCs w:val="28"/>
    </w:rPr>
  </w:style>
  <w:style w:type="paragraph" w:styleId="3">
    <w:name w:val="heading 3"/>
    <w:basedOn w:val="a0"/>
    <w:next w:val="a0"/>
    <w:qFormat/>
    <w:rsid w:val="00296B03"/>
    <w:pPr>
      <w:keepNext/>
      <w:spacing w:before="240" w:after="60"/>
      <w:outlineLvl w:val="2"/>
    </w:pPr>
    <w:rPr>
      <w:rFonts w:ascii="Arial" w:hAnsi="Arial" w:cs="Arial"/>
      <w:b/>
      <w:bCs/>
      <w:sz w:val="26"/>
      <w:szCs w:val="26"/>
    </w:rPr>
  </w:style>
  <w:style w:type="paragraph" w:styleId="4">
    <w:name w:val="heading 4"/>
    <w:basedOn w:val="a0"/>
    <w:next w:val="a0"/>
    <w:qFormat/>
    <w:rsid w:val="00576A0B"/>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B6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Elegant"/>
    <w:basedOn w:val="a2"/>
    <w:rsid w:val="00151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6">
    <w:name w:val="Body Text Indent"/>
    <w:basedOn w:val="a0"/>
    <w:rsid w:val="00296B03"/>
    <w:pPr>
      <w:spacing w:after="120"/>
      <w:ind w:left="283"/>
    </w:pPr>
    <w:rPr>
      <w:sz w:val="20"/>
      <w:szCs w:val="20"/>
    </w:rPr>
  </w:style>
  <w:style w:type="paragraph" w:customStyle="1" w:styleId="a7">
    <w:name w:val="Основной с отступом"/>
    <w:basedOn w:val="a8"/>
    <w:rsid w:val="00296B03"/>
    <w:pPr>
      <w:spacing w:before="0" w:after="0"/>
      <w:ind w:firstLine="851"/>
      <w:jc w:val="both"/>
      <w:outlineLvl w:val="9"/>
    </w:pPr>
    <w:rPr>
      <w:rFonts w:ascii="Times New Roman" w:hAnsi="Times New Roman" w:cs="Times New Roman"/>
      <w:b w:val="0"/>
      <w:bCs w:val="0"/>
      <w:kern w:val="0"/>
      <w:sz w:val="24"/>
      <w:szCs w:val="24"/>
    </w:rPr>
  </w:style>
  <w:style w:type="paragraph" w:styleId="a8">
    <w:name w:val="Title"/>
    <w:basedOn w:val="a0"/>
    <w:qFormat/>
    <w:rsid w:val="00296B03"/>
    <w:pPr>
      <w:spacing w:before="240" w:after="60"/>
      <w:jc w:val="center"/>
      <w:outlineLvl w:val="0"/>
    </w:pPr>
    <w:rPr>
      <w:rFonts w:ascii="Arial" w:hAnsi="Arial" w:cs="Arial"/>
      <w:b/>
      <w:bCs/>
      <w:kern w:val="28"/>
      <w:sz w:val="32"/>
      <w:szCs w:val="32"/>
    </w:rPr>
  </w:style>
  <w:style w:type="paragraph" w:styleId="a9">
    <w:name w:val="caption"/>
    <w:basedOn w:val="a0"/>
    <w:next w:val="a0"/>
    <w:qFormat/>
    <w:rsid w:val="00CC3553"/>
    <w:pPr>
      <w:jc w:val="right"/>
    </w:pPr>
    <w:rPr>
      <w:rFonts w:ascii="Tahoma" w:hAnsi="Tahoma"/>
      <w:b/>
      <w:bCs/>
    </w:rPr>
  </w:style>
  <w:style w:type="paragraph" w:styleId="a">
    <w:name w:val="List"/>
    <w:basedOn w:val="a0"/>
    <w:autoRedefine/>
    <w:rsid w:val="00E54CD0"/>
    <w:pPr>
      <w:numPr>
        <w:numId w:val="15"/>
      </w:numPr>
      <w:tabs>
        <w:tab w:val="left" w:pos="540"/>
      </w:tabs>
      <w:jc w:val="both"/>
    </w:pPr>
    <w:rPr>
      <w:rFonts w:ascii="Tahoma" w:hAnsi="Tahoma"/>
    </w:rPr>
  </w:style>
  <w:style w:type="table" w:styleId="aa">
    <w:name w:val="Table Theme"/>
    <w:basedOn w:val="a2"/>
    <w:rsid w:val="005A5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0"/>
    <w:rsid w:val="00576A0B"/>
    <w:pPr>
      <w:spacing w:after="120" w:line="480" w:lineRule="auto"/>
    </w:pPr>
  </w:style>
  <w:style w:type="paragraph" w:styleId="ab">
    <w:name w:val="Body Text"/>
    <w:basedOn w:val="a0"/>
    <w:rsid w:val="00576A0B"/>
    <w:pPr>
      <w:spacing w:after="120"/>
    </w:pPr>
  </w:style>
  <w:style w:type="paragraph" w:customStyle="1" w:styleId="wer">
    <w:name w:val="wer"/>
    <w:basedOn w:val="1"/>
    <w:rsid w:val="00576A0B"/>
    <w:pPr>
      <w:jc w:val="center"/>
    </w:pPr>
    <w:rPr>
      <w:sz w:val="28"/>
    </w:rPr>
  </w:style>
  <w:style w:type="paragraph" w:styleId="ac">
    <w:name w:val="footer"/>
    <w:basedOn w:val="a0"/>
    <w:rsid w:val="004268FD"/>
    <w:pPr>
      <w:tabs>
        <w:tab w:val="center" w:pos="4677"/>
        <w:tab w:val="right" w:pos="9355"/>
      </w:tabs>
    </w:pPr>
  </w:style>
  <w:style w:type="character" w:styleId="ad">
    <w:name w:val="page number"/>
    <w:basedOn w:val="a1"/>
    <w:rsid w:val="004268FD"/>
  </w:style>
  <w:style w:type="paragraph" w:customStyle="1" w:styleId="pricetitle">
    <w:name w:val="price_title"/>
    <w:basedOn w:val="a0"/>
    <w:rsid w:val="008D0716"/>
    <w:pPr>
      <w:spacing w:after="100" w:afterAutospacing="1"/>
    </w:pPr>
    <w:rPr>
      <w:b/>
      <w:bCs/>
      <w:color w:val="63A2EF"/>
      <w:sz w:val="30"/>
      <w:szCs w:val="30"/>
    </w:rPr>
  </w:style>
  <w:style w:type="paragraph" w:customStyle="1" w:styleId="14">
    <w:name w:val="Обычный + 14 пт"/>
    <w:aliases w:val="Первая строка:  1,25 см"/>
    <w:basedOn w:val="ae"/>
    <w:rsid w:val="008D0716"/>
    <w:pPr>
      <w:tabs>
        <w:tab w:val="clear" w:pos="4677"/>
        <w:tab w:val="clear" w:pos="9355"/>
        <w:tab w:val="center" w:pos="4536"/>
        <w:tab w:val="right" w:pos="9072"/>
      </w:tabs>
      <w:ind w:firstLine="284"/>
      <w:jc w:val="both"/>
    </w:pPr>
    <w:rPr>
      <w:sz w:val="28"/>
      <w:szCs w:val="28"/>
    </w:rPr>
  </w:style>
  <w:style w:type="paragraph" w:styleId="ae">
    <w:name w:val="header"/>
    <w:basedOn w:val="a0"/>
    <w:rsid w:val="008D071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859665">
      <w:bodyDiv w:val="1"/>
      <w:marLeft w:val="0"/>
      <w:marRight w:val="0"/>
      <w:marTop w:val="0"/>
      <w:marBottom w:val="0"/>
      <w:divBdr>
        <w:top w:val="none" w:sz="0" w:space="0" w:color="auto"/>
        <w:left w:val="none" w:sz="0" w:space="0" w:color="auto"/>
        <w:bottom w:val="none" w:sz="0" w:space="0" w:color="auto"/>
        <w:right w:val="none" w:sz="0" w:space="0" w:color="auto"/>
      </w:divBdr>
    </w:div>
    <w:div w:id="14522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theme" Target="theme/theme1.xml"/><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5.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oleObject" Target="embeddings/oleObject41.bin"/><Relationship Id="rId150" Type="http://schemas.openxmlformats.org/officeDocument/2006/relationships/oleObject" Target="embeddings/oleObject7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image" Target="media/image68.wmf"/><Relationship Id="rId161" Type="http://schemas.openxmlformats.org/officeDocument/2006/relationships/oleObject" Target="embeddings/oleObject80.bin"/><Relationship Id="rId166"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e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16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e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6.bin"/><Relationship Id="rId16" Type="http://schemas.openxmlformats.org/officeDocument/2006/relationships/oleObject" Target="embeddings/oleObject5.bin"/><Relationship Id="rId37" Type="http://schemas.openxmlformats.org/officeDocument/2006/relationships/image" Target="media/image16.emf"/><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oleObject" Target="embeddings/oleObject82.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6.wmf"/><Relationship Id="rId155" Type="http://schemas.openxmlformats.org/officeDocument/2006/relationships/image" Target="media/image7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7485</Words>
  <Characters>42670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2 Составление сетевого трафика</vt:lpstr>
    </vt:vector>
  </TitlesOfParts>
  <Company>volume</Company>
  <LinksUpToDate>false</LinksUpToDate>
  <CharactersWithSpaces>50055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Составление сетевого трафика</dc:title>
  <dc:subject/>
  <dc:creator>Comp</dc:creator>
  <cp:keywords/>
  <dc:description/>
  <cp:lastModifiedBy>Irina</cp:lastModifiedBy>
  <cp:revision>2</cp:revision>
  <cp:lastPrinted>2006-12-20T05:46:00Z</cp:lastPrinted>
  <dcterms:created xsi:type="dcterms:W3CDTF">2014-08-15T05:53:00Z</dcterms:created>
  <dcterms:modified xsi:type="dcterms:W3CDTF">2014-08-15T05:53:00Z</dcterms:modified>
</cp:coreProperties>
</file>