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60ACB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906" w:rsidRP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0ACB" w:rsidRPr="00B03906" w:rsidRDefault="00960ACB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906">
        <w:rPr>
          <w:rFonts w:ascii="Times New Roman" w:hAnsi="Times New Roman"/>
          <w:b/>
          <w:bCs/>
          <w:sz w:val="28"/>
          <w:szCs w:val="28"/>
        </w:rPr>
        <w:t>Реферат</w:t>
      </w:r>
    </w:p>
    <w:p w:rsidR="00B30DB8" w:rsidRPr="00B03906" w:rsidRDefault="00960ACB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906">
        <w:rPr>
          <w:rFonts w:ascii="Times New Roman" w:hAnsi="Times New Roman"/>
          <w:b/>
          <w:bCs/>
          <w:sz w:val="28"/>
          <w:szCs w:val="28"/>
        </w:rPr>
        <w:t>Тема:</w:t>
      </w:r>
      <w:r w:rsidR="00B30DB8" w:rsidRPr="00B03906">
        <w:rPr>
          <w:rFonts w:ascii="Times New Roman" w:hAnsi="Times New Roman"/>
          <w:b/>
          <w:bCs/>
          <w:sz w:val="28"/>
          <w:szCs w:val="28"/>
        </w:rPr>
        <w:t xml:space="preserve"> Анестезия у больных ишемической</w:t>
      </w:r>
      <w:r w:rsidR="00B039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0DB8" w:rsidRPr="00B03906">
        <w:rPr>
          <w:rFonts w:ascii="Times New Roman" w:hAnsi="Times New Roman"/>
          <w:b/>
          <w:bCs/>
          <w:sz w:val="28"/>
          <w:szCs w:val="28"/>
        </w:rPr>
        <w:t>болезнью сердца</w:t>
      </w:r>
    </w:p>
    <w:p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0ACB" w:rsidRPr="00B03906" w:rsidRDefault="00B03906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960ACB" w:rsidRPr="00B03906">
        <w:rPr>
          <w:rFonts w:ascii="Times New Roman" w:hAnsi="Times New Roman"/>
          <w:b/>
          <w:bCs/>
          <w:sz w:val="28"/>
          <w:szCs w:val="28"/>
        </w:rPr>
        <w:t>План:</w:t>
      </w:r>
    </w:p>
    <w:p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906" w:rsidRPr="00B03906" w:rsidRDefault="00B03906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Вступление</w:t>
      </w:r>
    </w:p>
    <w:p w:rsidR="005E2CC2" w:rsidRPr="00B03906" w:rsidRDefault="005E2CC2" w:rsidP="00B0390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bCs/>
          <w:sz w:val="28"/>
          <w:szCs w:val="28"/>
        </w:rPr>
        <w:t>Мониторный контроль во время операции</w:t>
      </w:r>
    </w:p>
    <w:p w:rsidR="005E2CC2" w:rsidRPr="00B03906" w:rsidRDefault="005E2CC2" w:rsidP="00B0390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bCs/>
          <w:iCs/>
          <w:sz w:val="28"/>
          <w:szCs w:val="28"/>
        </w:rPr>
        <w:t>Электрокардиографический контроль</w:t>
      </w:r>
    </w:p>
    <w:p w:rsidR="005E2CC2" w:rsidRPr="00B03906" w:rsidRDefault="005E2CC2" w:rsidP="00B0390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bCs/>
          <w:iCs/>
          <w:sz w:val="28"/>
          <w:szCs w:val="28"/>
        </w:rPr>
        <w:t>Мониторный контроль за гемодинамикой</w:t>
      </w:r>
    </w:p>
    <w:p w:rsidR="00960ACB" w:rsidRPr="00B03906" w:rsidRDefault="003D404A" w:rsidP="00B0390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bCs/>
          <w:sz w:val="28"/>
          <w:szCs w:val="28"/>
        </w:rPr>
        <w:t>Анестезиологические концепции</w:t>
      </w:r>
    </w:p>
    <w:p w:rsidR="00960ACB" w:rsidRPr="00B03906" w:rsidRDefault="00BF2AAD" w:rsidP="00B0390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bCs/>
          <w:iCs/>
          <w:sz w:val="28"/>
          <w:szCs w:val="28"/>
        </w:rPr>
        <w:t>Анестезия в периоде ИК</w:t>
      </w:r>
    </w:p>
    <w:p w:rsidR="00960ACB" w:rsidRPr="00B03906" w:rsidRDefault="00B30DB8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Список литературы</w:t>
      </w:r>
    </w:p>
    <w:p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906" w:rsidRPr="00B03906" w:rsidRDefault="00B03906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03906">
        <w:rPr>
          <w:rFonts w:ascii="Times New Roman" w:hAnsi="Times New Roman"/>
          <w:b/>
          <w:sz w:val="28"/>
          <w:szCs w:val="28"/>
        </w:rPr>
        <w:t>Вступление</w:t>
      </w:r>
    </w:p>
    <w:p w:rsid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В</w:t>
      </w:r>
      <w:r w:rsidR="00D43B20" w:rsidRPr="00B03906">
        <w:rPr>
          <w:rFonts w:ascii="Times New Roman" w:hAnsi="Times New Roman"/>
          <w:sz w:val="28"/>
          <w:szCs w:val="28"/>
        </w:rPr>
        <w:t xml:space="preserve">о время анестезии </w:t>
      </w:r>
      <w:r w:rsidRPr="00B03906">
        <w:rPr>
          <w:rFonts w:ascii="Times New Roman" w:hAnsi="Times New Roman"/>
          <w:bCs/>
          <w:sz w:val="28"/>
          <w:szCs w:val="28"/>
        </w:rPr>
        <w:t xml:space="preserve">у больных ишемической болезнью сердца </w:t>
      </w:r>
      <w:r w:rsidR="00D43B20" w:rsidRPr="00B03906">
        <w:rPr>
          <w:rFonts w:ascii="Times New Roman" w:hAnsi="Times New Roman"/>
          <w:sz w:val="28"/>
          <w:szCs w:val="28"/>
        </w:rPr>
        <w:t>снабжение миокарда кислородом не должно уменьшаться, а потребление кислорода не должно повышаться. Гипотензия, гипоксемия, анемия, тахикардия, увеличение вязкости крови ведут к уменьшению снабжения миокарда кислородом.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Основны</w:t>
      </w:r>
      <w:r w:rsidR="00960ACB" w:rsidRPr="00B03906">
        <w:rPr>
          <w:rFonts w:ascii="Times New Roman" w:hAnsi="Times New Roman"/>
          <w:sz w:val="28"/>
          <w:szCs w:val="28"/>
        </w:rPr>
        <w:t>е</w:t>
      </w:r>
      <w:r w:rsidRPr="00B03906">
        <w:rPr>
          <w:rFonts w:ascii="Times New Roman" w:hAnsi="Times New Roman"/>
          <w:sz w:val="28"/>
          <w:szCs w:val="28"/>
        </w:rPr>
        <w:t xml:space="preserve"> фактор</w:t>
      </w:r>
      <w:r w:rsidR="00960ACB" w:rsidRPr="00B03906">
        <w:rPr>
          <w:rFonts w:ascii="Times New Roman" w:hAnsi="Times New Roman"/>
          <w:sz w:val="28"/>
          <w:szCs w:val="28"/>
        </w:rPr>
        <w:t>ы,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="00960ACB" w:rsidRPr="00B03906">
        <w:rPr>
          <w:rFonts w:ascii="Times New Roman" w:hAnsi="Times New Roman"/>
          <w:sz w:val="28"/>
          <w:szCs w:val="28"/>
        </w:rPr>
        <w:t>обусловливающие повышение потребления кислорода миокардом: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1) гипертензия (увеличение постнагрузки);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2) увеличение объема сердца (увеличение преднагрузки),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3) тахикардия,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4) усиление сократительной способности миокарда.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Такая предельно упрощенная схема зависимости между потреблением энергии и механикой сокращений миокарда имеет сугубо прикладное, практическое значение и не отражает сложных взаимоотношений сопряжения биохимических, электрофизиологических и механических явлений, происходящих в миокарде при его сокращении. Однако она позволяет достаточно четко ориентироваться в клинической ситуации, подчиняя тактику общей анестезии задаче стабилизации баланса между доставкой и потреблением кислорода в миокарде.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Таким образом, при операциях реваскуляризации миокарда анестезиолог должен не только обеспечить выполнение сложного хирургического вмешательства, но также сохранить и поддержать баланс снабжение — потребление кислорода миокардом. При использовании современной техники мониторинга и фармакологического оснащения решение этих задач становится достаточно реальным.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Основными факторами, определяющими снабжение миокарда кислородом, являются интенсивность коронарного кровотока и содержание кислорода в артериальной крови.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Величина коронарного кровотока регулируется сопротивлением коронарного русла и перфузионным давлением (диастолическое давление в аорте). На резистентность коронарных сосудов влияют состояние их проходимости, экстравазальное сдавливание внутримиокардиальных сосудов, вязкость крови, метаболические и нейрогуморальные факторы, фармакологические средства [</w:t>
      </w:r>
      <w:r w:rsidRPr="00B03906">
        <w:rPr>
          <w:rFonts w:ascii="Times New Roman" w:hAnsi="Times New Roman"/>
          <w:sz w:val="28"/>
          <w:szCs w:val="28"/>
          <w:lang w:val="en-US"/>
        </w:rPr>
        <w:t>Gorhn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R</w:t>
      </w:r>
      <w:r w:rsidRPr="00B03906">
        <w:rPr>
          <w:rFonts w:ascii="Times New Roman" w:hAnsi="Times New Roman"/>
          <w:sz w:val="28"/>
          <w:szCs w:val="28"/>
        </w:rPr>
        <w:t xml:space="preserve">, </w:t>
      </w:r>
      <w:r w:rsidRPr="00B03906">
        <w:rPr>
          <w:rFonts w:ascii="Times New Roman" w:hAnsi="Times New Roman"/>
          <w:sz w:val="28"/>
          <w:szCs w:val="28"/>
          <w:lang w:val="en-US"/>
        </w:rPr>
        <w:t>Herman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M</w:t>
      </w:r>
      <w:r w:rsidRPr="00B03906">
        <w:rPr>
          <w:rFonts w:ascii="Times New Roman" w:hAnsi="Times New Roman"/>
          <w:sz w:val="28"/>
          <w:szCs w:val="28"/>
        </w:rPr>
        <w:t>, 1978]</w:t>
      </w:r>
      <w:r w:rsid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</w:rPr>
        <w:t>В нормальном сердце регионарный кровоток миокарда регулируется по механизму обратной связи таким образом, что дилатация мелких ветвей коронарных артерий возникает в ответ на минимальное хменьшение напряжения кислорода в артериальной крови. Этот механизм сохраняется и при поражении коронарных артерий, однако эффективность его снижается при возникновении и постепенном развитии обструкции проксимального отдела коронарных сосудов. Степень сужения влияет на механиш регуляции, и при снижении Р</w:t>
      </w:r>
      <w:r w:rsidRPr="00B03906">
        <w:rPr>
          <w:rFonts w:ascii="Times New Roman" w:hAnsi="Times New Roman"/>
          <w:sz w:val="28"/>
          <w:szCs w:val="28"/>
          <w:vertAlign w:val="subscript"/>
        </w:rPr>
        <w:t>О2</w:t>
      </w:r>
      <w:r w:rsidRPr="00B03906">
        <w:rPr>
          <w:rFonts w:ascii="Times New Roman" w:hAnsi="Times New Roman"/>
          <w:sz w:val="28"/>
          <w:szCs w:val="28"/>
        </w:rPr>
        <w:t>, восстановление адекватного коронарного кровотока может не происходить. В связи с этим во время операции такие факторы, как снижение концентрации гемоглобина в крови и гипоксемия, способствуют прогрессированию ишемии миокарда.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Вторым фактором является перфузионное давление. Искусственное повышение давления в аорте за счет увеличения внутрисосудистого объема крови (преднагрузка) или системного сосудистого сопротивления (постнагрузка) увеличивает перфузионное давление в коронарных сосудах и, следовательно, интенсивность коронарного кровотока. Однако нагрузка как объемом, так и сопротивлением сопровождается увеличением работы сердца и потребления кислорода миокардом. При обструкции коронарных артерий это также может усугублять ишемию миокарда.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Другим аспектом проблемы является учет факторов, от которых зависит работа сердца, так как интенсивность работы миокарда определяет общий уровень потребления кислорода. Следует выделить три основных фактора, характеризующих механику сокращения миокарда и влияющих на потребление кислорода миокардом. Во-первых, это напряжение стенки желудочка, которое определяется систолическим давлением в желудочке и конечным диастолическим объемом, во-вторых, частота сердечных сокращений и, в-третьих, сократимость миокарда [</w:t>
      </w:r>
      <w:r w:rsidRPr="00B03906">
        <w:rPr>
          <w:rFonts w:ascii="Times New Roman" w:hAnsi="Times New Roman"/>
          <w:sz w:val="28"/>
          <w:szCs w:val="28"/>
          <w:lang w:val="en-US"/>
        </w:rPr>
        <w:t>Braunwald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E</w:t>
      </w:r>
      <w:r w:rsidRPr="00B03906">
        <w:rPr>
          <w:rFonts w:ascii="Times New Roman" w:hAnsi="Times New Roman"/>
          <w:sz w:val="28"/>
          <w:szCs w:val="28"/>
        </w:rPr>
        <w:t>., 1971]. Если суммировать основные сведения о соотношении указанных показателей механики сердечного сокращения с потреблением кислорода, то конспективно это можно представить следующим образом: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1. Потребление кислорода миокардом при изометрическом сокращении прямо пропорционально развиваемому напряжению [</w:t>
      </w:r>
      <w:r w:rsidRPr="00B03906">
        <w:rPr>
          <w:rFonts w:ascii="Times New Roman" w:hAnsi="Times New Roman"/>
          <w:sz w:val="28"/>
          <w:szCs w:val="28"/>
          <w:lang w:val="en-US"/>
        </w:rPr>
        <w:t>Monroe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R</w:t>
      </w:r>
      <w:r w:rsidRPr="00B03906">
        <w:rPr>
          <w:rFonts w:ascii="Times New Roman" w:hAnsi="Times New Roman"/>
          <w:sz w:val="28"/>
          <w:szCs w:val="28"/>
        </w:rPr>
        <w:t>.</w:t>
      </w:r>
      <w:r w:rsidRPr="00B03906">
        <w:rPr>
          <w:rFonts w:ascii="Times New Roman" w:hAnsi="Times New Roman"/>
          <w:sz w:val="28"/>
          <w:szCs w:val="28"/>
          <w:lang w:val="en-US"/>
        </w:rPr>
        <w:t>G</w:t>
      </w:r>
      <w:r w:rsidRPr="00B03906">
        <w:rPr>
          <w:rFonts w:ascii="Times New Roman" w:hAnsi="Times New Roman"/>
          <w:sz w:val="28"/>
          <w:szCs w:val="28"/>
        </w:rPr>
        <w:t xml:space="preserve">., </w:t>
      </w:r>
      <w:r w:rsidRPr="00B03906">
        <w:rPr>
          <w:rFonts w:ascii="Times New Roman" w:hAnsi="Times New Roman"/>
          <w:sz w:val="28"/>
          <w:szCs w:val="28"/>
          <w:lang w:val="en-US"/>
        </w:rPr>
        <w:t>French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G</w:t>
      </w:r>
      <w:r w:rsidRPr="00B03906">
        <w:rPr>
          <w:rFonts w:ascii="Times New Roman" w:hAnsi="Times New Roman"/>
          <w:sz w:val="28"/>
          <w:szCs w:val="28"/>
        </w:rPr>
        <w:t>.</w:t>
      </w:r>
      <w:r w:rsidRPr="00B03906">
        <w:rPr>
          <w:rFonts w:ascii="Times New Roman" w:hAnsi="Times New Roman"/>
          <w:sz w:val="28"/>
          <w:szCs w:val="28"/>
          <w:lang w:val="en-US"/>
        </w:rPr>
        <w:t>W</w:t>
      </w:r>
      <w:r w:rsidRPr="00B03906">
        <w:rPr>
          <w:rFonts w:ascii="Times New Roman" w:hAnsi="Times New Roman"/>
          <w:sz w:val="28"/>
          <w:szCs w:val="28"/>
        </w:rPr>
        <w:t>., 1961].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2. Значительное изменение потребления кислорода миокардом происходит в ответ на повышение давления в аорте. Время развития давления в желудочке («</w:t>
      </w:r>
      <w:r w:rsidRPr="00B03906">
        <w:rPr>
          <w:rFonts w:ascii="Times New Roman" w:hAnsi="Times New Roman"/>
          <w:sz w:val="28"/>
          <w:szCs w:val="28"/>
          <w:lang w:val="en-US"/>
        </w:rPr>
        <w:t>tension</w:t>
      </w:r>
      <w:r w:rsidRPr="00B03906">
        <w:rPr>
          <w:rFonts w:ascii="Times New Roman" w:hAnsi="Times New Roman"/>
          <w:sz w:val="28"/>
          <w:szCs w:val="28"/>
        </w:rPr>
        <w:t>-</w:t>
      </w:r>
      <w:r w:rsidRPr="00B03906">
        <w:rPr>
          <w:rFonts w:ascii="Times New Roman" w:hAnsi="Times New Roman"/>
          <w:sz w:val="28"/>
          <w:szCs w:val="28"/>
          <w:lang w:val="en-US"/>
        </w:rPr>
        <w:t>time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index</w:t>
      </w:r>
      <w:r w:rsidRPr="00B03906">
        <w:rPr>
          <w:rFonts w:ascii="Times New Roman" w:hAnsi="Times New Roman"/>
          <w:sz w:val="28"/>
          <w:szCs w:val="28"/>
        </w:rPr>
        <w:t>», или показатель напряжение — время) может быть одним из объективных показателей уровня потребления кислорода миокардом работающего желудочка [</w:t>
      </w:r>
      <w:r w:rsidRPr="00B03906">
        <w:rPr>
          <w:rFonts w:ascii="Times New Roman" w:hAnsi="Times New Roman"/>
          <w:sz w:val="28"/>
          <w:szCs w:val="28"/>
          <w:lang w:val="en-US"/>
        </w:rPr>
        <w:t>Katz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L</w:t>
      </w:r>
      <w:r w:rsidRPr="00B03906">
        <w:rPr>
          <w:rFonts w:ascii="Times New Roman" w:hAnsi="Times New Roman"/>
          <w:sz w:val="28"/>
          <w:szCs w:val="28"/>
        </w:rPr>
        <w:t xml:space="preserve">., </w:t>
      </w:r>
      <w:r w:rsidRPr="00B03906">
        <w:rPr>
          <w:rFonts w:ascii="Times New Roman" w:hAnsi="Times New Roman"/>
          <w:sz w:val="28"/>
          <w:szCs w:val="28"/>
          <w:lang w:val="en-US"/>
        </w:rPr>
        <w:t>Feinberg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H</w:t>
      </w:r>
      <w:r w:rsidRPr="00B03906">
        <w:rPr>
          <w:rFonts w:ascii="Times New Roman" w:hAnsi="Times New Roman"/>
          <w:sz w:val="28"/>
          <w:szCs w:val="28"/>
        </w:rPr>
        <w:t xml:space="preserve">., 1958; </w:t>
      </w:r>
      <w:r w:rsidRPr="00B03906">
        <w:rPr>
          <w:rFonts w:ascii="Times New Roman" w:hAnsi="Times New Roman"/>
          <w:sz w:val="28"/>
          <w:szCs w:val="28"/>
          <w:lang w:val="en-US"/>
        </w:rPr>
        <w:t>Sarnoff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S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1958].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3. На потребление кислорода миокардом оказывает влияние уровень сократимости миокарда. Так, при положительных инотропных воздействиях потребление миокардом кислорода увеличивается даже при неизмененном значении суммарного времени развития давления [</w:t>
      </w:r>
      <w:r w:rsidRPr="00B03906">
        <w:rPr>
          <w:rFonts w:ascii="Times New Roman" w:hAnsi="Times New Roman"/>
          <w:sz w:val="28"/>
          <w:szCs w:val="28"/>
          <w:lang w:val="en-US"/>
        </w:rPr>
        <w:t>Katz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L</w:t>
      </w:r>
      <w:r w:rsidRPr="00B03906">
        <w:rPr>
          <w:rFonts w:ascii="Times New Roman" w:hAnsi="Times New Roman"/>
          <w:sz w:val="28"/>
          <w:szCs w:val="28"/>
        </w:rPr>
        <w:t xml:space="preserve">., </w:t>
      </w:r>
      <w:r w:rsidRPr="00B03906">
        <w:rPr>
          <w:rFonts w:ascii="Times New Roman" w:hAnsi="Times New Roman"/>
          <w:sz w:val="28"/>
          <w:szCs w:val="28"/>
          <w:lang w:val="en-US"/>
        </w:rPr>
        <w:t>Feinberg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H</w:t>
      </w:r>
      <w:r w:rsidRPr="00B03906">
        <w:rPr>
          <w:rFonts w:ascii="Times New Roman" w:hAnsi="Times New Roman"/>
          <w:sz w:val="28"/>
          <w:szCs w:val="28"/>
        </w:rPr>
        <w:t xml:space="preserve">., 1958; </w:t>
      </w:r>
      <w:r w:rsidRPr="00B03906">
        <w:rPr>
          <w:rFonts w:ascii="Times New Roman" w:hAnsi="Times New Roman"/>
          <w:sz w:val="28"/>
          <w:szCs w:val="28"/>
          <w:lang w:val="en-US"/>
        </w:rPr>
        <w:t>Gregg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D</w:t>
      </w:r>
      <w:r w:rsidRPr="00B03906">
        <w:rPr>
          <w:rFonts w:ascii="Times New Roman" w:hAnsi="Times New Roman"/>
          <w:sz w:val="28"/>
          <w:szCs w:val="28"/>
        </w:rPr>
        <w:t xml:space="preserve">., </w:t>
      </w:r>
      <w:r w:rsidRPr="00B03906">
        <w:rPr>
          <w:rFonts w:ascii="Times New Roman" w:hAnsi="Times New Roman"/>
          <w:sz w:val="28"/>
          <w:szCs w:val="28"/>
          <w:lang w:val="en-US"/>
        </w:rPr>
        <w:t>George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E</w:t>
      </w:r>
      <w:r w:rsidRPr="00B03906">
        <w:rPr>
          <w:rFonts w:ascii="Times New Roman" w:hAnsi="Times New Roman"/>
          <w:sz w:val="28"/>
          <w:szCs w:val="28"/>
        </w:rPr>
        <w:t xml:space="preserve">., 1963; </w:t>
      </w:r>
      <w:r w:rsidRPr="00B03906">
        <w:rPr>
          <w:rFonts w:ascii="Times New Roman" w:hAnsi="Times New Roman"/>
          <w:sz w:val="28"/>
          <w:szCs w:val="28"/>
          <w:lang w:val="en-US"/>
        </w:rPr>
        <w:t>Krasnow</w:t>
      </w:r>
      <w:r w:rsidRPr="00B03906">
        <w:rPr>
          <w:rFonts w:ascii="Times New Roman" w:hAnsi="Times New Roman"/>
          <w:sz w:val="28"/>
          <w:szCs w:val="28"/>
        </w:rPr>
        <w:t xml:space="preserve"> N.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1964; </w:t>
      </w:r>
      <w:r w:rsidRPr="00B03906">
        <w:rPr>
          <w:rFonts w:ascii="Times New Roman" w:hAnsi="Times New Roman"/>
          <w:sz w:val="28"/>
          <w:szCs w:val="28"/>
          <w:lang w:val="en-US"/>
        </w:rPr>
        <w:t>Ross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G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1966]. Отрицательные инотропные влияния приводят к уменьшению потребления кислорода миокардом.</w:t>
      </w:r>
    </w:p>
    <w:p w:rsidR="00D43B20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4. Наконец, очень важен вывод о том, что потребление кислорода миокардом при работе «по давлению» значительно выше, чем при работе «по объему».</w:t>
      </w:r>
      <w:r w:rsid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</w:rPr>
        <w:t>Все указанные положения характерны для интактного миокарда и основываются главным образом на экспериментальных фактах. Однако практика свидетельствует, что доктрина поддержания во время операции равновесия снабжение — потребление кислорода миокардом требует четкого представления о механизмах физиологической регуляции этого баланса.</w:t>
      </w:r>
    </w:p>
    <w:p w:rsidR="00960ACB" w:rsidRDefault="00B03906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1</w:t>
      </w:r>
      <w:r w:rsidRPr="00B03906">
        <w:rPr>
          <w:rFonts w:ascii="Times New Roman" w:hAnsi="Times New Roman"/>
          <w:b/>
          <w:sz w:val="28"/>
          <w:szCs w:val="28"/>
        </w:rPr>
        <w:t xml:space="preserve">. </w:t>
      </w:r>
      <w:r w:rsidR="00D43B20" w:rsidRPr="00B03906">
        <w:rPr>
          <w:rFonts w:ascii="Times New Roman" w:hAnsi="Times New Roman"/>
          <w:b/>
          <w:bCs/>
          <w:sz w:val="28"/>
          <w:szCs w:val="28"/>
        </w:rPr>
        <w:t>Мониторный контроль во время операции</w:t>
      </w:r>
    </w:p>
    <w:p w:rsidR="00B03906" w:rsidRPr="00B03906" w:rsidRDefault="00B03906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Идеальным устройством для контроля за состоянием миокарда у больных ИБС во время операции может быть система, обеспечивающая в реальном времени информацию о снабжении миокарда кислородом, его кровоснабжении и метаболизме. Однако такая система — дело будущего. В настоящее время находят применение методы контроля, основанные на получении и обработке информации, косвенно дающие представление о состоянии миокарда и сердечно-сосудистой системы в целом.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 xml:space="preserve">Основная цель мониторинга заключается в том, чтобы выявить тенденцию к возникновению неблагоприятных изменений функционального состояния миокарда, что позволяет вовремя принять меры для их профилактики. Если патологические сдвиги возникли, то мониторинг призван как можно раньше сигнализировать об этом, давать информацию о характере и направленности ишенений, помогая правильно принять решение для их коррекции. Не случайно термин «мониторинг» происходит от латинского слова </w:t>
      </w:r>
      <w:r w:rsidRPr="00B03906">
        <w:rPr>
          <w:rFonts w:ascii="Times New Roman" w:hAnsi="Times New Roman"/>
          <w:sz w:val="28"/>
          <w:szCs w:val="28"/>
          <w:lang w:val="en-US"/>
        </w:rPr>
        <w:t>monere</w:t>
      </w:r>
      <w:r w:rsidRPr="00B03906">
        <w:rPr>
          <w:rFonts w:ascii="Times New Roman" w:hAnsi="Times New Roman"/>
          <w:sz w:val="28"/>
          <w:szCs w:val="28"/>
        </w:rPr>
        <w:t xml:space="preserve"> — предупреждать.</w:t>
      </w:r>
    </w:p>
    <w:p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ACB" w:rsidRPr="00B03906" w:rsidRDefault="00B03906" w:rsidP="00B0390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2. </w:t>
      </w:r>
      <w:r w:rsidR="00D43B20" w:rsidRPr="00B03906">
        <w:rPr>
          <w:rFonts w:ascii="Times New Roman" w:hAnsi="Times New Roman"/>
          <w:b/>
          <w:bCs/>
          <w:iCs/>
          <w:sz w:val="28"/>
          <w:szCs w:val="28"/>
        </w:rPr>
        <w:t>Электрокардиографический контроль</w:t>
      </w:r>
    </w:p>
    <w:p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Электрокардиография является классическим неинвазивным методом выявления ишемии миокарда. Обычно больному накладывают электроды для регистрации ЭКГ в трех классических (</w:t>
      </w:r>
      <w:r w:rsidRPr="00B03906">
        <w:rPr>
          <w:rFonts w:ascii="Times New Roman" w:hAnsi="Times New Roman"/>
          <w:sz w:val="28"/>
          <w:szCs w:val="28"/>
          <w:lang w:val="en-US"/>
        </w:rPr>
        <w:t>I</w:t>
      </w:r>
      <w:r w:rsidRPr="00B03906">
        <w:rPr>
          <w:rFonts w:ascii="Times New Roman" w:hAnsi="Times New Roman"/>
          <w:sz w:val="28"/>
          <w:szCs w:val="28"/>
        </w:rPr>
        <w:t xml:space="preserve">, </w:t>
      </w:r>
      <w:r w:rsidRPr="00B03906">
        <w:rPr>
          <w:rFonts w:ascii="Times New Roman" w:hAnsi="Times New Roman"/>
          <w:sz w:val="28"/>
          <w:szCs w:val="28"/>
          <w:lang w:val="en-US"/>
        </w:rPr>
        <w:t>III</w:t>
      </w:r>
      <w:r w:rsidRPr="00B03906">
        <w:rPr>
          <w:rFonts w:ascii="Times New Roman" w:hAnsi="Times New Roman"/>
          <w:sz w:val="28"/>
          <w:szCs w:val="28"/>
        </w:rPr>
        <w:t xml:space="preserve"> и </w:t>
      </w:r>
      <w:r w:rsidRPr="00B03906">
        <w:rPr>
          <w:rFonts w:ascii="Times New Roman" w:hAnsi="Times New Roman"/>
          <w:sz w:val="28"/>
          <w:szCs w:val="28"/>
          <w:lang w:val="en-US"/>
        </w:rPr>
        <w:t>III</w:t>
      </w:r>
      <w:r w:rsidRPr="00B03906">
        <w:rPr>
          <w:rFonts w:ascii="Times New Roman" w:hAnsi="Times New Roman"/>
          <w:sz w:val="28"/>
          <w:szCs w:val="28"/>
        </w:rPr>
        <w:t>), трех усиленных (</w:t>
      </w:r>
      <w:r w:rsidRPr="00B03906">
        <w:rPr>
          <w:rFonts w:ascii="Times New Roman" w:hAnsi="Times New Roman"/>
          <w:sz w:val="28"/>
          <w:szCs w:val="28"/>
          <w:lang w:val="en-US"/>
        </w:rPr>
        <w:t>AYR</w:t>
      </w:r>
      <w:r w:rsidRPr="00B03906">
        <w:rPr>
          <w:rFonts w:ascii="Times New Roman" w:hAnsi="Times New Roman"/>
          <w:sz w:val="28"/>
          <w:szCs w:val="28"/>
        </w:rPr>
        <w:t xml:space="preserve">, </w:t>
      </w:r>
      <w:r w:rsidRPr="00B03906">
        <w:rPr>
          <w:rFonts w:ascii="Times New Roman" w:hAnsi="Times New Roman"/>
          <w:sz w:val="28"/>
          <w:szCs w:val="28"/>
          <w:lang w:val="en-US"/>
        </w:rPr>
        <w:t>AVL</w:t>
      </w:r>
      <w:r w:rsidRPr="00B03906">
        <w:rPr>
          <w:rFonts w:ascii="Times New Roman" w:hAnsi="Times New Roman"/>
          <w:sz w:val="28"/>
          <w:szCs w:val="28"/>
        </w:rPr>
        <w:t xml:space="preserve"> и </w:t>
      </w:r>
      <w:r w:rsidRPr="00B03906">
        <w:rPr>
          <w:rFonts w:ascii="Times New Roman" w:hAnsi="Times New Roman"/>
          <w:sz w:val="28"/>
          <w:szCs w:val="28"/>
          <w:lang w:val="en-US"/>
        </w:rPr>
        <w:t>AVF</w:t>
      </w:r>
      <w:r w:rsidRPr="00B03906">
        <w:rPr>
          <w:rFonts w:ascii="Times New Roman" w:hAnsi="Times New Roman"/>
          <w:sz w:val="28"/>
          <w:szCs w:val="28"/>
        </w:rPr>
        <w:t xml:space="preserve">) и прекардиальных отведениях. В связи с тем что операции у больных ИБС стали проводиться все более широко, возник вопрос об использовании во время операции наиболее информативных и удобных отведений. Установлено, что запись ЭКГ в отведении </w:t>
      </w:r>
      <w:r w:rsidRPr="00B03906">
        <w:rPr>
          <w:rFonts w:ascii="Times New Roman" w:hAnsi="Times New Roman"/>
          <w:sz w:val="28"/>
          <w:szCs w:val="28"/>
          <w:lang w:val="en-US"/>
        </w:rPr>
        <w:t>V</w:t>
      </w:r>
      <w:r w:rsidRPr="00B03906">
        <w:rPr>
          <w:rFonts w:ascii="Times New Roman" w:hAnsi="Times New Roman"/>
          <w:sz w:val="28"/>
          <w:szCs w:val="28"/>
          <w:vertAlign w:val="subscript"/>
        </w:rPr>
        <w:t>5</w:t>
      </w:r>
      <w:r w:rsidRPr="00B03906">
        <w:rPr>
          <w:rFonts w:ascii="Times New Roman" w:hAnsi="Times New Roman"/>
          <w:iCs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</w:rPr>
        <w:t xml:space="preserve">наиболее информативна. Электрод располагается вне операционного поля и не мешает хирургу. По данным </w:t>
      </w:r>
      <w:r w:rsidRPr="00B03906">
        <w:rPr>
          <w:rFonts w:ascii="Times New Roman" w:hAnsi="Times New Roman"/>
          <w:sz w:val="28"/>
          <w:szCs w:val="28"/>
          <w:lang w:val="en-US"/>
        </w:rPr>
        <w:t>H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Blackburn</w:t>
      </w:r>
      <w:r w:rsidRPr="00B03906">
        <w:rPr>
          <w:rFonts w:ascii="Times New Roman" w:hAnsi="Times New Roman"/>
          <w:sz w:val="28"/>
          <w:szCs w:val="28"/>
        </w:rPr>
        <w:t xml:space="preserve"> и соавт. (1966), в 89% наблюдений изменения сегмента </w:t>
      </w:r>
      <w:r w:rsidRPr="00B03906">
        <w:rPr>
          <w:rFonts w:ascii="Times New Roman" w:hAnsi="Times New Roman"/>
          <w:iCs/>
          <w:sz w:val="28"/>
          <w:szCs w:val="28"/>
          <w:lang w:val="en-US"/>
        </w:rPr>
        <w:t>ST</w:t>
      </w:r>
      <w:r w:rsidRPr="00B03906">
        <w:rPr>
          <w:rFonts w:ascii="Times New Roman" w:hAnsi="Times New Roman"/>
          <w:iCs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</w:rPr>
        <w:t xml:space="preserve">проявлялись в отведении 1/5. </w:t>
      </w:r>
      <w:r w:rsidRPr="00B03906">
        <w:rPr>
          <w:rFonts w:ascii="Times New Roman" w:hAnsi="Times New Roman"/>
          <w:sz w:val="28"/>
          <w:szCs w:val="28"/>
          <w:lang w:val="en-US"/>
        </w:rPr>
        <w:t>D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T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Mason</w:t>
      </w:r>
      <w:r w:rsidRPr="00B03906">
        <w:rPr>
          <w:rFonts w:ascii="Times New Roman" w:hAnsi="Times New Roman"/>
          <w:sz w:val="28"/>
          <w:szCs w:val="28"/>
        </w:rPr>
        <w:t xml:space="preserve"> и соавт. (1967) также показали, что наиболее информативным методом контроля за изменениями зубца </w:t>
      </w:r>
      <w:r w:rsidRPr="00B03906">
        <w:rPr>
          <w:rFonts w:ascii="Times New Roman" w:hAnsi="Times New Roman"/>
          <w:iCs/>
          <w:sz w:val="28"/>
          <w:szCs w:val="28"/>
        </w:rPr>
        <w:t xml:space="preserve">Т </w:t>
      </w:r>
      <w:r w:rsidRPr="00B03906">
        <w:rPr>
          <w:rFonts w:ascii="Times New Roman" w:hAnsi="Times New Roman"/>
          <w:sz w:val="28"/>
          <w:szCs w:val="28"/>
        </w:rPr>
        <w:t xml:space="preserve">является регистрация ЭКГ в отведениях </w:t>
      </w:r>
      <w:r w:rsidRPr="00B03906">
        <w:rPr>
          <w:rFonts w:ascii="Times New Roman" w:hAnsi="Times New Roman"/>
          <w:sz w:val="28"/>
          <w:szCs w:val="28"/>
          <w:lang w:val="en-US"/>
        </w:rPr>
        <w:t>V</w:t>
      </w:r>
      <w:r w:rsidRPr="00B03906">
        <w:rPr>
          <w:rFonts w:ascii="Times New Roman" w:hAnsi="Times New Roman"/>
          <w:sz w:val="28"/>
          <w:szCs w:val="28"/>
          <w:vertAlign w:val="subscript"/>
        </w:rPr>
        <w:t>4</w:t>
      </w:r>
      <w:r w:rsidRPr="00B03906">
        <w:rPr>
          <w:rFonts w:ascii="Times New Roman" w:hAnsi="Times New Roman"/>
          <w:sz w:val="28"/>
          <w:szCs w:val="28"/>
        </w:rPr>
        <w:t>—</w:t>
      </w:r>
      <w:r w:rsidRPr="00B03906">
        <w:rPr>
          <w:rFonts w:ascii="Times New Roman" w:hAnsi="Times New Roman"/>
          <w:sz w:val="28"/>
          <w:szCs w:val="28"/>
          <w:lang w:val="en-US"/>
        </w:rPr>
        <w:t>V</w:t>
      </w:r>
      <w:r w:rsidRPr="00B03906">
        <w:rPr>
          <w:rFonts w:ascii="Times New Roman" w:hAnsi="Times New Roman"/>
          <w:smallCaps/>
          <w:sz w:val="28"/>
          <w:szCs w:val="28"/>
          <w:vertAlign w:val="subscript"/>
        </w:rPr>
        <w:t>6</w:t>
      </w:r>
      <w:r w:rsidRPr="00B03906">
        <w:rPr>
          <w:rFonts w:ascii="Times New Roman" w:hAnsi="Times New Roman"/>
          <w:smallCaps/>
          <w:sz w:val="28"/>
          <w:szCs w:val="28"/>
        </w:rPr>
        <w:t xml:space="preserve">, </w:t>
      </w:r>
      <w:r w:rsidRPr="00B03906">
        <w:rPr>
          <w:rFonts w:ascii="Times New Roman" w:hAnsi="Times New Roman"/>
          <w:sz w:val="28"/>
          <w:szCs w:val="28"/>
        </w:rPr>
        <w:t xml:space="preserve">а наименее информативна запись в </w:t>
      </w:r>
      <w:r w:rsidRPr="00B03906">
        <w:rPr>
          <w:rFonts w:ascii="Times New Roman" w:hAnsi="Times New Roman"/>
          <w:sz w:val="28"/>
          <w:szCs w:val="28"/>
          <w:lang w:val="en-US"/>
        </w:rPr>
        <w:t>I</w:t>
      </w:r>
      <w:r w:rsidRPr="00B03906">
        <w:rPr>
          <w:rFonts w:ascii="Times New Roman" w:hAnsi="Times New Roman"/>
          <w:sz w:val="28"/>
          <w:szCs w:val="28"/>
        </w:rPr>
        <w:t xml:space="preserve"> отведении. Аналогичные выводы сделаны в работе </w:t>
      </w:r>
      <w:r w:rsidRPr="00B03906">
        <w:rPr>
          <w:rFonts w:ascii="Times New Roman" w:hAnsi="Times New Roman"/>
          <w:sz w:val="28"/>
          <w:szCs w:val="28"/>
          <w:lang w:val="en-US"/>
        </w:rPr>
        <w:t>D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Redwood</w:t>
      </w:r>
      <w:r w:rsidRPr="00B03906">
        <w:rPr>
          <w:rFonts w:ascii="Times New Roman" w:hAnsi="Times New Roman"/>
          <w:sz w:val="28"/>
          <w:szCs w:val="28"/>
        </w:rPr>
        <w:t xml:space="preserve"> и </w:t>
      </w:r>
      <w:r w:rsidRPr="00B03906">
        <w:rPr>
          <w:rFonts w:ascii="Times New Roman" w:hAnsi="Times New Roman"/>
          <w:sz w:val="28"/>
          <w:szCs w:val="28"/>
          <w:lang w:val="en-US"/>
        </w:rPr>
        <w:t>E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Epstein</w:t>
      </w:r>
      <w:r w:rsidRPr="00B03906">
        <w:rPr>
          <w:rFonts w:ascii="Times New Roman" w:hAnsi="Times New Roman"/>
          <w:sz w:val="28"/>
          <w:szCs w:val="28"/>
        </w:rPr>
        <w:t xml:space="preserve"> (1972).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 xml:space="preserve">Однако запись ЭКГ во время операции не лишена недостатков. Изменение сегмента </w:t>
      </w:r>
      <w:r w:rsidRPr="00B03906">
        <w:rPr>
          <w:rFonts w:ascii="Times New Roman" w:hAnsi="Times New Roman"/>
          <w:iCs/>
          <w:sz w:val="28"/>
          <w:szCs w:val="28"/>
          <w:lang w:val="en-US"/>
        </w:rPr>
        <w:t>ST</w:t>
      </w:r>
      <w:r w:rsidRPr="00B03906">
        <w:rPr>
          <w:rFonts w:ascii="Times New Roman" w:hAnsi="Times New Roman"/>
          <w:iCs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</w:rPr>
        <w:t xml:space="preserve">при расположении электродов на коже является неспецифическим показателем ишемии миокарда во время операции. Вид ЭКГ значительно изменяется в связи с манипуляциями на сердце, изменениями температуры тела, сдвигами электролитного баланса. Информативность такого надежного отведения, как </w:t>
      </w:r>
      <w:r w:rsidRPr="00B03906">
        <w:rPr>
          <w:rFonts w:ascii="Times New Roman" w:hAnsi="Times New Roman"/>
          <w:sz w:val="28"/>
          <w:szCs w:val="28"/>
          <w:lang w:val="en-US"/>
        </w:rPr>
        <w:t>V</w:t>
      </w:r>
      <w:r w:rsidRPr="00B03906">
        <w:rPr>
          <w:rFonts w:ascii="Times New Roman" w:hAnsi="Times New Roman"/>
          <w:sz w:val="28"/>
          <w:szCs w:val="28"/>
          <w:vertAlign w:val="subscript"/>
        </w:rPr>
        <w:t>5</w:t>
      </w:r>
      <w:r w:rsidRPr="00B03906">
        <w:rPr>
          <w:rFonts w:ascii="Times New Roman" w:hAnsi="Times New Roman"/>
          <w:sz w:val="28"/>
          <w:szCs w:val="28"/>
        </w:rPr>
        <w:t>, значительно падает сразу же после рассечения грудины и установки ранорасширителя. Все это свидетельствует о том, что при контроле ЭКГ следует учитывать этап хирургического вмешательства, а оценка ЭКГ производится только в комплексе с другими методиками мониторинга, используемыми во время операции.</w:t>
      </w:r>
    </w:p>
    <w:p w:rsidR="003D404A" w:rsidRPr="00B03906" w:rsidRDefault="003D404A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04A" w:rsidRPr="00B03906" w:rsidRDefault="00B03906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3. </w:t>
      </w:r>
      <w:r w:rsidR="00D43B20" w:rsidRPr="00B03906">
        <w:rPr>
          <w:rFonts w:ascii="Times New Roman" w:hAnsi="Times New Roman"/>
          <w:b/>
          <w:bCs/>
          <w:iCs/>
          <w:sz w:val="28"/>
          <w:szCs w:val="28"/>
        </w:rPr>
        <w:t>Мониторный контроль за гемодинамикой</w:t>
      </w:r>
    </w:p>
    <w:p w:rsidR="003D404A" w:rsidRPr="00B03906" w:rsidRDefault="003D404A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При всех операциях осуществляют прямое измерение артериального и центрального венозного давления. Катетеризацию лучевой артерии и одной из центральных вен у больных ИБС в ряде случаев производят под местной анестезией до начала индукции, так как уже во время вводной анестезии могут наблюдаться изменения гемодинамики, требующие коррекции.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ЦВД (в верхней полой вене) является важным показателем, характеризующим преднагрузку и степень волемии. Кроме того, давление в верхней полой вене характеризует и венозное давление головного мозга. Резкое повышение его может свидетельствовать о нарушении оттока крови по верхней полой вене во время ИК. Это требует немедленной хирургической коррекции, так как причиной может являться механический фактор (смещение венозной канюли в верхней полой вене, неправильное положение турникета, сдавление полой вены ранорасширителем и т.д.). ЦВД в определенной мере отражает также давление наполнения правого желудочка и в отсутствие дисфункции левого желудочка степень его наполнения.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 xml:space="preserve">Контроль потребности миокарда в кислороде во время операции возможен </w:t>
      </w:r>
      <w:r w:rsidRPr="00B03906">
        <w:rPr>
          <w:rFonts w:ascii="Times New Roman" w:hAnsi="Times New Roman"/>
          <w:sz w:val="28"/>
          <w:szCs w:val="28"/>
          <w:lang w:val="en-US"/>
        </w:rPr>
        <w:t>c</w:t>
      </w:r>
      <w:r w:rsidRPr="00B03906">
        <w:rPr>
          <w:rFonts w:ascii="Times New Roman" w:hAnsi="Times New Roman"/>
          <w:sz w:val="28"/>
          <w:szCs w:val="28"/>
        </w:rPr>
        <w:t xml:space="preserve"> помощью некоторых расчетных показателей. Наиболее простые и доступные из них следующие.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Соотношение давления и частоты (</w:t>
      </w:r>
      <w:r w:rsidRPr="00B03906">
        <w:rPr>
          <w:rFonts w:ascii="Times New Roman" w:hAnsi="Times New Roman"/>
          <w:sz w:val="28"/>
          <w:szCs w:val="28"/>
          <w:lang w:val="en-US"/>
        </w:rPr>
        <w:t>Rate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Pressure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Product</w:t>
      </w:r>
      <w:r w:rsidRPr="00B03906">
        <w:rPr>
          <w:rFonts w:ascii="Times New Roman" w:hAnsi="Times New Roman"/>
          <w:sz w:val="28"/>
          <w:szCs w:val="28"/>
        </w:rPr>
        <w:t xml:space="preserve"> — </w:t>
      </w:r>
      <w:r w:rsidRPr="00B03906">
        <w:rPr>
          <w:rFonts w:ascii="Times New Roman" w:hAnsi="Times New Roman"/>
          <w:sz w:val="28"/>
          <w:szCs w:val="28"/>
          <w:lang w:val="en-US"/>
        </w:rPr>
        <w:t>RPP</w:t>
      </w:r>
      <w:r w:rsidRPr="00B03906">
        <w:rPr>
          <w:rFonts w:ascii="Times New Roman" w:hAnsi="Times New Roman"/>
          <w:sz w:val="28"/>
          <w:szCs w:val="28"/>
        </w:rPr>
        <w:t xml:space="preserve">) представляет собой произведение систолического давления в аорте на частоту сердечных сокращений в минуту. Этот показатель достаточно информативен при чредоперационном обследовании больных ИБС с помощью дозированной физиологической нагрузки. В большинстве случаев боли в сердце появляются при </w:t>
      </w:r>
      <w:r w:rsidRPr="00B03906">
        <w:rPr>
          <w:rFonts w:ascii="Times New Roman" w:hAnsi="Times New Roman"/>
          <w:sz w:val="28"/>
          <w:szCs w:val="28"/>
          <w:lang w:val="en-US"/>
        </w:rPr>
        <w:t>RPP</w:t>
      </w:r>
      <w:r w:rsidRPr="00B03906">
        <w:rPr>
          <w:rFonts w:ascii="Times New Roman" w:hAnsi="Times New Roman"/>
          <w:sz w:val="28"/>
          <w:szCs w:val="28"/>
        </w:rPr>
        <w:t>, мвном 22 000 [</w:t>
      </w:r>
      <w:r w:rsidRPr="00B03906">
        <w:rPr>
          <w:rFonts w:ascii="Times New Roman" w:hAnsi="Times New Roman"/>
          <w:sz w:val="28"/>
          <w:szCs w:val="28"/>
          <w:lang w:val="en-US"/>
        </w:rPr>
        <w:t>Robinson</w:t>
      </w:r>
      <w:r w:rsidRPr="00B03906">
        <w:rPr>
          <w:rFonts w:ascii="Times New Roman" w:hAnsi="Times New Roman"/>
          <w:sz w:val="28"/>
          <w:szCs w:val="28"/>
        </w:rPr>
        <w:t xml:space="preserve"> В., 1967]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Waller</w:t>
      </w:r>
      <w:r w:rsidRPr="00B03906">
        <w:rPr>
          <w:rFonts w:ascii="Times New Roman" w:hAnsi="Times New Roman"/>
          <w:sz w:val="28"/>
          <w:szCs w:val="28"/>
        </w:rPr>
        <w:t xml:space="preserve"> и соавт (1979) считают этот показатель достаточно удобным для практического применения и в течение операции, рекомендуя поддерживать его в пределах 12000.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Тройной индекс (</w:t>
      </w:r>
      <w:r w:rsidRPr="00B03906">
        <w:rPr>
          <w:rFonts w:ascii="Times New Roman" w:hAnsi="Times New Roman"/>
          <w:sz w:val="28"/>
          <w:szCs w:val="28"/>
          <w:lang w:val="en-US"/>
        </w:rPr>
        <w:t>Triple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lndex</w:t>
      </w:r>
      <w:r w:rsidRPr="00B03906">
        <w:rPr>
          <w:rFonts w:ascii="Times New Roman" w:hAnsi="Times New Roman"/>
          <w:sz w:val="28"/>
          <w:szCs w:val="28"/>
        </w:rPr>
        <w:t>-</w:t>
      </w:r>
      <w:r w:rsidRPr="00B03906">
        <w:rPr>
          <w:rFonts w:ascii="Times New Roman" w:hAnsi="Times New Roman"/>
          <w:sz w:val="28"/>
          <w:szCs w:val="28"/>
          <w:lang w:val="en-US"/>
        </w:rPr>
        <w:t>TI</w:t>
      </w:r>
      <w:r w:rsidRPr="00B03906">
        <w:rPr>
          <w:rFonts w:ascii="Times New Roman" w:hAnsi="Times New Roman"/>
          <w:sz w:val="28"/>
          <w:szCs w:val="28"/>
        </w:rPr>
        <w:t xml:space="preserve">) представляет собой произведение систолического артериального давления на частоту сердечных сокращений и на давление в легочных капиллярах. Этот расчетный показатель также косвенно может характеризовать изменения потребности миокарда в кислороде, причем раньше, чем </w:t>
      </w:r>
      <w:r w:rsidRPr="00B03906">
        <w:rPr>
          <w:rFonts w:ascii="Times New Roman" w:hAnsi="Times New Roman"/>
          <w:sz w:val="28"/>
          <w:szCs w:val="28"/>
          <w:lang w:val="en-US"/>
        </w:rPr>
        <w:t>RPP</w:t>
      </w:r>
      <w:r w:rsidRPr="00B03906">
        <w:rPr>
          <w:rFonts w:ascii="Times New Roman" w:hAnsi="Times New Roman"/>
          <w:sz w:val="28"/>
          <w:szCs w:val="28"/>
        </w:rPr>
        <w:t>. Рекомендуют поддерживать его в течение анестезии на уровне 150 000 [</w:t>
      </w:r>
      <w:r w:rsidRPr="00B03906">
        <w:rPr>
          <w:rFonts w:ascii="Times New Roman" w:hAnsi="Times New Roman"/>
          <w:sz w:val="28"/>
          <w:szCs w:val="28"/>
          <w:lang w:val="en-US"/>
        </w:rPr>
        <w:t>Waller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1979]. Безусловно, эти расчетные показатели являются сугубо ориентировочными, но использование их вполне оправдано.</w:t>
      </w:r>
    </w:p>
    <w:p w:rsidR="003D404A" w:rsidRPr="00B03906" w:rsidRDefault="003D404A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404A" w:rsidRDefault="00B03906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D43B20" w:rsidRPr="00B03906">
        <w:rPr>
          <w:rFonts w:ascii="Times New Roman" w:hAnsi="Times New Roman"/>
          <w:b/>
          <w:bCs/>
          <w:sz w:val="28"/>
          <w:szCs w:val="28"/>
        </w:rPr>
        <w:t>Анестезиологические концепции</w:t>
      </w:r>
    </w:p>
    <w:p w:rsidR="00B03906" w:rsidRP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Одной из важных особенностей является то, что многие больные ИБС длительное время до операции принимают антиан-гинальные препараты: бета-блокаторы (анаприлин и др.), нитраты, кальциевые блокаторы, об этом необходимо помнить при проведении анестезии. Вопрос о том, следует ли продолжать во время операции лечение антиангинальными средствами, в настоящее время решается положительно [</w:t>
      </w:r>
      <w:r w:rsidRPr="00B03906">
        <w:rPr>
          <w:rFonts w:ascii="Times New Roman" w:hAnsi="Times New Roman"/>
          <w:sz w:val="28"/>
          <w:szCs w:val="28"/>
          <w:lang w:val="en-US"/>
        </w:rPr>
        <w:t>Lake</w:t>
      </w:r>
      <w:r w:rsidRPr="00B03906">
        <w:rPr>
          <w:rFonts w:ascii="Times New Roman" w:hAnsi="Times New Roman"/>
          <w:sz w:val="28"/>
          <w:szCs w:val="28"/>
        </w:rPr>
        <w:t xml:space="preserve"> С., 1984]. Однако при введении их следует учитывать этап операции, влияние их на миокард и сердечно-сосудистую систему в целом, совместимость с различными анестетиками. Следует учитывать, например, что действие анаприлина на миокард отличается прямым эффектом, в то время как нитраты могут оказывать опосредованное, рефлекторное действие на сократимость и частоту сердечных сокращений. Относительно применения анаприлина во время операции рекомендации можно суммировать следующим образом. Больные с нестабильной стенокардией получают за время операции полную дозу препарата. При стабильной стенокардии суточную дозу препарата снижают примерно вдвое [</w:t>
      </w:r>
      <w:r w:rsidRPr="00B03906">
        <w:rPr>
          <w:rFonts w:ascii="Times New Roman" w:hAnsi="Times New Roman"/>
          <w:sz w:val="28"/>
          <w:szCs w:val="28"/>
          <w:lang w:val="en-US"/>
        </w:rPr>
        <w:t>Waller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1984].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При проведении анестезии у больных ИБС, как и при других операциях на сердце, вряд ли можно говорить о стандартизации методики анестезии. Более правильно стандартизировать тактику применения различных фармакологических средств, исходя из механизма действия их на сердечно-сосудистую систему.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При индукции чаще используют диазепам в дозе 20 мг. Лучше вводить его дробно по 5 мг с интервалом 1—2 мин. В сочетании с диазепамом применяют морфин, чередуя введение этих препаратов по 5 мг. Общая доза морфина составляет 1 —1,5 мг/кг. Для индукции можно применять дроперидол, а вместо морфина использовать фентанил. Влияние этих препаратов на гемодинамику хорошо известно. Однако у больных ИБС имеются некоторые особенности.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У больных с поражением коронарных артерий диазепам дает заметный коронароспазмолитический эффект [</w:t>
      </w:r>
      <w:r w:rsidRPr="00B03906">
        <w:rPr>
          <w:rFonts w:ascii="Times New Roman" w:hAnsi="Times New Roman"/>
          <w:sz w:val="28"/>
          <w:szCs w:val="28"/>
          <w:lang w:val="en-US"/>
        </w:rPr>
        <w:t>Ikram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H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1973; </w:t>
      </w:r>
      <w:r w:rsidRPr="00B03906">
        <w:rPr>
          <w:rFonts w:ascii="Times New Roman" w:hAnsi="Times New Roman"/>
          <w:sz w:val="28"/>
          <w:szCs w:val="28"/>
          <w:lang w:val="en-US"/>
        </w:rPr>
        <w:t>Lepage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1986]. роме того, он снижает конечное диастолическое давление в левом желудочке при повышенном объеме его заполнения [</w:t>
      </w:r>
      <w:r w:rsidRPr="00B03906">
        <w:rPr>
          <w:rFonts w:ascii="Times New Roman" w:hAnsi="Times New Roman"/>
          <w:sz w:val="28"/>
          <w:szCs w:val="28"/>
          <w:lang w:val="en-US"/>
        </w:rPr>
        <w:t>Knapp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R</w:t>
      </w:r>
      <w:r w:rsidRPr="00B03906">
        <w:rPr>
          <w:rFonts w:ascii="Times New Roman" w:hAnsi="Times New Roman"/>
          <w:sz w:val="28"/>
          <w:szCs w:val="28"/>
        </w:rPr>
        <w:t xml:space="preserve">., </w:t>
      </w:r>
      <w:r w:rsidRPr="00B03906">
        <w:rPr>
          <w:rFonts w:ascii="Times New Roman" w:hAnsi="Times New Roman"/>
          <w:sz w:val="28"/>
          <w:szCs w:val="28"/>
          <w:lang w:val="en-US"/>
        </w:rPr>
        <w:t>Dubow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H</w:t>
      </w:r>
      <w:r w:rsidRPr="00B03906">
        <w:rPr>
          <w:rFonts w:ascii="Times New Roman" w:hAnsi="Times New Roman"/>
          <w:sz w:val="28"/>
          <w:szCs w:val="28"/>
        </w:rPr>
        <w:t xml:space="preserve">., 1970]. </w:t>
      </w:r>
      <w:r w:rsidRPr="00B03906">
        <w:rPr>
          <w:rFonts w:ascii="Times New Roman" w:hAnsi="Times New Roman"/>
          <w:sz w:val="28"/>
          <w:szCs w:val="28"/>
          <w:lang w:val="en-US"/>
        </w:rPr>
        <w:t>W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Lin</w:t>
      </w:r>
      <w:r w:rsidRPr="00B03906">
        <w:rPr>
          <w:rFonts w:ascii="Times New Roman" w:hAnsi="Times New Roman"/>
          <w:sz w:val="28"/>
          <w:szCs w:val="28"/>
        </w:rPr>
        <w:t xml:space="preserve"> и соавт. (1976) в эксперименте на собаках выявили, что эффект малых (0,5 мг/кг) и больших (1 мг/кг) доз диазепама, вводимого на фоне эффекта сравнительно высоких доз фентанила, имеет различие. Если небольшие дозы диазепама оказывали незначительное влияние на гемодинамику, то большие вызывали значительную депрессию сократимости, ударного объема и артериального давления. Однако в клинических условиях диазепам все же незначительно воздействует на гемодинамику. При медленном введении его в дозе, не превышающей 20 мг, депрессия гемодинамики выражена незначительно и весьма кратковременна.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Дроперидол дает легкий гипотензивный эффект за счет блокады а-адренорецепторов. Уменьшая преднагрузку, он, как и многие другие вазодилататоры, снижает давление наполнения желудочков. Практика показала, что больным с коронарной патологией дроперидол следует вводить медленно до наступления выраженного седативного эффекта и утраты сознания. При такой тактике вазоплегический эффект определяется в большей степени утратой сознания, чем прямым действием препарата на периферический тонус сосудов. Ведь известно, что при физиологическом засыпании адренергическая активность падает и артериальное давление снижается на 10—20 мм рт. ст.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Фармакологическое действие наркотических анальгетиков хорошо изучено. Использование их для индукции и поддержания аналгезии в сочетании с различными анестетиками оправдано. Они оказывают минимальное депрессивное влияние на миокард и хорошо потенцируют эффекты других анестетиков.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Миорелаксанты конкурентного действия незначительно влияют на гемодинамику. Однако ряд авторов указывают на необходимость учитывать даже эти влияния. Широкое применение находит панкуроний. Обладая таким же длительным эффектом, как и тубокурарин, он не вызывает гипотензии. Однако в ряде случаев может возникнуть тахикардия, при которой потребление кислорода миокардом увеличивается [</w:t>
      </w:r>
      <w:r w:rsidRPr="00B03906">
        <w:rPr>
          <w:rFonts w:ascii="Times New Roman" w:hAnsi="Times New Roman"/>
          <w:sz w:val="28"/>
          <w:szCs w:val="28"/>
          <w:lang w:val="en-US"/>
        </w:rPr>
        <w:t>Kelman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G</w:t>
      </w:r>
      <w:r w:rsidRPr="00B03906">
        <w:rPr>
          <w:rFonts w:ascii="Times New Roman" w:hAnsi="Times New Roman"/>
          <w:sz w:val="28"/>
          <w:szCs w:val="28"/>
        </w:rPr>
        <w:t xml:space="preserve">., </w:t>
      </w:r>
      <w:r w:rsidRPr="00B03906">
        <w:rPr>
          <w:rFonts w:ascii="Times New Roman" w:hAnsi="Times New Roman"/>
          <w:sz w:val="28"/>
          <w:szCs w:val="28"/>
          <w:lang w:val="en-US"/>
        </w:rPr>
        <w:t>Kennedy</w:t>
      </w:r>
      <w:r w:rsidRPr="00B03906">
        <w:rPr>
          <w:rFonts w:ascii="Times New Roman" w:hAnsi="Times New Roman"/>
          <w:sz w:val="28"/>
          <w:szCs w:val="28"/>
        </w:rPr>
        <w:t xml:space="preserve"> В., 1971; </w:t>
      </w:r>
      <w:r w:rsidRPr="00B03906">
        <w:rPr>
          <w:rFonts w:ascii="Times New Roman" w:hAnsi="Times New Roman"/>
          <w:sz w:val="28"/>
          <w:szCs w:val="28"/>
          <w:lang w:val="en-US"/>
        </w:rPr>
        <w:t>Miller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R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1975]. У некоторых больных с поражением венечных артерий сердца он даже способен вызывать суправентрикулярную тахикардию с депрессией сегмента </w:t>
      </w:r>
      <w:r w:rsidRPr="00B03906">
        <w:rPr>
          <w:rFonts w:ascii="Times New Roman" w:hAnsi="Times New Roman"/>
          <w:iCs/>
          <w:sz w:val="28"/>
          <w:szCs w:val="28"/>
          <w:lang w:val="en-US"/>
        </w:rPr>
        <w:t>ST</w:t>
      </w:r>
      <w:r w:rsidRPr="00B03906">
        <w:rPr>
          <w:rFonts w:ascii="Times New Roman" w:hAnsi="Times New Roman"/>
          <w:iCs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</w:rPr>
        <w:t>на ЭКГ [</w:t>
      </w:r>
      <w:r w:rsidRPr="00B03906">
        <w:rPr>
          <w:rFonts w:ascii="Times New Roman" w:hAnsi="Times New Roman"/>
          <w:sz w:val="28"/>
          <w:szCs w:val="28"/>
          <w:lang w:val="en-US"/>
        </w:rPr>
        <w:t>Miller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R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1975]. Такая тахикардия после введения панкурония чаще отмечается у больных, длительное время до операции получавших бета-блокаторы. Это объясняют ваголитическим эффектом панкурония [</w:t>
      </w:r>
      <w:r w:rsidRPr="00B03906">
        <w:rPr>
          <w:rFonts w:ascii="Times New Roman" w:hAnsi="Times New Roman"/>
          <w:sz w:val="28"/>
          <w:szCs w:val="28"/>
          <w:lang w:val="en-US"/>
        </w:rPr>
        <w:t>McCullough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L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1970].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Более выгодным в этом отношении является пипекуроний, который практически не оказывает влияния на гемодинамику [</w:t>
      </w:r>
      <w:r w:rsidRPr="00B03906">
        <w:rPr>
          <w:rFonts w:ascii="Times New Roman" w:hAnsi="Times New Roman"/>
          <w:sz w:val="28"/>
          <w:szCs w:val="28"/>
          <w:lang w:val="en-US"/>
        </w:rPr>
        <w:t>Boros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M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1983].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Известно, что тубокурарин дает слабый ганглиоблокирующий и гистаминогенный эффект. Именно этим определяется возможность некоторой гипотензии. Тубокурарину отдают предпочтение у больных с сопутствующей гипертонической болезнью. В последние годы хорошо зарекомендовало себя применение у больных с поражением венечных артерий сердца диметилтубокурарина (метокурин). Он практически лишен влияния на гемодинамику и может являться препаратом выбора у больных, леченных анаприлином [</w:t>
      </w:r>
      <w:r w:rsidRPr="00B03906">
        <w:rPr>
          <w:rFonts w:ascii="Times New Roman" w:hAnsi="Times New Roman"/>
          <w:sz w:val="28"/>
          <w:szCs w:val="28"/>
          <w:lang w:val="en-US"/>
        </w:rPr>
        <w:t>Zaidan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1977].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После индукции аналгезию поддерживают путем введения анальгетиков (фентанил, суфентанил, альфентанил), сочетая их с диазепамом. Используя с этой целью дозатор лекарственных веществ, удается длительное время поддерживать стабильную концентрацию препаратов в крови. Все же в отдельных периодах операции, когда стрессовые факторы оказывают более выраженное воздействие, результатом этого может являться повышение систолического артериального давления и частоты пульса. Гипердинамические реакции кровообращения могут возникать после кожного разреза, при рассечении грудины, после введения ранорасширителя, ревизии сердца и т.д. В эти моменты дополнительно дробно вводят анальгетик, нередко сочетая его с дроперидолом или диазепамом в небольшой дозе. Ряд клиницистов рекомендуют подавать в газонаркотическую смесь ингаляционный анестетик [</w:t>
      </w:r>
      <w:r w:rsidRPr="00B03906">
        <w:rPr>
          <w:rFonts w:ascii="Times New Roman" w:hAnsi="Times New Roman"/>
          <w:sz w:val="28"/>
          <w:szCs w:val="28"/>
          <w:lang w:val="en-US"/>
        </w:rPr>
        <w:t>Waller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>., 1979]. С этой целью чаще используют фторотан, реже энфлюран. В такие моменты операции ингаляционный анестетик быстрее и надежнее предупреждает выброс катехоламинов и активацию ренин-ангиотензиновой системы [</w:t>
      </w:r>
      <w:r w:rsidRPr="00B03906">
        <w:rPr>
          <w:rFonts w:ascii="Times New Roman" w:hAnsi="Times New Roman"/>
          <w:sz w:val="28"/>
          <w:szCs w:val="28"/>
          <w:lang w:val="en-US"/>
        </w:rPr>
        <w:t>Stanley</w:t>
      </w:r>
      <w:r w:rsidRPr="00B03906">
        <w:rPr>
          <w:rFonts w:ascii="Times New Roman" w:hAnsi="Times New Roman"/>
          <w:sz w:val="28"/>
          <w:szCs w:val="28"/>
        </w:rPr>
        <w:t xml:space="preserve"> Т., 1975].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 xml:space="preserve">Одной из проблем, ограничивающих использование ингаляционных анестетиков, является плохая совместимость с бета-блокаторами. Существует много работ, доказывающих неблагоприятное влияние ингаляционных анестетиков на фоне действия анаприлина. С. </w:t>
      </w:r>
      <w:r w:rsidRPr="00B03906">
        <w:rPr>
          <w:rFonts w:ascii="Times New Roman" w:hAnsi="Times New Roman"/>
          <w:sz w:val="28"/>
          <w:szCs w:val="28"/>
          <w:lang w:val="en-US"/>
        </w:rPr>
        <w:t>Saner</w:t>
      </w:r>
      <w:r w:rsidRPr="00B03906">
        <w:rPr>
          <w:rFonts w:ascii="Times New Roman" w:hAnsi="Times New Roman"/>
          <w:sz w:val="28"/>
          <w:szCs w:val="28"/>
        </w:rPr>
        <w:t xml:space="preserve"> и соавт. (1975) в эксперименте на собаках показали, что введение этого препарата на фоне анестезии метоксифлюраном или трихлорэтиленом даже при сравнительно небольшой кровопотере вызывает необратимый шок. При совместном применении фторотана и анаприлина их кардиодепрессивный эффект суммируется [</w:t>
      </w:r>
      <w:r w:rsidRPr="00B03906">
        <w:rPr>
          <w:rFonts w:ascii="Times New Roman" w:hAnsi="Times New Roman"/>
          <w:sz w:val="28"/>
          <w:szCs w:val="28"/>
          <w:lang w:val="en-US"/>
        </w:rPr>
        <w:t>Roberts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1976, </w:t>
      </w:r>
      <w:r w:rsidRPr="00B03906">
        <w:rPr>
          <w:rFonts w:ascii="Times New Roman" w:hAnsi="Times New Roman"/>
          <w:sz w:val="28"/>
          <w:szCs w:val="28"/>
          <w:lang w:val="en-US"/>
        </w:rPr>
        <w:t>Slogoff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S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1977]. По совместимости с анаприлином энфлюран занимает как бы промежуточное место между фторотаном и метоксифлюраном.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Изменение гемодинамических показателей на наиболее травматичных этапах операции требует быстрого и четкого выполнения лечебных мероприятий.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Возникновение гипертензивной реакции при хорошей функции левого желудочка в первую очередь может свидетельствовать о недостаточной глубине анестезии. Применение для стабилизации гемодинамики кардиотоников или вазодилататоров чаще всего показано при плохих показателях сократимости левого желудочка [</w:t>
      </w:r>
      <w:r w:rsidRPr="00B03906">
        <w:rPr>
          <w:rFonts w:ascii="Times New Roman" w:hAnsi="Times New Roman"/>
          <w:sz w:val="28"/>
          <w:szCs w:val="28"/>
          <w:lang w:val="en-US"/>
        </w:rPr>
        <w:t>Milocco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1985].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 xml:space="preserve">Показанием к введению вазодилататоров является повышение показателя </w:t>
      </w:r>
      <w:r w:rsidRPr="00B03906">
        <w:rPr>
          <w:rFonts w:ascii="Times New Roman" w:hAnsi="Times New Roman"/>
          <w:sz w:val="28"/>
          <w:szCs w:val="28"/>
          <w:lang w:val="en-US"/>
        </w:rPr>
        <w:t>RPP</w:t>
      </w:r>
      <w:r w:rsidRPr="00B03906">
        <w:rPr>
          <w:rFonts w:ascii="Times New Roman" w:hAnsi="Times New Roman"/>
          <w:sz w:val="28"/>
          <w:szCs w:val="28"/>
        </w:rPr>
        <w:t>. Обычно с этой целью используют либо нитроглицерин (50—100 мкг/мин), либо натрия нитропруссид (50—100 мкг/мин) в виде капельной дозированной инфузии (лучше с помощью дозатора). Большинство клиницистов отдают предпочтение инфузии нитроглицерина [</w:t>
      </w:r>
      <w:r w:rsidRPr="00B03906">
        <w:rPr>
          <w:rFonts w:ascii="Times New Roman" w:hAnsi="Times New Roman"/>
          <w:sz w:val="28"/>
          <w:szCs w:val="28"/>
          <w:lang w:val="en-US"/>
        </w:rPr>
        <w:t>Kaplan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1976], поскольку: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1) результат его введения является своеобразным показателем эффективности лечения ишемии миокарда;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2) он не дает токсического эффекта;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3) в обычно применяемой концентрации он не вызывает резкого снижения давления;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4) он не вызывает синдрома «обкрадывания» коронарного кровотока, что может наблюдаться при использовании натрия нитропруссида [</w:t>
      </w:r>
      <w:r w:rsidRPr="00B03906">
        <w:rPr>
          <w:rFonts w:ascii="Times New Roman" w:hAnsi="Times New Roman"/>
          <w:sz w:val="28"/>
          <w:szCs w:val="28"/>
          <w:lang w:val="en-US"/>
        </w:rPr>
        <w:t>Kaplan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1976; </w:t>
      </w:r>
      <w:r w:rsidRPr="00B03906">
        <w:rPr>
          <w:rFonts w:ascii="Times New Roman" w:hAnsi="Times New Roman"/>
          <w:sz w:val="28"/>
          <w:szCs w:val="28"/>
          <w:lang w:val="en-US"/>
        </w:rPr>
        <w:t>Chianello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M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1976; </w:t>
      </w:r>
      <w:r w:rsidRPr="00B03906">
        <w:rPr>
          <w:rFonts w:ascii="Times New Roman" w:hAnsi="Times New Roman"/>
          <w:sz w:val="28"/>
          <w:szCs w:val="28"/>
          <w:lang w:val="en-US"/>
        </w:rPr>
        <w:t>Mann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T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1978; </w:t>
      </w:r>
      <w:r w:rsidRPr="00B03906">
        <w:rPr>
          <w:rFonts w:ascii="Times New Roman" w:hAnsi="Times New Roman"/>
          <w:sz w:val="28"/>
          <w:szCs w:val="28"/>
          <w:lang w:val="en-US"/>
        </w:rPr>
        <w:t>Norlen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K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1988].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Waller</w:t>
      </w:r>
      <w:r w:rsidRPr="00B03906">
        <w:rPr>
          <w:rFonts w:ascii="Times New Roman" w:hAnsi="Times New Roman"/>
          <w:sz w:val="28"/>
          <w:szCs w:val="28"/>
        </w:rPr>
        <w:t xml:space="preserve"> и соавт. (1979) показания к применению нитроглицерина во время операции суммируют следующим образом: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1) увеличение систолического артериального давления на 20% выше исходного (предоперационного) показателя;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2) повышение давления в легочных капиллярах выше 18 мм рт. ст.,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3) повышение тройного индекса ЧСС выше 150000;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 xml:space="preserve">4) смещение сегмента </w:t>
      </w:r>
      <w:r w:rsidRPr="00B03906">
        <w:rPr>
          <w:rFonts w:ascii="Times New Roman" w:hAnsi="Times New Roman"/>
          <w:iCs/>
          <w:sz w:val="28"/>
          <w:szCs w:val="28"/>
          <w:lang w:val="en-US"/>
        </w:rPr>
        <w:t>ST</w:t>
      </w:r>
      <w:r w:rsidRPr="00B03906">
        <w:rPr>
          <w:rFonts w:ascii="Times New Roman" w:hAnsi="Times New Roman"/>
          <w:iCs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</w:rPr>
        <w:t>на ЭКГ.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Нитроглицерин не влияет на тонус артериальных сосудов, поэтому может быть малоэффективным у больных с выраженной гипертонией. У больных этой категории отдается предпочтение инфузии натрия нитропруссида, который даже в сравнительно малой дозе (10 мкг/мин) может вызывать достаточно отчетливое снижение артериального давления. На фоне адекватной анестезии натрия нитропруссид позволяет надежно регулировать артериальное давление у больных с сопутствующей гипертонической болезнью [</w:t>
      </w:r>
      <w:r w:rsidRPr="00B03906">
        <w:rPr>
          <w:rFonts w:ascii="Times New Roman" w:hAnsi="Times New Roman"/>
          <w:sz w:val="28"/>
          <w:szCs w:val="28"/>
          <w:lang w:val="en-US"/>
        </w:rPr>
        <w:t>Lappas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D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1976] Скорость введения зависит от степени реакции на препарат и от конкретной клинической ситуации. Следует отметить, что вазодилатирующий эффект практически всегда требует усиления инфузионной терапии с целью восстановления объема заполнения желудочков сердца. Свидетельством эффективности данной терапии является уменьшение тахикардии, которая возникает рефлекторно в ответ на снижение артериального давления.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Возникновение тахикардии и признаков ишемии миокарда на фоне адекватной анестезии является показанием к дробной инфузии анаприлина (по 0,25—0,5 мг), которую продолжают до коррекции тахикардии. Другим показанием к использованию анаприлина служат появление суправентрикулярной тахикардии, при которой коронарный кровоток резко снижается вследствие укорочения времени наполнения сердца в диастолу. Кроме того, возрастает потребление кислорода миокардом, на ЭКГ появляются изменения, характерные для ишемии миокарда. Факторами, предрасполагающими к возникновению тахиаритмии, являются также манипуляции хирурга на фоне неадекватной анестезии, низкий уровень К+ в крови и гиповолемия.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Из основных противопоказаний к применению бета-блокаторов следует отметить наличие сердечной недостаточности и хронической патологии легких.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Анаприлин вводят обычно дробными дозами (0,25—0,5 мг) в течение 1 — 2 мин. Общая доза не должна превышать 2—3 мг.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У больных с хорошей функцией левого желудочка ЦВД является довольно надежным показателем волемического статуса в организме. Кроме того, ЦВД ориентировочно дает представление о давлении наполнения левого желудочка. Появление признаков ишемии на ЭКГ и повышение ЦВД являются показаниями к инфузии нитроглицерина. Безусловно, что при контроле гемодинамики большую вспомогательную роль играют и показатели газообмена, электролитного состава, диурез и т.д. Например, следует учитывать, что гипервентиляция и дыхательный алкалоз не только снижают коронарный кровоток, но и уменьшают снабжение миокарда кислородом за счет сдвига кривой диссоциации оксигемоглобина влево [</w:t>
      </w:r>
      <w:r w:rsidRPr="00B03906">
        <w:rPr>
          <w:rFonts w:ascii="Times New Roman" w:hAnsi="Times New Roman"/>
          <w:sz w:val="28"/>
          <w:szCs w:val="28"/>
          <w:lang w:val="en-US"/>
        </w:rPr>
        <w:t>Vance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1973, </w:t>
      </w:r>
      <w:r w:rsidRPr="00B03906">
        <w:rPr>
          <w:rFonts w:ascii="Times New Roman" w:hAnsi="Times New Roman"/>
          <w:sz w:val="28"/>
          <w:szCs w:val="28"/>
          <w:lang w:val="en-US"/>
        </w:rPr>
        <w:t>Neill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W</w:t>
      </w:r>
      <w:r w:rsidRPr="00B03906">
        <w:rPr>
          <w:rFonts w:ascii="Times New Roman" w:hAnsi="Times New Roman"/>
          <w:sz w:val="28"/>
          <w:szCs w:val="28"/>
        </w:rPr>
        <w:t xml:space="preserve">., </w:t>
      </w:r>
      <w:r w:rsidRPr="00B03906">
        <w:rPr>
          <w:rFonts w:ascii="Times New Roman" w:hAnsi="Times New Roman"/>
          <w:sz w:val="28"/>
          <w:szCs w:val="28"/>
          <w:lang w:val="en-US"/>
        </w:rPr>
        <w:t>Hattenhauer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M</w:t>
      </w:r>
      <w:r w:rsidRPr="00B03906">
        <w:rPr>
          <w:rFonts w:ascii="Times New Roman" w:hAnsi="Times New Roman"/>
          <w:sz w:val="28"/>
          <w:szCs w:val="28"/>
        </w:rPr>
        <w:t>., 1975]. Уровень К+ в крови является существенным фактором, определяющим возможность появления суправентрикулярной аритмии в периоде подключения АИК (канюляция полых вен). Часто аритмия в этом периоде появляется у больных, получавших до операции диуретические препараты Уровень калиемии при этом должен быть не ниже 4 ммоль/л.</w:t>
      </w:r>
    </w:p>
    <w:p w:rsidR="00BF2AAD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sz w:val="28"/>
          <w:szCs w:val="28"/>
        </w:rPr>
        <w:t>У больных с плохой функцией левого желудочка анестезия имеет ряд особенностей не только в тактике фармакологического обеспечения, но и в мониторинге. Если ориентироваться на данные предоперационного обследования, то к этой группе относят больных с: 1) инфарктом миокарда в анамнезе;</w:t>
      </w:r>
    </w:p>
    <w:p w:rsidR="00BF2AAD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sz w:val="28"/>
          <w:szCs w:val="28"/>
        </w:rPr>
        <w:t>2) признаками и симптомами сердечной недостаточности;</w:t>
      </w:r>
    </w:p>
    <w:p w:rsidR="00BF2AAD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sz w:val="28"/>
          <w:szCs w:val="28"/>
        </w:rPr>
        <w:t>3) фракцией изгнания менее 0,4;</w:t>
      </w:r>
    </w:p>
    <w:p w:rsidR="00BF2AAD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sz w:val="28"/>
          <w:szCs w:val="28"/>
        </w:rPr>
        <w:t>4) снижением сердечного индекса;</w:t>
      </w:r>
    </w:p>
    <w:p w:rsidR="00BF2AAD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sz w:val="28"/>
          <w:szCs w:val="28"/>
        </w:rPr>
        <w:t>5) конечным диастолическим давлением в левом желудочке выше 18 мм рт.ст.,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6) дискинезией стенок левого желудочка.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Таким больным при индукции наиболее показан диазепам в сочетании с морфином (дробно по 5 мг) Общая доза морфина 0,5—1,5 мг/кг [</w:t>
      </w:r>
      <w:r w:rsidRPr="00B03906">
        <w:rPr>
          <w:rFonts w:ascii="Times New Roman" w:hAnsi="Times New Roman"/>
          <w:sz w:val="28"/>
          <w:szCs w:val="28"/>
          <w:lang w:val="en-US"/>
        </w:rPr>
        <w:t>Kaplan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>., 1978]. Закись азота обычно оказывает незначительный депрессорный эффект, но у этих больных применение ее может вызвать заметную депрессию миокарда [</w:t>
      </w:r>
      <w:r w:rsidRPr="00B03906">
        <w:rPr>
          <w:rFonts w:ascii="Times New Roman" w:hAnsi="Times New Roman"/>
          <w:sz w:val="28"/>
          <w:szCs w:val="28"/>
          <w:lang w:val="en-US"/>
        </w:rPr>
        <w:t>Lappas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D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1973; </w:t>
      </w:r>
      <w:r w:rsidRPr="00B03906">
        <w:rPr>
          <w:rFonts w:ascii="Times New Roman" w:hAnsi="Times New Roman"/>
          <w:sz w:val="28"/>
          <w:szCs w:val="28"/>
          <w:lang w:val="en-US"/>
        </w:rPr>
        <w:t>Eger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E</w:t>
      </w:r>
      <w:r w:rsidRPr="00B03906">
        <w:rPr>
          <w:rFonts w:ascii="Times New Roman" w:hAnsi="Times New Roman"/>
          <w:sz w:val="28"/>
          <w:szCs w:val="28"/>
        </w:rPr>
        <w:t>.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., 1985] </w:t>
      </w:r>
      <w:r w:rsidRPr="00B03906">
        <w:rPr>
          <w:rFonts w:ascii="Times New Roman" w:hAnsi="Times New Roman"/>
          <w:sz w:val="28"/>
          <w:szCs w:val="28"/>
          <w:lang w:val="en-US"/>
        </w:rPr>
        <w:t>He</w:t>
      </w:r>
      <w:r w:rsidRPr="00B03906">
        <w:rPr>
          <w:rFonts w:ascii="Times New Roman" w:hAnsi="Times New Roman"/>
          <w:sz w:val="28"/>
          <w:szCs w:val="28"/>
        </w:rPr>
        <w:t xml:space="preserve"> следует использовать и другие ингаляционные анестетики (фторотан, энфлюран и т.д.), учитывая их угнетающее действие. Для поддержания анестезии применяют диазепам и фентанил. Большие дозы фентанила дают минимальный кардиодепрессивный эффект у больных и с низкими резервными возможностями миокарда [</w:t>
      </w:r>
      <w:r w:rsidRPr="00B03906">
        <w:rPr>
          <w:rFonts w:ascii="Times New Roman" w:hAnsi="Times New Roman"/>
          <w:sz w:val="28"/>
          <w:szCs w:val="28"/>
          <w:lang w:val="en-US"/>
        </w:rPr>
        <w:t>Stanley</w:t>
      </w:r>
      <w:r w:rsidRPr="00B03906">
        <w:rPr>
          <w:rFonts w:ascii="Times New Roman" w:hAnsi="Times New Roman"/>
          <w:sz w:val="28"/>
          <w:szCs w:val="28"/>
        </w:rPr>
        <w:t xml:space="preserve"> Т., 1978]. Такие большие суммарные дозы фентанила, как 100 мкг/кг, оказывают минимальное влияние на артериальное давление, давление наполнения левого желудочка и сердечный выброс. Кроме того, фентанил по сравнению с морфином практически не вызывает венодилатации. Добавление закиси азота на фоне фентанила вызывает меньшую депрессию сердечного выброса, чем добавление ее на фоне морфина.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При проведении мониторинга у этих больных обязательно введение в легочную артерию катетера Свана — Ганса для контроля давления в легочной артерии и легочных капиллярах, а также для динамического прямого контроля сердечного выброса методом термодилюции [</w:t>
      </w:r>
      <w:r w:rsidRPr="00B03906">
        <w:rPr>
          <w:rFonts w:ascii="Times New Roman" w:hAnsi="Times New Roman"/>
          <w:sz w:val="28"/>
          <w:szCs w:val="28"/>
          <w:lang w:val="en-US"/>
        </w:rPr>
        <w:t>Noback</w:t>
      </w:r>
      <w:r w:rsidRPr="00B03906">
        <w:rPr>
          <w:rFonts w:ascii="Times New Roman" w:hAnsi="Times New Roman"/>
          <w:sz w:val="28"/>
          <w:szCs w:val="28"/>
        </w:rPr>
        <w:t xml:space="preserve"> С., 1983]. Использование такого метода мониторинга дает возможность контролировать введение всех медикаментозных средств и манипуляции, ориентируясь на показатели кривой Старлинга. Контроль преднагрузки, постнагрузки и сократимости миокарда по кривой Старлинга во время операции позволяет более четко определить показания к использованию контрпульсации с помощью внутриаортального баллончика, вазодилататоров и инотропных препаратов [</w:t>
      </w:r>
      <w:r w:rsidRPr="00B03906">
        <w:rPr>
          <w:rFonts w:ascii="Times New Roman" w:hAnsi="Times New Roman"/>
          <w:sz w:val="28"/>
          <w:szCs w:val="28"/>
          <w:lang w:val="en-US"/>
        </w:rPr>
        <w:t>Zaidan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R</w:t>
      </w:r>
      <w:r w:rsidRPr="00B03906">
        <w:rPr>
          <w:rFonts w:ascii="Times New Roman" w:hAnsi="Times New Roman"/>
          <w:sz w:val="28"/>
          <w:szCs w:val="28"/>
        </w:rPr>
        <w:t xml:space="preserve">., </w:t>
      </w:r>
      <w:r w:rsidRPr="00B03906">
        <w:rPr>
          <w:rFonts w:ascii="Times New Roman" w:hAnsi="Times New Roman"/>
          <w:sz w:val="28"/>
          <w:szCs w:val="28"/>
          <w:lang w:val="en-US"/>
        </w:rPr>
        <w:t>Freniere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S</w:t>
      </w:r>
      <w:r w:rsidRPr="00B03906">
        <w:rPr>
          <w:rFonts w:ascii="Times New Roman" w:hAnsi="Times New Roman"/>
          <w:sz w:val="28"/>
          <w:szCs w:val="28"/>
        </w:rPr>
        <w:t>., 1983].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Артериальная гипертензия у этих больных обычно сочетается с повышением давления в легочных капиллярах, что является признаком ишемии миокарда и развивающейся недостаточности левого желудочка и служит показанием к применению вазодилататоров. При недостаточности миокарда левого желудочка применяют с целью снижения постнагрузки натрия нитропруссид или фентоламин (реджитин) в сочетании с кардиотоническими препаратами (дофамин, добуталин и др.). Указанные вазодилататоры действуют главным образом на постнагрузку, в то время как нитроглицерин в основном снижает преднагрузку, уменьшая приток к сердцу за счет венодилатации. Фентоламин же в большей степени влияет на легочную циркуляцию.</w:t>
      </w:r>
    </w:p>
    <w:p w:rsidR="00BF2AAD" w:rsidRDefault="00BF2AAD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03906" w:rsidRPr="00B03906" w:rsidRDefault="00B03906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3906">
        <w:rPr>
          <w:rFonts w:ascii="Times New Roman" w:hAnsi="Times New Roman"/>
          <w:b/>
          <w:bCs/>
          <w:iCs/>
          <w:sz w:val="28"/>
          <w:szCs w:val="28"/>
        </w:rPr>
        <w:t>5. Анестезия в периоде ИК</w:t>
      </w:r>
    </w:p>
    <w:p w:rsidR="00B03906" w:rsidRP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bCs/>
          <w:iCs/>
          <w:sz w:val="28"/>
          <w:szCs w:val="28"/>
        </w:rPr>
        <w:t>Анестезию в периоде ИК</w:t>
      </w:r>
      <w:r w:rsidRPr="00B0390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</w:rPr>
        <w:t>можно поддерживать с помощью как ингаляционных, так и неингаляционных анестетиков и анальгетиков. В этом периоде можно использовать кетамин, энфлюран, фторотан, транквилизаторы, наркотические анальгетики и миорелаксанты. Подачу средств для поддержания анестезии начинают сразу же после начала ИК. Ориентиром служит артериальное давление, которое поддерживают в пределах 60—80 мм рт. ст. При повышении давления увеличивают подачу анестетика или добавляют вазодилататоры.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За 15 мин до окончания ИК подачу анестетика прекращают. Для поддержания седативного состояния в АИК вводят диазепам (5—10 мг). К окончанию реваскуляризации миокарда больной должен быть согрет до 37 °С, после чего с помощью разряда дефибриллятора производят восстановление сердечного ритма, если он не восстанавливается спонтанно. Затем постепенно снижают объемную скорость перфузии и останавливают ИК при нормальном рН и содержании К+ в крови не менее 4—4,5 ммоль/л ИВЛ газовой смесью, содержащей 50% кислорода, начинают еще во время ИК после освобождения полых вен от турникетов. Если гемодинамика быстро и устойчиво нормализовалась, анестезию можно поддерживать с помощью фентанила и закиси азота. У больных с сопутствующей гипертонической болезнью можно использовать для этой цели небольшие концентрации фторотана. Перед окончанием операции для поддержания аналгезии и седативного состояния при транспортировке больного в отделение интенсивной терапии вводят 50—100 мкг фентанила и 5— 10 мг диазепама. Во время транспортировки продолжают ИВЛ с использованием 100% кислорода.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Больным с плохой функцией миокарда после окончания ИК может потребоваться введение кардиотонических средств Обычно тактика подчинена принципу «от простого к сложному». Начинают с введения кальция хлорида (0,5—1 г) не только потому, что он дает более мягкий кардиотонический эффект, но также учитывая, что во время ИК количество ионизированного кальция в крови заметно снижается Если хлорид кальция не оказывает заметного эффекта, то начинают инфузию дофамина в дозе 5-10 мкг/(кг-мин)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При сохраняющемся неустойчивом сердечном выбросе инфузию дофамина сочетают с введением нитроглицерина или натрия нитропруссида, уменьшая преднагрузку или снижая постнагрузку. Если же и такая фармакологическая поддержка не оказывает должного действия, то налаживают контрпульсацию с помощью внутриаортального баллончика. Аналгезию и седативное состояние в этом периоде поддерживают с помощью фентанила и диазепама.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 xml:space="preserve">При хорошей функции левого желудочка в постперфузионном периоде определенную проблему может представлять возникновение гипертензии [Дарбинян Т.М. и др., 1986; </w:t>
      </w:r>
      <w:r w:rsidRPr="00B03906">
        <w:rPr>
          <w:rFonts w:ascii="Times New Roman" w:hAnsi="Times New Roman"/>
          <w:sz w:val="28"/>
          <w:szCs w:val="28"/>
          <w:lang w:val="en-US"/>
        </w:rPr>
        <w:t>Roberts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1977; </w:t>
      </w:r>
      <w:r w:rsidRPr="00B03906">
        <w:rPr>
          <w:rFonts w:ascii="Times New Roman" w:hAnsi="Times New Roman"/>
          <w:sz w:val="28"/>
          <w:szCs w:val="28"/>
          <w:lang w:val="en-US"/>
        </w:rPr>
        <w:t>Taylor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V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1977]. Во многих случаях эту реакцию удается контролировать, используя натрия нитропруссид, пентамин, морфин, фентанил. Однако в ряде случаев гипертензия сохраняется в течение 6—8 ч после операции, отличаясь исключительной резистентностью к различным фармакологическим средствам. Наиболее часто это наблюдается именно у больных, перенесших операцию аортокоронарного шунтирования.</w:t>
      </w:r>
    </w:p>
    <w:p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2AAD" w:rsidRPr="00B03906" w:rsidRDefault="00B03906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BF2AAD" w:rsidRPr="00B03906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BF2AAD" w:rsidRPr="00B03906" w:rsidRDefault="00BF2AAD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2AAD" w:rsidRPr="00B03906" w:rsidRDefault="00BF2AA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i/>
          <w:iCs/>
          <w:sz w:val="28"/>
          <w:szCs w:val="28"/>
        </w:rPr>
        <w:t>Браунвальд Е., Росс Дж., Зонненблик Е.</w:t>
      </w:r>
      <w:r w:rsidRPr="00B03906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B03906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</w:rPr>
        <w:t>Механизм сокращения сердца в норме и при недостаточности: Пер. с англ.— М.: Медицина, 1974.</w:t>
      </w:r>
    </w:p>
    <w:p w:rsidR="00BF2AAD" w:rsidRPr="00B03906" w:rsidRDefault="00BF2AA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i/>
          <w:iCs/>
          <w:sz w:val="28"/>
          <w:szCs w:val="28"/>
        </w:rPr>
        <w:t xml:space="preserve">Дарбинян Т.М., Григолия Г.Н., Затевахина М.В. </w:t>
      </w:r>
      <w:r w:rsidRPr="00B03906">
        <w:rPr>
          <w:rFonts w:ascii="Times New Roman" w:hAnsi="Times New Roman"/>
          <w:sz w:val="28"/>
          <w:szCs w:val="28"/>
        </w:rPr>
        <w:t>Проблема артериальной гипертензии в постперфузионном и раннем послеоперационном периоде//Анест. и реаниматол— 1986 — № б — С. 63-70.</w:t>
      </w:r>
    </w:p>
    <w:p w:rsidR="00BF2AAD" w:rsidRPr="00B03906" w:rsidRDefault="00BF2AA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i/>
          <w:iCs/>
          <w:sz w:val="28"/>
          <w:szCs w:val="28"/>
        </w:rPr>
        <w:t>Константинов Б.А., Сандриков В.Л</w:t>
      </w:r>
      <w:r w:rsidRPr="00B03906">
        <w:rPr>
          <w:rFonts w:ascii="Times New Roman" w:hAnsi="Times New Roman"/>
          <w:sz w:val="28"/>
          <w:szCs w:val="28"/>
        </w:rPr>
        <w:t xml:space="preserve">., </w:t>
      </w:r>
      <w:r w:rsidRPr="00B03906">
        <w:rPr>
          <w:rFonts w:ascii="Times New Roman" w:hAnsi="Times New Roman"/>
          <w:i/>
          <w:iCs/>
          <w:sz w:val="28"/>
          <w:szCs w:val="28"/>
        </w:rPr>
        <w:t xml:space="preserve">Яковлев В.Ф. </w:t>
      </w:r>
      <w:r w:rsidRPr="00B03906">
        <w:rPr>
          <w:rFonts w:ascii="Times New Roman" w:hAnsi="Times New Roman"/>
          <w:sz w:val="28"/>
          <w:szCs w:val="28"/>
        </w:rPr>
        <w:t>Оценка производительности и анализ поцикловой работы сердца.— Л.: Наука, 1986.</w:t>
      </w:r>
    </w:p>
    <w:p w:rsidR="00BF2AAD" w:rsidRPr="00B03906" w:rsidRDefault="00BF2AA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i/>
          <w:iCs/>
          <w:sz w:val="28"/>
          <w:szCs w:val="28"/>
        </w:rPr>
        <w:t xml:space="preserve">Михельсон В.А. </w:t>
      </w:r>
      <w:r w:rsidRPr="00B03906">
        <w:rPr>
          <w:rFonts w:ascii="Times New Roman" w:hAnsi="Times New Roman"/>
          <w:sz w:val="28"/>
          <w:szCs w:val="28"/>
        </w:rPr>
        <w:t>Детская анестезиология и реаниматология.— М.: Медицина, 1985.— С. 167—171.</w:t>
      </w:r>
    </w:p>
    <w:p w:rsidR="00BF2AAD" w:rsidRPr="00B03906" w:rsidRDefault="00BF2AA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i/>
          <w:iCs/>
          <w:sz w:val="28"/>
          <w:szCs w:val="28"/>
        </w:rPr>
        <w:t xml:space="preserve">Осипов В.П. </w:t>
      </w:r>
      <w:r w:rsidRPr="00B03906">
        <w:rPr>
          <w:rFonts w:ascii="Times New Roman" w:hAnsi="Times New Roman"/>
          <w:sz w:val="28"/>
          <w:szCs w:val="28"/>
        </w:rPr>
        <w:t>Искусственная гипотония // Руководство по анестезиологии / Под ред. Т.М Дарбинян.—М., 1973.—С. 347—362.</w:t>
      </w:r>
    </w:p>
    <w:p w:rsidR="00BF2AAD" w:rsidRPr="00B03906" w:rsidRDefault="00BF2AA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i/>
          <w:iCs/>
          <w:sz w:val="28"/>
          <w:szCs w:val="28"/>
        </w:rPr>
        <w:t xml:space="preserve">Покровский А.В. </w:t>
      </w:r>
      <w:r w:rsidRPr="00B03906">
        <w:rPr>
          <w:rFonts w:ascii="Times New Roman" w:hAnsi="Times New Roman"/>
          <w:sz w:val="28"/>
          <w:szCs w:val="28"/>
        </w:rPr>
        <w:t>Заболевания аорты и ее ветвей.— М.: Медицина, 1979.</w:t>
      </w:r>
    </w:p>
    <w:p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Kanter S. F., Samuess S. I. </w:t>
      </w:r>
      <w:r w:rsidRPr="00B03906">
        <w:rPr>
          <w:rFonts w:ascii="Times New Roman" w:hAnsi="Times New Roman"/>
          <w:sz w:val="28"/>
          <w:szCs w:val="28"/>
          <w:lang w:val="en-US"/>
        </w:rPr>
        <w:t>Anesthesia for major operations on patients who have transplanted hearts. A review of 29 cases // Anesthesiology.—1977. — Vol. 46.— P. 65—68.</w:t>
      </w:r>
    </w:p>
    <w:p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Kasten G.W., Owens E. </w:t>
      </w:r>
      <w:r w:rsidRPr="00B03906">
        <w:rPr>
          <w:rFonts w:ascii="Times New Roman" w:hAnsi="Times New Roman"/>
          <w:sz w:val="28"/>
          <w:szCs w:val="28"/>
          <w:lang w:val="en-US"/>
        </w:rPr>
        <w:t>Evaluation of lidocaine as an adjunct to fentanyl anesthesia for coronary artery bypass graft surgery//Anesth. Analg. --1986.— Vol. 65, № 5.—P. 511 — 515.</w:t>
      </w:r>
    </w:p>
    <w:p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Kirklin J.K.. Naftee D.C., Kirklin J.W. </w:t>
      </w:r>
      <w:r w:rsidRPr="00B03906">
        <w:rPr>
          <w:rFonts w:ascii="Times New Roman" w:hAnsi="Times New Roman"/>
          <w:sz w:val="28"/>
          <w:szCs w:val="28"/>
          <w:lang w:val="en-US"/>
        </w:rPr>
        <w:t>et al. Pulmonary vascular resistance and the risk of heart transplantation //J. Heart Transplant. 1988. Vol. 7.- P. 331—336.</w:t>
      </w:r>
    </w:p>
    <w:p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Klein R C. </w:t>
      </w:r>
      <w:r w:rsidRPr="00B03906">
        <w:rPr>
          <w:rFonts w:ascii="Times New Roman" w:hAnsi="Times New Roman"/>
          <w:sz w:val="28"/>
          <w:szCs w:val="28"/>
          <w:lang w:val="en-US"/>
        </w:rPr>
        <w:t>Ventricular arrhythmias in aortic valve disease//Amer. J. Cardiol. -1984. Vol. 53. P. 1079—1079.</w:t>
      </w:r>
    </w:p>
    <w:p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Kuhn W.F., Hrennan A.F., Lassejield P. K. </w:t>
      </w:r>
      <w:r w:rsidRPr="00B03906">
        <w:rPr>
          <w:rFonts w:ascii="Times New Roman" w:hAnsi="Times New Roman"/>
          <w:sz w:val="28"/>
          <w:szCs w:val="28"/>
          <w:lang w:val="en-US"/>
        </w:rPr>
        <w:t>et al. Psychiatric distress during stages oi the heart transplant protocol //J. Heart Transplant. 1990. Vol. 9. P. 25 29.</w:t>
      </w:r>
    </w:p>
    <w:p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Lake </w:t>
      </w:r>
      <w:r w:rsidRPr="00B03906">
        <w:rPr>
          <w:rFonts w:ascii="Times New Roman" w:hAnsi="Times New Roman"/>
          <w:iCs/>
          <w:sz w:val="28"/>
          <w:szCs w:val="28"/>
        </w:rPr>
        <w:t>С</w:t>
      </w: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.L. </w:t>
      </w:r>
      <w:r w:rsidRPr="00B03906">
        <w:rPr>
          <w:rFonts w:ascii="Times New Roman" w:hAnsi="Times New Roman"/>
          <w:sz w:val="28"/>
          <w:szCs w:val="28"/>
          <w:lang w:val="en-US"/>
        </w:rPr>
        <w:t>Cardiovascular anaesthesia. New York: Springer- Verlag, 1985. Ch. 7. P. 166 194.</w:t>
      </w:r>
    </w:p>
    <w:p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>Lepage J.Y.</w:t>
      </w:r>
      <w:r w:rsidRPr="00B0390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Blanloetl Y., Ptnand M. </w:t>
      </w:r>
      <w:r w:rsidRPr="00B03906">
        <w:rPr>
          <w:rFonts w:ascii="Times New Roman" w:hAnsi="Times New Roman"/>
          <w:sz w:val="28"/>
          <w:szCs w:val="28"/>
          <w:lang w:val="en-US"/>
        </w:rPr>
        <w:t>et al. Hemodynamic effects of dia/epam, flunitrozepam and mida/olam in patients with ischc-mics heart disease: Assessment with a radionuclide approach // Anestliesiology. – 1986. – Vol. 65, N 6.—</w:t>
      </w:r>
      <w:r w:rsidR="00B039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P. 678—683.</w:t>
      </w:r>
    </w:p>
    <w:p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Levinson M.M., Copeland J.Y. </w:t>
      </w:r>
      <w:r w:rsidRPr="00B03906">
        <w:rPr>
          <w:rFonts w:ascii="Times New Roman" w:hAnsi="Times New Roman"/>
          <w:sz w:val="28"/>
          <w:szCs w:val="28"/>
          <w:lang w:val="en-US"/>
        </w:rPr>
        <w:t>The organ donor physiology maintenance and procurement considerations // Anesthesia and transplantation surgery / Ed. B. Brown.— Philadelphia 1987.— P. 31—45.</w:t>
      </w:r>
    </w:p>
    <w:p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>Lewen M. K., Bryg R.J</w:t>
      </w:r>
      <w:r w:rsidRPr="00B03906">
        <w:rPr>
          <w:rFonts w:ascii="Times New Roman" w:hAnsi="Times New Roman"/>
          <w:sz w:val="28"/>
          <w:szCs w:val="28"/>
          <w:lang w:val="en-US"/>
        </w:rPr>
        <w:t xml:space="preserve">., </w:t>
      </w: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Miller L. W. </w:t>
      </w:r>
      <w:r w:rsidRPr="00B03906">
        <w:rPr>
          <w:rFonts w:ascii="Times New Roman" w:hAnsi="Times New Roman"/>
          <w:sz w:val="28"/>
          <w:szCs w:val="28"/>
          <w:lang w:val="en-US"/>
        </w:rPr>
        <w:t>et al. The development of tricuspid regurgitation after orthotopic cardiac transplantation // J. Amer. Coll. Cardiol.—1986.—Vol. 7.—P. 9A—9A.</w:t>
      </w:r>
    </w:p>
    <w:p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Lowenstein E. </w:t>
      </w:r>
      <w:r w:rsidRPr="00B03906">
        <w:rPr>
          <w:rFonts w:ascii="Times New Roman" w:hAnsi="Times New Roman"/>
          <w:sz w:val="28"/>
          <w:szCs w:val="28"/>
          <w:lang w:val="en-US"/>
        </w:rPr>
        <w:t>Lessons from studying an infrequent event: adverse hemodynamic response associated with protamine reversal of heparin anticoagulation//J. cardiothorac. Anesth — 1989.—Vol. 3.— P. 99—107.</w:t>
      </w:r>
    </w:p>
    <w:p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Macdonald P., Hackworthy R., Reogh A. </w:t>
      </w:r>
      <w:r w:rsidRPr="00B03906">
        <w:rPr>
          <w:rFonts w:ascii="Times New Roman" w:hAnsi="Times New Roman"/>
          <w:sz w:val="28"/>
          <w:szCs w:val="28"/>
          <w:lang w:val="en-US"/>
        </w:rPr>
        <w:t>et al. Effect of chronic amiodarone therapy prior to transplantation on early cardiac allograft function // J. Heart Transplant.—1990.— Vol. 9.— P. 68—68.</w:t>
      </w:r>
    </w:p>
    <w:p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McGregor M., Sniderman A. </w:t>
      </w:r>
      <w:r w:rsidRPr="00B03906">
        <w:rPr>
          <w:rFonts w:ascii="Times New Roman" w:hAnsi="Times New Roman"/>
          <w:sz w:val="28"/>
          <w:szCs w:val="28"/>
          <w:lang w:val="en-US"/>
        </w:rPr>
        <w:t>On pulmonary vascular resistance: The need for more precise definition //Amer. J. Cardiol.—1985.—Vol. 55.—P. 217—220.</w:t>
      </w:r>
    </w:p>
    <w:p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McKay R. D., Varner P. D. </w:t>
      </w:r>
      <w:r w:rsidRPr="00B03906">
        <w:rPr>
          <w:rFonts w:ascii="Times New Roman" w:hAnsi="Times New Roman"/>
          <w:sz w:val="28"/>
          <w:szCs w:val="28"/>
          <w:lang w:val="en-US"/>
        </w:rPr>
        <w:t>Brain death ethers of organ transplantation / Ed. S. Gelman.— Philadelphia, 1987.—P. 13—22.</w:t>
      </w:r>
    </w:p>
    <w:p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Mann F. C., Priestley J. </w:t>
      </w:r>
      <w:r w:rsidRPr="00B03906">
        <w:rPr>
          <w:rFonts w:ascii="Times New Roman" w:hAnsi="Times New Roman"/>
          <w:iCs/>
          <w:sz w:val="28"/>
          <w:szCs w:val="28"/>
        </w:rPr>
        <w:t>Т</w:t>
      </w: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., Mardowitz J. </w:t>
      </w:r>
      <w:r w:rsidRPr="00B03906">
        <w:rPr>
          <w:rFonts w:ascii="Times New Roman" w:hAnsi="Times New Roman"/>
          <w:sz w:val="28"/>
          <w:szCs w:val="28"/>
          <w:lang w:val="en-US"/>
        </w:rPr>
        <w:t>et al. Transplantation of the intact mammalian heart // Arch. Surg.—1933.—Vol. 26.—P. 219—221.</w:t>
      </w:r>
    </w:p>
    <w:p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Martin R.D., Parisi F., Robinson T. W. </w:t>
      </w:r>
      <w:r w:rsidRPr="00B03906">
        <w:rPr>
          <w:rFonts w:ascii="Times New Roman" w:hAnsi="Times New Roman"/>
          <w:sz w:val="28"/>
          <w:szCs w:val="28"/>
          <w:lang w:val="en-US"/>
        </w:rPr>
        <w:t>et al. Anesthetic management of neonatal cardiac transplantation // J. Cardiothorac. Anesth.—1989.—Vol. 3.—P. 465—469.</w:t>
      </w:r>
    </w:p>
    <w:p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Mason D. T. </w:t>
      </w:r>
      <w:r w:rsidRPr="00B03906">
        <w:rPr>
          <w:rFonts w:ascii="Times New Roman" w:hAnsi="Times New Roman"/>
          <w:sz w:val="28"/>
          <w:szCs w:val="28"/>
          <w:lang w:val="en-US"/>
        </w:rPr>
        <w:t>Regulation of cardiac performance in clinical heart disease // Congestive heart failure/Ed. D. T. Mason.—New York, 1976.—P. 111 — 128.</w:t>
      </w:r>
    </w:p>
    <w:p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Milocco J., Axison </w:t>
      </w:r>
      <w:r w:rsidRPr="00B03906">
        <w:rPr>
          <w:rFonts w:ascii="Times New Roman" w:hAnsi="Times New Roman"/>
          <w:iCs/>
          <w:sz w:val="28"/>
          <w:szCs w:val="28"/>
        </w:rPr>
        <w:t>В</w:t>
      </w: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., William-Olsson G. </w:t>
      </w:r>
      <w:r w:rsidRPr="00B03906">
        <w:rPr>
          <w:rFonts w:ascii="Times New Roman" w:hAnsi="Times New Roman"/>
          <w:sz w:val="28"/>
          <w:szCs w:val="28"/>
          <w:lang w:val="en-US"/>
        </w:rPr>
        <w:t>et al. Haemodynamic stability during anaesthesia induction and sternotorny in patient with ischemic heart disease. A comparison of six anaesthetic techniques//Acta anaesth. scand.—1985.—Vol. 29.—P. 465—473.</w:t>
      </w:r>
      <w:bookmarkStart w:id="0" w:name="_GoBack"/>
      <w:bookmarkEnd w:id="0"/>
    </w:p>
    <w:sectPr w:rsidR="00B6049D" w:rsidRPr="00B03906" w:rsidSect="00B0390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240"/>
    <w:multiLevelType w:val="hybridMultilevel"/>
    <w:tmpl w:val="63E0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445601"/>
    <w:multiLevelType w:val="hybridMultilevel"/>
    <w:tmpl w:val="63E0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B54A95"/>
    <w:multiLevelType w:val="hybridMultilevel"/>
    <w:tmpl w:val="6410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AF479E"/>
    <w:multiLevelType w:val="hybridMultilevel"/>
    <w:tmpl w:val="0C5E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E1C"/>
    <w:rsid w:val="001F0E1C"/>
    <w:rsid w:val="002C023A"/>
    <w:rsid w:val="00336D3F"/>
    <w:rsid w:val="003D404A"/>
    <w:rsid w:val="00563DCB"/>
    <w:rsid w:val="005E2CC2"/>
    <w:rsid w:val="00960ACB"/>
    <w:rsid w:val="00B03906"/>
    <w:rsid w:val="00B30DB8"/>
    <w:rsid w:val="00B6049D"/>
    <w:rsid w:val="00BB4E1C"/>
    <w:rsid w:val="00BF2AAD"/>
    <w:rsid w:val="00D4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9A117A-4EB3-498B-A7F7-B371C0CC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06"/>
    <w:pPr>
      <w:spacing w:after="200" w:line="276" w:lineRule="auto"/>
    </w:pPr>
    <w:rPr>
      <w:rFonts w:cs="Times New Roman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B20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"/>
    <w:semiHidden/>
    <w:locked/>
    <w:rsid w:val="00D43B20"/>
    <w:rPr>
      <w:rFonts w:ascii="Times New Roman" w:hAnsi="Times New Roman" w:cs="Times New Roman"/>
      <w:sz w:val="28"/>
    </w:rPr>
  </w:style>
  <w:style w:type="paragraph" w:styleId="2">
    <w:name w:val="Body Text 2"/>
    <w:basedOn w:val="a"/>
    <w:link w:val="20"/>
    <w:uiPriority w:val="99"/>
    <w:unhideWhenUsed/>
    <w:rsid w:val="00D43B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1"/>
    </w:rPr>
  </w:style>
  <w:style w:type="character" w:customStyle="1" w:styleId="20">
    <w:name w:val="Основной текст 2 Знак"/>
    <w:link w:val="2"/>
    <w:uiPriority w:val="99"/>
    <w:locked/>
    <w:rsid w:val="00D43B20"/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ATHLON</Company>
  <LinksUpToDate>false</LinksUpToDate>
  <CharactersWithSpaces>31363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admin</cp:lastModifiedBy>
  <cp:revision>2</cp:revision>
  <dcterms:created xsi:type="dcterms:W3CDTF">2014-02-22T09:03:00Z</dcterms:created>
  <dcterms:modified xsi:type="dcterms:W3CDTF">2014-02-22T09:03:00Z</dcterms:modified>
</cp:coreProperties>
</file>