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3C" w:rsidRPr="00DC2D1C" w:rsidRDefault="00DB7D3C" w:rsidP="00DB7D3C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DC2D1C">
        <w:rPr>
          <w:b/>
          <w:bCs/>
          <w:sz w:val="32"/>
          <w:szCs w:val="32"/>
        </w:rPr>
        <w:t>Анис</w:t>
      </w:r>
      <w:r w:rsidRPr="00DC2D1C">
        <w:rPr>
          <w:b/>
          <w:bCs/>
          <w:sz w:val="32"/>
          <w:szCs w:val="32"/>
          <w:lang w:val="en-US"/>
        </w:rPr>
        <w:t xml:space="preserve"> </w:t>
      </w:r>
      <w:r w:rsidRPr="00DC2D1C">
        <w:rPr>
          <w:b/>
          <w:bCs/>
          <w:sz w:val="32"/>
          <w:szCs w:val="32"/>
        </w:rPr>
        <w:t>обыкновенный</w:t>
      </w:r>
      <w:r w:rsidRPr="00DC2D1C">
        <w:rPr>
          <w:b/>
          <w:bCs/>
          <w:sz w:val="32"/>
          <w:szCs w:val="32"/>
          <w:lang w:val="en-US"/>
        </w:rPr>
        <w:t xml:space="preserve"> </w:t>
      </w:r>
    </w:p>
    <w:p w:rsidR="00DB7D3C" w:rsidRPr="005E3548" w:rsidRDefault="00DB7D3C" w:rsidP="00DB7D3C">
      <w:pPr>
        <w:spacing w:before="120"/>
        <w:ind w:firstLine="567"/>
        <w:jc w:val="both"/>
        <w:rPr>
          <w:lang w:val="en-US"/>
        </w:rPr>
      </w:pPr>
      <w:r w:rsidRPr="005E3548">
        <w:rPr>
          <w:lang w:val="en-US"/>
        </w:rPr>
        <w:t>Pimpinella anisum L. (Anisum vulgare Jaerth.)</w:t>
      </w:r>
    </w:p>
    <w:p w:rsidR="00DB7D3C" w:rsidRDefault="004C164D" w:rsidP="00DB7D3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39.5pt;mso-wrap-distance-left:0;mso-wrap-distance-right:0;mso-position-horizontal:left;mso-position-vertical-relative:line" o:allowoverlap="f">
            <v:imagedata r:id="rId4" o:title=""/>
          </v:shape>
        </w:pic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Латинское pimpinell — средневековое название растения, anisum от греческого названия растения “anison”.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 как ценное лекарственное и пищевое растение использовали еще древние греки, египтяне и римляне. В Центральную Европу он попал из Рима, а в середине XVI в. его уже применяли в Германии. В России анис появился в 30-х годах прошлого столетия.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 — однолетнее травянистое растение высотой до 30—50 см со стержневой корневой системой. Стебли прямостоячие, округлые, бороздчатые, короткоопушенные, в верхней части ветвистые.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Листья очередные, нижние — длинночереш-ковые, простые, округло-почковидные, крупнозубчатые, средние — черешковые, тройчатораз-дельные, верхние — сидячие, трех-, пятираздельные на линейные сегменты.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Соцветие — сложный зонтик диаметром до 6 см, с 6—15 лучами. Сложные зонтики находятся на концах ветвей. Цветки мелкие, белые, невзрачные, длиной около 1,5 мм. Чашечка мелкозубчатая, венчик длиной 1,5 мм, с 5 загнутыми внутрь лепестками, тычинок 5, пестик с двумя столбиками. Плоды — яйцевидные или слегка сердцевидные двусемянки длиной 3—4 мм, коричневато-серого цвета с ароматным запахом и сладковато-пряным вкусом, обычно не распадающиеся на полуплодики. Полушюдики с 5 мало выдающимися ребрышками, двумя секреторными канальцами на плоской стороне и многочисленными мелкими канальцами на выпуклой стороне. Цветет в июне — июле, плодоносит в августе.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Родина аниса — страны Средиземноморья (Малая Азия). Культивируется во многих странах Южной Европы, Северной Африки, Малой Азии, Мексике. В России культивируется преимущественно в Воронежской, Белгородской, Курской областях, на Украине, Северном Кавказе, в Поволжье, Средней Азии, в Краснодарском крае.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В качестве лекарственного сырья используются плоды.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Заготавливают во время побурения 60—80% зонтиков. Траву скашивают, досушивают в валках или снопах, затем обмолачивают и очищают от примесей. Семена досушивают, рассыпая слоем 3—5 см на брезентах или рогожной ткани на открытом воздухе или в воздушных сушилках при хорошей вентиляции и частом перемешивании.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Плоды содержат эфирное анисовое масло от 1 до 3%, иногда до 6%. В состав масла входит до 80—90% анетола, до 10% метилхавикола, анисовый альдегид, анисовый кетон и анисовая кислота. Кроме того, плоды включают 10— 20% жирного масла.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Плоды аниса и его препараты усиливают функцию железистого аппарата бронхов и кишечника, уменьшают спазмы гладкой мускулатуры кишечника, малотоксичны, обладают слабо дезинфицирующим действием.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В медицине препараты плодов и эфирное масло аниса применяются в качестве отхаркивающего при бронхитах, бронхиальной астме, при катарах дыхательных путей, трахеитах, ларингитах. Препараты аниса рекомендуются также при анацидных гастритах, метеоризме и других нарушениях функции желудочно-кишечного тракта.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Анисовое масло входит в состав аптечных нашатырно-анисовых капель, назначаемых при острых сезонных воспалительных заболеваниях верхних дыхательных путей (так называемый обструктивный бронхит), при которых плохо отходит мокрота. Назначают внутрь на сахаре. Состав капель: масла анисового 3,3 г, раствора аммиака 16,7 г, спирта 90%-ного 80 г. Для взрослых назначают 5— 10 капель на прием, детям до года — 1—2 капли, 2—5 лет — 2—5 капель, 6—12 лет — 6—12 капель на прием 3—4 раза в день. Хранить с предосторожностью.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Анисовое масло иногда рекомендуют как отхаркивающее средство по 2—3 капли на прием.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Настой плодов аниса употребляют при кашле, потере голоса, воспалении слизистой оболочки дыхательных путей, астме, воспалении миндалин, заболеваниях желудочно-кишечного тракта, скоплении газов в кишечнике, заболевании почек и мочевого пузыря, мочекаменной болезни. Для приготовления настоя чайную ложку плодов заваривают 200 мл кипятка, настаивают 20 мин, процеживают. Пьют по 1,4 стакана 3—4 раза в день за 30 мин до еды в горячем виде.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Плоды аниса входят в состав многочисленных сборов: грудных, желудочных, желчегонных, отхаркивающих, потогонных.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Анис широко используется в фитокосметике.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При зуде кожи делают ванночку из отвара семян: 50 г семян заливают 3 л кипятка, 10 мин варят на слабом огне, 10 мин настаивают и процеживают. Процедуру проводят 2 раза в неделю по 15—20 мин. Одновременно рекомендуется принимать внутрь настой семян (чайная ложка на стакан кипятка). Употребляют равными порциями в течение дня.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Благодаря выраженным антисептическим свойствам масло аниса используют при фолликулитах и раздражении кожи после бритья или укусов насекомых.</w:t>
      </w:r>
    </w:p>
    <w:p w:rsidR="00DB7D3C" w:rsidRDefault="00DB7D3C" w:rsidP="00DB7D3C">
      <w:pPr>
        <w:spacing w:before="120"/>
        <w:ind w:firstLine="567"/>
        <w:jc w:val="both"/>
      </w:pPr>
      <w:r>
        <w:t>***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Анис обыкновенный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Описание растения. Анис обыкновенный—однолетнее растение семейства зонтичных, со стержневым корнем и густой сетью боковых корней, проникающих в почву на глубину 50—70 см. Основная масса корней залегает в поверхностном слое, на глубине 20—30 см. Стебель прямостоячий, круглый, бороздчатый, слабоветвящийся в верхней части, высотой 25—60 см, с короткими мягкими волосками. В редких посевах, особенно при влажной и ветреной погоде, сильно полегает. Нижние листья образуют более или менее крупную розетку. Прикорневые листья на длинных черешках, цельные или лопастные, округло-почковидные, крупнозубчатые. Средние стеблевые листья на коротких черешках, тройчатые. Соцветие—сложный зонтик, состоящий из 7-—15 простых зонтичков. Цветки белые или кремовые.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Плод аниса яйцевидный, слегка сжатый с боков и заостренный кверху, слабоопушенный мерикарпий (полуплодик). При обмолоте плодоножка ог плода не отделяется. Содержание эфирного масла в зрелых шюдах аниса в зависимости от происхождения колеблется от 1,5 до 3,5%. Зрелые плоды легко распадаются на полуплодики. Каждый полуплодик содержит одно семя. Зрелые плоды аниса зеленовато-серые, с приятным запахом, сладковатые на вкус. При небрежном обмолоте полуплодики дробятся, что приводит к значительным потерям эфирного масла.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Места обитания. Распространение. Родиной аниса считают Малую Азию, Египет и страны Восточного Среднеземноморья. В Западной Европе культура аниса известна с XVII в. В настоящее время он возделывается во многих странах мира. В России анис был введен в культуру с 1830 г., выращивался в основном в Воронежской губернии. В настоящее время в нашей стране анис культивируется преимущественно в юго-восточных районах Белгородской области, где перерабатывается на Алексеевском маслоэкстракционном комбинате.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Анис из-за длительного периода всходов, медленного роста в первую половину вегетации, низкорослости и полегаемости часто угнетается сорняками и поэтому его следует размещать на сравнительно чистых участках, после озимых, идущих по чистым и удобренным парам, а также после ранних пропашных культур, зернобобовых и кукурузы на силос. Не следует высевать анис после подсолнечника, проса, кориандра.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Заготовка и качество сырья. Плоды аниса убирают, когда первые зонтики уже побурели, а остальные — еще зеленые. Плоды аниса очень чувствительны к повышенной влажности, при которой происходит самосогревание, ухудшается их товарный вид, снижается содержание эфирного масла и всхожесть. Поэтому плоды аниса сразу же после обмолота должны быть очищены и просушены до влажности не более 13%. В настоящее время районирован один сорт аниса — Алексеевский-38. Средняя урожайность аниса 8—12 ц. с 1 га.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Лекарственное сырье аниса состоит из желтовато-серых или буровато-серых мерикарпиев (полуплодиков), большей частью не отделенных друг от друга, реже распавшихся. Влажность сырья должна быть не более 12%; золы общей не более 10%; золы нерастворимой в 10%-ной соляной кислоте не более 2,5%; поврежденных и недоразвитых плодов аниса не более 5%; душистых плодов и семян других видов не более 1%; органической примеси, в том числе недушистых плодов других видов и стеблевых частей аниса, не более 1%; минеральной примеси (комочков земли и камешков) просева сквозь сито с диаметром отверстий 1 мм не более 1%.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Химический состав. В плодах аниса содержится 2— 3% до (6%) эфирного масла. Масло содержит анетол (80—90%), метилхавикол (10%), анисовый альдегид, анисовый кетон, анисовую кислоту и жирное масло (8—28%). Листья, стебли и корни аниса также содержат эфирное масло.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Применение в медицине. Эфирное масло аниса обладает противовоспалительным, спазмолитическим и отхаркивающим действием. Наиболее часто препараты из плодов аниса используют как отхаркивающее средство при заболеваниях органов дыхания. Препараты аниса назначают при ларингитах, трахеитах, бронхитах, бронхопневмониях, бронхоэктатической болезни и при коклюше у детей. При заболеваниях средней тяжести и тяжелой формы галеновые препараты аниса обычно назначают в сочетании с антибиотиками и другими средствами.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Препараты аниса широко используют также при желудочно-кишечных заболеваниях, сопровождающихся нарушением пищеварения, спазмами желудка и кишечника, ухудшением желудочной, печеночной и панкреатической секреции. В результате лечения препаратами аниса у больных улучшается пищеварение, прекращаются метеоризм, запоры, нормализуется секреторная и моторная функция желудка и кишечника.</w:t>
      </w:r>
    </w:p>
    <w:p w:rsidR="00DB7D3C" w:rsidRPr="005E3548" w:rsidRDefault="00DB7D3C" w:rsidP="00DB7D3C">
      <w:pPr>
        <w:spacing w:before="120"/>
        <w:ind w:firstLine="567"/>
        <w:jc w:val="both"/>
      </w:pPr>
      <w:r w:rsidRPr="005E3548">
        <w:t>Настой плодов аниса обыкновенного. 5 г (чайную ложку) плодов помещают в эмалированную посуду, заливают 200 мл (1 стаканом) горячей кипяченой воды, закрывают крышкой и нагревают в кипящей воде (на водяной бане) 15 мин, охлаждают 45 мин, процеживают, оставшуюся массу отжимают. В настой добавляют кипяченую воду до первоначального объема—200 мл. Настой хранят в прохладном месте не более 2 сут. Принимают по 1/4 стакана 3—4 раза в день за 30 мин до еды.</w:t>
      </w:r>
    </w:p>
    <w:p w:rsidR="00DB7D3C" w:rsidRDefault="00DB7D3C" w:rsidP="00DB7D3C">
      <w:pPr>
        <w:spacing w:before="120"/>
        <w:ind w:firstLine="567"/>
        <w:jc w:val="both"/>
      </w:pPr>
      <w:r w:rsidRPr="005E3548">
        <w:t>Масло анисовое применяют как отхаркивающее средство при катарах верхних дыхательных путей, бронхоэктазах по 1—5 капель на прием. Оновходит также в состав нашатырно-анисовых капель, которые применяют в качестве отхаркивающего средства. Доза для взрослых 5—10 капель на прием.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D3C"/>
    <w:rsid w:val="00002B5A"/>
    <w:rsid w:val="0010437E"/>
    <w:rsid w:val="00316F32"/>
    <w:rsid w:val="004C164D"/>
    <w:rsid w:val="005E3548"/>
    <w:rsid w:val="00616072"/>
    <w:rsid w:val="00682161"/>
    <w:rsid w:val="006A5004"/>
    <w:rsid w:val="00710178"/>
    <w:rsid w:val="0081563E"/>
    <w:rsid w:val="008B35EE"/>
    <w:rsid w:val="00905CC1"/>
    <w:rsid w:val="00B42C45"/>
    <w:rsid w:val="00B467D6"/>
    <w:rsid w:val="00B47B6A"/>
    <w:rsid w:val="00DB7D3C"/>
    <w:rsid w:val="00DC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A52BEBB-032B-483C-ADEC-A90CF8CB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B7D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1441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Анис обыкновенный </vt:lpstr>
    </vt:vector>
  </TitlesOfParts>
  <Company>Home</Company>
  <LinksUpToDate>false</LinksUpToDate>
  <CharactersWithSpaces>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Анис обыкновенный </dc:title>
  <dc:subject/>
  <dc:creator>User</dc:creator>
  <cp:keywords/>
  <dc:description/>
  <cp:lastModifiedBy>admin</cp:lastModifiedBy>
  <cp:revision>2</cp:revision>
  <dcterms:created xsi:type="dcterms:W3CDTF">2014-02-14T20:01:00Z</dcterms:created>
  <dcterms:modified xsi:type="dcterms:W3CDTF">2014-02-14T20:01:00Z</dcterms:modified>
</cp:coreProperties>
</file>