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83" w:rsidRDefault="000B0383">
      <w:pPr>
        <w:pStyle w:val="a4"/>
      </w:pPr>
      <w:r>
        <w:t>СОДЕРЖАНИЕ</w:t>
      </w:r>
    </w:p>
    <w:p w:rsidR="000B0383" w:rsidRDefault="000B0383">
      <w:pPr>
        <w:pStyle w:val="a4"/>
      </w:pPr>
    </w:p>
    <w:p w:rsidR="000B0383" w:rsidRDefault="000B0383">
      <w:pPr>
        <w:pStyle w:val="a4"/>
      </w:pPr>
    </w:p>
    <w:p w:rsidR="000B0383" w:rsidRDefault="000B0383">
      <w:pPr>
        <w:pStyle w:val="10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2</w:t>
      </w:r>
    </w:p>
    <w:p w:rsidR="000B0383" w:rsidRDefault="000B0383">
      <w:pPr>
        <w:pStyle w:val="10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1. Социологический исследовательский проект.</w:t>
      </w:r>
      <w:r>
        <w:rPr>
          <w:noProof/>
          <w:sz w:val="28"/>
        </w:rPr>
        <w:tab/>
        <w:t>3</w:t>
      </w:r>
    </w:p>
    <w:p w:rsidR="000B0383" w:rsidRDefault="000B0383">
      <w:pPr>
        <w:pStyle w:val="10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2. Опрос.</w:t>
      </w:r>
      <w:r>
        <w:rPr>
          <w:noProof/>
          <w:sz w:val="28"/>
        </w:rPr>
        <w:tab/>
        <w:t>4</w:t>
      </w:r>
    </w:p>
    <w:p w:rsidR="000B0383" w:rsidRDefault="000B0383">
      <w:pPr>
        <w:pStyle w:val="31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2.1. Социологическая анкета как инструмент сбора информации.</w:t>
      </w:r>
      <w:r>
        <w:rPr>
          <w:noProof/>
          <w:sz w:val="28"/>
        </w:rPr>
        <w:tab/>
        <w:t>6</w:t>
      </w:r>
    </w:p>
    <w:p w:rsidR="000B0383" w:rsidRDefault="000B0383">
      <w:pPr>
        <w:pStyle w:val="21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2.1.1.Композиция анкеты.</w:t>
      </w:r>
      <w:r>
        <w:rPr>
          <w:noProof/>
          <w:sz w:val="28"/>
        </w:rPr>
        <w:tab/>
        <w:t>7</w:t>
      </w:r>
    </w:p>
    <w:p w:rsidR="000B0383" w:rsidRDefault="000B0383">
      <w:pPr>
        <w:pStyle w:val="31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2.2. Интервью.</w:t>
      </w:r>
      <w:r>
        <w:rPr>
          <w:noProof/>
          <w:sz w:val="28"/>
        </w:rPr>
        <w:tab/>
        <w:t>10</w:t>
      </w:r>
    </w:p>
    <w:p w:rsidR="000B0383" w:rsidRDefault="000B0383">
      <w:pPr>
        <w:pStyle w:val="21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2.2.1.Факторы смещения или искажения информации при интервьюировании.</w:t>
      </w:r>
      <w:r>
        <w:rPr>
          <w:noProof/>
          <w:sz w:val="28"/>
        </w:rPr>
        <w:tab/>
        <w:t>11</w:t>
      </w:r>
    </w:p>
    <w:p w:rsidR="000B0383" w:rsidRDefault="000B0383">
      <w:pPr>
        <w:pStyle w:val="10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3.Основные преимущества анкетирования и интервьюирования.</w:t>
      </w:r>
      <w:r>
        <w:rPr>
          <w:noProof/>
          <w:sz w:val="28"/>
        </w:rPr>
        <w:tab/>
        <w:t>12</w:t>
      </w:r>
    </w:p>
    <w:p w:rsidR="000B0383" w:rsidRDefault="000B0383">
      <w:pPr>
        <w:pStyle w:val="10"/>
        <w:tabs>
          <w:tab w:val="right" w:leader="dot" w:pos="8040"/>
        </w:tabs>
        <w:spacing w:before="120" w:line="360" w:lineRule="auto"/>
        <w:rPr>
          <w:noProof/>
          <w:sz w:val="28"/>
        </w:rPr>
      </w:pPr>
      <w:r>
        <w:rPr>
          <w:noProof/>
          <w:sz w:val="28"/>
        </w:rPr>
        <w:t>СПИСОК ЛИТЕРАТУРЫ</w:t>
      </w:r>
      <w:r>
        <w:rPr>
          <w:noProof/>
          <w:sz w:val="28"/>
        </w:rPr>
        <w:tab/>
        <w:t>14</w:t>
      </w:r>
    </w:p>
    <w:p w:rsidR="000B0383" w:rsidRDefault="000B0383">
      <w:pPr>
        <w:pStyle w:val="1"/>
        <w:spacing w:before="120" w:line="360" w:lineRule="auto"/>
        <w:ind w:firstLine="851"/>
        <w:jc w:val="center"/>
        <w:rPr>
          <w:sz w:val="32"/>
        </w:rPr>
      </w:pPr>
    </w:p>
    <w:p w:rsidR="000B0383" w:rsidRDefault="000B0383">
      <w:pPr>
        <w:pStyle w:val="1"/>
        <w:spacing w:line="360" w:lineRule="auto"/>
        <w:ind w:firstLine="851"/>
        <w:jc w:val="center"/>
        <w:rPr>
          <w:sz w:val="32"/>
        </w:rPr>
      </w:pPr>
      <w:r>
        <w:rPr>
          <w:sz w:val="32"/>
        </w:rPr>
        <w:br w:type="page"/>
      </w:r>
      <w:bookmarkStart w:id="0" w:name="_Toc19522199"/>
      <w:r>
        <w:rPr>
          <w:sz w:val="32"/>
        </w:rPr>
        <w:t>ВВЕДЕНИЕ</w:t>
      </w:r>
      <w:bookmarkEnd w:id="0"/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pStyle w:val="a3"/>
        <w:spacing w:line="360" w:lineRule="auto"/>
        <w:ind w:firstLine="851"/>
        <w:rPr>
          <w:rFonts w:ascii="Arial" w:hAnsi="Arial"/>
        </w:rPr>
      </w:pPr>
      <w:r>
        <w:rPr>
          <w:rFonts w:ascii="Arial" w:hAnsi="Arial"/>
        </w:rPr>
        <w:t>Превращение отечественной социологии в одно из ведущих направлений современной научной мысли и деятельности обуславливает резкое возрастание требований к социологическому образованию и профессиональной подготовке социологов. Проблема заключается в том, что многие научные каноны в освоении методов остаются для обучающихся чистой теорией. Задача заключается в том, чтобы унифицировать многообразный развивающийся аппарат современной социологии и дать возможность социологам и широкой научной общественности ознакомится с методикой прикладной социологии. Усиление практической стороны обучения в отработке профессиональных приемов, навыков и умений социологического исследования ориентирует на необходимость сопровождения изучения прикладной социологии демонстрацией образов процедурно-методического инструментария, наглядными представлениями технологии в рамках логической структуры реализации социологического исследовательского проекта.</w:t>
      </w:r>
    </w:p>
    <w:p w:rsidR="000B0383" w:rsidRDefault="000B0383">
      <w:pPr>
        <w:pStyle w:val="1"/>
        <w:jc w:val="both"/>
      </w:pPr>
      <w:r>
        <w:br w:type="page"/>
      </w:r>
      <w:bookmarkStart w:id="1" w:name="_Toc19522200"/>
      <w:r>
        <w:t>1. Социологический исследовательский проект.</w:t>
      </w:r>
      <w:bookmarkEnd w:id="1"/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pStyle w:val="20"/>
      </w:pPr>
      <w:r>
        <w:rPr>
          <w:b/>
          <w:i/>
        </w:rPr>
        <w:t>Социологическое исследование</w:t>
      </w:r>
      <w:r>
        <w:t xml:space="preserve"> – это инструмент социологического изучения социальных явлений в их конкретном состоянии с помощью методов, позволяющих производить количественные и качественные сборы, измерения, обобщения, анализ социологической информации.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Социологический исследовательский проект</w:t>
      </w:r>
      <w:r>
        <w:rPr>
          <w:rFonts w:ascii="Arial" w:hAnsi="Arial"/>
          <w:sz w:val="28"/>
        </w:rPr>
        <w:t xml:space="preserve"> – это система научно – исследовательских процедур, методов, методик поэтапного изучения социальных явлений на основе фактологических данных.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Но так как темой нашей работы является анкетирование и интервью, мы не станем описывать все этапы изучения социальных явлений, а сразу перейдем к методам сбора данных, в т.ч. к проведению опроса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pStyle w:val="1"/>
      </w:pPr>
      <w:r>
        <w:br w:type="page"/>
      </w:r>
      <w:bookmarkStart w:id="2" w:name="_Toc19522201"/>
      <w:r>
        <w:t>2. Опрос.</w:t>
      </w:r>
      <w:bookmarkEnd w:id="2"/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разработке метода сбора социологических данных происходит перевод теоретического уровня исследовательской проблемы на уровень эмпирического описания и анализа. Это обеспечивает основу для проверки рабочих гипотез и получения нового теоретического знания.</w:t>
      </w:r>
    </w:p>
    <w:p w:rsidR="000B0383" w:rsidRDefault="000B0383">
      <w:pPr>
        <w:pStyle w:val="20"/>
      </w:pPr>
      <w:r>
        <w:t>Одним из таких методов сбора социологических данных является опрос.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Опрос представляет собой вопросно-ответный метод сбора социологических данных, при котором источником информации выступает словесное сообщение людей.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Приоритетность опроса</w:t>
      </w:r>
      <w:r>
        <w:rPr>
          <w:rFonts w:ascii="Arial" w:hAnsi="Arial"/>
          <w:sz w:val="28"/>
        </w:rPr>
        <w:t>:</w:t>
      </w:r>
    </w:p>
    <w:p w:rsidR="000B0383" w:rsidRDefault="000B0383">
      <w:pPr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слабая обеспеченность изучаемого предета исследования статистической и документальной информацией;</w:t>
      </w:r>
    </w:p>
    <w:p w:rsidR="000B0383" w:rsidRDefault="000B0383">
      <w:pPr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исследуемые явления мало доступны непосредственному наблюдению.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Варианты опроса (по формам контакта):</w:t>
      </w:r>
    </w:p>
    <w:p w:rsidR="000B0383" w:rsidRDefault="000B0383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личный или опосредованный (раздаточный, почтовый, прессовый, телефонный);</w:t>
      </w:r>
    </w:p>
    <w:p w:rsidR="000B0383" w:rsidRDefault="000B0383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индивидуальный или групповой;</w:t>
      </w:r>
    </w:p>
    <w:p w:rsidR="000B0383" w:rsidRDefault="000B0383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свободный или формализированный, фокусированный (направленный);</w:t>
      </w:r>
    </w:p>
    <w:p w:rsidR="000B0383" w:rsidRDefault="000B0383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устный или письменный;</w:t>
      </w:r>
    </w:p>
    <w:p w:rsidR="000B0383" w:rsidRDefault="000B0383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сплошной или выборочный;</w:t>
      </w:r>
    </w:p>
    <w:p w:rsidR="000B0383" w:rsidRDefault="000B0383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месту жительства или работы, временные целевые аудитории.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Основные элементы опроса:</w:t>
      </w:r>
    </w:p>
    <w:p w:rsidR="000B0383" w:rsidRDefault="000B0383">
      <w:pPr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социолог, конструирующий инструментарий;</w:t>
      </w:r>
    </w:p>
    <w:p w:rsidR="000B0383" w:rsidRDefault="000B0383">
      <w:pPr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анкетер или интервьюер;</w:t>
      </w:r>
    </w:p>
    <w:p w:rsidR="000B0383" w:rsidRDefault="000B0383">
      <w:pPr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анкета или план интервью;</w:t>
      </w:r>
    </w:p>
    <w:p w:rsidR="000B0383" w:rsidRDefault="000B0383">
      <w:pPr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ситуация опроса;</w:t>
      </w:r>
    </w:p>
    <w:p w:rsidR="000B0383" w:rsidRDefault="000B0383">
      <w:pPr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респондент;</w:t>
      </w:r>
    </w:p>
    <w:p w:rsidR="000B0383" w:rsidRDefault="000B0383">
      <w:pPr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социальная реальность.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Основные фазы опроса:</w:t>
      </w:r>
    </w:p>
    <w:p w:rsidR="000B0383" w:rsidRDefault="000B0383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Адаптация:</w:t>
      </w:r>
    </w:p>
    <w:p w:rsidR="000B0383" w:rsidRDefault="000B0383">
      <w:pPr>
        <w:numPr>
          <w:ilvl w:val="0"/>
          <w:numId w:val="6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обращение;</w:t>
      </w:r>
    </w:p>
    <w:p w:rsidR="000B0383" w:rsidRDefault="000B0383">
      <w:pPr>
        <w:numPr>
          <w:ilvl w:val="0"/>
          <w:numId w:val="6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начало опроса.</w:t>
      </w:r>
    </w:p>
    <w:p w:rsidR="000B0383" w:rsidRDefault="000B0383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сбор основной информации.</w:t>
      </w:r>
    </w:p>
    <w:p w:rsidR="000B0383" w:rsidRDefault="000B0383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Завершение опроса.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Вопросы различаются:</w:t>
      </w:r>
    </w:p>
    <w:p w:rsidR="000B0383" w:rsidRDefault="000B0383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содержанию (о событиях и фактах или о мотивах, оценках, мнениях);</w:t>
      </w:r>
    </w:p>
    <w:p w:rsidR="000B0383" w:rsidRDefault="000B0383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форме (прямые или косвенные);</w:t>
      </w:r>
    </w:p>
    <w:p w:rsidR="000B0383" w:rsidRDefault="000B0383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структуре (открытые или закрытые);</w:t>
      </w:r>
    </w:p>
    <w:p w:rsidR="000B0383" w:rsidRDefault="000B0383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функциям (ловушки или фильтрующие (контрольные), или основные (контактные)).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Разновидности опроса:</w:t>
      </w:r>
    </w:p>
    <w:p w:rsidR="000B0383" w:rsidRDefault="000B0383">
      <w:pPr>
        <w:numPr>
          <w:ilvl w:val="0"/>
          <w:numId w:val="1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Анкетирование – опосредственный, письменный опрос;</w:t>
      </w:r>
    </w:p>
    <w:p w:rsidR="000B0383" w:rsidRDefault="000B0383">
      <w:pPr>
        <w:numPr>
          <w:ilvl w:val="0"/>
          <w:numId w:val="1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Интервью – непосредственный, устный опрос;</w:t>
      </w:r>
    </w:p>
    <w:p w:rsidR="000B0383" w:rsidRDefault="000B0383">
      <w:pPr>
        <w:numPr>
          <w:ilvl w:val="0"/>
          <w:numId w:val="1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Экспертный опрос – опрос компетентных лиц;</w:t>
      </w:r>
    </w:p>
    <w:p w:rsidR="000B0383" w:rsidRDefault="000B0383">
      <w:pPr>
        <w:numPr>
          <w:ilvl w:val="0"/>
          <w:numId w:val="10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Социометрический опрос – выявление социально- психологических проявлений межличностных отношений.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pStyle w:val="3"/>
        <w:jc w:val="both"/>
        <w:rPr>
          <w:b/>
          <w:sz w:val="28"/>
        </w:rPr>
      </w:pPr>
      <w:bookmarkStart w:id="3" w:name="_Toc19522202"/>
      <w:r>
        <w:rPr>
          <w:b/>
          <w:sz w:val="28"/>
        </w:rPr>
        <w:t>2.1. Социологическая анкета как инструмент сбора информации.</w:t>
      </w:r>
      <w:bookmarkEnd w:id="3"/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pStyle w:val="20"/>
      </w:pPr>
      <w:r>
        <w:t>Анкета (расследование) является одним из условий получения объективно значимых результатов  о различного рода опросах населения. Поэтому разработке анкеты социологи придают особое значение. Созданию нкеты предшествует длительный этап разработки программы исследований, так как в анкету закладываются гипотезы, сформулированные задачи, которые предстоит решить в ходе социологического исследования.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Следует помнить, что при разработке анкеты исследования встречаются трудности, которые социолог непременно должен себе представлять. Если не учитывать особенностей формулировки вопросов в анкете, то даже при соблюдении всех остальных требований методики социологического исследования можно получить ошибочные результаты.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pStyle w:val="2"/>
        <w:rPr>
          <w:sz w:val="28"/>
        </w:rPr>
      </w:pPr>
      <w:r>
        <w:rPr>
          <w:sz w:val="28"/>
        </w:rPr>
        <w:br w:type="page"/>
      </w:r>
      <w:bookmarkStart w:id="4" w:name="_Toc19522203"/>
      <w:r>
        <w:rPr>
          <w:sz w:val="28"/>
        </w:rPr>
        <w:t>2.1.1.Композиция анкеты.</w:t>
      </w:r>
      <w:bookmarkEnd w:id="4"/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Титульный лист;</w:t>
      </w:r>
    </w:p>
    <w:p w:rsidR="000B0383" w:rsidRDefault="000B0383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Водная часть;</w:t>
      </w:r>
    </w:p>
    <w:p w:rsidR="000B0383" w:rsidRDefault="000B0383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Основная (содержательная часть);</w:t>
      </w:r>
    </w:p>
    <w:p w:rsidR="000B0383" w:rsidRDefault="000B0383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Социально – демографическая часть.</w:t>
      </w:r>
    </w:p>
    <w:p w:rsidR="000B0383" w:rsidRDefault="000B0383">
      <w:pPr>
        <w:pStyle w:val="30"/>
        <w:jc w:val="both"/>
      </w:pPr>
      <w:r>
        <w:t>Примечание: титульный лист можно исполнять вместе с вводной частью.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вводной части описывается цель исследования, характер использования результатов, а также способ заполнения анкеты.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Следует также проанализировать вводную часть:</w:t>
      </w:r>
    </w:p>
    <w:p w:rsidR="000B0383" w:rsidRDefault="000B0383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Наличие и правильность обращения  респонденту.</w:t>
      </w:r>
    </w:p>
    <w:p w:rsidR="000B0383" w:rsidRDefault="000B0383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Удалось ли кратко и ясно показать цель опроса?</w:t>
      </w:r>
    </w:p>
    <w:p w:rsidR="000B0383" w:rsidRDefault="000B0383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Сделано ли указание на то, как будет использоваться результат опроса?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Примечание: Не рекомендуется использовать обращения или неясные формулировки указаний, например типа: «Ваши ответы будут использоваться в чисто научных целях», так как респонденты ждут практической отдачи от своего участия в опросе.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Не забыли ли в сделать указание на анонимность опроса?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Примечание: Надо иметь ввиду, что сам по себе термин «анонимность» носит некоторый психологический оттенок. Поэтому лучше его не использовать.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 Есть ли указание на то, что делать опрашиваемым с полностью заполненной анкетой?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 Не забили ли вы поблагодарить опрашиваемых за их работу?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7. Удалось ли с помощью вводной части заинтересовать опрашиваемых участвовать в опросе?</w:t>
      </w:r>
    </w:p>
    <w:p w:rsidR="000B0383" w:rsidRDefault="000B0383">
      <w:pPr>
        <w:pStyle w:val="20"/>
      </w:pPr>
      <w:r>
        <w:t>Основная часть анкеты содержит блоки вопросов к опрашиваемым.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Вопросы могут быть открытыми или закрытыми. В первом случае опрашиваемый сам формулирует свой ответ на поставленный социологом вопрос. Например: «Как вы провели свой выходной день?» Ответы: «Ходил в кино», «Был на вечеринке» и т.д.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Ответы на закрытые вопросы, сформулированные социологом, представляют собой «меню» для выбора опрашиваемого. Например тот же самый вопрос можно «сделать» закрытым: «Как вы провели свой выходной день?» Ответы: «Положительно», «Отрицательно». В этом случае опрашиваемый отмечает то вариант ответа, который наиболее отвечает его установка.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Структура и последовательность вопросов в анкете по сути дела представляют собой установку социолога на развитие коммуникации с опрашиваемым: пробуждение интереса, завоевание доверия, подтверждение уверенности опрашиваемых в своих возможностях, дальнейшее поддержание беседы.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правило, хорошо разработанная анкета может быть заполнена опрашиваемым в течение не более 30 минут. В дальнейшем наступает психологический порог утомляемости и внимание к заполняемой анкете значительно снижается.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социально – демографической части содержаться блоки вопросов о социально – демографических характеристиках респондента – это «паспортичка» об объективном положении и статусе опрашиваемого. Она необходима для анализа собранных данных, для оценки представительности собранных результатов, проведения сравнительных исследований и т.д.</w:t>
      </w: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pStyle w:val="3"/>
        <w:jc w:val="both"/>
        <w:rPr>
          <w:b/>
          <w:sz w:val="28"/>
        </w:rPr>
      </w:pPr>
      <w:r>
        <w:rPr>
          <w:b/>
          <w:sz w:val="28"/>
        </w:rPr>
        <w:br w:type="page"/>
      </w:r>
      <w:bookmarkStart w:id="5" w:name="_Toc19522204"/>
      <w:r>
        <w:rPr>
          <w:b/>
          <w:sz w:val="28"/>
        </w:rPr>
        <w:t>2.2. Интервью.</w:t>
      </w:r>
      <w:bookmarkEnd w:id="5"/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0B0383" w:rsidRDefault="000B0383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Интервью – это метод получения информации по определенной теме путем непосредственного целенаправленного диалога интервьюера с респондентом. </w:t>
      </w:r>
    </w:p>
    <w:p w:rsidR="000B0383" w:rsidRDefault="000B0383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Неформализированное интервью – это свободный диалог по определенной теме, когда вопросы (открытые) формулируются в контексте обращения и формы фиксации ответов нестандартизированы.</w:t>
      </w:r>
    </w:p>
    <w:p w:rsidR="000B0383" w:rsidRDefault="000B0383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Полуформализированное – в ходе диалога задаются заранее заготовленные вопросы по теме и дополнительные.</w:t>
      </w:r>
    </w:p>
    <w:p w:rsidR="000B0383" w:rsidRDefault="000B0383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Формализированное – вопросы задаются по заранее подготовленному вопроснику с использованием карточек «закрытых вопросов» (анкета – интервью»), не допуская изменений в формулировке и порядке постановки вопросов.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pStyle w:val="2"/>
        <w:jc w:val="both"/>
        <w:rPr>
          <w:sz w:val="28"/>
        </w:rPr>
      </w:pPr>
      <w:r>
        <w:rPr>
          <w:sz w:val="28"/>
        </w:rPr>
        <w:br w:type="page"/>
      </w:r>
      <w:bookmarkStart w:id="6" w:name="_Toc19522205"/>
      <w:r>
        <w:rPr>
          <w:sz w:val="28"/>
        </w:rPr>
        <w:t>2.2.1.Факторы смещения или искажения информации при интервьюировании.</w:t>
      </w:r>
      <w:bookmarkEnd w:id="6"/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numPr>
          <w:ilvl w:val="0"/>
          <w:numId w:val="1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Влияние индивидуальных особенностей интервьюера.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1.1. различия в возрасте.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1.2. различия пола.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1.3.различия национальной принадлежности и профессии.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1.4. негативное влияние фигуры, одежды, прически.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1.5.различия образовательного уровня.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1.6.различия в мировоззренческих взглядах и установках интервьюера и опрашиваемого.</w:t>
      </w:r>
    </w:p>
    <w:p w:rsidR="000B0383" w:rsidRDefault="000B0383">
      <w:pPr>
        <w:numPr>
          <w:ilvl w:val="0"/>
          <w:numId w:val="1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Стиль поведения интервьюера.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2.1. демонстрация собственной точки зрения.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2.2. реакция на ответы и поведение опрашиваемого.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2.3.демонстраци чувства превосходства над опрашиваемым.</w:t>
      </w:r>
    </w:p>
    <w:p w:rsidR="000B0383" w:rsidRDefault="000B0383">
      <w:pPr>
        <w:numPr>
          <w:ilvl w:val="0"/>
          <w:numId w:val="1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Неправильный выбор места интервьюера.</w:t>
      </w:r>
    </w:p>
    <w:p w:rsidR="000B0383" w:rsidRDefault="000B0383">
      <w:pPr>
        <w:numPr>
          <w:ilvl w:val="0"/>
          <w:numId w:val="1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Неправильный выбор времени для интервьюирования </w:t>
      </w:r>
    </w:p>
    <w:p w:rsidR="000B0383" w:rsidRDefault="000B0383">
      <w:pPr>
        <w:numPr>
          <w:ilvl w:val="0"/>
          <w:numId w:val="1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Неадекватное восприятие интервьюера и опрашиваемым.</w:t>
      </w:r>
    </w:p>
    <w:p w:rsidR="000B0383" w:rsidRDefault="000B0383">
      <w:pPr>
        <w:numPr>
          <w:ilvl w:val="0"/>
          <w:numId w:val="1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Чрезмерная длительность интервью.</w:t>
      </w:r>
    </w:p>
    <w:p w:rsidR="000B0383" w:rsidRDefault="000B0383">
      <w:pPr>
        <w:numPr>
          <w:ilvl w:val="0"/>
          <w:numId w:val="15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Запись беседы при помощи технических средств без разрешения опрашиваемого.</w:t>
      </w: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pStyle w:val="1"/>
        <w:jc w:val="both"/>
      </w:pPr>
      <w:bookmarkStart w:id="7" w:name="_Toc19522206"/>
      <w:r>
        <w:t>3.Основные преимущества анкетирования и интервьюирования.</w:t>
      </w:r>
      <w:bookmarkEnd w:id="7"/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763"/>
      </w:tblGrid>
      <w:tr w:rsidR="000B0383">
        <w:tc>
          <w:tcPr>
            <w:tcW w:w="3828" w:type="dxa"/>
          </w:tcPr>
          <w:p w:rsidR="000B0383" w:rsidRDefault="000B0383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анкетирование</w:t>
            </w:r>
          </w:p>
        </w:tc>
        <w:tc>
          <w:tcPr>
            <w:tcW w:w="3763" w:type="dxa"/>
          </w:tcPr>
          <w:p w:rsidR="000B0383" w:rsidRDefault="000B0383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интервьюирование</w:t>
            </w:r>
          </w:p>
        </w:tc>
      </w:tr>
      <w:tr w:rsidR="000B0383">
        <w:tc>
          <w:tcPr>
            <w:tcW w:w="3828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 анкетный опрос дает массовую представительную картину об изучаемом предмете</w:t>
            </w:r>
          </w:p>
        </w:tc>
        <w:tc>
          <w:tcPr>
            <w:tcW w:w="3763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 интервью  позволяет  осуществлять наблюдение  за  поведением     небольшого числа опрашиваемых</w:t>
            </w:r>
          </w:p>
        </w:tc>
      </w:tr>
      <w:tr w:rsidR="000B0383">
        <w:tc>
          <w:tcPr>
            <w:tcW w:w="3828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2. на респондента не оказывают «возмущающего» влияния личность интервьюера, его собственные установки и взгляды.</w:t>
            </w:r>
          </w:p>
        </w:tc>
        <w:tc>
          <w:tcPr>
            <w:tcW w:w="3763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2. в интервью может быть создана более откровенная неформальная обстановка, атмосфера доверия.</w:t>
            </w:r>
          </w:p>
        </w:tc>
      </w:tr>
      <w:tr w:rsidR="000B0383">
        <w:tc>
          <w:tcPr>
            <w:tcW w:w="3828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3. отсутствие интервьюера формирует у опрашиваемого ощущение большей анонимности, поэтому приводит к                 более обоснованным  ответам.</w:t>
            </w:r>
          </w:p>
        </w:tc>
        <w:tc>
          <w:tcPr>
            <w:tcW w:w="3763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3. общение интервьюера с опрашиваемым обеспечивает более серьезное отношение респондента к опросу.</w:t>
            </w:r>
          </w:p>
        </w:tc>
      </w:tr>
      <w:tr w:rsidR="000B0383">
        <w:tc>
          <w:tcPr>
            <w:tcW w:w="3828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4. при заполнении анкет респондент подбирает для себя наиболее подходящее время и скорость заполнения анкеты.</w:t>
            </w:r>
          </w:p>
        </w:tc>
        <w:tc>
          <w:tcPr>
            <w:tcW w:w="3763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4. Личный контакт интервьюера с опрашиваемым обеспечивает получение ответов    на все вопросы, в то           время как при анкетировании возможны пропуски вопросов.</w:t>
            </w:r>
          </w:p>
        </w:tc>
      </w:tr>
      <w:tr w:rsidR="000B0383">
        <w:tc>
          <w:tcPr>
            <w:tcW w:w="3828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5. анкетирование может быть проведено кадрами, не обладающими высокой квалификацией.</w:t>
            </w:r>
          </w:p>
        </w:tc>
        <w:tc>
          <w:tcPr>
            <w:tcW w:w="3763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5. интервью  может     вестись    как      по     заранее разработанным вопросам,     так    и свободно.</w:t>
            </w:r>
          </w:p>
        </w:tc>
      </w:tr>
      <w:tr w:rsidR="000B0383">
        <w:tc>
          <w:tcPr>
            <w:tcW w:w="3828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6. с помощью анкетирования можно собрать информацию за более короткий срок.</w:t>
            </w:r>
          </w:p>
        </w:tc>
        <w:tc>
          <w:tcPr>
            <w:tcW w:w="3763" w:type="dxa"/>
          </w:tcPr>
          <w:p w:rsidR="000B0383" w:rsidRDefault="000B0383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6. при  использовании интервью существует уверенность,           что   на   вопросы        отвечает  именно         тот  индивид,        который определен  требованиями     выборки.</w:t>
            </w:r>
          </w:p>
        </w:tc>
      </w:tr>
    </w:tbl>
    <w:p w:rsidR="000B0383" w:rsidRDefault="000B0383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0B0383" w:rsidRDefault="000B0383">
      <w:pPr>
        <w:pStyle w:val="20"/>
      </w:pPr>
      <w:r>
        <w:t>В отличие от анкетера, роль  интервьюера (реестр навыков и умений) за время короткого инструктажа освоить невозможно. Требуется подбор соответствующих людей и обучение особенностям интервью.</w:t>
      </w:r>
    </w:p>
    <w:p w:rsidR="000B0383" w:rsidRDefault="000B0383">
      <w:pPr>
        <w:pStyle w:val="1"/>
        <w:jc w:val="center"/>
        <w:rPr>
          <w:sz w:val="32"/>
        </w:rPr>
      </w:pPr>
      <w:r>
        <w:br w:type="page"/>
      </w:r>
      <w:bookmarkStart w:id="8" w:name="_Toc19522207"/>
      <w:r>
        <w:rPr>
          <w:sz w:val="32"/>
        </w:rPr>
        <w:t>СПИСОК ЛИТЕРАТУРЫ</w:t>
      </w:r>
      <w:bookmarkEnd w:id="8"/>
    </w:p>
    <w:p w:rsidR="000B0383" w:rsidRDefault="000B0383">
      <w:pPr>
        <w:pStyle w:val="20"/>
      </w:pPr>
    </w:p>
    <w:p w:rsidR="000B0383" w:rsidRDefault="000B0383">
      <w:pPr>
        <w:pStyle w:val="20"/>
        <w:numPr>
          <w:ilvl w:val="0"/>
          <w:numId w:val="16"/>
        </w:numPr>
      </w:pPr>
      <w:r>
        <w:t>Капитонов Э.А. Социология XX века, Ростов – на - Дону: издательство «Феникс», 1996 г. – 512 с.</w:t>
      </w:r>
    </w:p>
    <w:p w:rsidR="000B0383" w:rsidRDefault="000B0383">
      <w:pPr>
        <w:pStyle w:val="20"/>
        <w:numPr>
          <w:ilvl w:val="0"/>
          <w:numId w:val="16"/>
        </w:numPr>
      </w:pPr>
      <w:r>
        <w:t>Харчева  В. Основы социологии. Учебник для срдних специальных учебных заведений. М.: «Логос», 1997. – 304 с.: ил.</w:t>
      </w:r>
      <w:bookmarkStart w:id="9" w:name="_GoBack"/>
      <w:bookmarkEnd w:id="9"/>
    </w:p>
    <w:sectPr w:rsidR="000B0383">
      <w:footerReference w:type="even" r:id="rId7"/>
      <w:footerReference w:type="default" r:id="rId8"/>
      <w:pgSz w:w="11906" w:h="16838"/>
      <w:pgMar w:top="1418" w:right="1701" w:bottom="1418" w:left="215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83" w:rsidRDefault="000B0383">
      <w:r>
        <w:separator/>
      </w:r>
    </w:p>
  </w:endnote>
  <w:endnote w:type="continuationSeparator" w:id="0">
    <w:p w:rsidR="000B0383" w:rsidRDefault="000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83" w:rsidRDefault="000B0383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B0383" w:rsidRDefault="000B03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83" w:rsidRDefault="0047020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0B0383" w:rsidRDefault="000B03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83" w:rsidRDefault="000B0383">
      <w:r>
        <w:separator/>
      </w:r>
    </w:p>
  </w:footnote>
  <w:footnote w:type="continuationSeparator" w:id="0">
    <w:p w:rsidR="000B0383" w:rsidRDefault="000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36D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67C74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5A3293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4065845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C5E76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C665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EA1C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3C22FD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088399D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59E5575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F300E7E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4902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8931CA4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174A0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8506926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7EF14044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15"/>
  </w:num>
  <w:num w:numId="8">
    <w:abstractNumId w:val="6"/>
  </w:num>
  <w:num w:numId="9">
    <w:abstractNumId w:val="8"/>
  </w:num>
  <w:num w:numId="10">
    <w:abstractNumId w:val="14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0E"/>
    <w:rsid w:val="000B0383"/>
    <w:rsid w:val="0047020E"/>
    <w:rsid w:val="005F1547"/>
    <w:rsid w:val="00F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2071-0505-41B4-998E-1819A8AF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94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851"/>
      <w:jc w:val="both"/>
    </w:pPr>
    <w:rPr>
      <w:rFonts w:ascii="Arial" w:hAnsi="Arial"/>
      <w:sz w:val="28"/>
    </w:rPr>
  </w:style>
  <w:style w:type="paragraph" w:styleId="30">
    <w:name w:val="Body Text Indent 3"/>
    <w:basedOn w:val="a"/>
    <w:semiHidden/>
    <w:pPr>
      <w:spacing w:line="360" w:lineRule="auto"/>
      <w:ind w:firstLine="851"/>
    </w:pPr>
    <w:rPr>
      <w:rFonts w:ascii="Arial" w:hAnsi="Arial"/>
      <w:i/>
      <w:sz w:val="24"/>
    </w:rPr>
  </w:style>
  <w:style w:type="paragraph" w:styleId="a4">
    <w:name w:val="Title"/>
    <w:basedOn w:val="a"/>
    <w:qFormat/>
    <w:pPr>
      <w:jc w:val="center"/>
    </w:pPr>
    <w:rPr>
      <w:rFonts w:ascii="Arial" w:hAnsi="Arial"/>
      <w:b/>
      <w:sz w:val="32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7-09-90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cp:lastModifiedBy>admin</cp:lastModifiedBy>
  <cp:revision>2</cp:revision>
  <dcterms:created xsi:type="dcterms:W3CDTF">2014-02-07T12:10:00Z</dcterms:created>
  <dcterms:modified xsi:type="dcterms:W3CDTF">2014-02-07T12:10:00Z</dcterms:modified>
</cp:coreProperties>
</file>