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0F" w:rsidRDefault="00AE3A0F" w:rsidP="00BC032C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BC032C" w:rsidRPr="0059137C" w:rsidRDefault="006D3705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У предприятия была большая за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долженн</w:t>
      </w:r>
      <w:r w:rsidRPr="0059137C">
        <w:rPr>
          <w:color w:val="333333"/>
          <w:sz w:val="28"/>
          <w:szCs w:val="28"/>
        </w:rPr>
        <w:t>ость перед бюджетными и внебюд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жетными фон</w:t>
      </w:r>
      <w:r w:rsidRPr="0059137C">
        <w:rPr>
          <w:color w:val="333333"/>
          <w:sz w:val="28"/>
          <w:szCs w:val="28"/>
        </w:rPr>
        <w:t>дами, а также высокая кредитор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ская задолженность - развивался кризис неплатежей.</w:t>
      </w:r>
      <w:r w:rsidRPr="0059137C">
        <w:rPr>
          <w:color w:val="333333"/>
          <w:sz w:val="28"/>
          <w:szCs w:val="28"/>
        </w:rPr>
        <w:t xml:space="preserve"> С точки зрения финансового уп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равления полностью отсутствовало понятие управленческог</w:t>
      </w:r>
      <w:r w:rsidRPr="0059137C">
        <w:rPr>
          <w:color w:val="333333"/>
          <w:sz w:val="28"/>
          <w:szCs w:val="28"/>
        </w:rPr>
        <w:t>о учета и учета затрат, бухгал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терский учет</w:t>
      </w:r>
      <w:r w:rsidRPr="0059137C">
        <w:rPr>
          <w:color w:val="333333"/>
          <w:sz w:val="28"/>
          <w:szCs w:val="28"/>
        </w:rPr>
        <w:t xml:space="preserve"> осуществлялся вручную. Топ-ме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 xml:space="preserve">неджмент предприятия подорвал доверие к себе со </w:t>
      </w:r>
      <w:r w:rsidRPr="0059137C">
        <w:rPr>
          <w:color w:val="333333"/>
          <w:sz w:val="28"/>
          <w:szCs w:val="28"/>
        </w:rPr>
        <w:t>стороны,</w:t>
      </w:r>
      <w:r w:rsidR="00BC032C" w:rsidRPr="0059137C">
        <w:rPr>
          <w:color w:val="333333"/>
          <w:sz w:val="28"/>
          <w:szCs w:val="28"/>
        </w:rPr>
        <w:t xml:space="preserve"> как персонала предприятия, так и адми</w:t>
      </w:r>
      <w:r w:rsidRPr="0059137C">
        <w:rPr>
          <w:color w:val="333333"/>
          <w:sz w:val="28"/>
          <w:szCs w:val="28"/>
        </w:rPr>
        <w:t>нистрации города. Пред</w:t>
      </w:r>
      <w:r w:rsidRPr="0059137C">
        <w:rPr>
          <w:color w:val="333333"/>
          <w:sz w:val="28"/>
          <w:szCs w:val="28"/>
        </w:rPr>
        <w:softHyphen/>
      </w:r>
      <w:r w:rsidR="00BC032C" w:rsidRPr="0059137C">
        <w:rPr>
          <w:color w:val="333333"/>
          <w:sz w:val="28"/>
          <w:szCs w:val="28"/>
        </w:rPr>
        <w:t>приятие находилось на грани банкротства, и необходимо было срочное проведение анти</w:t>
      </w:r>
      <w:r w:rsidR="00BC032C" w:rsidRPr="0059137C">
        <w:rPr>
          <w:color w:val="333333"/>
          <w:sz w:val="28"/>
          <w:szCs w:val="28"/>
        </w:rPr>
        <w:softHyphen/>
        <w:t xml:space="preserve"> кризисных мероприятий.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Что </w:t>
      </w:r>
      <w:r w:rsidRPr="0059137C">
        <w:rPr>
          <w:rStyle w:val="a4"/>
          <w:b/>
          <w:bCs/>
          <w:color w:val="333333"/>
          <w:sz w:val="28"/>
          <w:szCs w:val="28"/>
        </w:rPr>
        <w:t xml:space="preserve">было </w:t>
      </w:r>
      <w:r w:rsidRPr="0059137C">
        <w:rPr>
          <w:rStyle w:val="a4"/>
          <w:color w:val="333333"/>
          <w:sz w:val="28"/>
          <w:szCs w:val="28"/>
        </w:rPr>
        <w:t xml:space="preserve">сделано: 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1. Управление затратами. </w:t>
      </w:r>
      <w:r w:rsidRPr="0059137C">
        <w:rPr>
          <w:color w:val="333333"/>
          <w:sz w:val="28"/>
          <w:szCs w:val="28"/>
        </w:rPr>
        <w:t>Процесс анти</w:t>
      </w:r>
      <w:r w:rsidRPr="0059137C">
        <w:rPr>
          <w:color w:val="333333"/>
          <w:sz w:val="28"/>
          <w:szCs w:val="28"/>
        </w:rPr>
        <w:softHyphen/>
        <w:t>кризисного управления был начат со снижения существовавших затрат. Для этого в начале и в конце отчетного периода (изначально один месяц) проводилась глобальная инвентариза</w:t>
      </w:r>
      <w:r w:rsidRPr="0059137C">
        <w:rPr>
          <w:color w:val="333333"/>
          <w:sz w:val="28"/>
          <w:szCs w:val="28"/>
        </w:rPr>
        <w:softHyphen/>
        <w:t>ция. Это позволило искоренить тривиальное воровство, которое принимало угрожающие масштабы в условиях невыплаты заработной платы. В результате удалось приблизительно оценить реальный расход сырья и материалов за период и составить первичную матрицу еди</w:t>
      </w:r>
      <w:r w:rsidRPr="0059137C">
        <w:rPr>
          <w:color w:val="333333"/>
          <w:sz w:val="28"/>
          <w:szCs w:val="28"/>
        </w:rPr>
        <w:softHyphen/>
        <w:t>ничной стоимости типовых операций.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Следующим шагом на пути снижения затрат стало внедрение первичного бюджетирования. После того как бюджет был сформирован, со</w:t>
      </w:r>
      <w:r w:rsidRPr="0059137C">
        <w:rPr>
          <w:color w:val="333333"/>
          <w:sz w:val="28"/>
          <w:szCs w:val="28"/>
        </w:rPr>
        <w:softHyphen/>
        <w:t>звали бюджетный комитет, на котором прово</w:t>
      </w:r>
      <w:r w:rsidRPr="0059137C">
        <w:rPr>
          <w:color w:val="333333"/>
          <w:sz w:val="28"/>
          <w:szCs w:val="28"/>
        </w:rPr>
        <w:softHyphen/>
        <w:t>дилась защита запланированных расходов. При детальном анализе статей затрат было выявле</w:t>
      </w:r>
      <w:r w:rsidRPr="0059137C">
        <w:rPr>
          <w:color w:val="333333"/>
          <w:sz w:val="28"/>
          <w:szCs w:val="28"/>
        </w:rPr>
        <w:softHyphen/>
        <w:t>но, что завышение по большинству статей за</w:t>
      </w:r>
      <w:r w:rsidRPr="0059137C">
        <w:rPr>
          <w:color w:val="333333"/>
          <w:sz w:val="28"/>
          <w:szCs w:val="28"/>
        </w:rPr>
        <w:softHyphen/>
        <w:t>трат равно порядка 30%. К примеру, деталь</w:t>
      </w:r>
      <w:r w:rsidRPr="0059137C">
        <w:rPr>
          <w:color w:val="333333"/>
          <w:sz w:val="28"/>
          <w:szCs w:val="28"/>
        </w:rPr>
        <w:softHyphen/>
        <w:t>ный анализ заложенных в бюджет затрат на электроэнергию, составлявших около 10 млн руб., показал, что в действительности они не превышают 8,5 млн руб.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Для того чтобы заставить людей исполнять бюджет, на его основе была создана система показателей, ответственность за достижение которых распределили между сотрудниками предприятия и центрами ответственности. Это позволило исключить отношение к бюджету как к формальному документу, исполнение ко</w:t>
      </w:r>
      <w:r w:rsidRPr="0059137C">
        <w:rPr>
          <w:color w:val="333333"/>
          <w:sz w:val="28"/>
          <w:szCs w:val="28"/>
        </w:rPr>
        <w:softHyphen/>
        <w:t>торого необязательно.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2. Работа с поставщиками. </w:t>
      </w:r>
      <w:r w:rsidRPr="0059137C">
        <w:rPr>
          <w:color w:val="333333"/>
          <w:sz w:val="28"/>
          <w:szCs w:val="28"/>
        </w:rPr>
        <w:t>Было решено отказаться от части прежних поставщиков сы</w:t>
      </w:r>
      <w:r w:rsidRPr="0059137C">
        <w:rPr>
          <w:color w:val="333333"/>
          <w:sz w:val="28"/>
          <w:szCs w:val="28"/>
        </w:rPr>
        <w:softHyphen/>
        <w:t>рья и материалов, которые по негласным до</w:t>
      </w:r>
      <w:r w:rsidRPr="0059137C">
        <w:rPr>
          <w:color w:val="333333"/>
          <w:sz w:val="28"/>
          <w:szCs w:val="28"/>
        </w:rPr>
        <w:softHyphen/>
        <w:t>говоренностям с предыдущим менеджментом поставляли сырье и материалы по завышен</w:t>
      </w:r>
      <w:r w:rsidRPr="0059137C">
        <w:rPr>
          <w:color w:val="333333"/>
          <w:sz w:val="28"/>
          <w:szCs w:val="28"/>
        </w:rPr>
        <w:softHyphen/>
        <w:t>ны</w:t>
      </w:r>
      <w:r w:rsidR="006D3705" w:rsidRPr="0059137C">
        <w:rPr>
          <w:color w:val="333333"/>
          <w:sz w:val="28"/>
          <w:szCs w:val="28"/>
        </w:rPr>
        <w:t>м</w:t>
      </w:r>
      <w:r w:rsidRPr="0059137C">
        <w:rPr>
          <w:color w:val="333333"/>
          <w:sz w:val="28"/>
          <w:szCs w:val="28"/>
        </w:rPr>
        <w:t xml:space="preserve"> ценам. </w:t>
      </w:r>
      <w:r w:rsidR="006D3705" w:rsidRPr="0059137C">
        <w:rPr>
          <w:color w:val="333333"/>
          <w:sz w:val="28"/>
          <w:szCs w:val="28"/>
        </w:rPr>
        <w:t>Б</w:t>
      </w:r>
      <w:r w:rsidRPr="0059137C">
        <w:rPr>
          <w:color w:val="333333"/>
          <w:sz w:val="28"/>
          <w:szCs w:val="28"/>
        </w:rPr>
        <w:t>ы</w:t>
      </w:r>
      <w:r w:rsidRPr="0059137C">
        <w:rPr>
          <w:color w:val="333333"/>
          <w:sz w:val="28"/>
          <w:szCs w:val="28"/>
        </w:rPr>
        <w:softHyphen/>
        <w:t xml:space="preserve">ла проведена так называемая горизонтальная интеграция закупок с </w:t>
      </w:r>
      <w:r w:rsidR="006D3705" w:rsidRPr="0059137C">
        <w:rPr>
          <w:color w:val="333333"/>
          <w:sz w:val="28"/>
          <w:szCs w:val="28"/>
        </w:rPr>
        <w:t>еще одним местным предприятием,</w:t>
      </w:r>
      <w:r w:rsidRPr="0059137C">
        <w:rPr>
          <w:color w:val="333333"/>
          <w:sz w:val="28"/>
          <w:szCs w:val="28"/>
        </w:rPr>
        <w:t xml:space="preserve"> приобрета</w:t>
      </w:r>
      <w:r w:rsidRPr="0059137C">
        <w:rPr>
          <w:color w:val="333333"/>
          <w:sz w:val="28"/>
          <w:szCs w:val="28"/>
        </w:rPr>
        <w:softHyphen/>
        <w:t>ющим в больших количествах топливо для ве</w:t>
      </w:r>
      <w:r w:rsidRPr="0059137C">
        <w:rPr>
          <w:color w:val="333333"/>
          <w:sz w:val="28"/>
          <w:szCs w:val="28"/>
        </w:rPr>
        <w:softHyphen/>
        <w:t>дения работ по добыче угля - было подписа</w:t>
      </w:r>
      <w:r w:rsidRPr="0059137C">
        <w:rPr>
          <w:color w:val="333333"/>
          <w:sz w:val="28"/>
          <w:szCs w:val="28"/>
        </w:rPr>
        <w:softHyphen/>
        <w:t>но соглашение о совместном приобретении топлива. Это привело к значительному увели</w:t>
      </w:r>
      <w:r w:rsidRPr="0059137C">
        <w:rPr>
          <w:color w:val="333333"/>
          <w:sz w:val="28"/>
          <w:szCs w:val="28"/>
        </w:rPr>
        <w:softHyphen/>
        <w:t>чению объемов заказа на топливо и позволи</w:t>
      </w:r>
      <w:r w:rsidRPr="0059137C">
        <w:rPr>
          <w:color w:val="333333"/>
          <w:sz w:val="28"/>
          <w:szCs w:val="28"/>
        </w:rPr>
        <w:softHyphen/>
        <w:t>ло снизить его стоимость.</w:t>
      </w:r>
    </w:p>
    <w:p w:rsidR="0059137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>3. Оптимизация использования активов</w:t>
      </w:r>
      <w:r w:rsidR="006D3705" w:rsidRPr="0059137C">
        <w:rPr>
          <w:rStyle w:val="1"/>
          <w:color w:val="333333"/>
          <w:sz w:val="28"/>
          <w:szCs w:val="28"/>
        </w:rPr>
        <w:t>.</w:t>
      </w:r>
      <w:r w:rsidRPr="0059137C">
        <w:rPr>
          <w:color w:val="333333"/>
          <w:sz w:val="28"/>
          <w:szCs w:val="28"/>
        </w:rPr>
        <w:t xml:space="preserve"> По итогам проведенного анализа </w:t>
      </w:r>
      <w:r w:rsidR="006D3705" w:rsidRPr="0059137C">
        <w:rPr>
          <w:color w:val="333333"/>
          <w:sz w:val="28"/>
          <w:szCs w:val="28"/>
        </w:rPr>
        <w:t>использования</w:t>
      </w:r>
      <w:r w:rsidRPr="0059137C">
        <w:rPr>
          <w:color w:val="333333"/>
          <w:sz w:val="28"/>
          <w:szCs w:val="28"/>
        </w:rPr>
        <w:t xml:space="preserve"> основных средств была найдена возмож</w:t>
      </w:r>
      <w:r w:rsidRPr="0059137C">
        <w:rPr>
          <w:color w:val="333333"/>
          <w:sz w:val="28"/>
          <w:szCs w:val="28"/>
        </w:rPr>
        <w:softHyphen/>
        <w:t>ность законсервировать одну из тепловых стан</w:t>
      </w:r>
      <w:r w:rsidRPr="0059137C">
        <w:rPr>
          <w:color w:val="333333"/>
          <w:sz w:val="28"/>
          <w:szCs w:val="28"/>
        </w:rPr>
        <w:softHyphen/>
        <w:t>ций, перераспределив нагрузку между оставши</w:t>
      </w:r>
      <w:r w:rsidRPr="0059137C">
        <w:rPr>
          <w:color w:val="333333"/>
          <w:sz w:val="28"/>
          <w:szCs w:val="28"/>
        </w:rPr>
        <w:softHyphen/>
        <w:t>мися. Это позволило сэкономить на налоге на имущество и сократить затра</w:t>
      </w:r>
      <w:r w:rsidR="006D3705" w:rsidRPr="0059137C">
        <w:rPr>
          <w:color w:val="333333"/>
          <w:sz w:val="28"/>
          <w:szCs w:val="28"/>
        </w:rPr>
        <w:t>ты на обслужи</w:t>
      </w:r>
      <w:r w:rsidRPr="0059137C">
        <w:rPr>
          <w:color w:val="333333"/>
          <w:sz w:val="28"/>
          <w:szCs w:val="28"/>
        </w:rPr>
        <w:t xml:space="preserve">вание. Также были переданы на аутсорсинг процессы </w:t>
      </w:r>
      <w:r w:rsidR="006D3705" w:rsidRPr="0059137C">
        <w:rPr>
          <w:color w:val="333333"/>
          <w:sz w:val="28"/>
          <w:szCs w:val="28"/>
        </w:rPr>
        <w:t>деревообрабатывающего и механи</w:t>
      </w:r>
      <w:r w:rsidR="006D3705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ческого це</w:t>
      </w:r>
      <w:r w:rsidR="006D3705" w:rsidRPr="0059137C">
        <w:rPr>
          <w:color w:val="333333"/>
          <w:sz w:val="28"/>
          <w:szCs w:val="28"/>
        </w:rPr>
        <w:t>хов. Освободившиеся площади бы</w:t>
      </w:r>
      <w:r w:rsidR="006D3705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ли сданы под склады.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4. Управление денежными средствами. </w:t>
      </w:r>
      <w:r w:rsidRPr="0059137C">
        <w:rPr>
          <w:color w:val="333333"/>
          <w:sz w:val="28"/>
          <w:szCs w:val="28"/>
        </w:rPr>
        <w:t>Был разраб</w:t>
      </w:r>
      <w:r w:rsidR="0059137C" w:rsidRPr="0059137C">
        <w:rPr>
          <w:color w:val="333333"/>
          <w:sz w:val="28"/>
          <w:szCs w:val="28"/>
        </w:rPr>
        <w:t>отан список наиболее приоритет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ных платежей, в который в порядке убывания значимости включены следующие статьи: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электроэнергия; 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заработная плата; 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выплаты в бюджетные и </w:t>
      </w:r>
      <w:r w:rsidR="0059137C" w:rsidRPr="0059137C">
        <w:rPr>
          <w:color w:val="333333"/>
          <w:sz w:val="28"/>
          <w:szCs w:val="28"/>
        </w:rPr>
        <w:t>внебюджетные</w:t>
      </w:r>
      <w:r w:rsidRPr="0059137C">
        <w:rPr>
          <w:color w:val="333333"/>
          <w:sz w:val="28"/>
          <w:szCs w:val="28"/>
        </w:rPr>
        <w:t xml:space="preserve"> фонды; 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ГСМ; 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материалы; </w:t>
      </w:r>
    </w:p>
    <w:p w:rsidR="00BC032C" w:rsidRPr="0059137C" w:rsidRDefault="00BC032C" w:rsidP="00BC032C">
      <w:pPr>
        <w:numPr>
          <w:ilvl w:val="0"/>
          <w:numId w:val="1"/>
        </w:numPr>
        <w:shd w:val="clear" w:color="auto" w:fill="FFFFFF"/>
        <w:spacing w:before="100" w:beforeAutospacing="1" w:after="1"/>
        <w:ind w:left="847" w:right="240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 xml:space="preserve">другие затраты. 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Кроме тог</w:t>
      </w:r>
      <w:r w:rsidR="0059137C" w:rsidRPr="0059137C">
        <w:rPr>
          <w:color w:val="333333"/>
          <w:sz w:val="28"/>
          <w:szCs w:val="28"/>
        </w:rPr>
        <w:t>о, был осуществлен успешный пе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реход на автоматизированный способ ведения бухгалтерског</w:t>
      </w:r>
      <w:r w:rsidR="0059137C" w:rsidRPr="0059137C">
        <w:rPr>
          <w:color w:val="333333"/>
          <w:sz w:val="28"/>
          <w:szCs w:val="28"/>
        </w:rPr>
        <w:t>о учета, благодаря чему сущест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венно сокращены затраты рабочего времени персонала на осуществление типовых бухгал</w:t>
      </w:r>
      <w:r w:rsidRPr="0059137C">
        <w:rPr>
          <w:color w:val="333333"/>
          <w:sz w:val="28"/>
          <w:szCs w:val="28"/>
        </w:rPr>
        <w:softHyphen/>
        <w:t xml:space="preserve">терских операций и заложены основы </w:t>
      </w:r>
      <w:r w:rsidR="0059137C" w:rsidRPr="0059137C">
        <w:rPr>
          <w:color w:val="333333"/>
          <w:sz w:val="28"/>
          <w:szCs w:val="28"/>
        </w:rPr>
        <w:t xml:space="preserve"> первич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ного управленческого учета. В дальнейшем это позволило избегать ошибок в принципиально важных для предприятия показателях, таких как себестоимость услуг.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5. Реструктуризация задолженности. </w:t>
      </w:r>
      <w:r w:rsidR="0059137C" w:rsidRPr="0059137C">
        <w:rPr>
          <w:color w:val="333333"/>
          <w:sz w:val="28"/>
          <w:szCs w:val="28"/>
        </w:rPr>
        <w:t>За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долженность по НДС в результате проведения переговоров с налоговой инспекцией была ре</w:t>
      </w:r>
      <w:r w:rsidRPr="0059137C">
        <w:rPr>
          <w:color w:val="333333"/>
          <w:sz w:val="28"/>
          <w:szCs w:val="28"/>
        </w:rPr>
        <w:softHyphen/>
        <w:t xml:space="preserve"> структурирован</w:t>
      </w:r>
      <w:r w:rsidR="0059137C" w:rsidRPr="0059137C">
        <w:rPr>
          <w:color w:val="333333"/>
          <w:sz w:val="28"/>
          <w:szCs w:val="28"/>
        </w:rPr>
        <w:t>а. Этого удалось добиться в ре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зультате пр</w:t>
      </w:r>
      <w:r w:rsidR="0059137C" w:rsidRPr="0059137C">
        <w:rPr>
          <w:color w:val="333333"/>
          <w:sz w:val="28"/>
          <w:szCs w:val="28"/>
        </w:rPr>
        <w:t>едставления в налоговую инспек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 xml:space="preserve">цию финансовых планов на год и на пять лет: </w:t>
      </w:r>
      <w:r w:rsidRPr="0059137C">
        <w:rPr>
          <w:color w:val="333333"/>
          <w:sz w:val="28"/>
          <w:szCs w:val="28"/>
        </w:rPr>
        <w:br/>
        <w:t>на основании</w:t>
      </w:r>
      <w:r w:rsidR="0059137C" w:rsidRPr="0059137C">
        <w:rPr>
          <w:color w:val="333333"/>
          <w:sz w:val="28"/>
          <w:szCs w:val="28"/>
        </w:rPr>
        <w:t xml:space="preserve"> этих планов выплачивать задол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женность по НДС было решено в течение трех лет. Все обязательства по выплате заработной платы удалось погасить в течение четырех месяцев за</w:t>
      </w:r>
      <w:r w:rsidR="0059137C" w:rsidRPr="0059137C">
        <w:rPr>
          <w:color w:val="333333"/>
          <w:sz w:val="28"/>
          <w:szCs w:val="28"/>
        </w:rPr>
        <w:t xml:space="preserve"> счет прибыли предприятия. Про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чая креди</w:t>
      </w:r>
      <w:r w:rsidR="0059137C" w:rsidRPr="0059137C">
        <w:rPr>
          <w:color w:val="333333"/>
          <w:sz w:val="28"/>
          <w:szCs w:val="28"/>
        </w:rPr>
        <w:t>торская задолженность перед по</w:t>
      </w:r>
      <w:r w:rsidRPr="0059137C">
        <w:rPr>
          <w:color w:val="333333"/>
          <w:sz w:val="28"/>
          <w:szCs w:val="28"/>
        </w:rPr>
        <w:t>ставщика</w:t>
      </w:r>
      <w:r w:rsidR="0059137C" w:rsidRPr="0059137C">
        <w:rPr>
          <w:color w:val="333333"/>
          <w:sz w:val="28"/>
          <w:szCs w:val="28"/>
        </w:rPr>
        <w:t>ми и подрядчиками была ликвиди</w:t>
      </w:r>
      <w:r w:rsidR="0059137C" w:rsidRPr="0059137C">
        <w:rPr>
          <w:color w:val="333333"/>
          <w:sz w:val="28"/>
          <w:szCs w:val="28"/>
        </w:rPr>
        <w:softHyphen/>
      </w:r>
      <w:r w:rsidRPr="0059137C">
        <w:rPr>
          <w:color w:val="333333"/>
          <w:sz w:val="28"/>
          <w:szCs w:val="28"/>
        </w:rPr>
        <w:t>рована в обмен на предоставление льгот по оплате коммунальных услуг.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1"/>
          <w:color w:val="333333"/>
          <w:sz w:val="28"/>
          <w:szCs w:val="28"/>
        </w:rPr>
        <w:t xml:space="preserve">6. Работа с персоналом. </w:t>
      </w:r>
      <w:r w:rsidRPr="0059137C">
        <w:rPr>
          <w:color w:val="333333"/>
          <w:sz w:val="28"/>
          <w:szCs w:val="28"/>
        </w:rPr>
        <w:t>За время реформ было проведено большое кол</w:t>
      </w:r>
      <w:r w:rsidR="0059137C" w:rsidRPr="0059137C">
        <w:rPr>
          <w:color w:val="333333"/>
          <w:sz w:val="28"/>
          <w:szCs w:val="28"/>
        </w:rPr>
        <w:t>ичество собра</w:t>
      </w:r>
      <w:r w:rsidRPr="0059137C">
        <w:rPr>
          <w:color w:val="333333"/>
          <w:sz w:val="28"/>
          <w:szCs w:val="28"/>
        </w:rPr>
        <w:t>ний с участием всего персонала, основная идея которых заключалась в том, что все трудности предприятия носят временный характер и в ближайшем будущем будут преодолены. Так же активн</w:t>
      </w:r>
      <w:r w:rsidR="0059137C" w:rsidRPr="0059137C">
        <w:rPr>
          <w:color w:val="333333"/>
          <w:sz w:val="28"/>
          <w:szCs w:val="28"/>
        </w:rPr>
        <w:t>о рассказывалось об уже получен</w:t>
      </w:r>
      <w:r w:rsidRPr="0059137C">
        <w:rPr>
          <w:color w:val="333333"/>
          <w:sz w:val="28"/>
          <w:szCs w:val="28"/>
        </w:rPr>
        <w:t xml:space="preserve">ных успешных результатах </w:t>
      </w:r>
      <w:r w:rsidR="0059137C" w:rsidRPr="0059137C">
        <w:rPr>
          <w:color w:val="333333"/>
          <w:sz w:val="28"/>
          <w:szCs w:val="28"/>
        </w:rPr>
        <w:t>реформ, и приво</w:t>
      </w:r>
      <w:r w:rsidRPr="0059137C">
        <w:rPr>
          <w:color w:val="333333"/>
          <w:sz w:val="28"/>
          <w:szCs w:val="28"/>
        </w:rPr>
        <w:t>дились пр</w:t>
      </w:r>
      <w:r w:rsidR="0059137C" w:rsidRPr="0059137C">
        <w:rPr>
          <w:color w:val="333333"/>
          <w:sz w:val="28"/>
          <w:szCs w:val="28"/>
        </w:rPr>
        <w:t>имеры эффективной работы подраз</w:t>
      </w:r>
      <w:r w:rsidRPr="0059137C">
        <w:rPr>
          <w:color w:val="333333"/>
          <w:sz w:val="28"/>
          <w:szCs w:val="28"/>
        </w:rPr>
        <w:t>делений. Это позволило поднять команды дух и све</w:t>
      </w:r>
      <w:r w:rsidR="0059137C" w:rsidRPr="0059137C">
        <w:rPr>
          <w:color w:val="333333"/>
          <w:sz w:val="28"/>
          <w:szCs w:val="28"/>
        </w:rPr>
        <w:t>сти к минимуму сопротивление из</w:t>
      </w:r>
      <w:r w:rsidRPr="0059137C">
        <w:rPr>
          <w:color w:val="333333"/>
          <w:sz w:val="28"/>
          <w:szCs w:val="28"/>
        </w:rPr>
        <w:t>менениям и саботаж.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Для работы с персоналом привлекались местны</w:t>
      </w:r>
      <w:r w:rsidR="0059137C" w:rsidRPr="0059137C">
        <w:rPr>
          <w:color w:val="333333"/>
          <w:sz w:val="28"/>
          <w:szCs w:val="28"/>
        </w:rPr>
        <w:t>е специалисты, проводившие заня</w:t>
      </w:r>
      <w:r w:rsidRPr="0059137C">
        <w:rPr>
          <w:color w:val="333333"/>
          <w:sz w:val="28"/>
          <w:szCs w:val="28"/>
        </w:rPr>
        <w:t>тия по оптимизации и автома</w:t>
      </w:r>
      <w:r w:rsidR="0059137C" w:rsidRPr="0059137C">
        <w:rPr>
          <w:color w:val="333333"/>
          <w:sz w:val="28"/>
          <w:szCs w:val="28"/>
        </w:rPr>
        <w:t>тизации бизнес-</w:t>
      </w:r>
      <w:r w:rsidRPr="0059137C">
        <w:rPr>
          <w:color w:val="333333"/>
          <w:sz w:val="28"/>
          <w:szCs w:val="28"/>
        </w:rPr>
        <w:t>процессов, что позволило существенно снизить з</w:t>
      </w:r>
      <w:r w:rsidR="0059137C" w:rsidRPr="0059137C">
        <w:rPr>
          <w:color w:val="333333"/>
          <w:sz w:val="28"/>
          <w:szCs w:val="28"/>
        </w:rPr>
        <w:t>атраты на осуществление деятель</w:t>
      </w:r>
      <w:r w:rsidRPr="0059137C">
        <w:rPr>
          <w:color w:val="333333"/>
          <w:sz w:val="28"/>
          <w:szCs w:val="28"/>
        </w:rPr>
        <w:t>ности.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rStyle w:val="a4"/>
          <w:b/>
          <w:bCs/>
          <w:color w:val="333333"/>
          <w:sz w:val="28"/>
          <w:szCs w:val="28"/>
        </w:rPr>
        <w:t xml:space="preserve">Результаты антикризисного управления: </w:t>
      </w:r>
    </w:p>
    <w:p w:rsidR="00BC032C" w:rsidRPr="0059137C" w:rsidRDefault="00BC032C" w:rsidP="00BC032C">
      <w:pPr>
        <w:pStyle w:val="a3"/>
        <w:shd w:val="clear" w:color="auto" w:fill="FFFFFF"/>
        <w:rPr>
          <w:color w:val="333333"/>
          <w:sz w:val="28"/>
          <w:szCs w:val="28"/>
        </w:rPr>
      </w:pPr>
      <w:r w:rsidRPr="0059137C">
        <w:rPr>
          <w:color w:val="333333"/>
          <w:sz w:val="28"/>
          <w:szCs w:val="28"/>
        </w:rPr>
        <w:t>Благодаря взвешенным управленческим решениям з</w:t>
      </w:r>
      <w:r w:rsidR="0059137C" w:rsidRPr="0059137C">
        <w:rPr>
          <w:color w:val="333333"/>
          <w:sz w:val="28"/>
          <w:szCs w:val="28"/>
        </w:rPr>
        <w:t>а полгода из предприятия-банкро</w:t>
      </w:r>
      <w:r w:rsidRPr="0059137C">
        <w:rPr>
          <w:color w:val="333333"/>
          <w:sz w:val="28"/>
          <w:szCs w:val="28"/>
        </w:rPr>
        <w:t>та удалось сделать стабильную компанию: на 80% сокращена кредиторская задолженность полностью погашена задолженность по за работной плате, возросла рентабельность компании.</w:t>
      </w:r>
    </w:p>
    <w:p w:rsidR="00BC032C" w:rsidRPr="0059137C" w:rsidRDefault="00BC032C">
      <w:pPr>
        <w:rPr>
          <w:sz w:val="28"/>
          <w:szCs w:val="28"/>
        </w:rPr>
      </w:pPr>
      <w:bookmarkStart w:id="0" w:name="_GoBack"/>
      <w:bookmarkEnd w:id="0"/>
    </w:p>
    <w:sectPr w:rsidR="00BC032C" w:rsidRPr="0059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6EA64A9"/>
    <w:multiLevelType w:val="multilevel"/>
    <w:tmpl w:val="ED72D6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32C"/>
    <w:rsid w:val="00004D89"/>
    <w:rsid w:val="00391D33"/>
    <w:rsid w:val="0059137C"/>
    <w:rsid w:val="006D3705"/>
    <w:rsid w:val="00A24EF6"/>
    <w:rsid w:val="00AE3A0F"/>
    <w:rsid w:val="00B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6E6B0A0-EAAA-4525-9CED-8CAEC4E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32C"/>
    <w:pPr>
      <w:spacing w:before="100" w:beforeAutospacing="1" w:after="100" w:afterAutospacing="1"/>
    </w:pPr>
  </w:style>
  <w:style w:type="character" w:customStyle="1" w:styleId="1">
    <w:name w:val="Строгий1"/>
    <w:basedOn w:val="a0"/>
    <w:rsid w:val="00BC032C"/>
    <w:rPr>
      <w:b/>
      <w:bCs/>
      <w:sz w:val="24"/>
      <w:szCs w:val="24"/>
    </w:rPr>
  </w:style>
  <w:style w:type="character" w:styleId="a4">
    <w:name w:val="Emphasis"/>
    <w:basedOn w:val="a0"/>
    <w:qFormat/>
    <w:rsid w:val="00BC032C"/>
    <w:rPr>
      <w:i/>
      <w:iCs/>
    </w:rPr>
  </w:style>
  <w:style w:type="paragraph" w:styleId="a5">
    <w:name w:val="Balloon Text"/>
    <w:basedOn w:val="a"/>
    <w:semiHidden/>
    <w:rsid w:val="00BC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005">
          <w:marLeft w:val="0"/>
          <w:marRight w:val="0"/>
          <w:marTop w:val="375"/>
          <w:marBottom w:val="0"/>
          <w:divBdr>
            <w:top w:val="single" w:sz="18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предприятия была большая задолженность перед бюджетными и внебюджетными фондами, а также высокая кредиторская задолженность </vt:lpstr>
    </vt:vector>
  </TitlesOfParts>
  <Company>HomeLab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предприятия была большая задолженность перед бюджетными и внебюджетными фондами, а также высокая кредиторская задолженность </dc:title>
  <dc:subject/>
  <dc:creator>User</dc:creator>
  <cp:keywords/>
  <dc:description/>
  <cp:lastModifiedBy>admin</cp:lastModifiedBy>
  <cp:revision>2</cp:revision>
  <cp:lastPrinted>2009-11-30T10:56:00Z</cp:lastPrinted>
  <dcterms:created xsi:type="dcterms:W3CDTF">2014-04-09T09:08:00Z</dcterms:created>
  <dcterms:modified xsi:type="dcterms:W3CDTF">2014-04-09T09:08:00Z</dcterms:modified>
</cp:coreProperties>
</file>