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BD2" w:rsidRDefault="006C5BD2" w:rsidP="00A3123D">
      <w:pPr>
        <w:pStyle w:val="a6"/>
      </w:pPr>
    </w:p>
    <w:p w:rsidR="00A3123D" w:rsidRPr="004D56E8" w:rsidRDefault="00A3123D" w:rsidP="00A3123D">
      <w:pPr>
        <w:pStyle w:val="a6"/>
      </w:pPr>
      <w:r w:rsidRPr="004D56E8">
        <w:t>Содержание</w:t>
      </w:r>
    </w:p>
    <w:p w:rsidR="00A3123D" w:rsidRPr="004D56E8" w:rsidRDefault="00A3123D" w:rsidP="00A3123D">
      <w:pPr>
        <w:pStyle w:val="a6"/>
      </w:pPr>
    </w:p>
    <w:p w:rsidR="00A3123D" w:rsidRPr="004D56E8" w:rsidRDefault="00A3123D" w:rsidP="00A3123D">
      <w:pPr>
        <w:pStyle w:val="a6"/>
        <w:numPr>
          <w:ilvl w:val="0"/>
          <w:numId w:val="1"/>
        </w:numPr>
        <w:ind w:left="0" w:firstLine="0"/>
        <w:jc w:val="left"/>
      </w:pPr>
      <w:r w:rsidRPr="004D56E8">
        <w:rPr>
          <w:bCs/>
        </w:rPr>
        <w:t>Процесс формирования монополий и</w:t>
      </w:r>
      <w:r>
        <w:rPr>
          <w:bCs/>
        </w:rPr>
        <w:t xml:space="preserve"> </w:t>
      </w:r>
      <w:r w:rsidRPr="004D56E8">
        <w:rPr>
          <w:bCs/>
        </w:rPr>
        <w:t>их сущность</w:t>
      </w:r>
      <w:r w:rsidRPr="004D56E8">
        <w:t>…………………</w:t>
      </w:r>
      <w:r>
        <w:t>..</w:t>
      </w:r>
      <w:r w:rsidRPr="004D56E8">
        <w:t>….3</w:t>
      </w:r>
    </w:p>
    <w:p w:rsidR="00A3123D" w:rsidRPr="004D56E8" w:rsidRDefault="00A3123D" w:rsidP="00A3123D">
      <w:pPr>
        <w:pStyle w:val="a6"/>
        <w:numPr>
          <w:ilvl w:val="0"/>
          <w:numId w:val="1"/>
        </w:numPr>
        <w:ind w:left="0" w:firstLine="0"/>
        <w:jc w:val="left"/>
      </w:pPr>
      <w:r w:rsidRPr="004D56E8">
        <w:t>Виды монополий………………………………………………………</w:t>
      </w:r>
      <w:r>
        <w:t>.</w:t>
      </w:r>
      <w:r w:rsidRPr="004D56E8">
        <w:t>…</w:t>
      </w:r>
      <w:r>
        <w:t>10</w:t>
      </w:r>
    </w:p>
    <w:p w:rsidR="00A3123D" w:rsidRPr="004D56E8" w:rsidRDefault="00A3123D" w:rsidP="00A3123D">
      <w:pPr>
        <w:pStyle w:val="a6"/>
        <w:numPr>
          <w:ilvl w:val="0"/>
          <w:numId w:val="1"/>
        </w:numPr>
        <w:ind w:left="0" w:firstLine="0"/>
        <w:jc w:val="left"/>
      </w:pPr>
      <w:r w:rsidRPr="004D56E8">
        <w:t>Антимонопольное регулирование экономики в Украине……………</w:t>
      </w:r>
      <w:r>
        <w:t>...</w:t>
      </w:r>
      <w:r w:rsidRPr="004D56E8">
        <w:t>1</w:t>
      </w:r>
      <w:r>
        <w:t>4</w:t>
      </w:r>
    </w:p>
    <w:p w:rsidR="00A3123D" w:rsidRPr="004D56E8" w:rsidRDefault="00A3123D" w:rsidP="00A3123D">
      <w:pPr>
        <w:pStyle w:val="a6"/>
        <w:numPr>
          <w:ilvl w:val="0"/>
          <w:numId w:val="1"/>
        </w:numPr>
        <w:ind w:left="0" w:firstLine="0"/>
        <w:jc w:val="left"/>
      </w:pPr>
      <w:r w:rsidRPr="004D56E8">
        <w:t>Антимонопольное законодательство за рубежом……………………</w:t>
      </w:r>
      <w:r>
        <w:t>…</w:t>
      </w:r>
      <w:r w:rsidRPr="004D56E8">
        <w:t>1</w:t>
      </w:r>
      <w:r>
        <w:t>7</w:t>
      </w:r>
    </w:p>
    <w:p w:rsidR="00A3123D" w:rsidRPr="004D56E8" w:rsidRDefault="00A3123D" w:rsidP="00A3123D">
      <w:pPr>
        <w:pStyle w:val="a6"/>
        <w:ind w:firstLine="0"/>
        <w:jc w:val="left"/>
      </w:pPr>
      <w:r w:rsidRPr="004D56E8">
        <w:t>Список литературы…………………………………………………………..…..</w:t>
      </w:r>
      <w:r>
        <w:t>27</w:t>
      </w:r>
    </w:p>
    <w:p w:rsidR="00A3123D" w:rsidRPr="004D56E8" w:rsidRDefault="00A3123D" w:rsidP="00A3123D">
      <w:pPr>
        <w:pStyle w:val="a6"/>
      </w:pPr>
    </w:p>
    <w:p w:rsidR="00A3123D" w:rsidRPr="004D56E8" w:rsidRDefault="00A3123D" w:rsidP="00A3123D">
      <w:pPr>
        <w:pStyle w:val="a6"/>
      </w:pPr>
      <w:r>
        <w:br w:type="page"/>
      </w:r>
      <w:r w:rsidRPr="004D56E8">
        <w:t>1.</w:t>
      </w:r>
      <w:r w:rsidRPr="004D56E8">
        <w:rPr>
          <w:bCs/>
        </w:rPr>
        <w:t xml:space="preserve"> Процесс формирования монополий и</w:t>
      </w:r>
      <w:r>
        <w:rPr>
          <w:bCs/>
        </w:rPr>
        <w:t xml:space="preserve"> </w:t>
      </w:r>
      <w:r w:rsidRPr="004D56E8">
        <w:rPr>
          <w:bCs/>
        </w:rPr>
        <w:t>их сущность</w:t>
      </w:r>
    </w:p>
    <w:p w:rsidR="00A3123D" w:rsidRPr="004D56E8" w:rsidRDefault="00A3123D" w:rsidP="00A3123D">
      <w:pPr>
        <w:pStyle w:val="a6"/>
      </w:pPr>
    </w:p>
    <w:p w:rsidR="00A3123D" w:rsidRPr="004D56E8" w:rsidRDefault="00A3123D" w:rsidP="00A3123D">
      <w:pPr>
        <w:pStyle w:val="a6"/>
      </w:pPr>
      <w:r w:rsidRPr="004D56E8">
        <w:t>Монополия – (от моно… и греч. Poleo – продаю), исключительное право в определенной</w:t>
      </w:r>
      <w:r>
        <w:t xml:space="preserve"> </w:t>
      </w:r>
      <w:r w:rsidRPr="004D56E8">
        <w:t>области</w:t>
      </w:r>
      <w:r>
        <w:t xml:space="preserve"> </w:t>
      </w:r>
      <w:r w:rsidRPr="004D56E8">
        <w:t>государства, организации, фирмы.</w:t>
      </w:r>
    </w:p>
    <w:p w:rsidR="00A3123D" w:rsidRPr="004D56E8" w:rsidRDefault="00A3123D" w:rsidP="00A3123D">
      <w:pPr>
        <w:pStyle w:val="a6"/>
      </w:pPr>
      <w:r w:rsidRPr="004D56E8">
        <w:t>Монополии – крупные хозяйственные объединения (картели, синдикаты, тресты, концерны и так далее), находящиеся в частной собственности (индивидуальной, групповой</w:t>
      </w:r>
      <w:r>
        <w:t xml:space="preserve"> </w:t>
      </w:r>
      <w:r w:rsidRPr="004D56E8">
        <w:t>или акционерной) и осуществляющие контроль над отраслями, рынками и экономикой на основе высокой степени концентрации производства и капитала с целью установления монопольных цен и извлечения монопольных прибылей. Господство в экономике служит основой того влияния, которое монополии оказывают на все сферы жизни страны.</w:t>
      </w:r>
    </w:p>
    <w:p w:rsidR="00A3123D" w:rsidRPr="004D56E8" w:rsidRDefault="00A3123D" w:rsidP="00A3123D">
      <w:pPr>
        <w:pStyle w:val="a6"/>
      </w:pPr>
      <w:r w:rsidRPr="004D56E8">
        <w:t>Если обратить внимание на монополистические образования в промышленном производстве, то это отдельные крупные предприятия, объединения предприятий, хозяйственные товарищества, которые производят значительное количество продукции определенного вида благодаря чему занимают доминирующее положение на рынке; получают возможность влиять на процесс ценообразования, добиваясь наиболее выгодных для себя цен; получают более высокие (монопольные) прибыли.</w:t>
      </w:r>
    </w:p>
    <w:p w:rsidR="00A3123D" w:rsidRDefault="00A3123D" w:rsidP="00A3123D">
      <w:pPr>
        <w:pStyle w:val="a6"/>
      </w:pPr>
      <w:r w:rsidRPr="004D56E8">
        <w:t>Следовательно, главным признаком монопольного образования (монополии) является занятие монопольного положения. Последнее определяется как доминирующее положение предпринимателя, которое дает ему возможность самостоятельно или вместе с другими предпринимателями ограничивать конкуренцию на рынке определенного товара.</w:t>
      </w:r>
    </w:p>
    <w:p w:rsidR="00A3123D" w:rsidRPr="004D56E8" w:rsidRDefault="00A3123D" w:rsidP="00A3123D">
      <w:pPr>
        <w:pStyle w:val="a6"/>
      </w:pPr>
      <w:r w:rsidRPr="004D56E8">
        <w:t>Монопольное положение является желанным для каждого предпринимателя или предприятия, т.к. оно позволяет избежать целый ряд проблем и рисков, связанных с конкуренцией: занять привилегированную позицию на рынке, концентрируя в своих руках определенную хозяйственную власть; влиять на других участников рынка, навязывать им свои условия. Можно считать, что монополисты навязывают своим контрагентам, а иногда и обществу свои личные интересы.</w:t>
      </w:r>
    </w:p>
    <w:p w:rsidR="00A3123D" w:rsidRDefault="00A3123D" w:rsidP="00A3123D">
      <w:pPr>
        <w:pStyle w:val="a6"/>
      </w:pPr>
      <w:r w:rsidRPr="004D56E8">
        <w:t>При анализе монополии важно учитывать неоднозначность самого термина «монополия». Прежде всего, нельзя выводить суть этого явления из этимологии слова «моно»- один, «полио»- продаю. В реальной действительности практически невозможно найти ситуацию, когда на рынке действовала бы одна единственная фирма – производитель товаров, не имеющих субститутов. Следовательно, в использовании термина монополия, а тем более «чистая» монополия всегда присутствует известная доля условности.</w:t>
      </w:r>
    </w:p>
    <w:p w:rsidR="00A3123D" w:rsidRPr="004D56E8" w:rsidRDefault="00A3123D" w:rsidP="00A3123D">
      <w:pPr>
        <w:pStyle w:val="a6"/>
      </w:pPr>
      <w:r w:rsidRPr="004D56E8">
        <w:t>Возникновение монополий — исторически неизбежный экономический процесс, обусловленный развитием концентрации производства и научно-техническим прогрессом. Поэтому необходимо понять что несмотря на те негативные явления, которые появляются с возникновением монополий и против которых направлены антимонопольные законы во многих странах, монополии прочно вошли в экономику отдельных стран и мира в целом.</w:t>
      </w:r>
    </w:p>
    <w:p w:rsidR="00A3123D" w:rsidRPr="004D56E8" w:rsidRDefault="00A3123D" w:rsidP="00A3123D">
      <w:pPr>
        <w:pStyle w:val="a6"/>
      </w:pPr>
      <w:r w:rsidRPr="004D56E8">
        <w:t>Образование монополий характеризует стремление предприятий, фирм и корпораций к получению дополнительных прибылей путем завоевания рынков в процессе конкуренции. Это завоевание может быть достигнуто уменьшением издержек производства, улучшением качества и количества выпускаемой продукции. Значительную роль в таком процессе играет применение новых достижений научно-технического прогресса.</w:t>
      </w:r>
    </w:p>
    <w:p w:rsidR="00A3123D" w:rsidRPr="004D56E8" w:rsidRDefault="00A3123D" w:rsidP="00A3123D">
      <w:pPr>
        <w:pStyle w:val="a6"/>
      </w:pPr>
      <w:r w:rsidRPr="004D56E8">
        <w:t>Формирование монополий свидетельствует о дальнейшей концентрации, централизации и обобществлении производства. Такие явления существовали и до появления монополий. В самом деле, в рамках отдельного завода или фабрики происходила, во-первых, специализация, которая разделяла технологический цикл на отдельные элементы, а во-вторых, создавалась кооперация, направленная на концентрацию усилий по выпуску конечного продукта. Но такое обобществление процесса производства в рамках отдельного предприятия сдерживало технический прогресс и, самое главное, тормозило развитие производства. Поэтому дальнейшая концентрация производства, установление хозяйственных связей между предприятиями, обмен технологиями и т.п. неминуемо вели к монополии, а следовательно, к еще большему расширению и обобществлению производства. Мы не будем приводить цифровых данных, показывающих, как происходила концентрация производства в руках немногих крупных промышленных корпораций. Достаточно отметить, что в США 0,5% корпораций в начале 80-х годов располагали 25% всей рабочей силы и давали 32% объема производства. Тенденция к концентрации и обобществлению производства, с одной стороны, способствует дальнейшему развитию производительных сил и поэтому носит прогрессивный характер. С другой стороны, устанавливая высокие монопольные цены на товары, захватывая рынки сбыта, разоряя мелких товаропроизводителей, монополии тормозят производство путем искусственных ограничений, в результате чего общество не полностью использует свой экономический потенциал. В этом проявляется негативная тенденция существования монополий, когда прежняя свободная конкуренция сменяется конкуренцией монопольной, несовершенной.</w:t>
      </w:r>
    </w:p>
    <w:p w:rsidR="00A3123D" w:rsidRPr="004D56E8" w:rsidRDefault="00A3123D" w:rsidP="00A3123D">
      <w:pPr>
        <w:pStyle w:val="a6"/>
      </w:pPr>
      <w:r w:rsidRPr="004D56E8">
        <w:t>При свободной конкуренции существует огромное число товаропроизводителей. При продаже своих товаров на рынке они не могут сколько-нибудь заметно повлиять на установившуюся равновесную цену. Когда на рынок выходит мощная корпорация, которая производит большую по объему и лучшую по качеству продукцию, то она получает возможность диктовать на рынке цены. Что в этих условиях могут сделать средние и мелкие товаропроизводители? Одни из них постараются договориться о ценах и сбыте товаров, другие будут пытаться конкурировать с монополистом, но в конце концов покинут рынок или разорятся. Первые монополистические объединения как раз и формируются с целью завоевания рынка и установления на нем монопольной цены на товары. В результате этого значительно ограничивается свобода конкуренции внутри соответствующей отрасли производства.</w:t>
      </w:r>
    </w:p>
    <w:p w:rsidR="00A3123D" w:rsidRPr="004D56E8" w:rsidRDefault="00A3123D" w:rsidP="00A3123D">
      <w:pPr>
        <w:pStyle w:val="a6"/>
      </w:pPr>
      <w:r w:rsidRPr="004D56E8">
        <w:t xml:space="preserve">К ранним формам монополии относится </w:t>
      </w:r>
      <w:r w:rsidRPr="004D56E8">
        <w:rPr>
          <w:i/>
        </w:rPr>
        <w:t>картель</w:t>
      </w:r>
      <w:r w:rsidRPr="004D56E8">
        <w:t>, где отдельные производители заключали соглашение о ценах, рынках сбыта, объеме производства, распределении прибыли. Однако картельное соглашение не касалось производственной и тем более снабженческо-сбытовой деятельности предприятия. Им предоставлялась полная свобода в торговле той продукцией, которая не включалась в картельное соглашение, и поэтому некоторые предприятия за счет этого получали дополнительные прибыли.</w:t>
      </w:r>
    </w:p>
    <w:p w:rsidR="00A3123D" w:rsidRPr="004D56E8" w:rsidRDefault="00A3123D" w:rsidP="00A3123D">
      <w:pPr>
        <w:pStyle w:val="a6"/>
      </w:pPr>
      <w:r w:rsidRPr="004D56E8">
        <w:t xml:space="preserve">Следующей формой монопольного объединения является </w:t>
      </w:r>
      <w:r w:rsidRPr="004D56E8">
        <w:rPr>
          <w:i/>
        </w:rPr>
        <w:t>синдикат</w:t>
      </w:r>
      <w:r w:rsidRPr="004D56E8">
        <w:t xml:space="preserve">. Он сосредотачивает в своих руках функции снабжения и сбыта предприятий, входящих в его состав. Но и здесь производственные функции осуществляются самостоятельными предприятиями. Когда в результате дальнейшего объединения предприятия теряют производственную самостоятельность и управляются из единого центра, то они образуют </w:t>
      </w:r>
      <w:r w:rsidRPr="004D56E8">
        <w:rPr>
          <w:i/>
        </w:rPr>
        <w:t>трест.</w:t>
      </w:r>
      <w:r w:rsidRPr="004D56E8">
        <w:t xml:space="preserve"> При этом обычно различают одноотраслевой и комбинированный, многоотраслевой трест, когда объединение захватывает предприятия другой отрасли. Комбинированный трест, объединяющий предприятия разных отраслей, получает возможность извлекать дополнительную прибыль, во-первых, за счет использования побочных продуктов и отходов другой отрасли, во-вторых, за счет организации вертикального комбинирования, когда одно предприятие перерабатывает сырье, другое изготовляет из него детали, третье превращает их в товары и т.д. Комбинированный трест представляет собой форму промежуточного перехода от треста к высшей форме монополистического объединения — </w:t>
      </w:r>
      <w:r w:rsidRPr="004D56E8">
        <w:rPr>
          <w:i/>
        </w:rPr>
        <w:t>концерну</w:t>
      </w:r>
      <w:r w:rsidRPr="004D56E8">
        <w:t>.</w:t>
      </w:r>
    </w:p>
    <w:p w:rsidR="00A3123D" w:rsidRPr="004D56E8" w:rsidRDefault="00A3123D" w:rsidP="00A3123D">
      <w:pPr>
        <w:pStyle w:val="a6"/>
      </w:pPr>
      <w:r w:rsidRPr="004D56E8">
        <w:t>Концерн обычно объединяет предприятия, хотя и разных, но взаимосвязанных отраслей производства, а также учреждения торговли, транспорта, финансово-кредитные и т.п. Такое объединение предпринимается для того, чтобы уменьшить межотраслевую конкуренцию путем единого, централизованного руководства производством, снабжением, реализацией товаров, планированием своих действий по внедрению новой техники и перспективной стратегии общих действий в будущем. Концерн не лишает свои предприятия производственной, а нередко и коммерческой самостоятельности на текущее время, его цель, скорее, состоит в том, чтобы специализировать и вместе с тем интегрировать свои предприятия в единый экономический комплекс.</w:t>
      </w:r>
    </w:p>
    <w:p w:rsidR="00A3123D" w:rsidRPr="004D56E8" w:rsidRDefault="00A3123D" w:rsidP="00A3123D">
      <w:pPr>
        <w:pStyle w:val="a6"/>
      </w:pPr>
      <w:r w:rsidRPr="004D56E8">
        <w:t xml:space="preserve">Наконец, концерном особого вида является </w:t>
      </w:r>
      <w:r w:rsidRPr="004D56E8">
        <w:rPr>
          <w:i/>
        </w:rPr>
        <w:t>конгломерат.</w:t>
      </w:r>
      <w:r w:rsidRPr="004D56E8">
        <w:t xml:space="preserve"> Он объединяет не связанные друг с другом различные предприятия и компании народного хозяйства, предоставляет им почти полную самостоятельность и контролирует их лишь по сравнительно небольшому списку финансовых показателей.</w:t>
      </w:r>
    </w:p>
    <w:p w:rsidR="00A3123D" w:rsidRPr="004D56E8" w:rsidRDefault="00A3123D" w:rsidP="00A3123D">
      <w:pPr>
        <w:pStyle w:val="a6"/>
      </w:pPr>
      <w:r w:rsidRPr="004D56E8">
        <w:t>Итак, возникновение монопольных объединений сопровождалось усилением хозяйственных, экономических связей между отдельными предприятиями сначала одной отрасли производства, затем взаимосвязанных отраслей и, наконец, производственных, транспортных, финансовых и других компаний. В этом процессе происходила необходимая в рамках технологии производства специализация, а потом кооперация предприятий и компаний, что в конечном счете способствовало получению высоких монопольных прибылей и сопровождалось усилением несовершенной конкуренции.</w:t>
      </w:r>
    </w:p>
    <w:p w:rsidR="00A3123D" w:rsidRPr="004D56E8" w:rsidRDefault="00A3123D" w:rsidP="00A3123D">
      <w:pPr>
        <w:pStyle w:val="a6"/>
      </w:pPr>
      <w:r w:rsidRPr="004D56E8">
        <w:t>Переход к монопольным объединениям, начавшийся во второй половине прошлого века и особенно усилившийся в конце его, совершался как за счет укрупнения и концентрации производства, в ходе которых капитал концентрировался внутри предприятия, фирмы или концерна, так и за счет поглощения капиталов конкурентных фирм своей или других отраслей хозяйства. Централизация капиталов в результате слияния и поглощений конкурентных предприятий и фирм усилилась в нашем столетии в наиболее развитых странах. Лидирующее место здесь принадлежит США, где наиболее крупные слияния компаний произошли в 1981—1983 гг., общая сумма капиталов которых оценивается в 42,2 млрд. долл. В настоящее время процессы слияния и поглощения фирм интенсивно происходят в аэрокосмической, нефтяной, химической, электронной и радиотехнической промышленности. При этом крупные монополии, например, в области химической и фармацевтической промышленности, стремятся поглотить мелкие и средние фирмы, занятые поисками методов производства новейшей продукции, в частности биотехнологических и медицинских препаратов нового типа.</w:t>
      </w:r>
    </w:p>
    <w:p w:rsidR="00A3123D" w:rsidRPr="004D56E8" w:rsidRDefault="00A3123D" w:rsidP="00A3123D">
      <w:pPr>
        <w:pStyle w:val="a6"/>
      </w:pPr>
      <w:r w:rsidRPr="004D56E8">
        <w:t xml:space="preserve">Быстрыми темпами происходит и процесс формирования </w:t>
      </w:r>
      <w:r w:rsidRPr="004D56E8">
        <w:rPr>
          <w:i/>
        </w:rPr>
        <w:t>международных монополий</w:t>
      </w:r>
      <w:r w:rsidRPr="004D56E8">
        <w:t>. Они основываются на капитале собственной страны либо других стран. Завоевывая новые рынки сбыта, пользуясь дешевой рабочей силой в развивающихся странах, такие транснациональные и многонациональные монополии добиваются невиданных раньше монопольных прибылей. Существуют две разновидности международных монополий. Первая – транснациональные монополии. Они национальны по капиталу и контролю, но международны по сфере своей деятельности. Например: американский нефтяной концерн «Стандард ойл оф Нью-Джерси», имеющего предприятия более чем в 40 странах, активы за рубежом составляют 56% общей их суммы, объем продаж 68%, прибыли 52%. Подавляющая часть производительных мощностей и сбытовых организаций швейцарского пищевого концерна «Нестле» размещена в других странах. Только 2-3% всего оборота приходится на Швейцарию. Вторая разновидность – собственно международные монополии. Особенность международных трестов и концернов – международное рассредоточение акционерного капитала и многонациональный состав ядра треста или концерна. Например: англо-голландский химико-пищевой концерн «Юнилевер», германо-бельгийский трест фотохимических товаров «Агфа-Геверт». Их число значительно не велико, поскольку объединение капитала разной национальной принадлежности сопряжено с большими сложностями: различие в законодательстве стран, двойное налогообложение, противодействие какого-либо правительства и т.д.</w:t>
      </w:r>
    </w:p>
    <w:p w:rsidR="00A3123D" w:rsidRPr="004D56E8" w:rsidRDefault="00A3123D" w:rsidP="00A3123D">
      <w:pPr>
        <w:pStyle w:val="a6"/>
      </w:pPr>
      <w:r w:rsidRPr="004D56E8">
        <w:t>С конца 70-х годов наблюдается новое явление в мировой экономике, когда ранее конкурировавшие между собой транснациональные компании заключают соглашения по сотрудничеству в области не только производства, коммерции и финансов, но и научно-исследовательских работ. Это касается в первую очередь таких проектов, для осуществления которых финансовых и технологических средств одной корпорации явно недостаточно. Здесь можно сослаться на западноевропейские прогнозы создания аэрокосмических проектов, таких, как воздушный автобус, европейский истребитель, ракета-носитель "Ариан" или американский аэрокосмический самолет. Во всех этих случаях корпорации заключают соглашения со своими конкурентами в рамках не только собственной страны, но и иностранных государств. Несмотря на натянутые торговые отношения, американцы охотно сотрудничают в этом бизнесе с японцами или входят в консорциумы с западноевропейскими фирмами. Ясно, что наиболее развитые в промышленном отношении государства не заинтересованы в том, чтобы высокие технологии стали достоянием остальных стран, поскольку именно за счет этих стран они обеспечивают себе наиболее высокие доходы и возможность использовать чужие ресурсы.</w:t>
      </w:r>
    </w:p>
    <w:p w:rsidR="00A3123D" w:rsidRPr="004D56E8" w:rsidRDefault="00A3123D" w:rsidP="00A3123D">
      <w:pPr>
        <w:pStyle w:val="a6"/>
      </w:pPr>
      <w:r w:rsidRPr="004D56E8">
        <w:t>Перед нами новый виток в развитии монополий. Появление на рынке фирм-монополистов означало ограничение свободной конкуренции, оттеснение с рынка отдельных производителей и мелких фирм. Конкуренция тем самым отрицается монополией. С дальнейшим увеличением количества монополий начинается конкуренция между ними: более крупные из них поглощают более мелкие. Со временем крупные национальные корпорации выходят на конкурентный мировой рынок, открывают свои филиалы в других странах и превращаются в транснациональные компании.</w:t>
      </w:r>
    </w:p>
    <w:p w:rsidR="00A3123D" w:rsidRPr="004D56E8" w:rsidRDefault="00A3123D" w:rsidP="00A3123D">
      <w:pPr>
        <w:pStyle w:val="a6"/>
      </w:pPr>
      <w:r w:rsidRPr="004D56E8">
        <w:t>В 80-е годы наблюдается новый этап: транснациональные компании развитых стран объединяются для конкуренции на глобальном уровне. Западные экономисты характеризуют этот процесс как суперкапитализм, или постимпериализм, а некоторые из них призывают отказаться поэтому от идеи государственного суверенитета.</w:t>
      </w:r>
    </w:p>
    <w:p w:rsidR="00A3123D" w:rsidRDefault="00A3123D" w:rsidP="00A3123D">
      <w:pPr>
        <w:pStyle w:val="a6"/>
      </w:pPr>
      <w:r w:rsidRPr="004D56E8">
        <w:t>Таким образом, всевозрастающее влияние монополий на рынок стало непреложным фактом, и поэтому вряд ли сейчас можно говорить о свободной конкуренции, а тем более призывать возвратиться к ней, хотя с точки зрения теоретической экономики такая конкуренция способствует лучшему использованию ограниченных ресурсов сырья, материалов и других факторов производства.</w:t>
      </w:r>
    </w:p>
    <w:p w:rsidR="00A3123D" w:rsidRPr="004D56E8" w:rsidRDefault="00A3123D" w:rsidP="00A3123D">
      <w:pPr>
        <w:pStyle w:val="a6"/>
      </w:pPr>
    </w:p>
    <w:p w:rsidR="00A3123D" w:rsidRPr="004D56E8" w:rsidRDefault="00A3123D" w:rsidP="00A3123D">
      <w:pPr>
        <w:pStyle w:val="a6"/>
      </w:pPr>
      <w:r w:rsidRPr="004D56E8">
        <w:t>2. Виды монополий</w:t>
      </w:r>
    </w:p>
    <w:p w:rsidR="00A3123D" w:rsidRPr="004D56E8" w:rsidRDefault="00A3123D" w:rsidP="00A3123D">
      <w:pPr>
        <w:pStyle w:val="a6"/>
      </w:pPr>
    </w:p>
    <w:p w:rsidR="00A3123D" w:rsidRPr="004D56E8" w:rsidRDefault="00A3123D" w:rsidP="00A3123D">
      <w:pPr>
        <w:pStyle w:val="a6"/>
        <w:rPr>
          <w:spacing w:val="20"/>
          <w:u w:val="single"/>
        </w:rPr>
      </w:pPr>
      <w:r w:rsidRPr="004D56E8">
        <w:t>Вид монополий зависит от рыночной структуры и формы конкуренции.</w:t>
      </w:r>
    </w:p>
    <w:p w:rsidR="00A3123D" w:rsidRDefault="00A3123D" w:rsidP="00A3123D">
      <w:pPr>
        <w:pStyle w:val="a6"/>
      </w:pPr>
      <w:bookmarkStart w:id="0" w:name="Формы_виды_монополий"/>
      <w:bookmarkEnd w:id="0"/>
      <w:r w:rsidRPr="004D56E8">
        <w:t xml:space="preserve">Существуют разные </w:t>
      </w:r>
      <w:r w:rsidRPr="004D56E8">
        <w:rPr>
          <w:i/>
        </w:rPr>
        <w:t>виды монополий</w:t>
      </w:r>
      <w:r w:rsidRPr="004D56E8">
        <w:t>, которые можно классифицировать на три основных:</w:t>
      </w:r>
    </w:p>
    <w:p w:rsidR="00A3123D" w:rsidRPr="004D56E8" w:rsidRDefault="00A3123D" w:rsidP="00A3123D">
      <w:pPr>
        <w:pStyle w:val="a6"/>
      </w:pPr>
      <w:r w:rsidRPr="004D56E8">
        <w:t>- естественная,</w:t>
      </w:r>
    </w:p>
    <w:p w:rsidR="00A3123D" w:rsidRPr="004D56E8" w:rsidRDefault="00A3123D" w:rsidP="00A3123D">
      <w:pPr>
        <w:pStyle w:val="a6"/>
      </w:pPr>
      <w:r w:rsidRPr="004D56E8">
        <w:t>- административная,</w:t>
      </w:r>
    </w:p>
    <w:p w:rsidR="00A3123D" w:rsidRDefault="00A3123D" w:rsidP="00A3123D">
      <w:pPr>
        <w:pStyle w:val="a6"/>
      </w:pPr>
      <w:r w:rsidRPr="004D56E8">
        <w:t>- экономическая.</w:t>
      </w:r>
    </w:p>
    <w:p w:rsidR="00A3123D" w:rsidRDefault="00A3123D" w:rsidP="00A3123D">
      <w:pPr>
        <w:pStyle w:val="a6"/>
      </w:pPr>
      <w:r w:rsidRPr="004D56E8">
        <w:rPr>
          <w:i/>
        </w:rPr>
        <w:t>Естественная монополия</w:t>
      </w:r>
      <w:r w:rsidRPr="004D56E8">
        <w:t xml:space="preserve"> возникает вследствие объективных причин. Она отражает ситуацию, когда спрос на данный товар в лучшей степени удовлетворяется одной или несколькими фирмами. В ее основе </w:t>
      </w:r>
      <w:r w:rsidRPr="004D56E8">
        <w:sym w:font="Times New Roman" w:char="2014"/>
      </w:r>
      <w:r w:rsidRPr="004D56E8">
        <w:t xml:space="preserve"> особенности технологий производства и обслуживания потребителей. Здесь конкуренция невозможна или нежелательна.</w:t>
      </w:r>
    </w:p>
    <w:p w:rsidR="00A3123D" w:rsidRPr="004D56E8" w:rsidRDefault="00A3123D" w:rsidP="00A3123D">
      <w:pPr>
        <w:pStyle w:val="a6"/>
      </w:pPr>
      <w:r w:rsidRPr="004D56E8">
        <w:t>Как известно, наиболее эффективной организацией экономики, многими крупными учеными и политиками признается конкурентный рынок. Однако в силу большого числа разнородных социально-экономических факторов совершенная конкуренция не является естественным состоянием рынков. Более того, функционирование ряда отраслей общественного производства на конкурентной основе невозможно или не эффективно, то есть естественной для них становится высокая степень монополизации. Классическими примерами естественных монополий</w:t>
      </w:r>
      <w:r>
        <w:t xml:space="preserve"> </w:t>
      </w:r>
      <w:r w:rsidRPr="004D56E8">
        <w:t>на федеральном уровне, являются передача электроэнергии, нефти и газа, железнодорожные перевозки, а также отдельные подотрасли связи, а на региональном уровне - коммунальные услуги, включая теплоснабжение, канализацию, водоснабжение и т.д. Следует заметить, что во многих странах в последние годы сфера и масштабы государственного регулирования существенно сократились как в связи с технологическими нововведениями, так и в результате появления новых подходов к формированию и регулированию соответствующих рынков.</w:t>
      </w:r>
    </w:p>
    <w:p w:rsidR="00A3123D" w:rsidRDefault="00A3123D" w:rsidP="00A3123D">
      <w:pPr>
        <w:pStyle w:val="a6"/>
      </w:pPr>
      <w:r w:rsidRPr="004D56E8">
        <w:t>Естественная монополия в промышленном производстве представляет собой случай,</w:t>
      </w:r>
      <w:r>
        <w:t xml:space="preserve"> </w:t>
      </w:r>
      <w:r w:rsidRPr="004D56E8">
        <w:t>когда для общества в целом монополистическая организация производства и реализации продукции экономически более предпочтительна, чем создание конкурирующих между собой предприятий. Основной причиной возникновения и сохранения</w:t>
      </w:r>
      <w:r>
        <w:t xml:space="preserve"> </w:t>
      </w:r>
      <w:r w:rsidRPr="004D56E8">
        <w:t>естественных монополий в</w:t>
      </w:r>
      <w:r>
        <w:t xml:space="preserve"> </w:t>
      </w:r>
      <w:r w:rsidRPr="004D56E8">
        <w:t>сфере производственной деятельности является наличие в ряде отраслей исключительно высокой отдачи от</w:t>
      </w:r>
      <w:r>
        <w:t xml:space="preserve"> </w:t>
      </w:r>
      <w:r w:rsidRPr="004D56E8">
        <w:t>масштаба производства одним предприятием вследствие определенных технологических особенностей.</w:t>
      </w:r>
    </w:p>
    <w:p w:rsidR="00A3123D" w:rsidRDefault="00A3123D" w:rsidP="00A3123D">
      <w:pPr>
        <w:pStyle w:val="a6"/>
      </w:pPr>
      <w:r w:rsidRPr="004D56E8">
        <w:t>Отличительная черта таких отраслей - использование сетевых структур (трубопроводный транспорт, системы водоснабжения, линии электропередачи,</w:t>
      </w:r>
      <w:r>
        <w:t xml:space="preserve"> </w:t>
      </w:r>
      <w:r w:rsidRPr="004D56E8">
        <w:t>железнодорожные пути и</w:t>
      </w:r>
      <w:r>
        <w:t xml:space="preserve"> </w:t>
      </w:r>
      <w:r w:rsidRPr="004D56E8">
        <w:t>т.д.). Подобная организация производства требует больших капитальных вложений, не доступных для мелких и средних инвесторов, и предусматривает значительные постоянные издержки. Поэтому необходимым условием их существования является возможность экономии на масштабах, достижение таких объемов производства, при которых</w:t>
      </w:r>
      <w:r>
        <w:t xml:space="preserve"> </w:t>
      </w:r>
      <w:r w:rsidRPr="004D56E8">
        <w:t>происходит достаточное снижение удельных издержек на единицу продукции. Кроме того, активы, воплощенные в проложенных железных дорогах, телефонных линиях связи, трубопроводах и т.п. исключительно специфичны, имеют ограниченные рамки применимости и не могут быть легко переориентированы на другие рынки. Это определяет эффективность сосредоточения выпуска у единственного производителя.</w:t>
      </w:r>
    </w:p>
    <w:p w:rsidR="00A3123D" w:rsidRPr="004D56E8" w:rsidRDefault="00A3123D" w:rsidP="00A3123D">
      <w:pPr>
        <w:pStyle w:val="a6"/>
      </w:pPr>
      <w:r w:rsidRPr="004D56E8">
        <w:t>В случае рынка электрической и тепловой</w:t>
      </w:r>
      <w:r>
        <w:t xml:space="preserve"> </w:t>
      </w:r>
      <w:r w:rsidRPr="004D56E8">
        <w:t>энергии это подразумевает, что энергоснабжение потребителей обеспечивается с достаточной степенью надежности. В электроэнергетике высокая отдача от масштабов производства связана с высокой фондоёмкостью, уровнем концентрации мощностей и централизации управления технологическими</w:t>
      </w:r>
      <w:r>
        <w:t xml:space="preserve"> </w:t>
      </w:r>
      <w:r w:rsidRPr="004D56E8">
        <w:t>процессами.</w:t>
      </w:r>
    </w:p>
    <w:p w:rsidR="00A3123D" w:rsidRPr="004D56E8" w:rsidRDefault="00A3123D" w:rsidP="00A3123D">
      <w:pPr>
        <w:pStyle w:val="a6"/>
      </w:pPr>
      <w:r w:rsidRPr="004D56E8">
        <w:rPr>
          <w:i/>
        </w:rPr>
        <w:t xml:space="preserve">Административная </w:t>
      </w:r>
      <w:r w:rsidRPr="004D56E8">
        <w:t>монополия возникает вследствие действий государственных органов. С одной стороны, это предоставление отдельным фирмам исключительного права на выполнение определенного рода деятельности. С другой стороны, это организационные структуры для государственных предприятий, когда они объединяются и подчиняются разным главкам, министерствам, ассоциациям. Здесь, как правило, группируются предприятия одной отрасли. Они выступают на рынке, как один хозяйственный субъект и между ними не существует конкуренции. Экономика бывшего Советского Союза принадлежала к наиболее монополизированной в мире. Доминирующей там была именно административная монополия, прежде всего монополия всесильных министерств и ведомств. Более того, существовала абсолютная монополия государства на организацию и управление экономикой, которая основывалась на господствующей государственной собственности на средства производства.</w:t>
      </w:r>
    </w:p>
    <w:p w:rsidR="00A3123D" w:rsidRPr="004D56E8" w:rsidRDefault="00A3123D" w:rsidP="00A3123D">
      <w:pPr>
        <w:pStyle w:val="a6"/>
      </w:pPr>
      <w:r w:rsidRPr="004D56E8">
        <w:rPr>
          <w:i/>
        </w:rPr>
        <w:t xml:space="preserve">Экономическая </w:t>
      </w:r>
      <w:r w:rsidRPr="004D56E8">
        <w:t>монополия является наиболее распространенной. Ее появление обусловлено экономическими причинами, она развивается на основе закономерностей хозяйственного развития. Речь идет о предпринимателях, которые сумели завоевать монопольное положение на рынке. К нему ведут два пути. Первый заключается в успешном развитии предприятия, постоянном увеличении его масштабов путем концентрации капитала. Второй (более быстрый) основывается на процессах централизации капиталов, то есть на добровольном объединении или поглощении победителями банкротов. Тем или иным путем или при помощи обеих, предприятие достигает таких масштабов, когда начинает доминировать на рынке.</w:t>
      </w:r>
    </w:p>
    <w:p w:rsidR="00A3123D" w:rsidRPr="004D56E8" w:rsidRDefault="00A3123D" w:rsidP="00A3123D">
      <w:pPr>
        <w:pStyle w:val="a6"/>
      </w:pPr>
      <w:r w:rsidRPr="004D56E8">
        <w:t>Современная теория выделяет три типа монополий:</w:t>
      </w:r>
    </w:p>
    <w:p w:rsidR="00A3123D" w:rsidRPr="004D56E8" w:rsidRDefault="00A3123D" w:rsidP="00A3123D">
      <w:pPr>
        <w:pStyle w:val="a6"/>
      </w:pPr>
      <w:r w:rsidRPr="004D56E8">
        <w:t>монополия отдельного предприятия;</w:t>
      </w:r>
    </w:p>
    <w:p w:rsidR="00A3123D" w:rsidRPr="004D56E8" w:rsidRDefault="00A3123D" w:rsidP="00A3123D">
      <w:pPr>
        <w:pStyle w:val="a6"/>
      </w:pPr>
      <w:r w:rsidRPr="004D56E8">
        <w:t>монополия как соглашение;</w:t>
      </w:r>
    </w:p>
    <w:p w:rsidR="00A3123D" w:rsidRPr="004D56E8" w:rsidRDefault="00A3123D" w:rsidP="00A3123D">
      <w:pPr>
        <w:pStyle w:val="a6"/>
      </w:pPr>
      <w:r w:rsidRPr="004D56E8">
        <w:t>монополия, основывающаяся на дифференциации продукта.</w:t>
      </w:r>
    </w:p>
    <w:p w:rsidR="00A3123D" w:rsidRPr="004D56E8" w:rsidRDefault="00A3123D" w:rsidP="00A3123D">
      <w:pPr>
        <w:pStyle w:val="a6"/>
      </w:pPr>
      <w:r w:rsidRPr="004D56E8">
        <w:t>Достичь монопольного положения первым путем нелегко, о чем свидетельствует сам факт исключительности этих образований. Кроме этого, этот</w:t>
      </w:r>
      <w:r>
        <w:t xml:space="preserve"> </w:t>
      </w:r>
      <w:r w:rsidRPr="004D56E8">
        <w:t>путь к монополии можно считать “порядочным”, поскольку он предусматривает постоянное повышение эффективности деятельности, достижения преимущества над конкурентами.</w:t>
      </w:r>
    </w:p>
    <w:p w:rsidR="00A3123D" w:rsidRPr="004D56E8" w:rsidRDefault="00A3123D" w:rsidP="00A3123D">
      <w:pPr>
        <w:pStyle w:val="a6"/>
      </w:pPr>
      <w:r w:rsidRPr="004D56E8">
        <w:t>Более доступным и распространенным является путь соглашения нескольких крупных фирм. Он дает возможность быстро создать ситуацию, когда продавцы (производители) выступают на рынке “единым фронтом”, когда сводится на нет конкурентная борьба, прежде всего ценовая, покупатель оказывается в безальтернативных условиях.</w:t>
      </w:r>
    </w:p>
    <w:p w:rsidR="00A3123D" w:rsidRDefault="00A3123D" w:rsidP="00A3123D">
      <w:pPr>
        <w:pStyle w:val="a6"/>
      </w:pPr>
      <w:r w:rsidRPr="004D56E8">
        <w:t>Вообще любая монополия может существовать лишь при несовершенной конкуренции. Рынок монополии предполагает, что данный продукт производится только одной фирмой (отрасль состоит из одной фирмы) и она обладает очень высоким контролем над ценами.</w:t>
      </w:r>
    </w:p>
    <w:p w:rsidR="00A3123D" w:rsidRPr="004D56E8" w:rsidRDefault="00A3123D" w:rsidP="00A3123D">
      <w:pPr>
        <w:pStyle w:val="a6"/>
      </w:pPr>
      <w:r w:rsidRPr="004D56E8">
        <w:t xml:space="preserve">Более лоялен рынок </w:t>
      </w:r>
      <w:r w:rsidRPr="004D56E8">
        <w:rPr>
          <w:i/>
        </w:rPr>
        <w:t>олигополии</w:t>
      </w:r>
      <w:r w:rsidRPr="004D56E8">
        <w:t>, которая может подразделяться на два типа:</w:t>
      </w:r>
    </w:p>
    <w:p w:rsidR="00A3123D" w:rsidRPr="004D56E8" w:rsidRDefault="00A3123D" w:rsidP="00A3123D">
      <w:pPr>
        <w:pStyle w:val="a6"/>
      </w:pPr>
      <w:r w:rsidRPr="004D56E8">
        <w:t>- олигополия первого вида – это отрасли с совершенно одинаковой продукцией и большим размером предприятий.</w:t>
      </w:r>
    </w:p>
    <w:p w:rsidR="00A3123D" w:rsidRPr="004D56E8" w:rsidRDefault="00A3123D" w:rsidP="00A3123D">
      <w:pPr>
        <w:pStyle w:val="a6"/>
      </w:pPr>
      <w:r w:rsidRPr="004D56E8">
        <w:t>- олигополия второго вида – положение, когда есть несколько продавцов, продающих дифференцированные товары. В таком случае существует частичный контроль над ценами. Рынок монополистической конкуренции с дифференциацией продукта предполагает, что покупатель предпочитает товар определенного вида: его привлекает именно данный сорт, качество, упаковка, торговая марка, уровень обслуживания и т.п. Признаки такого рынка: множество производителей, много действительных или воображаемых различий в продукции, очень слабый контроль над ценами.</w:t>
      </w:r>
    </w:p>
    <w:p w:rsidR="00A3123D" w:rsidRPr="004D56E8" w:rsidRDefault="00A3123D" w:rsidP="00A3123D">
      <w:pPr>
        <w:pStyle w:val="a6"/>
      </w:pPr>
    </w:p>
    <w:p w:rsidR="00A3123D" w:rsidRPr="004D56E8" w:rsidRDefault="00A3123D" w:rsidP="00A3123D">
      <w:pPr>
        <w:pStyle w:val="a6"/>
      </w:pPr>
      <w:r w:rsidRPr="004D56E8">
        <w:t>3. Антимонопольное регулирование экономики в Украине</w:t>
      </w:r>
    </w:p>
    <w:p w:rsidR="00A3123D" w:rsidRPr="004D56E8" w:rsidRDefault="00A3123D" w:rsidP="00A3123D">
      <w:pPr>
        <w:pStyle w:val="a6"/>
      </w:pPr>
    </w:p>
    <w:p w:rsidR="00A3123D" w:rsidRPr="004D56E8" w:rsidRDefault="00A3123D" w:rsidP="00A3123D">
      <w:pPr>
        <w:pStyle w:val="a6"/>
      </w:pPr>
      <w:r w:rsidRPr="004D56E8">
        <w:t>Одним из факторов</w:t>
      </w:r>
      <w:r>
        <w:t xml:space="preserve"> </w:t>
      </w:r>
      <w:r w:rsidRPr="004D56E8">
        <w:t>становления предпринимательской среды</w:t>
      </w:r>
      <w:r>
        <w:t xml:space="preserve"> </w:t>
      </w:r>
      <w:r w:rsidRPr="004D56E8">
        <w:t>в Украине является конкурентная (антимонопольная) политика государства, политика, которая направлена на предотвращение монопольной деятельности, на её ограничение и прекращение, то есть - на развитие цивилизованной конкуренции.</w:t>
      </w:r>
    </w:p>
    <w:p w:rsidR="00A3123D" w:rsidRPr="004D56E8" w:rsidRDefault="00A3123D" w:rsidP="00A3123D">
      <w:pPr>
        <w:pStyle w:val="a6"/>
      </w:pPr>
      <w:r w:rsidRPr="004D56E8">
        <w:t>Подпочвой конкурентной политики государства является антимонопольное законодательство, представленное в Украине Законами "Об ограничении монополизма и недопущение недобросовестной конкуренции в предпринимательской деятельности" (</w:t>
      </w:r>
      <w:smartTag w:uri="urn:schemas-microsoft-com:office:smarttags" w:element="metricconverter">
        <w:smartTagPr>
          <w:attr w:name="ProductID" w:val="1992 г"/>
        </w:smartTagPr>
        <w:r w:rsidRPr="004D56E8">
          <w:t>1992 г</w:t>
        </w:r>
      </w:smartTag>
      <w:r w:rsidRPr="004D56E8">
        <w:t>.), "Об Антимонопольном комитете Украины" (</w:t>
      </w:r>
      <w:smartTag w:uri="urn:schemas-microsoft-com:office:smarttags" w:element="metricconverter">
        <w:smartTagPr>
          <w:attr w:name="ProductID" w:val="1993 г"/>
        </w:smartTagPr>
        <w:r w:rsidRPr="004D56E8">
          <w:t>1993 г</w:t>
        </w:r>
      </w:smartTag>
      <w:r w:rsidRPr="004D56E8">
        <w:t>.), "О защите от недобросовестной конкуренции" (</w:t>
      </w:r>
      <w:smartTag w:uri="urn:schemas-microsoft-com:office:smarttags" w:element="metricconverter">
        <w:smartTagPr>
          <w:attr w:name="ProductID" w:val="1996 г"/>
        </w:smartTagPr>
        <w:r w:rsidRPr="004D56E8">
          <w:t>1996 г</w:t>
        </w:r>
      </w:smartTag>
      <w:r w:rsidRPr="004D56E8">
        <w:t>.). По смыслу антимонопольное законодательство Украины можно отнести к европейской системе (этой системы придерживаются также ЮАР, Израиль и некоторые другие страны), хотя с точки зрения действенности и суровости средств регулирования американская система (к ней присоединилась также и Япония) является</w:t>
      </w:r>
      <w:r>
        <w:t xml:space="preserve"> </w:t>
      </w:r>
      <w:r w:rsidRPr="004D56E8">
        <w:t>более развитой и жесткой. За нарушение антимонопольного законодательства американская система предусматривает большие штрафы и даже заключение сроком до одного года: закон Клейтона (</w:t>
      </w:r>
      <w:smartTag w:uri="urn:schemas-microsoft-com:office:smarttags" w:element="metricconverter">
        <w:smartTagPr>
          <w:attr w:name="ProductID" w:val="1918 г"/>
        </w:smartTagPr>
        <w:r w:rsidRPr="004D56E8">
          <w:t>1918 г</w:t>
        </w:r>
      </w:smartTag>
      <w:r w:rsidRPr="004D56E8">
        <w:t>.), закон Шермана (</w:t>
      </w:r>
      <w:smartTag w:uri="urn:schemas-microsoft-com:office:smarttags" w:element="metricconverter">
        <w:smartTagPr>
          <w:attr w:name="ProductID" w:val="1890 г"/>
        </w:smartTagPr>
        <w:r w:rsidRPr="004D56E8">
          <w:t>1890 г</w:t>
        </w:r>
      </w:smartTag>
      <w:r w:rsidRPr="004D56E8">
        <w:t>.).</w:t>
      </w:r>
    </w:p>
    <w:p w:rsidR="00A3123D" w:rsidRPr="004D56E8" w:rsidRDefault="00A3123D" w:rsidP="00A3123D">
      <w:pPr>
        <w:pStyle w:val="a6"/>
      </w:pPr>
      <w:r w:rsidRPr="004D56E8">
        <w:t>Определяющим признаком предпринимателя-монополиста является его монопольное, т.е доминирующее, положение, которое обеспечивает ему возможность единолично или вместе с другими монополистами ограничивать конкуренцию на определенном сегменте рынка.</w:t>
      </w:r>
    </w:p>
    <w:p w:rsidR="00A3123D" w:rsidRPr="004D56E8" w:rsidRDefault="00A3123D" w:rsidP="00A3123D">
      <w:pPr>
        <w:pStyle w:val="a6"/>
      </w:pPr>
      <w:r w:rsidRPr="004D56E8">
        <w:t>Показатель монопольного положения предпринимателей на рынке всех видов товаров (оборота капиталов) в границах определенной территории определяет Антимонопольный комитет. За такой показатель берут превышение частицы товара предпринимателя на определенном рынке свыше 35%. Предприятие, объединение или хозяйственное общество, которое занимает монопольное положение на рынке, называется монопольным образованием, а его деятельность - монопольной деятельностью.</w:t>
      </w:r>
    </w:p>
    <w:p w:rsidR="00A3123D" w:rsidRPr="004D56E8" w:rsidRDefault="00A3123D" w:rsidP="00A3123D">
      <w:pPr>
        <w:pStyle w:val="a6"/>
      </w:pPr>
      <w:r w:rsidRPr="004D56E8">
        <w:t>Рынок в определенных территориальных и товарных границах, на котором действует хотя бы одно монопольное образование или существует барьер для вступления других субъектов хозяйствование в него, признается монополизированным рынком. Рынок Украины, исходя из вышеупомянутого, следует рассматривать как высокомонополизированный.</w:t>
      </w:r>
    </w:p>
    <w:p w:rsidR="00A3123D" w:rsidRPr="004D56E8" w:rsidRDefault="00A3123D" w:rsidP="00A3123D">
      <w:pPr>
        <w:pStyle w:val="a6"/>
      </w:pPr>
      <w:r w:rsidRPr="004D56E8">
        <w:t>Такая ситуация требует проведение активной конкурентной или антимонопольной политики, в основу которой ложится Государственная программа демонополизации экономики и развития конкуренции. Целью этой программы является формирование и развитие конкурентной среды, которая бы обеспечивала эффективное использование общественных ресурсов, свободный доступ на рынок для предпринимателей, свободу потребителей в выборе товаров высшего качества по низким ценам.</w:t>
      </w:r>
    </w:p>
    <w:p w:rsidR="00A3123D" w:rsidRPr="004D56E8" w:rsidRDefault="00A3123D" w:rsidP="00A3123D">
      <w:pPr>
        <w:pStyle w:val="a6"/>
      </w:pPr>
      <w:r w:rsidRPr="004D56E8">
        <w:t>Субъектами антимонопольной политики в Украине являются государственные органы, которые обеспечивают процесс демонополизации экономики и развития конкуренции. К ним относятся: Верховная Рада, Президент Украины, Кабинет Министров Украины, Антимонопольный комитет Украины, Фонд государственного имущества Украины; центральные и местные органы государственной исполнительной власти; руководство и трудовые коллективы предприятий (объединений) и покупатели.</w:t>
      </w:r>
    </w:p>
    <w:p w:rsidR="00A3123D" w:rsidRPr="004D56E8" w:rsidRDefault="00A3123D" w:rsidP="00A3123D">
      <w:pPr>
        <w:pStyle w:val="a6"/>
      </w:pPr>
      <w:r w:rsidRPr="004D56E8">
        <w:t>Для реализации конкурентной (антимонопольной) политики, контроля за использованием антимонопольного законодательства, образован Антимонопольный комитет Украины и его территориальные управления в Автономной Республике Крым, областях, городах Киеве и Севастополе.</w:t>
      </w:r>
    </w:p>
    <w:p w:rsidR="00A3123D" w:rsidRPr="004D56E8" w:rsidRDefault="00A3123D" w:rsidP="00A3123D">
      <w:pPr>
        <w:pStyle w:val="a6"/>
      </w:pPr>
      <w:r w:rsidRPr="004D56E8">
        <w:t>Статус Антимонопольного комитета Украины определяется Законом "Об ограничении монополизма и недопущении недобросовестной конкуренции в предпринимательской деятельности" и Законом "Об Антимонопольном комитете Украины"</w:t>
      </w:r>
    </w:p>
    <w:p w:rsidR="00A3123D" w:rsidRPr="004D56E8" w:rsidRDefault="00A3123D" w:rsidP="00A3123D">
      <w:pPr>
        <w:pStyle w:val="a6"/>
      </w:pPr>
      <w:r w:rsidRPr="004D56E8">
        <w:t>Объектами антимонопольной политики являются: монополизированный рынок в целом и его отдельные элементы; субъекты хозяйствования, которые занимают монопольное положение; государственные организационные структуры монопольного типа; центральные органы государственной исполнительной власти.</w:t>
      </w:r>
    </w:p>
    <w:p w:rsidR="00A3123D" w:rsidRPr="004D56E8" w:rsidRDefault="00A3123D" w:rsidP="00A3123D">
      <w:pPr>
        <w:pStyle w:val="a6"/>
      </w:pPr>
      <w:r w:rsidRPr="004D56E8">
        <w:t>Цель антимонопольного регулирования со стороны государства - защита интересов потребителей и общества в целом от отрицательных следствий монопольной деятельности конкретных субъектов хозяйствования.</w:t>
      </w:r>
    </w:p>
    <w:p w:rsidR="00A3123D" w:rsidRPr="004D56E8" w:rsidRDefault="00A3123D" w:rsidP="00A3123D">
      <w:pPr>
        <w:pStyle w:val="a6"/>
      </w:pPr>
      <w:r w:rsidRPr="004D56E8">
        <w:t>К средствам антимонопольного регулирования относятся:</w:t>
      </w:r>
    </w:p>
    <w:p w:rsidR="00A3123D" w:rsidRPr="004D56E8" w:rsidRDefault="00A3123D" w:rsidP="00A3123D">
      <w:pPr>
        <w:pStyle w:val="a6"/>
      </w:pPr>
      <w:r w:rsidRPr="004D56E8">
        <w:t>-</w:t>
      </w:r>
      <w:r w:rsidRPr="004D56E8">
        <w:tab/>
        <w:t>ограничение на установление высшего уровня цен и тарифов, за проведение предельных нормативов рентабельности;</w:t>
      </w:r>
    </w:p>
    <w:p w:rsidR="00A3123D" w:rsidRPr="004D56E8" w:rsidRDefault="00A3123D" w:rsidP="00A3123D">
      <w:pPr>
        <w:pStyle w:val="a6"/>
      </w:pPr>
      <w:r w:rsidRPr="004D56E8">
        <w:t>-</w:t>
      </w:r>
      <w:r w:rsidRPr="004D56E8">
        <w:tab/>
        <w:t>декларирование изменения цен;</w:t>
      </w:r>
    </w:p>
    <w:p w:rsidR="00A3123D" w:rsidRPr="004D56E8" w:rsidRDefault="00A3123D" w:rsidP="00A3123D">
      <w:pPr>
        <w:pStyle w:val="a6"/>
      </w:pPr>
      <w:r w:rsidRPr="004D56E8">
        <w:t>-</w:t>
      </w:r>
      <w:r w:rsidRPr="004D56E8">
        <w:tab/>
        <w:t>установление стандартов и показателей качества для товаров и услуг;</w:t>
      </w:r>
    </w:p>
    <w:p w:rsidR="00A3123D" w:rsidRPr="004D56E8" w:rsidRDefault="00A3123D" w:rsidP="00A3123D">
      <w:pPr>
        <w:pStyle w:val="a6"/>
      </w:pPr>
      <w:r w:rsidRPr="004D56E8">
        <w:t>-</w:t>
      </w:r>
      <w:r w:rsidRPr="004D56E8">
        <w:tab/>
        <w:t>регулирование вместительности рынка;</w:t>
      </w:r>
    </w:p>
    <w:p w:rsidR="00A3123D" w:rsidRPr="004D56E8" w:rsidRDefault="00A3123D" w:rsidP="00A3123D">
      <w:pPr>
        <w:pStyle w:val="a6"/>
      </w:pPr>
      <w:r w:rsidRPr="004D56E8">
        <w:t>-</w:t>
      </w:r>
      <w:r w:rsidRPr="004D56E8">
        <w:tab/>
        <w:t>использование государственных заказов и контрактов;</w:t>
      </w:r>
    </w:p>
    <w:p w:rsidR="00A3123D" w:rsidRPr="004D56E8" w:rsidRDefault="00A3123D" w:rsidP="00A3123D">
      <w:pPr>
        <w:pStyle w:val="a6"/>
      </w:pPr>
      <w:r w:rsidRPr="004D56E8">
        <w:t>-</w:t>
      </w:r>
      <w:r w:rsidRPr="004D56E8">
        <w:tab/>
        <w:t>распределение рынков;</w:t>
      </w:r>
    </w:p>
    <w:p w:rsidR="00A3123D" w:rsidRPr="004D56E8" w:rsidRDefault="00A3123D" w:rsidP="00A3123D">
      <w:pPr>
        <w:pStyle w:val="a6"/>
      </w:pPr>
      <w:r w:rsidRPr="004D56E8">
        <w:t>-</w:t>
      </w:r>
      <w:r w:rsidRPr="004D56E8">
        <w:tab/>
        <w:t>тарифное регулирование импорта и экспорта товаров.</w:t>
      </w:r>
    </w:p>
    <w:p w:rsidR="00A3123D" w:rsidRPr="004D56E8" w:rsidRDefault="00A3123D" w:rsidP="00A3123D">
      <w:pPr>
        <w:pStyle w:val="a6"/>
      </w:pPr>
      <w:r w:rsidRPr="004D56E8">
        <w:t>Учитывая реалии переходной экономики Украины, главными задачами конкурентной политики должны стать:</w:t>
      </w:r>
    </w:p>
    <w:p w:rsidR="00A3123D" w:rsidRPr="004D56E8" w:rsidRDefault="00A3123D" w:rsidP="00A3123D">
      <w:pPr>
        <w:pStyle w:val="a6"/>
      </w:pPr>
      <w:r w:rsidRPr="004D56E8">
        <w:t>-</w:t>
      </w:r>
      <w:r w:rsidRPr="004D56E8">
        <w:tab/>
        <w:t>завершение формирования законодательной базы конкурентной политики принятием Законов Украины "Об естественных монополиях", "О защите экономической конкуренции" и внедрение механизмов их реализации;</w:t>
      </w:r>
    </w:p>
    <w:p w:rsidR="00A3123D" w:rsidRPr="004D56E8" w:rsidRDefault="00A3123D" w:rsidP="00A3123D">
      <w:pPr>
        <w:pStyle w:val="a6"/>
      </w:pPr>
      <w:r w:rsidRPr="004D56E8">
        <w:t>-</w:t>
      </w:r>
      <w:r w:rsidRPr="004D56E8">
        <w:tab/>
        <w:t>усовершенствование государственного регулирования цен и тарифов, которое предусматривает постепенную отмену регулирования на тех рынках, где угрозы монополизации большее не существует, внедрение временного регулирования только в случае злоупотребления монопольным положением или необоснованного роста цен, немедленное прекращение непредвиденного законодательством регулирования цен;</w:t>
      </w:r>
    </w:p>
    <w:p w:rsidR="00A3123D" w:rsidRPr="004D56E8" w:rsidRDefault="00A3123D" w:rsidP="00A3123D">
      <w:pPr>
        <w:pStyle w:val="a6"/>
      </w:pPr>
      <w:r w:rsidRPr="004D56E8">
        <w:t>-</w:t>
      </w:r>
      <w:r w:rsidRPr="004D56E8">
        <w:tab/>
        <w:t>проведение</w:t>
      </w:r>
      <w:r>
        <w:t xml:space="preserve"> </w:t>
      </w:r>
      <w:r w:rsidRPr="004D56E8">
        <w:t>реструктуризации</w:t>
      </w:r>
      <w:r>
        <w:t xml:space="preserve"> </w:t>
      </w:r>
      <w:r w:rsidRPr="004D56E8">
        <w:t>и</w:t>
      </w:r>
      <w:r>
        <w:t xml:space="preserve"> </w:t>
      </w:r>
      <w:r w:rsidRPr="004D56E8">
        <w:t>усиление</w:t>
      </w:r>
      <w:r>
        <w:t xml:space="preserve"> </w:t>
      </w:r>
      <w:r w:rsidRPr="004D56E8">
        <w:t>государственного контроля в сфере естественных монополий, в частности:</w:t>
      </w:r>
    </w:p>
    <w:p w:rsidR="00A3123D" w:rsidRPr="004D56E8" w:rsidRDefault="00A3123D" w:rsidP="00A3123D">
      <w:pPr>
        <w:pStyle w:val="a6"/>
      </w:pPr>
      <w:r w:rsidRPr="004D56E8">
        <w:t>-</w:t>
      </w:r>
      <w:r w:rsidRPr="004D56E8">
        <w:tab/>
        <w:t>завершение реструктуризации монопольных образований в сфере связи, обособление аэропортов от авиапредприятий, демонополизация предприятий нефтепродуктообеспечения в регионах;</w:t>
      </w:r>
    </w:p>
    <w:p w:rsidR="00A3123D" w:rsidRPr="004D56E8" w:rsidRDefault="00A3123D" w:rsidP="00A3123D">
      <w:pPr>
        <w:pStyle w:val="a6"/>
      </w:pPr>
      <w:r w:rsidRPr="004D56E8">
        <w:t>-</w:t>
      </w:r>
      <w:r w:rsidRPr="004D56E8">
        <w:tab/>
        <w:t>обеспечение соблюдения конкурентных основ в осуществлении поставок энергоносителей;</w:t>
      </w:r>
    </w:p>
    <w:p w:rsidR="00A3123D" w:rsidRPr="004D56E8" w:rsidRDefault="00A3123D" w:rsidP="00A3123D">
      <w:pPr>
        <w:pStyle w:val="a6"/>
      </w:pPr>
      <w:r w:rsidRPr="004D56E8">
        <w:t>-</w:t>
      </w:r>
      <w:r w:rsidRPr="004D56E8">
        <w:tab/>
        <w:t>образование</w:t>
      </w:r>
      <w:r>
        <w:t xml:space="preserve"> </w:t>
      </w:r>
      <w:r w:rsidRPr="004D56E8">
        <w:t>независимого регулирующего</w:t>
      </w:r>
      <w:r>
        <w:t xml:space="preserve"> </w:t>
      </w:r>
      <w:r w:rsidRPr="004D56E8">
        <w:t>органа</w:t>
      </w:r>
      <w:r>
        <w:t xml:space="preserve"> </w:t>
      </w:r>
      <w:r w:rsidRPr="004D56E8">
        <w:t>в</w:t>
      </w:r>
      <w:r>
        <w:t xml:space="preserve"> </w:t>
      </w:r>
      <w:r w:rsidRPr="004D56E8">
        <w:t>областях транспорта и связи и т.п.;</w:t>
      </w:r>
    </w:p>
    <w:p w:rsidR="00A3123D" w:rsidRPr="004D56E8" w:rsidRDefault="00A3123D" w:rsidP="00A3123D">
      <w:pPr>
        <w:pStyle w:val="a6"/>
      </w:pPr>
      <w:r w:rsidRPr="004D56E8">
        <w:t>-</w:t>
      </w:r>
      <w:r w:rsidRPr="004D56E8">
        <w:tab/>
        <w:t>развитие конкурентной среды из-за дальнейшего проведения конкурсных основ в строительстве (в частности дорожном), страховании, банковской деятельности и т.п., отмена административно-распределительных схем, прекращение неправомерной поддержки отдельных субъектов хозяйствования;</w:t>
      </w:r>
    </w:p>
    <w:p w:rsidR="00A3123D" w:rsidRPr="004D56E8" w:rsidRDefault="00A3123D" w:rsidP="00A3123D">
      <w:pPr>
        <w:pStyle w:val="a6"/>
      </w:pPr>
      <w:r w:rsidRPr="004D56E8">
        <w:t>-</w:t>
      </w:r>
      <w:r w:rsidRPr="004D56E8">
        <w:tab/>
        <w:t>упорядочение хозяйственной деятельности органов исполнительной власти и местного самоуправления постепенным сужением функций</w:t>
      </w:r>
      <w:r>
        <w:t xml:space="preserve"> </w:t>
      </w:r>
      <w:r w:rsidRPr="004D56E8">
        <w:t>этих органов</w:t>
      </w:r>
      <w:r>
        <w:t xml:space="preserve"> </w:t>
      </w:r>
      <w:r w:rsidRPr="004D56E8">
        <w:t>относительно осуществления</w:t>
      </w:r>
      <w:r>
        <w:t xml:space="preserve"> </w:t>
      </w:r>
      <w:r w:rsidRPr="004D56E8">
        <w:t>предпринимательской деятельности.</w:t>
      </w:r>
    </w:p>
    <w:p w:rsidR="00A3123D" w:rsidRPr="004D56E8" w:rsidRDefault="00A3123D" w:rsidP="00A3123D">
      <w:pPr>
        <w:pStyle w:val="a6"/>
      </w:pPr>
    </w:p>
    <w:p w:rsidR="00A3123D" w:rsidRPr="004D56E8" w:rsidRDefault="00A3123D" w:rsidP="00A3123D">
      <w:pPr>
        <w:pStyle w:val="a6"/>
      </w:pPr>
      <w:r w:rsidRPr="004D56E8">
        <w:t>4. Антимонопольное законодательство за рубежом</w:t>
      </w:r>
    </w:p>
    <w:p w:rsidR="00A3123D" w:rsidRPr="004D56E8" w:rsidRDefault="00A3123D" w:rsidP="00A3123D">
      <w:pPr>
        <w:pStyle w:val="a6"/>
      </w:pPr>
    </w:p>
    <w:p w:rsidR="00A3123D" w:rsidRPr="004D56E8" w:rsidRDefault="00A3123D" w:rsidP="00A3123D">
      <w:pPr>
        <w:pStyle w:val="a6"/>
      </w:pPr>
      <w:bookmarkStart w:id="1" w:name="Законодательство_зарубежом"/>
      <w:bookmarkEnd w:id="1"/>
      <w:r w:rsidRPr="004D56E8">
        <w:t>Во всех промышленно развитых странах в настоящее время осуществляется правовое регулирование (как правило, в рамках торгового права) процесса концентрации капитала и конкуренции в целях смягчения экономических и социальных последствий монополистической практики.</w:t>
      </w:r>
    </w:p>
    <w:p w:rsidR="00A3123D" w:rsidRPr="004D56E8" w:rsidRDefault="00A3123D" w:rsidP="00A3123D">
      <w:pPr>
        <w:pStyle w:val="a6"/>
      </w:pPr>
      <w:r w:rsidRPr="004D56E8">
        <w:t xml:space="preserve">Разработка и принятие антимонопольного законодательства </w:t>
      </w:r>
      <w:r w:rsidRPr="004D56E8">
        <w:sym w:font="Times New Roman" w:char="2014"/>
      </w:r>
      <w:r w:rsidRPr="004D56E8">
        <w:t xml:space="preserve"> одно из самых важных средств такого государственного регулирования экономики. В современный период главная особенность этого законодательства состоит в том, что оно направлено на защиту так называемой олигополии как рыночного механизма. При этом под олигополией понимается такая организация отрасли (или локального рынка), при которой ограниченное число крупных производителей выпускают значительную или преобладающую часть отраслевой продукции и благодаря этому они способны либо осуществлять самостоятельную монопольную политику, либо вступать в монопольный сговор относительно единой рыночной политики. Важнейшая черта олигополистического рынка </w:t>
      </w:r>
      <w:r w:rsidRPr="004D56E8">
        <w:sym w:font="Times New Roman" w:char="2014"/>
      </w:r>
      <w:r w:rsidRPr="004D56E8">
        <w:t xml:space="preserve"> взаимодействие конкурентных и монопольных сил.</w:t>
      </w:r>
    </w:p>
    <w:p w:rsidR="00A3123D" w:rsidRPr="004D56E8" w:rsidRDefault="00A3123D" w:rsidP="00A3123D">
      <w:pPr>
        <w:pStyle w:val="a6"/>
      </w:pPr>
      <w:r w:rsidRPr="004D56E8">
        <w:t>Следует отметить, что антимонопольное законодательство не является первой попыткой в истории развития регулируемой конкуренции. Впервые регулирование конкурентных отношений возникло в середине ХIХ века в рамках законодательства о пресечении недобросовестной конкуренции, когда назрела необходимость в правовом регулировании методов и средств ведения конкуренции с тем, чтобы уберечь от дезорганизации товарно-денежные отношения.</w:t>
      </w:r>
    </w:p>
    <w:p w:rsidR="00A3123D" w:rsidRPr="004D56E8" w:rsidRDefault="00A3123D" w:rsidP="00A3123D">
      <w:pPr>
        <w:pStyle w:val="a6"/>
      </w:pPr>
      <w:r w:rsidRPr="004D56E8">
        <w:t>Возвращаясь к генезису антимонопольного законодательства, необходимо отметить, что исторически сложилось два типа антимонопольных законов. Первый из них предусматривает формальное запрещение монополии, второй строится на принципе контроля за монополистическими объединениями и ограничения их злоупотреблений. Речь идет об антитрестовском законодательстве США и европейской системе антимонопольного законодательства, которая предусматривает контроль за монополистическими объединениями в целях недопущения их злоупотреблений своим господствующим положением на рынке. В странах европейской системы антимонопольного законодательства предусмотрена регистрация определенных видов соглашений о создании монополий или существенном ограничении конкуренции. При противоречии указанных соглашений публичным интересам они признаются государственным органом, регистрирующим подобные соглашения, вышестоящим государственным органом или судами недействительными.</w:t>
      </w:r>
    </w:p>
    <w:p w:rsidR="00A3123D" w:rsidRPr="004D56E8" w:rsidRDefault="00A3123D" w:rsidP="00A3123D">
      <w:pPr>
        <w:pStyle w:val="a6"/>
      </w:pPr>
      <w:r w:rsidRPr="004D56E8">
        <w:t>Американская система антимонопольного законодательства принята в Аргентине и ряде других стран. Европейская система помимо стран Западной Европы действует в Австралии, Новой Зеландии, ЮАР. Промежуточное положение между этими двумя системами занимает законодательство ФРГ, что объясняется тем фактом, что антимонопольное законодательство этой страны наряду с общей нормой о запрете монополий предусматривает большое количество исключений из этого принципа.</w:t>
      </w:r>
    </w:p>
    <w:p w:rsidR="00A3123D" w:rsidRPr="004D56E8" w:rsidRDefault="00A3123D" w:rsidP="00A3123D">
      <w:pPr>
        <w:pStyle w:val="a6"/>
      </w:pPr>
      <w:r w:rsidRPr="004D56E8">
        <w:t xml:space="preserve">Первый антитрестовский закон был принят в штате Алабама в 1883 году. Затем, на протяжении 1889-1890 годов, аналогичное законодательство было принято в других штатах США. Принятие антитрестовского законодательства многими штатами способствовало разработке соответствующих законов на федеральном уровне. Так, в </w:t>
      </w:r>
      <w:smartTag w:uri="urn:schemas-microsoft-com:office:smarttags" w:element="metricconverter">
        <w:smartTagPr>
          <w:attr w:name="ProductID" w:val="1890 г"/>
        </w:smartTagPr>
        <w:r w:rsidRPr="004D56E8">
          <w:t>1890 г</w:t>
        </w:r>
      </w:smartTag>
      <w:r w:rsidRPr="004D56E8">
        <w:t xml:space="preserve">. появляется так называемый Закон Шермана, положивший начало антимонопольному законодательству США. Главной особенностью этого законодательства является формальный запрет монополий, что придает ему, в отличие от законодательства других стран, наиболее жесткий характер. В </w:t>
      </w:r>
      <w:smartTag w:uri="urn:schemas-microsoft-com:office:smarttags" w:element="metricconverter">
        <w:smartTagPr>
          <w:attr w:name="ProductID" w:val="1914 г"/>
        </w:smartTagPr>
        <w:r w:rsidRPr="004D56E8">
          <w:t>1914 г</w:t>
        </w:r>
      </w:smartTag>
      <w:r w:rsidRPr="004D56E8">
        <w:t>. в развитие общих положений Закона Шермана были приняты Закон Клейтона и Закон о федеральной торговой комиссии. Эти три нормативных акта с последующими изменениями и дополнениями составили костяк антимонопольного законодательства США.</w:t>
      </w:r>
    </w:p>
    <w:p w:rsidR="00A3123D" w:rsidRPr="004D56E8" w:rsidRDefault="00A3123D" w:rsidP="00A3123D">
      <w:pPr>
        <w:pStyle w:val="a6"/>
      </w:pPr>
      <w:r w:rsidRPr="004D56E8">
        <w:t>Основная особенность антитрестовского законодательства США заключается в принципе запрета монополий как таковых, то есть признания их незаконными изначально, в то время как</w:t>
      </w:r>
      <w:r>
        <w:t xml:space="preserve"> </w:t>
      </w:r>
      <w:r w:rsidRPr="004D56E8">
        <w:t xml:space="preserve">западноевропейское антимонопольное законодательство строилось на принципе регулирования монополистической практики путем устранения ее отрицательных последствий. Но вскоре судебная практика в США нашла инструмент, посредством которого жесткое правило запрета всякой монополии нашло смягчение. Таким инструментом стало так называемое “правило разумности”, одобренное Верховным судом США в </w:t>
      </w:r>
      <w:smartTag w:uri="urn:schemas-microsoft-com:office:smarttags" w:element="metricconverter">
        <w:smartTagPr>
          <w:attr w:name="ProductID" w:val="1911 г"/>
        </w:smartTagPr>
        <w:r w:rsidRPr="004D56E8">
          <w:t>1911 г</w:t>
        </w:r>
      </w:smartTag>
      <w:r w:rsidRPr="004D56E8">
        <w:t>. Верховный суд постановил, что Закон Шермана основывается на доктринах общего права об ограничении торговли и что его следует толковать в пользу запрета только тех ограничений, которые можно классифицировать как “неразумные” согласно принципам общего права.</w:t>
      </w:r>
    </w:p>
    <w:p w:rsidR="00A3123D" w:rsidRPr="004D56E8" w:rsidRDefault="00A3123D" w:rsidP="00A3123D">
      <w:pPr>
        <w:pStyle w:val="a6"/>
      </w:pPr>
      <w:r w:rsidRPr="004D56E8">
        <w:t>Кроме этого, американские суды со временем стали использовать и другие средства регулирования конкуренции, что в целом открыло для них и возможность более гибкого подхода к регламентации монополистической практики, и широкое поле судебного усмотрения. Так, в американской правовой литературе указывается, что отрицательные последствия жесткого правила незаконности монополий как таковых могут быть устранены тремя способами: более узким толкованием этого правила, установлением исключений из него и использованием как первого этапа в более широком анализе монополистической практики в рамках применения “правила разумности”.</w:t>
      </w:r>
    </w:p>
    <w:p w:rsidR="00A3123D" w:rsidRPr="004D56E8" w:rsidRDefault="00A3123D" w:rsidP="00A3123D">
      <w:pPr>
        <w:pStyle w:val="a6"/>
      </w:pPr>
      <w:r w:rsidRPr="004D56E8">
        <w:t xml:space="preserve">Однако сам режим антитрестовского регулирования время от времени претерпевает определенные изменения (смягчение или ужесточение), связанные с различными факторами, в частности со сменой экономической политики после прихода к власти определенной администрации, ослаблением или усилением государственного вмешательства в дела частного сектора. Преобладающей в настоящее время является оценка монополизма и его антипода </w:t>
      </w:r>
      <w:r w:rsidRPr="004D56E8">
        <w:sym w:font="Times New Roman" w:char="2014"/>
      </w:r>
      <w:r w:rsidRPr="004D56E8">
        <w:t xml:space="preserve"> конкуренции, исходя из принципа эффективности экономики. Иными словами, отрицательные последствия монополизма в плане ограничения конкуренции могут перекрываться экономической эффективностью монополизации тех или иных рынков.</w:t>
      </w:r>
    </w:p>
    <w:p w:rsidR="00A3123D" w:rsidRPr="004D56E8" w:rsidRDefault="00A3123D" w:rsidP="00A3123D">
      <w:pPr>
        <w:pStyle w:val="a6"/>
      </w:pPr>
      <w:r w:rsidRPr="004D56E8">
        <w:t>Ярким примером страны с европейской системой патентного законодательства является Великобритания. В целом оно либеральнее американского антитрестовского законодательства, так как следует традиционной британской политике свободы торговли и минимизации прямого государственного вмешательства в хозяйственную деятельность предпринимателей.</w:t>
      </w:r>
    </w:p>
    <w:p w:rsidR="00A3123D" w:rsidRPr="004D56E8" w:rsidRDefault="00A3123D" w:rsidP="00A3123D">
      <w:pPr>
        <w:pStyle w:val="a6"/>
      </w:pPr>
      <w:r w:rsidRPr="004D56E8">
        <w:t xml:space="preserve">Становление современного антимонопольного законодательства в Великобритании связано с принятием в 70-х годах нашего столетия ряда нормативных актов в области ограничительных торговой практики и добросовестной торговли: Закона о добросовестной торговле </w:t>
      </w:r>
      <w:smartTag w:uri="urn:schemas-microsoft-com:office:smarttags" w:element="metricconverter">
        <w:smartTagPr>
          <w:attr w:name="ProductID" w:val="1973 г"/>
        </w:smartTagPr>
        <w:r w:rsidRPr="004D56E8">
          <w:t>1973 г</w:t>
        </w:r>
      </w:smartTag>
      <w:r w:rsidRPr="004D56E8">
        <w:t xml:space="preserve">., Закона об ограничительной торговой практике </w:t>
      </w:r>
      <w:smartTag w:uri="urn:schemas-microsoft-com:office:smarttags" w:element="metricconverter">
        <w:smartTagPr>
          <w:attr w:name="ProductID" w:val="1975 г"/>
        </w:smartTagPr>
        <w:r w:rsidRPr="004D56E8">
          <w:t>1975 г</w:t>
        </w:r>
      </w:smartTag>
      <w:r w:rsidRPr="004D56E8">
        <w:t xml:space="preserve">., законов о суде по ограничительной практике 1976 и </w:t>
      </w:r>
      <w:smartTag w:uri="urn:schemas-microsoft-com:office:smarttags" w:element="metricconverter">
        <w:smartTagPr>
          <w:attr w:name="ProductID" w:val="1977 г"/>
        </w:smartTagPr>
        <w:r w:rsidRPr="004D56E8">
          <w:t>1977 г</w:t>
        </w:r>
      </w:smartTag>
      <w:r w:rsidRPr="004D56E8">
        <w:t xml:space="preserve">.г., Закона о перепродажных ценах </w:t>
      </w:r>
      <w:smartTag w:uri="urn:schemas-microsoft-com:office:smarttags" w:element="metricconverter">
        <w:smartTagPr>
          <w:attr w:name="ProductID" w:val="1976 г"/>
        </w:smartTagPr>
        <w:r w:rsidRPr="004D56E8">
          <w:t>1976 г</w:t>
        </w:r>
      </w:smartTag>
      <w:r w:rsidRPr="004D56E8">
        <w:t>. Результатом попытки совершенствования</w:t>
      </w:r>
      <w:r>
        <w:t xml:space="preserve"> </w:t>
      </w:r>
      <w:r w:rsidRPr="004D56E8">
        <w:t xml:space="preserve">правового регулирования процессов монополизации в стране стали разработка и принятие Закона о конкуренции </w:t>
      </w:r>
      <w:smartTag w:uri="urn:schemas-microsoft-com:office:smarttags" w:element="metricconverter">
        <w:smartTagPr>
          <w:attr w:name="ProductID" w:val="1980 г"/>
        </w:smartTagPr>
        <w:r w:rsidRPr="004D56E8">
          <w:t>1980 г</w:t>
        </w:r>
      </w:smartTag>
      <w:r w:rsidRPr="004D56E8">
        <w:t>. Однако в целом надежды, возлагаемые на этот Закон, не оправдались, поскольку процедура контроля за антиконкурентной практикой не стала более оперативной и не возросло количество рассматриваемых дел.</w:t>
      </w:r>
    </w:p>
    <w:p w:rsidR="00A3123D" w:rsidRPr="004D56E8" w:rsidRDefault="00A3123D" w:rsidP="00A3123D">
      <w:pPr>
        <w:pStyle w:val="a6"/>
      </w:pPr>
      <w:r w:rsidRPr="004D56E8">
        <w:t xml:space="preserve">С принятием Закона от 19 июля </w:t>
      </w:r>
      <w:smartTag w:uri="urn:schemas-microsoft-com:office:smarttags" w:element="metricconverter">
        <w:smartTagPr>
          <w:attr w:name="ProductID" w:val="1977 г"/>
        </w:smartTagPr>
        <w:r w:rsidRPr="004D56E8">
          <w:t>1977 г</w:t>
        </w:r>
      </w:smartTag>
      <w:r w:rsidRPr="004D56E8">
        <w:t xml:space="preserve">. наметились глубокие изменения во французском антимонопольном законодательстве. Так, в соответствии с этим Законом были ужесточены санкции по отношению к запрещенным картелям и злоупотреблению доминирующим положением на рынке. Впервые был организован контроль за концентрацией производства. В </w:t>
      </w:r>
      <w:smartTag w:uri="urn:schemas-microsoft-com:office:smarttags" w:element="metricconverter">
        <w:smartTagPr>
          <w:attr w:name="ProductID" w:val="1986 г"/>
        </w:smartTagPr>
        <w:r w:rsidRPr="004D56E8">
          <w:t>1986 г</w:t>
        </w:r>
      </w:smartTag>
      <w:r w:rsidRPr="004D56E8">
        <w:t>. Принято новое французское антимонопольное законодательство, которое существенно отличается от ранее действовавшего. Суть его можно понять в связи с государственным вмешательством в экономическую жизнь страны (так называемая политика “дирижизма”), в частности с государственным регулированием цен. Поворотным моментом в экономической политике Франции стал отказ от экономического вмешательства со стороны государства, хотя и со многими оговорками. Отныне борьба с инфляцией, установление и регулирование цен попало под действие рыночного механизма.</w:t>
      </w:r>
    </w:p>
    <w:p w:rsidR="00A3123D" w:rsidRPr="004D56E8" w:rsidRDefault="00A3123D" w:rsidP="00A3123D">
      <w:pPr>
        <w:pStyle w:val="a6"/>
      </w:pPr>
      <w:r w:rsidRPr="004D56E8">
        <w:t xml:space="preserve">Как указывалось выше, антимонопольное законодательство ФРГ занимает промежуточное положение между двумя системами антимонопольного законодательства. Значительным импульсом в развитии антимонопольного законодательства в ФРГ стало утверждение там свободной рыночной экономики в послевоенное время. В </w:t>
      </w:r>
      <w:smartTag w:uri="urn:schemas-microsoft-com:office:smarttags" w:element="metricconverter">
        <w:smartTagPr>
          <w:attr w:name="ProductID" w:val="1949 г"/>
        </w:smartTagPr>
        <w:r w:rsidRPr="004D56E8">
          <w:t>1949 г</w:t>
        </w:r>
      </w:smartTag>
      <w:r w:rsidRPr="004D56E8">
        <w:t xml:space="preserve">. были разработаны два законопроекта: об обеспечении конкуренции путем повышения эффективности и о ведомстве по монополиям. Работа в этом направлении была продолжена и завершилась принятием в </w:t>
      </w:r>
      <w:smartTag w:uri="urn:schemas-microsoft-com:office:smarttags" w:element="metricconverter">
        <w:smartTagPr>
          <w:attr w:name="ProductID" w:val="1957 г"/>
        </w:smartTagPr>
        <w:r w:rsidRPr="004D56E8">
          <w:t>1957 г</w:t>
        </w:r>
      </w:smartTag>
      <w:r w:rsidRPr="004D56E8">
        <w:t xml:space="preserve">. Закона против ограничений конкуренции, который в обиходе получил сокращенное название Картельного закона, что не совсем точно отражает его содержание, поскольку он призван регламентировать ограничения конкуренции не только в форме картелей. В последующие годы в Картельный закон были внесены многочисленные изменения. В настоящее время Закон действует в редакции 1989 года. Вступив в силу 1 января </w:t>
      </w:r>
      <w:smartTag w:uri="urn:schemas-microsoft-com:office:smarttags" w:element="metricconverter">
        <w:smartTagPr>
          <w:attr w:name="ProductID" w:val="1990 г"/>
        </w:smartTagPr>
        <w:r w:rsidRPr="004D56E8">
          <w:t>1990 г</w:t>
        </w:r>
      </w:smartTag>
      <w:r w:rsidRPr="004D56E8">
        <w:t>., он так теперь и датируется. Следует отметить, что Картельный закон ФРГ покоится на двух принципах: принципе запрещения и принципе контроля и регулирования монополистической деятельности. Как и в США, он запрещает определенную категорию соглашений, например картельные договоры и картельные постановления. Однако эти запреты сопровождаются многочисленными исключениями, которые в значительной степени нейтрализуют принцип запрещения монопольной практики. Так, если Закон Шермана объявляет незаконным заключение любого договора, ограничивающего торговлю, то Картельный закон ФРГ признает недействительным исполнение картельных договоров или постановлений. Кроме того, в отличие от горизонтальных конкурентных ограничений, вертикальные ограничения формально не запрещаются. Они подлежат административному контролю с целью предупреждения антиконкурентной практики.</w:t>
      </w:r>
    </w:p>
    <w:p w:rsidR="00A3123D" w:rsidRDefault="00A3123D" w:rsidP="00A3123D">
      <w:pPr>
        <w:pStyle w:val="a6"/>
      </w:pPr>
      <w:r w:rsidRPr="004D56E8">
        <w:t>Опыт законодательства промышленно развитых стран свидетельствует о различных источниках правового регулирования пресечения недобросовестной</w:t>
      </w:r>
      <w:r>
        <w:t xml:space="preserve"> </w:t>
      </w:r>
      <w:r w:rsidRPr="004D56E8">
        <w:t>конкуренции и монополистической деятельности: отдельно принятые антимонопольные законы и законы о пресечении недобросовестной конкуренции (Австрия, Испания, Канада, ФРГ, Швейцария); антимонопольные законы и общие нормы гражданского права в области пресечения недобросовестной конкуренции (Италия, Франция); антимонопольные или антитрестовские законы и судебные прецеденты в области пресечения недобросовестной конкуренции (Великобритания, США).</w:t>
      </w:r>
    </w:p>
    <w:p w:rsidR="00A3123D" w:rsidRPr="004D56E8" w:rsidRDefault="00A3123D" w:rsidP="00A3123D">
      <w:pPr>
        <w:pStyle w:val="a6"/>
      </w:pPr>
      <w:r w:rsidRPr="004D56E8">
        <w:t>Реализация положений антимонопольного законодательства за рубежом осуществляется в административном, судебном или смешанном порядке. В последнем случае решения административных органов могут быть обжалованы в судах.</w:t>
      </w:r>
    </w:p>
    <w:p w:rsidR="00A3123D" w:rsidRPr="004D56E8" w:rsidRDefault="00A3123D" w:rsidP="00A3123D">
      <w:pPr>
        <w:pStyle w:val="a6"/>
      </w:pPr>
      <w:r w:rsidRPr="004D56E8">
        <w:t>Наиболее сложна ситуация с государственным контролем за монополистической деятельностью сложилась в Великобритании. Особенности развития антимонопольного законодательства Великобритании привели к созданию двух систем контроля за монополиями. В первой из них, основанной на законах о добросовестной торговле и о конкуренции, ключевую роль играют Ведомство по добросовестной торговле, Комиссия по монополиям, государственный секретарь торговли и промышленности. Вторая система контроля, предусмотренная законодательством об ограничительной торговой практике, ключевую роль отводит Суду по ограничительной практике. Ведомство по добросовестной торговле хранит различные сведения о злоупотреблениях господствующим положением, информирует правительство о своих решениях и в случае необходимости возбуждает следующие производства: передает дела о монопольной ситуации в какой-либо отрасли в Комиссию по монополиям, осуществляет контроль за предполагаемыми слияниями предприятий, передает дела о картельных договорах в суд по ограничительной практике, возбуждает дела по поводу установления и поддержания перепродажных цен. Следует также отметить, что деятельность Ведомства в определении конкурентной политики носит консультативный характер.</w:t>
      </w:r>
    </w:p>
    <w:p w:rsidR="00A3123D" w:rsidRPr="004D56E8" w:rsidRDefault="00A3123D" w:rsidP="00A3123D">
      <w:pPr>
        <w:pStyle w:val="a6"/>
      </w:pPr>
      <w:r w:rsidRPr="004D56E8">
        <w:t>Основная задача Комиссии по монополиям и слияниям заключается в проведении расследования и составления докладов по поводу наличия (или возможности возникновения) монопольной ситуации либо осуществления слияния предприятий. В случае, если Комиссия по монополиям придет к заключению о нарушении публичных интересов, государственный секретарь имеет широкие полномочия по применению различных мер воздействия на правонарушителя: вынесение постановлений о прекращении действия договора, о запретах в поставке товаров, связывающих сделок, дискриминации, о запрете или ограничении слияний, о разделении предприятий путем продажи каких-либо их частей или каким-то иным способом).</w:t>
      </w:r>
    </w:p>
    <w:p w:rsidR="00A3123D" w:rsidRPr="004D56E8" w:rsidRDefault="00A3123D" w:rsidP="00A3123D">
      <w:pPr>
        <w:pStyle w:val="a6"/>
      </w:pPr>
      <w:r w:rsidRPr="004D56E8">
        <w:t>Роль государственного секретаря торговли и промышленности Великобритании в деле регламентации монополий и конкуренции весьма значительна. Так как заключения в докладах Комиссии по монополиям носят рекомендательный характер, то окончательное решение вопросов по монопольным ситуациям или антиконкурентной практике осуществляется государственным секретарем или другими министрами. Кроме того, государственный секретарь наделен полномочиями по предоставлению исключений из действия законодательства об ограничительной торговой практике на основании хозяйственной незначительности соответствующих картельных договоров.</w:t>
      </w:r>
    </w:p>
    <w:p w:rsidR="00A3123D" w:rsidRPr="004D56E8" w:rsidRDefault="00A3123D" w:rsidP="00A3123D">
      <w:pPr>
        <w:pStyle w:val="a6"/>
      </w:pPr>
      <w:r w:rsidRPr="004D56E8">
        <w:t>В США главную работу по государственному контролю за монополистической деятельностью проводит антитрестовский отдел Министерства юстиции, который наделен полномочиями возбуждать судебные дела против лиц, которые нарушают антитрестовское законодательство. Кроме Министерства юстиции проведение государственного контроля за соблюдением антитрестовского законодательства осуществляет Федеральная торговая комиссия. Вместе с тем следует отметить, что основная нагрузка в проведении этих мероприятий падает на федеральные суды и, в первую очередь, на Верховный суд США, который оценивает законность или недействительность тех или иных ограничительных условий в договорах или методах хозяйственной деятельности.</w:t>
      </w:r>
    </w:p>
    <w:p w:rsidR="00A3123D" w:rsidRPr="004D56E8" w:rsidRDefault="00A3123D" w:rsidP="00A3123D">
      <w:pPr>
        <w:pStyle w:val="a6"/>
      </w:pPr>
      <w:r w:rsidRPr="004D56E8">
        <w:t>В ФРГ государственным регулированием рыночных отношений, которое ведет к смягчению отрицательных последствий чрезмерной монополизации, занимаются так называемые органы по делам картелей. К этим органам относятся Федеральное ведомство по делам картелей, федеральный министр экономики и высшие органы земель. К ним примыкает Комиссия по монополиям, созданная для предоставления заключений о концентрации предприятий в ФРГ. Деятельность промышленных и профессиональных ассоциаций по составлению для своих отраслей правил конкуренции можно признать в качестве саморегуляции конкурентных отношений частным бизнесом. Органы по делам картелей могут проводить в отношении предприятий, картелей, промышленных или профессиональных ассоциаций административное производство, производство по взысканию административных штрафов или осуществлять расследование. В ходе административного делопроизводства, в частности, решаются вопросы разрешения или запрета картельных договоров, признания договоров о слиянии предприятий недействительными, запрета незаконного поведения доминирующих на рынке предприятий.</w:t>
      </w:r>
    </w:p>
    <w:p w:rsidR="00A3123D" w:rsidRPr="004D56E8" w:rsidRDefault="00A3123D" w:rsidP="00A3123D">
      <w:pPr>
        <w:pStyle w:val="a6"/>
      </w:pPr>
      <w:r w:rsidRPr="004D56E8">
        <w:t>Во Франции контроль за монополистической деятельностью возложен на Совет по вопросам конкуренции, Министерство экономики и суды общей юрисдикции. Совет по вопросам конкуренции считается независимым административным органом, на решения которого министр экономики не может налагать “вето”. Он выполняет консультативные функции по заказу различных учреждений и организаций, а в определенных случаях сам налагает соответствующие санкции. Важной составляющей частью контроля за монополистической практикой во Франции является проверка экономической концентрации на рынке. По инициативе министра экономики советом по вопросам конкуренции может быть проверен любой проект о концентрации или любая концентрация предприятий, способная нанести вред конкуренции, в частности создание или усиление доминирующего положения на рынке.</w:t>
      </w:r>
    </w:p>
    <w:p w:rsidR="00A3123D" w:rsidRPr="004D56E8" w:rsidRDefault="00A3123D" w:rsidP="00A3123D">
      <w:pPr>
        <w:pStyle w:val="a6"/>
      </w:pPr>
      <w:r>
        <w:br w:type="page"/>
      </w:r>
      <w:r w:rsidRPr="004D56E8">
        <w:t>Список литературы</w:t>
      </w:r>
    </w:p>
    <w:p w:rsidR="00A3123D" w:rsidRPr="004D56E8" w:rsidRDefault="00A3123D" w:rsidP="00A3123D">
      <w:pPr>
        <w:pStyle w:val="a6"/>
      </w:pPr>
    </w:p>
    <w:p w:rsidR="00A3123D" w:rsidRPr="004D56E8" w:rsidRDefault="00A3123D" w:rsidP="00A3123D">
      <w:pPr>
        <w:pStyle w:val="a6"/>
        <w:numPr>
          <w:ilvl w:val="0"/>
          <w:numId w:val="2"/>
        </w:numPr>
        <w:ind w:left="0" w:firstLine="0"/>
        <w:jc w:val="left"/>
      </w:pPr>
      <w:r w:rsidRPr="004D56E8">
        <w:rPr>
          <w:lang w:val="uk-UA"/>
        </w:rPr>
        <w:t>Гриньова В.М., Новикова М.М. Державне регулювання економіки: Підручник. – Х.: ВД „ІНЖЕК”, 2007. – 736 с.</w:t>
      </w:r>
    </w:p>
    <w:p w:rsidR="00A3123D" w:rsidRPr="004D56E8" w:rsidRDefault="00A3123D" w:rsidP="00A3123D">
      <w:pPr>
        <w:pStyle w:val="a6"/>
        <w:numPr>
          <w:ilvl w:val="0"/>
          <w:numId w:val="2"/>
        </w:numPr>
        <w:ind w:left="0" w:firstLine="0"/>
        <w:jc w:val="left"/>
      </w:pPr>
      <w:r w:rsidRPr="004D56E8">
        <w:rPr>
          <w:lang w:val="uk-UA"/>
        </w:rPr>
        <w:t>Державне регулювання економіки: Навч. посібник / С.М.Чистов, А.Є.Никифоров, Т.Ф.Куценко та ін. – К.: КНЕУ,2000. – 316с.</w:t>
      </w:r>
    </w:p>
    <w:p w:rsidR="00A3123D" w:rsidRPr="004D56E8" w:rsidRDefault="00A3123D" w:rsidP="00A3123D">
      <w:pPr>
        <w:pStyle w:val="a6"/>
        <w:numPr>
          <w:ilvl w:val="0"/>
          <w:numId w:val="2"/>
        </w:numPr>
        <w:ind w:left="0" w:firstLine="0"/>
        <w:jc w:val="left"/>
      </w:pPr>
      <w:r w:rsidRPr="004D56E8">
        <w:t>Стеченко Д.М. Державне регулювання економіки: Навч. посібник. — К.: МАУП, 2000. — 176 с.</w:t>
      </w:r>
    </w:p>
    <w:p w:rsidR="00A3123D" w:rsidRPr="004D56E8" w:rsidRDefault="00A3123D" w:rsidP="00A3123D">
      <w:pPr>
        <w:pStyle w:val="a6"/>
        <w:numPr>
          <w:ilvl w:val="0"/>
          <w:numId w:val="2"/>
        </w:numPr>
        <w:ind w:left="0" w:firstLine="0"/>
        <w:jc w:val="left"/>
      </w:pPr>
      <w:r w:rsidRPr="004D56E8">
        <w:t>Государственное регулирование рыночной экономики: Учеб. Пособие. – М.: Дело, 2001. – 280 с.</w:t>
      </w:r>
    </w:p>
    <w:p w:rsidR="00A3123D" w:rsidRDefault="00A3123D">
      <w:bookmarkStart w:id="2" w:name="_GoBack"/>
      <w:bookmarkEnd w:id="2"/>
    </w:p>
    <w:sectPr w:rsidR="00A3123D" w:rsidSect="00A3123D">
      <w:footerReference w:type="even" r:id="rId7"/>
      <w:pgSz w:w="11906" w:h="16838" w:code="9"/>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5BD2" w:rsidRDefault="006C5BD2">
      <w:r>
        <w:separator/>
      </w:r>
    </w:p>
  </w:endnote>
  <w:endnote w:type="continuationSeparator" w:id="0">
    <w:p w:rsidR="006C5BD2" w:rsidRDefault="006C5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23D" w:rsidRDefault="00A3123D" w:rsidP="00A3123D">
    <w:pPr>
      <w:pStyle w:val="a3"/>
      <w:framePr w:wrap="auto" w:vAnchor="text" w:hAnchor="margin" w:xAlign="right" w:y="1"/>
      <w:rPr>
        <w:rStyle w:val="a5"/>
      </w:rPr>
    </w:pPr>
    <w:r>
      <w:rPr>
        <w:rStyle w:val="a5"/>
      </w:rPr>
      <w:fldChar w:fldCharType="begin"/>
    </w:r>
    <w:r>
      <w:rPr>
        <w:rStyle w:val="a5"/>
      </w:rPr>
      <w:instrText xml:space="preserve">PAGE  </w:instrText>
    </w:r>
    <w:r>
      <w:rPr>
        <w:rStyle w:val="a5"/>
      </w:rPr>
      <w:fldChar w:fldCharType="end"/>
    </w:r>
  </w:p>
  <w:p w:rsidR="00A3123D" w:rsidRDefault="00A3123D" w:rsidP="00A3123D">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5BD2" w:rsidRDefault="006C5BD2">
      <w:r>
        <w:separator/>
      </w:r>
    </w:p>
  </w:footnote>
  <w:footnote w:type="continuationSeparator" w:id="0">
    <w:p w:rsidR="006C5BD2" w:rsidRDefault="006C5BD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BA2362"/>
    <w:multiLevelType w:val="hybridMultilevel"/>
    <w:tmpl w:val="36D2915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abstractNum w:abstractNumId="1">
    <w:nsid w:val="418547C7"/>
    <w:multiLevelType w:val="hybridMultilevel"/>
    <w:tmpl w:val="B0402674"/>
    <w:lvl w:ilvl="0" w:tplc="0419000F">
      <w:start w:val="1"/>
      <w:numFmt w:val="decimal"/>
      <w:lvlText w:val="%1."/>
      <w:lvlJc w:val="left"/>
      <w:pPr>
        <w:ind w:left="1440" w:hanging="360"/>
      </w:pPr>
      <w:rPr>
        <w:rFonts w:cs="Times New Roman"/>
      </w:rPr>
    </w:lvl>
    <w:lvl w:ilvl="1" w:tplc="04190019">
      <w:start w:val="1"/>
      <w:numFmt w:val="lowerLetter"/>
      <w:lvlText w:val="%2."/>
      <w:lvlJc w:val="left"/>
      <w:pPr>
        <w:ind w:left="2160" w:hanging="360"/>
      </w:pPr>
      <w:rPr>
        <w:rFonts w:cs="Times New Roman"/>
      </w:rPr>
    </w:lvl>
    <w:lvl w:ilvl="2" w:tplc="0419001B">
      <w:start w:val="1"/>
      <w:numFmt w:val="lowerRoman"/>
      <w:lvlText w:val="%3."/>
      <w:lvlJc w:val="right"/>
      <w:pPr>
        <w:ind w:left="2880" w:hanging="180"/>
      </w:pPr>
      <w:rPr>
        <w:rFonts w:cs="Times New Roman"/>
      </w:rPr>
    </w:lvl>
    <w:lvl w:ilvl="3" w:tplc="0419000F">
      <w:start w:val="1"/>
      <w:numFmt w:val="decimal"/>
      <w:lvlText w:val="%4."/>
      <w:lvlJc w:val="left"/>
      <w:pPr>
        <w:ind w:left="3600" w:hanging="360"/>
      </w:pPr>
      <w:rPr>
        <w:rFonts w:cs="Times New Roman"/>
      </w:rPr>
    </w:lvl>
    <w:lvl w:ilvl="4" w:tplc="04190019">
      <w:start w:val="1"/>
      <w:numFmt w:val="lowerLetter"/>
      <w:lvlText w:val="%5."/>
      <w:lvlJc w:val="left"/>
      <w:pPr>
        <w:ind w:left="4320" w:hanging="360"/>
      </w:pPr>
      <w:rPr>
        <w:rFonts w:cs="Times New Roman"/>
      </w:rPr>
    </w:lvl>
    <w:lvl w:ilvl="5" w:tplc="0419001B">
      <w:start w:val="1"/>
      <w:numFmt w:val="lowerRoman"/>
      <w:lvlText w:val="%6."/>
      <w:lvlJc w:val="right"/>
      <w:pPr>
        <w:ind w:left="5040" w:hanging="180"/>
      </w:pPr>
      <w:rPr>
        <w:rFonts w:cs="Times New Roman"/>
      </w:rPr>
    </w:lvl>
    <w:lvl w:ilvl="6" w:tplc="0419000F">
      <w:start w:val="1"/>
      <w:numFmt w:val="decimal"/>
      <w:lvlText w:val="%7."/>
      <w:lvlJc w:val="left"/>
      <w:pPr>
        <w:ind w:left="5760" w:hanging="360"/>
      </w:pPr>
      <w:rPr>
        <w:rFonts w:cs="Times New Roman"/>
      </w:rPr>
    </w:lvl>
    <w:lvl w:ilvl="7" w:tplc="04190019">
      <w:start w:val="1"/>
      <w:numFmt w:val="lowerLetter"/>
      <w:lvlText w:val="%8."/>
      <w:lvlJc w:val="left"/>
      <w:pPr>
        <w:ind w:left="6480" w:hanging="360"/>
      </w:pPr>
      <w:rPr>
        <w:rFonts w:cs="Times New Roman"/>
      </w:rPr>
    </w:lvl>
    <w:lvl w:ilvl="8" w:tplc="0419001B">
      <w:start w:val="1"/>
      <w:numFmt w:val="lowerRoman"/>
      <w:lvlText w:val="%9."/>
      <w:lvlJc w:val="right"/>
      <w:pPr>
        <w:ind w:left="720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3123D"/>
    <w:rsid w:val="00341EDE"/>
    <w:rsid w:val="006C5BD2"/>
    <w:rsid w:val="00782040"/>
    <w:rsid w:val="00A312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109FE1B-5A51-4F69-AD3E-E79556F6D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123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A3123D"/>
    <w:pPr>
      <w:tabs>
        <w:tab w:val="center" w:pos="4677"/>
        <w:tab w:val="right" w:pos="9355"/>
      </w:tabs>
    </w:pPr>
  </w:style>
  <w:style w:type="character" w:customStyle="1" w:styleId="a4">
    <w:name w:val="Нижний колонтитул Знак"/>
    <w:basedOn w:val="a0"/>
    <w:link w:val="a3"/>
    <w:semiHidden/>
    <w:locked/>
    <w:rsid w:val="00A3123D"/>
    <w:rPr>
      <w:sz w:val="24"/>
      <w:szCs w:val="24"/>
      <w:lang w:val="ru-RU" w:eastAsia="ru-RU" w:bidi="ar-SA"/>
    </w:rPr>
  </w:style>
  <w:style w:type="character" w:styleId="a5">
    <w:name w:val="page number"/>
    <w:basedOn w:val="a0"/>
    <w:rsid w:val="00A3123D"/>
    <w:rPr>
      <w:rFonts w:cs="Times New Roman"/>
    </w:rPr>
  </w:style>
  <w:style w:type="paragraph" w:customStyle="1" w:styleId="a6">
    <w:name w:val="моё"/>
    <w:basedOn w:val="a"/>
    <w:rsid w:val="00A3123D"/>
    <w:pPr>
      <w:suppressAutoHyphens/>
      <w:autoSpaceDE w:val="0"/>
      <w:autoSpaceDN w:val="0"/>
      <w:adjustRightInd w:val="0"/>
      <w:spacing w:line="360" w:lineRule="auto"/>
      <w:ind w:firstLine="720"/>
      <w:jc w:val="both"/>
    </w:pPr>
    <w:rPr>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6360</Words>
  <Characters>36257</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42532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ludmila</dc:creator>
  <cp:keywords/>
  <cp:lastModifiedBy>admin</cp:lastModifiedBy>
  <cp:revision>2</cp:revision>
  <dcterms:created xsi:type="dcterms:W3CDTF">2014-04-05T20:37:00Z</dcterms:created>
  <dcterms:modified xsi:type="dcterms:W3CDTF">2014-04-05T20:37:00Z</dcterms:modified>
</cp:coreProperties>
</file>