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В незавершенной книге "У водоразделов мысли" отец Павел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развивал так называемую антроподицею (оправдание  человека).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Он пытался решить или скорее изложить свои мысли  по  поводу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древней религиозно-философской проблемы согласования веры  в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то, что человек создан по образу и подобию Божьему - то есть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разумным и совершенным - с  греховностью  и  несовершенством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человека. Эта работа является продолжением его теодицеи (оп-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равдания Бога), развиваемой в книге "Столп и Утверждение Ис-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тины".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В основе антроподицеи о. Павла лежит  идея  очищения  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спасения человека, его  освящения  и  обожения.  Центральная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проблема антроподицеи проявляется в таинствах церкви,  когда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человек соединяется с Христом. Антроподицея о. Павла -  пра-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вославного священника, принявшего мученический венец -  опи-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рается на Православие. Путь к такой антроподицее становится,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таким образом, возможным лишь  благодаря  Силе  Божьей.  Так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грешный человек становится святым. Таким образом, его духов-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ное делание выступает как первичное и определяет его осталь-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ную деятельность и мироощущение.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Антроподицея о. Павла символична. Диалектика символа  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символическое понимание мира являются тонкими инструментами,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помогающих изучению затрагиваемых проблем.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В первой части книги "У водоразделов мысли"  существен-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ное внимание  уделяется  вербальной  деятельности  человека.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Термин выступает здесь "как  твердое  орудие  мысли".  Через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осознание и диалектику мысли человек приходит  к  постижению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смысла символа и далее, к  молитвенному  обращению  к  Имени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Божьему, неотделимого от Господа, что есть "живое  вхождение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 Именуемого".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Вторая часть книги  посвящена  орудийной  хозяйственной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деятельности. В основе  этой  деятельности  лежит  антиномия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Природы и Культуры. Орудия являются проекциями органов чело-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веческого тела, построенные разумом.  Следовательно,  хозяй-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ство является  совокупностью  символов  человеческого  духа.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Аналогично и Природа рассматривается Флоренским  как  символ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человеческого духа, в чем проявляется единство Микрокосма  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Макрокосма.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Греховная природа человека нарушает единство человека 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мира. Эта угроза, исходящая от "самости" человека, угроза  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Природе, и самому себе, может быть преодолена, как указывает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о. Павел, ссылаясь на Василия Великого, "точным  наблюдением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самого себя", которое дает "достаточное руководство к позна-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нию Бога".</w:t>
      </w: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В поэтичном введении к книге, "На  Маковце",  о.  Павел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говорит о тайне Времени, раскрывающейся в тайне вечера и ут-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ра из "Книги Бытия". Флоренский  дает  читателю  возможность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узнать о самых сокровенных переживаниях автора, что является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своеобразным методом пробуждения мысли и подачи своих  идей.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Размышления, подаваемые в свободной форме, подводят читателя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к мысли, что символика чувственных переживаний может привес-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ти к раскрытию многих тайн мира. Напомним, что  слово  "сим-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вол" происходит из греческого _______, что  значит  "состав-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ляю", "соединяю". В Древней Греции существовал такой обычай: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друзья, расставаясь, брали  какой-нибудь  предмет  (глиняную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лампадку, статуэтку или навощеную  табличку  с  надписью)  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разламывали пополам. По прошествии многих лет эти друзья или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их потомки при встрече узнавали друг друга  убедившись,  что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обе части соединяются и образуют единое целое - символ.  Че-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рез символическое мироощущение проступают контуры новой  на-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уки, новой философии... (нынешней?..)</w:t>
      </w: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Флоренский ставит перед собой  цель  наметить  в  своем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труде "водоразделы мысли", составить текст, подобный  живому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существу, а не механизму с частями, зависящими от  близлежа-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щих частей. При зтом о. ПАвел берется придерживаться катего-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формы, творчества и жизни". Все эти категории непосредствен-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но связаны с человеком. Философская антропология Флоренского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- как метод - рукодствуясь этими идеями "дедуцировать  чело-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века до основных определений его существа". При  этом  автор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рассматривает по отдельности различные способности к  ощуще-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нию, органы человека в связи с многообразием мира и орудиями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и т. д. Плодотворность подобного метода, на мой взгляд,  хо-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рошо иллюстрирует замечание, что  три  основных  направления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христианства - католическое, протестантское и православное 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связаны с различными психологическими  типами:  католическое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со зрительным типом человека, протестантское - со  слуховым,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а православное - с гармоническим равновесием или неким сред-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ним типом.</w:t>
      </w: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Важнейшее место в философской антропологии  Флоренского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занимает статья "Обратная перспектива". Эта статья посвящена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обсуждению восприятия и методов художественного  изображения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мира (преимущесственно в живописи). Автор  выступает  против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прямого, аффинно-проективного геометрическог понимания и ху-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дожественной передачи мира. Оставаясь в русле русской  рели-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гиозно-философской традиции, Флоренский доказывает, что  ли-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нейная перспектива в живописи  есть  результат  Возрождения,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которое русское религиозное сознание трактует  как  неоправ-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данное возвышение человека, торжество "самости" и отход  че-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ловека от Бога. Впрочем, приговор (или скорее мрачный  прог-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ноз) возрожленческой науке и возрожденческому искусству про-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износится в заключительной статье первой части под названием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"Итоги".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Флоренский связывает линейную  перспективу  с  понятием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кантовско-евклидового пространства. Критикуя кантовскую точ-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ку зрения, о. Павел вводит, следуя Маху, понятие  физиологи-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ческого пространства  и  показывает,  что  это  пространство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весьма далеко от евклидового.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Важным аргументом против линейной перспективы для  Фло-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ренского является известное математическое  положение,  сог-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ласно которому объект большего числа  измерений  может  быть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отображен взаимно-однозначно на объект с меньшим числом  из-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мерений (Кантор), но это отображение нельзя  сделать  непре-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рывным (Брауэр и другие). Таким образом, художник, изобража-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ющий трехмерное (или многомерное) многообразие на  плоскости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 неизбежностью вступает на путь  символизма  и  условности.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При этом, особенно при показе незамкнутости мира (иконы) так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называемая обратная перспектива является  очень  выразитель-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ной.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Итак, Флоренский отстаивает самобытные представления об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искусстве и мире, преодолевая "ограниченность натурализма" 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указывает путь к освобождению и духовности, освобождению  от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сковывающих пут и выход из тупиков возрожденческой мысли.</w:t>
      </w: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Изучая научную деятельность человека, о. Павел  показы-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вает, что физический механицизм, построение механических мо-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делей в большой степени изжили себя и служат лишь  вспомога-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тельными инструментами, характерными более  для  английского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ума.  Так,  по  замечанию  Герца,  теория  электромагнетизма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Максвелла есть не более, чем уравнения Максвелла. Но  работы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самого Максвелла помимо уравнений содержат их "вывод" - мно-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го места уделяется механическим моделям и  попыткам  механи-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ческой интерпретации, не всегда помогающих разобраться, а то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и затемняющих суть дела. на  этом  и  других  примерах  Фло-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ренский убеждается, что все механические  "объяснения"  суть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всего лишь символы, "как бы объяснения", даже  не  претенду-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ющие на единственность. Ссылаясь на Герца, Флоренский  пока-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зывает, что наука всегда вводит символические образы  и  ут-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верждается как символическая познавательная сущность.  Пора-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зительным наблюдением автора, на мой  взгляд,  является  то,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что символы науки не должны (как и символы искусства)  пере-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ходить переходить через свои границы и смешиваться с жизнью,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то есть на ученого (как и на художника) возлагается  большая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ответственность не смешивать жизнь с небытием.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Окончательный вывод Флоренского состоит в том, что наука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есть лишь символическое описание,  а  значит  -  это  только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язык.</w:t>
      </w: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Флоренский дает свое оправдание философии. Он  говорит,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что философия, в отличии от науки, претендует именно на объ-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яснение и добивается такового.  Философия  -  это  жизненная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полнота, отрицающая мертвящий метод науки. И  признать  неп-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равду Науки есть по Флоренскому "сказать "да" Жизни и Време-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ни, то есть оживить мысль. Автор утверждает, что философия 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не язык, а драма, поскольку она пользуется и основана на ди-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алектическом методе, диалектике.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Диалектику Флоренский трактует как метод познания,  ос-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нованный на удивлении и уходящий в глубокую  древность.  Ди-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алектика в познании соответствует обратной перспективе в жи-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вописи.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Апостол Фома - символическая фигура философии,  и  этим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подчеркивается глубинная связь между  философией  и  христи-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анством. Распятый и Воскресший Христос разрывает замкнутость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мира, мир оказывается наполнен Животворящим Святым  Духом  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пронизан Божественными Энергиями.  Наука  не  объемлет  этой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Истины, поскольку пропитана ядом Возрождения.  Доказывая  во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второй части книги, что Человек есть сумма Мира, сокращенный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конспект его, а Мир - проекция и  раскрытие  человека,  Фло-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ренский указывает, что это положение можно было бы  выводить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из данных современой науки. Но при этом он отмечает, что по-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ложения науки слишком относительны, чтобы стать  фундаментом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философской антропологии. Гораздо прочнее - основные инвари-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анты поэзии, а особенно незыблемы символы религии. Они явля-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ются "осью истории" и особенно устойчивы при натиске  време-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ни.</w:t>
      </w: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Все же наука очень  сильна,  и  сильна,  согласно  Фло-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ренскому, своей ТЕРМИНОЛОГИЕЙ. Термин помогает направить ан-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тиномичность языка направить в созидательное  русло,  и  так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философия и наука становятся двумя руками  одного  организма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языка, от которого требуется "наибольшая напряженность  сло-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весной антиномичности". Термин, по  Флоренскому,  являет  ту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границу, которой  самоопределяется и  самоосознается  мышле-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ние.</w:t>
      </w: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В заключительной статье к первой части "Итоги" автор по-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казывает кризис науки и всего возрожденческого мироощущения.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Для последнего характерны иллюзионизм и нигилизм в  противо-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вес живому реализму. Иллюзионизм отрицает человеческое  дос-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тоинство и приводит к  расколу  и  расчлененности  личности,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культуры и науки.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Флоренский уподобляет то, что считается сокровищем сов-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ременной цивилизации - науку - погибшм  системам  древности: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системе  магического  миропонимания,  схоластике  и  др.,  и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предсказывает возрожденческой науке гибель и  забвение,  что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человечество освободится от ее пут. С этим выводом, я думаю,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мало кто из ученых может сейчас согласиться, хотя кризис на-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уки несомненен, и наука сейчас находится, на мой  взгляд,  в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поисках нового смысла.</w:t>
      </w: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 xml:space="preserve">     Литература:</w:t>
      </w:r>
    </w:p>
    <w:p w:rsidR="00B4446C" w:rsidRPr="00B4446C" w:rsidRDefault="00B4446C" w:rsidP="00B4446C">
      <w:pPr>
        <w:rPr>
          <w:rFonts w:ascii="Courier New" w:hAnsi="Courier New" w:cs="Courier New"/>
        </w:rPr>
      </w:pP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1. Флоренский П. А. У водоразделов  мысли.  -  Приложение  к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журналу "Вопросы  философии",  т.  2.,  -  М.,  Издательство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"Правда", 1990.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2. Свящ. Павел Флоренский. У водоразделов мысли.  -  Символ,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N 28, Париж, 1992, с. 125-216.</w:t>
      </w:r>
    </w:p>
    <w:p w:rsidR="00B4446C" w:rsidRPr="00B4446C" w:rsidRDefault="00B4446C" w:rsidP="00B4446C">
      <w:pPr>
        <w:rPr>
          <w:rFonts w:ascii="Courier New" w:hAnsi="Courier New" w:cs="Courier New"/>
        </w:rPr>
      </w:pPr>
      <w:r w:rsidRPr="00B4446C">
        <w:rPr>
          <w:rFonts w:ascii="Courier New" w:hAnsi="Courier New" w:cs="Courier New"/>
        </w:rPr>
        <w:t>_</w:t>
      </w:r>
      <w:bookmarkStart w:id="0" w:name="_GoBack"/>
      <w:bookmarkEnd w:id="0"/>
    </w:p>
    <w:sectPr w:rsidR="00B4446C" w:rsidRPr="00B4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46C"/>
    <w:rsid w:val="008157A7"/>
    <w:rsid w:val="00B4446C"/>
    <w:rsid w:val="00D21900"/>
    <w:rsid w:val="00D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62A484-7B8F-45CA-AFE9-6A8107F8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В незавершенной книге "У водоразделов мысли" отец Павел</vt:lpstr>
    </vt:vector>
  </TitlesOfParts>
  <Company>Углеметбанк, г. Челябинск</Company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В незавершенной книге "У водоразделов мысли" отец Павел</dc:title>
  <dc:subject/>
  <dc:creator>Губанов</dc:creator>
  <cp:keywords/>
  <dc:description/>
  <cp:lastModifiedBy>admin</cp:lastModifiedBy>
  <cp:revision>2</cp:revision>
  <dcterms:created xsi:type="dcterms:W3CDTF">2014-02-17T21:50:00Z</dcterms:created>
  <dcterms:modified xsi:type="dcterms:W3CDTF">2014-02-17T21:50:00Z</dcterms:modified>
</cp:coreProperties>
</file>