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A0" w:rsidRDefault="00C10BA0" w:rsidP="00C10BA0">
      <w:pPr>
        <w:pStyle w:val="af1"/>
      </w:pPr>
      <w:r>
        <w:t>Содержание</w:t>
      </w:r>
    </w:p>
    <w:p w:rsidR="00C10BA0" w:rsidRDefault="00C10BA0" w:rsidP="00C10BA0">
      <w:pPr>
        <w:pStyle w:val="af1"/>
      </w:pP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>Из истории</w:t>
      </w: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>Заболевания глаз</w:t>
      </w: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 xml:space="preserve">Сканер универсальный </w:t>
      </w:r>
      <w:r w:rsidRPr="00AA4CA5">
        <w:rPr>
          <w:rStyle w:val="afb"/>
          <w:noProof/>
          <w:lang w:val="en-US"/>
        </w:rPr>
        <w:t>OPD-Scan</w:t>
      </w: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 xml:space="preserve">Эксимерлазерная система </w:t>
      </w:r>
      <w:r w:rsidRPr="00AA4CA5">
        <w:rPr>
          <w:rStyle w:val="afb"/>
          <w:noProof/>
          <w:lang w:val="en-US"/>
        </w:rPr>
        <w:t>EC</w:t>
      </w:r>
      <w:r w:rsidRPr="00AA4CA5">
        <w:rPr>
          <w:rStyle w:val="afb"/>
          <w:noProof/>
        </w:rPr>
        <w:t>-5000</w:t>
      </w: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>Аппарат лазерной стимуляции функции зрения ВИТАЗОР</w:t>
      </w: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4CA5">
        <w:rPr>
          <w:rStyle w:val="afb"/>
          <w:noProof/>
        </w:rPr>
        <w:t>Офтальмологический электростимулятор ЭСОМ</w:t>
      </w:r>
    </w:p>
    <w:p w:rsidR="00C10BA0" w:rsidRDefault="00C10BA0" w:rsidP="00C10BA0">
      <w:pPr>
        <w:pStyle w:val="11"/>
        <w:tabs>
          <w:tab w:val="right" w:leader="dot" w:pos="9345"/>
        </w:tabs>
      </w:pPr>
      <w:r w:rsidRPr="00AA4CA5">
        <w:rPr>
          <w:rStyle w:val="afb"/>
          <w:noProof/>
        </w:rPr>
        <w:t>Аппарат для диагностики по трём видам разделения полей зрения ФОРБИС</w:t>
      </w:r>
    </w:p>
    <w:p w:rsidR="00C10BA0" w:rsidRPr="00C10BA0" w:rsidRDefault="00C10BA0" w:rsidP="00C10BA0">
      <w:pPr>
        <w:pStyle w:val="1"/>
      </w:pPr>
      <w:r>
        <w:br w:type="page"/>
      </w:r>
      <w:bookmarkStart w:id="0" w:name="_Toc279951003"/>
      <w:r w:rsidR="009944E3" w:rsidRPr="00C10BA0">
        <w:t>Из</w:t>
      </w:r>
      <w:r w:rsidRPr="00C10BA0">
        <w:t xml:space="preserve"> </w:t>
      </w:r>
      <w:r w:rsidR="009944E3" w:rsidRPr="00C10BA0">
        <w:t>истории</w:t>
      </w:r>
      <w:bookmarkEnd w:id="0"/>
    </w:p>
    <w:p w:rsidR="00C10BA0" w:rsidRDefault="00C10BA0" w:rsidP="00C10BA0">
      <w:pPr>
        <w:tabs>
          <w:tab w:val="left" w:pos="726"/>
        </w:tabs>
        <w:rPr>
          <w:b/>
          <w:i/>
        </w:rPr>
      </w:pPr>
    </w:p>
    <w:p w:rsidR="009944E3" w:rsidRPr="00C10BA0" w:rsidRDefault="009944E3" w:rsidP="00C10BA0">
      <w:pPr>
        <w:tabs>
          <w:tab w:val="left" w:pos="726"/>
        </w:tabs>
      </w:pPr>
      <w:r w:rsidRPr="00C10BA0">
        <w:rPr>
          <w:b/>
          <w:i/>
        </w:rPr>
        <w:t>Офтальмология</w:t>
      </w:r>
      <w:r w:rsidR="00C10BA0">
        <w:t xml:space="preserve"> (</w:t>
      </w:r>
      <w:r w:rsidRPr="00C10BA0">
        <w:t>от</w:t>
      </w:r>
      <w:r w:rsidR="00C10BA0" w:rsidRPr="00C10BA0">
        <w:t xml:space="preserve"> </w:t>
      </w:r>
      <w:r w:rsidRPr="00C10BA0">
        <w:t>греч</w:t>
      </w:r>
      <w:r w:rsidR="00C10BA0">
        <w:t>. - "</w:t>
      </w:r>
      <w:r w:rsidRPr="00C10BA0">
        <w:t>глаз</w:t>
      </w:r>
      <w:r w:rsidR="00C10BA0">
        <w:t xml:space="preserve">" </w:t>
      </w:r>
      <w:r w:rsidRPr="00C10BA0">
        <w:t>и</w:t>
      </w:r>
      <w:r w:rsidR="00C10BA0">
        <w:t xml:space="preserve"> "</w:t>
      </w:r>
      <w:r w:rsidRPr="00C10BA0">
        <w:t>учение</w:t>
      </w:r>
      <w:r w:rsidR="00C10BA0">
        <w:t>"</w:t>
      </w:r>
      <w:r w:rsidR="00C10BA0" w:rsidRPr="00C10BA0">
        <w:t xml:space="preserve">) - </w:t>
      </w:r>
      <w:r w:rsidRPr="00C10BA0">
        <w:t>область</w:t>
      </w:r>
      <w:r w:rsidR="00C10BA0" w:rsidRPr="00C10BA0">
        <w:t xml:space="preserve"> </w:t>
      </w:r>
      <w:r w:rsidRPr="00C10BA0">
        <w:t>медицины,</w:t>
      </w:r>
      <w:r w:rsidR="00C10BA0" w:rsidRPr="00C10BA0">
        <w:t xml:space="preserve"> </w:t>
      </w:r>
      <w:r w:rsidRPr="00C10BA0">
        <w:t>изучающая</w:t>
      </w:r>
      <w:r w:rsidR="00C10BA0" w:rsidRPr="00C10BA0">
        <w:t xml:space="preserve"> </w:t>
      </w:r>
      <w:r w:rsidRPr="00C10BA0">
        <w:t>анатомию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физиологию</w:t>
      </w:r>
      <w:r w:rsidR="00C10BA0" w:rsidRPr="00C10BA0">
        <w:t xml:space="preserve"> </w:t>
      </w:r>
      <w:r w:rsidRPr="00C10BA0">
        <w:t>органов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разрабатывающая</w:t>
      </w:r>
      <w:r w:rsidR="00C10BA0" w:rsidRPr="00C10BA0">
        <w:t xml:space="preserve"> </w:t>
      </w:r>
      <w:r w:rsidRPr="00C10BA0">
        <w:t>методы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профилактики.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Офтальмология</w:t>
      </w:r>
      <w:r w:rsidR="00C10BA0" w:rsidRPr="00C10BA0">
        <w:t xml:space="preserve"> </w:t>
      </w:r>
      <w:r w:rsidRPr="00C10BA0">
        <w:t>выделилась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хирургии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отдельную</w:t>
      </w:r>
      <w:r w:rsidR="00C10BA0" w:rsidRPr="00C10BA0">
        <w:t xml:space="preserve"> </w:t>
      </w:r>
      <w:r w:rsidRPr="00C10BA0">
        <w:t>дисциплину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XIX</w:t>
      </w:r>
      <w:r w:rsidR="00C10BA0" w:rsidRPr="00C10BA0">
        <w:t xml:space="preserve"> </w:t>
      </w:r>
      <w:r w:rsidRPr="00C10BA0">
        <w:t>в.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Учение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заболеваниях</w:t>
      </w:r>
      <w:r w:rsidR="00C10BA0" w:rsidRPr="00C10BA0">
        <w:t xml:space="preserve"> </w:t>
      </w:r>
      <w:r w:rsidRPr="00C10BA0">
        <w:t>стало</w:t>
      </w:r>
      <w:r w:rsidR="00C10BA0" w:rsidRPr="00C10BA0">
        <w:t xml:space="preserve"> </w:t>
      </w:r>
      <w:r w:rsidRPr="00C10BA0">
        <w:t>формироваться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древних</w:t>
      </w:r>
      <w:r w:rsidR="00C10BA0" w:rsidRPr="00C10BA0">
        <w:t xml:space="preserve"> </w:t>
      </w:r>
      <w:r w:rsidRPr="00C10BA0">
        <w:t>цивилизациях.</w:t>
      </w:r>
      <w:r w:rsidR="00C10BA0" w:rsidRPr="00C10BA0">
        <w:t xml:space="preserve"> </w:t>
      </w:r>
      <w:r w:rsidRPr="00C10BA0">
        <w:t>Впервые</w:t>
      </w:r>
      <w:r w:rsidR="00C10BA0" w:rsidRPr="00C10BA0">
        <w:t xml:space="preserve"> </w:t>
      </w:r>
      <w:r w:rsidRPr="00C10BA0">
        <w:t>глазные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упомянуты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своде</w:t>
      </w:r>
      <w:r w:rsidR="00C10BA0" w:rsidRPr="00C10BA0">
        <w:t xml:space="preserve"> </w:t>
      </w:r>
      <w:r w:rsidRPr="00C10BA0">
        <w:t>законов</w:t>
      </w:r>
      <w:r w:rsidR="00C10BA0" w:rsidRPr="00C10BA0">
        <w:t xml:space="preserve"> </w:t>
      </w:r>
      <w:r w:rsidRPr="00C10BA0">
        <w:t>Хаммурапи</w:t>
      </w:r>
      <w:r w:rsidR="00C10BA0">
        <w:t xml:space="preserve"> (</w:t>
      </w:r>
      <w:r w:rsidRPr="00C10BA0">
        <w:t>Вавилон,</w:t>
      </w:r>
      <w:r w:rsidR="00C10BA0" w:rsidRPr="00C10BA0">
        <w:t xml:space="preserve"> </w:t>
      </w:r>
      <w:r w:rsidRPr="00C10BA0">
        <w:t>XVIII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). </w:t>
      </w:r>
      <w:r w:rsidRPr="00C10BA0">
        <w:t>Первые</w:t>
      </w:r>
      <w:r w:rsidR="00C10BA0" w:rsidRPr="00C10BA0">
        <w:t xml:space="preserve"> </w:t>
      </w:r>
      <w:r w:rsidRPr="00C10BA0">
        <w:t>папирусы</w:t>
      </w:r>
      <w:r w:rsidR="00C10BA0" w:rsidRPr="00C10BA0">
        <w:t xml:space="preserve"> </w:t>
      </w:r>
      <w:r w:rsidRPr="00C10BA0">
        <w:t>Древнего</w:t>
      </w:r>
      <w:r w:rsidR="00C10BA0" w:rsidRPr="00C10BA0">
        <w:t xml:space="preserve"> </w:t>
      </w:r>
      <w:r w:rsidRPr="00C10BA0">
        <w:t>Египта,</w:t>
      </w:r>
      <w:r w:rsidR="00C10BA0" w:rsidRPr="00C10BA0">
        <w:t xml:space="preserve"> </w:t>
      </w:r>
      <w:r w:rsidRPr="00C10BA0">
        <w:t>которые</w:t>
      </w:r>
      <w:r w:rsidR="00C10BA0" w:rsidRPr="00C10BA0">
        <w:t xml:space="preserve"> </w:t>
      </w:r>
      <w:r w:rsidRPr="00C10BA0">
        <w:t>содержат</w:t>
      </w:r>
      <w:r w:rsidR="00C10BA0" w:rsidRPr="00C10BA0">
        <w:t xml:space="preserve"> </w:t>
      </w:r>
      <w:r w:rsidRPr="00C10BA0">
        <w:t>сведения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болезнях,</w:t>
      </w:r>
      <w:r w:rsidR="00C10BA0" w:rsidRPr="00C10BA0">
        <w:t xml:space="preserve"> </w:t>
      </w:r>
      <w:r w:rsidRPr="00C10BA0">
        <w:t>датируются</w:t>
      </w:r>
      <w:r w:rsidR="00C10BA0" w:rsidRPr="00C10BA0">
        <w:t xml:space="preserve"> </w:t>
      </w:r>
      <w:r w:rsidRPr="00C10BA0">
        <w:t>XVII</w:t>
      </w:r>
      <w:r w:rsidR="00C10BA0" w:rsidRPr="00C10BA0">
        <w:t>-</w:t>
      </w:r>
      <w:r w:rsidRPr="00C10BA0">
        <w:t>XV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санскритических</w:t>
      </w:r>
      <w:r w:rsidR="00C10BA0" w:rsidRPr="00C10BA0">
        <w:t xml:space="preserve"> </w:t>
      </w:r>
      <w:r w:rsidRPr="00C10BA0">
        <w:t>текстах</w:t>
      </w:r>
      <w:r w:rsidR="00C10BA0" w:rsidRPr="00C10BA0">
        <w:t xml:space="preserve"> </w:t>
      </w:r>
      <w:r w:rsidRPr="00C10BA0">
        <w:t>Древней</w:t>
      </w:r>
      <w:r w:rsidR="00C10BA0" w:rsidRPr="00C10BA0">
        <w:t xml:space="preserve"> </w:t>
      </w:r>
      <w:r w:rsidRPr="00C10BA0">
        <w:t>Индии,</w:t>
      </w:r>
      <w:r w:rsidR="00C10BA0" w:rsidRPr="00C10BA0">
        <w:t xml:space="preserve"> </w:t>
      </w:r>
      <w:r w:rsidRPr="00C10BA0">
        <w:t>датируемых</w:t>
      </w:r>
      <w:r w:rsidR="00C10BA0" w:rsidRPr="00C10BA0">
        <w:t xml:space="preserve"> </w:t>
      </w:r>
      <w:r w:rsidRPr="00C10BA0">
        <w:t>III</w:t>
      </w:r>
      <w:r w:rsidR="00C10BA0" w:rsidRPr="00C10BA0">
        <w:t>-</w:t>
      </w:r>
      <w:r w:rsidRPr="00C10BA0">
        <w:t>IV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н.э.,</w:t>
      </w:r>
      <w:r w:rsidR="00C10BA0" w:rsidRPr="00C10BA0">
        <w:t xml:space="preserve"> </w:t>
      </w:r>
      <w:r w:rsidRPr="00C10BA0">
        <w:t>изложено</w:t>
      </w:r>
      <w:r w:rsidR="00C10BA0" w:rsidRPr="00C10BA0">
        <w:t xml:space="preserve"> </w:t>
      </w:r>
      <w:r w:rsidRPr="00C10BA0">
        <w:t>учение</w:t>
      </w:r>
      <w:r w:rsidR="00C10BA0" w:rsidRPr="00C10BA0">
        <w:t xml:space="preserve"> </w:t>
      </w:r>
      <w:r w:rsidRPr="00C10BA0">
        <w:t>Сушруты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Хараки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болезнях.</w:t>
      </w:r>
      <w:r w:rsidR="00C10BA0" w:rsidRPr="00C10BA0">
        <w:t xml:space="preserve"> </w:t>
      </w:r>
      <w:r w:rsidRPr="00C10BA0">
        <w:t>Органом,</w:t>
      </w:r>
      <w:r w:rsidR="00C10BA0" w:rsidRPr="00C10BA0">
        <w:t xml:space="preserve"> </w:t>
      </w:r>
      <w:r w:rsidRPr="00C10BA0">
        <w:t>воспринимающим</w:t>
      </w:r>
      <w:r w:rsidR="00C10BA0" w:rsidRPr="00C10BA0">
        <w:t xml:space="preserve"> </w:t>
      </w:r>
      <w:r w:rsidRPr="00C10BA0">
        <w:t>свет,</w:t>
      </w:r>
      <w:r w:rsidR="00C10BA0" w:rsidRPr="00C10BA0">
        <w:t xml:space="preserve"> </w:t>
      </w:r>
      <w:r w:rsidRPr="00C10BA0">
        <w:t>считали</w:t>
      </w:r>
      <w:r w:rsidR="00C10BA0" w:rsidRPr="00C10BA0">
        <w:t xml:space="preserve"> </w:t>
      </w:r>
      <w:r w:rsidRPr="00C10BA0">
        <w:t>хрусталик.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Индии</w:t>
      </w:r>
      <w:r w:rsidR="00C10BA0" w:rsidRPr="00C10BA0">
        <w:t xml:space="preserve"> </w:t>
      </w:r>
      <w:r w:rsidRPr="00C10BA0">
        <w:t>были</w:t>
      </w:r>
      <w:r w:rsidR="00C10BA0" w:rsidRPr="00C10BA0">
        <w:t xml:space="preserve"> </w:t>
      </w:r>
      <w:r w:rsidRPr="00C10BA0">
        <w:t>знакомы</w:t>
      </w:r>
      <w:r w:rsidR="00C10BA0" w:rsidRPr="00C10BA0">
        <w:t xml:space="preserve"> </w:t>
      </w:r>
      <w:r w:rsidRPr="00C10BA0">
        <w:t>уже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74</w:t>
      </w:r>
      <w:r w:rsidR="00C10BA0" w:rsidRPr="00C10BA0">
        <w:t xml:space="preserve"> </w:t>
      </w:r>
      <w:r w:rsidRPr="00C10BA0">
        <w:t>глазными</w:t>
      </w:r>
      <w:r w:rsidR="00C10BA0" w:rsidRPr="00C10BA0">
        <w:t xml:space="preserve"> </w:t>
      </w:r>
      <w:r w:rsidRPr="00C10BA0">
        <w:t>заболеваниями,</w:t>
      </w:r>
      <w:r w:rsidR="00C10BA0" w:rsidRPr="00C10BA0">
        <w:t xml:space="preserve"> </w:t>
      </w:r>
      <w:r w:rsidRPr="00C10BA0">
        <w:t>причинами</w:t>
      </w:r>
      <w:r w:rsidR="00C10BA0" w:rsidRPr="00C10BA0">
        <w:t xml:space="preserve"> </w:t>
      </w:r>
      <w:r w:rsidRPr="00C10BA0">
        <w:t>которых</w:t>
      </w:r>
      <w:r w:rsidR="00C10BA0" w:rsidRPr="00C10BA0">
        <w:t xml:space="preserve"> </w:t>
      </w:r>
      <w:r w:rsidRPr="00C10BA0">
        <w:t>считались</w:t>
      </w:r>
      <w:r w:rsidR="00C10BA0" w:rsidRPr="00C10BA0">
        <w:t xml:space="preserve"> </w:t>
      </w:r>
      <w:r w:rsidRPr="00C10BA0">
        <w:t>изменения</w:t>
      </w:r>
      <w:r w:rsidR="00C10BA0" w:rsidRPr="00C10BA0">
        <w:t xml:space="preserve"> </w:t>
      </w:r>
      <w:r w:rsidRPr="00C10BA0">
        <w:t>соков</w:t>
      </w:r>
      <w:r w:rsidR="00C10BA0" w:rsidRPr="00C10BA0">
        <w:t xml:space="preserve"> </w:t>
      </w:r>
      <w:r w:rsidRPr="00C10BA0">
        <w:t>тела</w:t>
      </w:r>
      <w:r w:rsidR="00C10BA0">
        <w:t xml:space="preserve"> (</w:t>
      </w:r>
      <w:r w:rsidRPr="00C10BA0">
        <w:t>жёлчь,</w:t>
      </w:r>
      <w:r w:rsidR="00C10BA0" w:rsidRPr="00C10BA0">
        <w:t xml:space="preserve"> </w:t>
      </w:r>
      <w:r w:rsidRPr="00C10BA0">
        <w:t>слизь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кровь</w:t>
      </w:r>
      <w:r w:rsidR="00C10BA0" w:rsidRPr="00C10BA0">
        <w:t xml:space="preserve">), </w:t>
      </w:r>
      <w:r w:rsidRPr="00C10BA0">
        <w:t>проникавших</w:t>
      </w:r>
      <w:r w:rsidR="00C10BA0" w:rsidRPr="00C10BA0">
        <w:t xml:space="preserve"> </w:t>
      </w:r>
      <w:r w:rsidRPr="00C10BA0">
        <w:t>через</w:t>
      </w:r>
      <w:r w:rsidR="00C10BA0" w:rsidRPr="00C10BA0">
        <w:t xml:space="preserve"> </w:t>
      </w:r>
      <w:r w:rsidRPr="00C10BA0">
        <w:t>жилы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глаза.</w:t>
      </w:r>
      <w:r w:rsidR="00C10BA0" w:rsidRPr="00C10BA0">
        <w:t xml:space="preserve"> </w:t>
      </w:r>
      <w:r w:rsidRPr="00C10BA0">
        <w:t>Изучением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лечением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патологии</w:t>
      </w:r>
      <w:r w:rsidR="00C10BA0" w:rsidRPr="00C10BA0">
        <w:t xml:space="preserve"> </w:t>
      </w:r>
      <w:r w:rsidRPr="00C10BA0">
        <w:t>активно</w:t>
      </w:r>
      <w:r w:rsidR="00C10BA0" w:rsidRPr="00C10BA0">
        <w:t xml:space="preserve"> </w:t>
      </w:r>
      <w:r w:rsidRPr="00C10BA0">
        <w:t>занимались</w:t>
      </w:r>
      <w:r w:rsidR="00C10BA0" w:rsidRPr="00C10BA0">
        <w:t xml:space="preserve"> </w:t>
      </w:r>
      <w:r w:rsidRPr="00C10BA0">
        <w:t>китайские</w:t>
      </w:r>
      <w:r w:rsidR="00C10BA0" w:rsidRPr="00C10BA0">
        <w:t xml:space="preserve"> </w:t>
      </w:r>
      <w:r w:rsidRPr="00C10BA0">
        <w:t>алхимики.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Древней</w:t>
      </w:r>
      <w:r w:rsidR="00C10BA0" w:rsidRPr="00C10BA0">
        <w:t xml:space="preserve"> </w:t>
      </w:r>
      <w:r w:rsidRPr="00C10BA0">
        <w:t>Греции</w:t>
      </w:r>
      <w:r w:rsidR="00C10BA0" w:rsidRPr="00C10BA0">
        <w:t xml:space="preserve"> </w:t>
      </w:r>
      <w:r w:rsidRPr="00C10BA0">
        <w:t>Гиппократ</w:t>
      </w:r>
      <w:r w:rsidR="00C10BA0">
        <w:t xml:space="preserve"> (</w:t>
      </w:r>
      <w:r w:rsidRPr="00C10BA0">
        <w:t>V</w:t>
      </w:r>
      <w:r w:rsidR="00C10BA0" w:rsidRPr="00C10BA0">
        <w:t>-</w:t>
      </w:r>
      <w:r w:rsidRPr="00C10BA0">
        <w:t>IV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в</w:t>
      </w:r>
      <w:r w:rsidR="00C10BA0" w:rsidRPr="00C10BA0">
        <w:t xml:space="preserve"> </w:t>
      </w:r>
      <w:r w:rsidRPr="00C10BA0">
        <w:t>своих</w:t>
      </w:r>
      <w:r w:rsidR="00C10BA0" w:rsidRPr="00C10BA0">
        <w:t xml:space="preserve"> </w:t>
      </w:r>
      <w:r w:rsidRPr="00C10BA0">
        <w:t>трудах</w:t>
      </w:r>
      <w:r w:rsidR="00C10BA0" w:rsidRPr="00C10BA0">
        <w:t xml:space="preserve"> </w:t>
      </w:r>
      <w:r w:rsidRPr="00C10BA0">
        <w:t>упоминал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заболеваниях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Аристотель</w:t>
      </w:r>
      <w:r w:rsidR="00C10BA0">
        <w:t xml:space="preserve"> (</w:t>
      </w:r>
      <w:r w:rsidRPr="00C10BA0">
        <w:t>IV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считал,</w:t>
      </w:r>
      <w:r w:rsidR="00C10BA0" w:rsidRPr="00C10BA0">
        <w:t xml:space="preserve"> </w:t>
      </w:r>
      <w:r w:rsidRPr="00C10BA0">
        <w:t>что</w:t>
      </w:r>
      <w:r w:rsidR="00C10BA0">
        <w:t xml:space="preserve"> "</w:t>
      </w:r>
      <w:r w:rsidRPr="00C10BA0">
        <w:t>свет</w:t>
      </w:r>
      <w:r w:rsidR="00C10BA0" w:rsidRPr="00C10BA0">
        <w:t xml:space="preserve"> </w:t>
      </w:r>
      <w:r w:rsidRPr="00C10BA0">
        <w:t>есть</w:t>
      </w:r>
      <w:r w:rsidR="00C10BA0" w:rsidRPr="00C10BA0">
        <w:t xml:space="preserve"> </w:t>
      </w:r>
      <w:r w:rsidRPr="00C10BA0">
        <w:t>движение,</w:t>
      </w:r>
      <w:r w:rsidR="00C10BA0" w:rsidRPr="00C10BA0">
        <w:t xml:space="preserve"> </w:t>
      </w:r>
      <w:r w:rsidRPr="00C10BA0">
        <w:t>исходящее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светящегося</w:t>
      </w:r>
      <w:r w:rsidR="00C10BA0" w:rsidRPr="00C10BA0">
        <w:t xml:space="preserve"> </w:t>
      </w:r>
      <w:r w:rsidRPr="00C10BA0">
        <w:t>тела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собирающееся</w:t>
      </w:r>
      <w:r w:rsidR="00C10BA0" w:rsidRPr="00C10BA0">
        <w:t xml:space="preserve"> </w:t>
      </w:r>
      <w:r w:rsidRPr="00C10BA0">
        <w:t>сквозь</w:t>
      </w:r>
      <w:r w:rsidR="00C10BA0" w:rsidRPr="00C10BA0">
        <w:t xml:space="preserve"> </w:t>
      </w:r>
      <w:r w:rsidRPr="00C10BA0">
        <w:t>прозрачные</w:t>
      </w:r>
      <w:r w:rsidR="00C10BA0" w:rsidRPr="00C10BA0">
        <w:t xml:space="preserve"> </w:t>
      </w:r>
      <w:r w:rsidRPr="00C10BA0">
        <w:t>среды</w:t>
      </w:r>
      <w:r w:rsidR="00C10BA0" w:rsidRPr="00C10BA0">
        <w:t xml:space="preserve"> </w:t>
      </w:r>
      <w:r w:rsidRPr="00C10BA0">
        <w:t>прозрачной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влаги,</w:t>
      </w:r>
      <w:r w:rsidR="00C10BA0" w:rsidRPr="00C10BA0">
        <w:t xml:space="preserve"> </w:t>
      </w:r>
      <w:r w:rsidRPr="00C10BA0">
        <w:t>благодаря</w:t>
      </w:r>
      <w:r w:rsidR="00C10BA0" w:rsidRPr="00C10BA0">
        <w:t xml:space="preserve"> </w:t>
      </w:r>
      <w:r w:rsidRPr="00C10BA0">
        <w:t>чему,</w:t>
      </w:r>
      <w:r w:rsidR="00C10BA0" w:rsidRPr="00C10BA0">
        <w:t xml:space="preserve"> </w:t>
      </w:r>
      <w:r w:rsidRPr="00C10BA0">
        <w:t>происходит</w:t>
      </w:r>
      <w:r w:rsidR="00C10BA0" w:rsidRPr="00C10BA0">
        <w:t xml:space="preserve"> </w:t>
      </w:r>
      <w:r w:rsidRPr="00C10BA0">
        <w:t>восприятие</w:t>
      </w:r>
      <w:r w:rsidR="00C10BA0" w:rsidRPr="00C10BA0">
        <w:t xml:space="preserve"> </w:t>
      </w:r>
      <w:r w:rsidRPr="00C10BA0">
        <w:t>светящегося</w:t>
      </w:r>
      <w:r w:rsidR="00C10BA0" w:rsidRPr="00C10BA0">
        <w:t xml:space="preserve"> </w:t>
      </w:r>
      <w:r w:rsidRPr="00C10BA0">
        <w:t>тела</w:t>
      </w:r>
      <w:r w:rsidR="00C10BA0">
        <w:t>"</w:t>
      </w:r>
      <w:r w:rsidRPr="00C10BA0">
        <w:t>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Корнелий</w:t>
      </w:r>
      <w:r w:rsidR="00C10BA0" w:rsidRPr="00C10BA0">
        <w:t xml:space="preserve"> </w:t>
      </w:r>
      <w:r w:rsidRPr="00C10BA0">
        <w:t>Цельс</w:t>
      </w:r>
      <w:r w:rsidR="00C10BA0">
        <w:t xml:space="preserve"> (</w:t>
      </w:r>
      <w:r w:rsidRPr="00C10BA0">
        <w:t>I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установил</w:t>
      </w:r>
      <w:r w:rsidR="00C10BA0" w:rsidRPr="00C10BA0">
        <w:t xml:space="preserve"> </w:t>
      </w:r>
      <w:r w:rsidRPr="00C10BA0">
        <w:t>факт</w:t>
      </w:r>
      <w:r w:rsidR="00C10BA0" w:rsidRPr="00C10BA0">
        <w:t xml:space="preserve"> </w:t>
      </w:r>
      <w:r w:rsidRPr="00C10BA0">
        <w:t>существования</w:t>
      </w:r>
      <w:r w:rsidR="00C10BA0" w:rsidRPr="00C10BA0">
        <w:t xml:space="preserve"> </w:t>
      </w:r>
      <w:r w:rsidRPr="00C10BA0">
        <w:t>радужной</w:t>
      </w:r>
      <w:r w:rsidR="00C10BA0" w:rsidRPr="00C10BA0">
        <w:t xml:space="preserve"> </w:t>
      </w:r>
      <w:r w:rsidRPr="00C10BA0">
        <w:t>оболочки,</w:t>
      </w:r>
      <w:r w:rsidR="00C10BA0" w:rsidRPr="00C10BA0">
        <w:t xml:space="preserve"> </w:t>
      </w:r>
      <w:r w:rsidRPr="00C10BA0">
        <w:t>цилиарного</w:t>
      </w:r>
      <w:r w:rsidR="00C10BA0" w:rsidRPr="00C10BA0">
        <w:t xml:space="preserve"> </w:t>
      </w:r>
      <w:r w:rsidRPr="00C10BA0">
        <w:t>тела,</w:t>
      </w:r>
      <w:r w:rsidR="00C10BA0" w:rsidRPr="00C10BA0">
        <w:t xml:space="preserve"> </w:t>
      </w:r>
      <w:r w:rsidRPr="00C10BA0">
        <w:t>передней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задней</w:t>
      </w:r>
      <w:r w:rsidR="00C10BA0" w:rsidRPr="00C10BA0">
        <w:t xml:space="preserve"> </w:t>
      </w:r>
      <w:r w:rsidRPr="00C10BA0">
        <w:t>камер.</w:t>
      </w:r>
      <w:r w:rsidR="00C10BA0" w:rsidRPr="00C10BA0">
        <w:t xml:space="preserve"> </w:t>
      </w:r>
      <w:r w:rsidRPr="00C10BA0">
        <w:t>Он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разделил</w:t>
      </w:r>
      <w:r w:rsidR="00C10BA0" w:rsidRPr="00C10BA0">
        <w:t xml:space="preserve"> </w:t>
      </w:r>
      <w:r w:rsidRPr="00C10BA0">
        <w:t>слепоту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необратимую,</w:t>
      </w:r>
      <w:r w:rsidR="00C10BA0" w:rsidRPr="00C10BA0">
        <w:t xml:space="preserve"> </w:t>
      </w:r>
      <w:r w:rsidRPr="00C10BA0">
        <w:t>вызванную</w:t>
      </w:r>
      <w:r w:rsidR="00C10BA0" w:rsidRPr="00C10BA0">
        <w:t xml:space="preserve"> </w:t>
      </w:r>
      <w:r w:rsidRPr="00C10BA0">
        <w:t>глаукомой,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обратимую,</w:t>
      </w:r>
      <w:r w:rsidR="00C10BA0" w:rsidRPr="00C10BA0">
        <w:t xml:space="preserve"> </w:t>
      </w:r>
      <w:r w:rsidRPr="00C10BA0">
        <w:t>вызванную</w:t>
      </w:r>
      <w:r w:rsidR="00C10BA0" w:rsidRPr="00C10BA0">
        <w:t xml:space="preserve"> </w:t>
      </w:r>
      <w:r w:rsidRPr="00C10BA0">
        <w:t>катарактой.</w:t>
      </w:r>
      <w:r w:rsidR="00C10BA0" w:rsidRPr="00C10BA0">
        <w:t xml:space="preserve"> </w:t>
      </w:r>
      <w:r w:rsidRPr="00C10BA0">
        <w:t>Цельс</w:t>
      </w:r>
      <w:r w:rsidR="00C10BA0" w:rsidRPr="00C10BA0">
        <w:t xml:space="preserve"> </w:t>
      </w:r>
      <w:r w:rsidRPr="00C10BA0">
        <w:t>усовершенствовал</w:t>
      </w:r>
      <w:r w:rsidR="00C10BA0" w:rsidRPr="00C10BA0">
        <w:t xml:space="preserve"> </w:t>
      </w:r>
      <w:r w:rsidRPr="00C10BA0">
        <w:t>методику</w:t>
      </w:r>
      <w:r w:rsidR="00C10BA0" w:rsidRPr="00C10BA0">
        <w:t xml:space="preserve"> </w:t>
      </w:r>
      <w:r w:rsidRPr="00C10BA0">
        <w:t>низдавления</w:t>
      </w:r>
      <w:r w:rsidR="00C10BA0" w:rsidRPr="00C10BA0">
        <w:t xml:space="preserve"> </w:t>
      </w:r>
      <w:r w:rsidRPr="00C10BA0">
        <w:t>катаракты,</w:t>
      </w:r>
      <w:r w:rsidR="00C10BA0" w:rsidRPr="00C10BA0">
        <w:t xml:space="preserve"> </w:t>
      </w:r>
      <w:r w:rsidRPr="00C10BA0">
        <w:t>которую</w:t>
      </w:r>
      <w:r w:rsidR="00C10BA0" w:rsidRPr="00C10BA0">
        <w:t xml:space="preserve"> </w:t>
      </w:r>
      <w:r w:rsidRPr="00C10BA0">
        <w:t>применяли</w:t>
      </w:r>
      <w:r w:rsidR="00C10BA0" w:rsidRPr="00C10BA0">
        <w:t xml:space="preserve"> </w:t>
      </w:r>
      <w:r w:rsidRPr="00C10BA0">
        <w:t>вплоть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середины</w:t>
      </w:r>
      <w:r w:rsidR="00C10BA0" w:rsidRPr="00C10BA0">
        <w:t xml:space="preserve"> </w:t>
      </w:r>
      <w:r w:rsidRPr="00C10BA0">
        <w:t>XVII</w:t>
      </w:r>
      <w:r w:rsidR="00C10BA0" w:rsidRPr="00C10BA0">
        <w:t xml:space="preserve"> </w:t>
      </w:r>
      <w:r w:rsidRPr="00C10BA0">
        <w:t>в.</w:t>
      </w:r>
    </w:p>
    <w:p w:rsidR="00C10BA0" w:rsidRDefault="009944E3" w:rsidP="00C10BA0">
      <w:pPr>
        <w:tabs>
          <w:tab w:val="left" w:pos="726"/>
        </w:tabs>
      </w:pPr>
      <w:r w:rsidRPr="00C10BA0">
        <w:t>Арабским</w:t>
      </w:r>
      <w:r w:rsidR="00C10BA0" w:rsidRPr="00C10BA0">
        <w:t xml:space="preserve"> </w:t>
      </w:r>
      <w:r w:rsidRPr="00C10BA0">
        <w:t>врачам</w:t>
      </w:r>
      <w:r w:rsidR="00C10BA0" w:rsidRPr="00C10BA0">
        <w:t xml:space="preserve"> </w:t>
      </w:r>
      <w:r w:rsidRPr="00C10BA0">
        <w:t>принадлежит</w:t>
      </w:r>
      <w:r w:rsidR="00C10BA0" w:rsidRPr="00C10BA0">
        <w:t xml:space="preserve"> </w:t>
      </w:r>
      <w:r w:rsidRPr="00C10BA0">
        <w:t>заслуга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систематизации</w:t>
      </w:r>
      <w:r w:rsidR="00C10BA0" w:rsidRPr="00C10BA0">
        <w:t xml:space="preserve"> </w:t>
      </w:r>
      <w:r w:rsidRPr="00C10BA0">
        <w:t>знаний</w:t>
      </w:r>
      <w:r w:rsidR="00C10BA0" w:rsidRPr="00C10BA0">
        <w:t xml:space="preserve"> </w:t>
      </w:r>
      <w:r w:rsidRPr="00C10BA0">
        <w:t>древних</w:t>
      </w:r>
      <w:r w:rsidR="00C10BA0" w:rsidRPr="00C10BA0">
        <w:t xml:space="preserve"> </w:t>
      </w:r>
      <w:r w:rsidRPr="00C10BA0">
        <w:t>цивилизаций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их</w:t>
      </w:r>
      <w:r w:rsidR="00C10BA0" w:rsidRPr="00C10BA0">
        <w:t xml:space="preserve"> </w:t>
      </w:r>
      <w:r w:rsidRPr="00C10BA0">
        <w:t>обширном</w:t>
      </w:r>
      <w:r w:rsidR="00C10BA0" w:rsidRPr="00C10BA0">
        <w:t xml:space="preserve"> </w:t>
      </w:r>
      <w:r w:rsidRPr="00C10BA0">
        <w:t>практическом</w:t>
      </w:r>
      <w:r w:rsidR="00C10BA0" w:rsidRPr="00C10BA0">
        <w:t xml:space="preserve"> </w:t>
      </w:r>
      <w:r w:rsidRPr="00C10BA0">
        <w:t>применении.</w:t>
      </w:r>
      <w:r w:rsidR="00C10BA0" w:rsidRPr="00C10BA0">
        <w:t xml:space="preserve"> </w:t>
      </w:r>
      <w:r w:rsidRPr="00C10BA0">
        <w:t>Ибн-Аль-Хайтам</w:t>
      </w:r>
      <w:r w:rsidR="00C10BA0">
        <w:t xml:space="preserve"> (</w:t>
      </w:r>
      <w:r w:rsidRPr="00C10BA0">
        <w:t>Альхазен,</w:t>
      </w:r>
      <w:r w:rsidR="00C10BA0" w:rsidRPr="00C10BA0">
        <w:t xml:space="preserve"> </w:t>
      </w:r>
      <w:r w:rsidRPr="00C10BA0">
        <w:t>X</w:t>
      </w:r>
      <w:r w:rsidR="00C10BA0" w:rsidRPr="00C10BA0">
        <w:t>-</w:t>
      </w:r>
      <w:r w:rsidRPr="00C10BA0">
        <w:t>XI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написал</w:t>
      </w:r>
      <w:r w:rsidR="00C10BA0">
        <w:t xml:space="preserve"> "</w:t>
      </w:r>
      <w:r w:rsidRPr="00C10BA0">
        <w:t>Книгу</w:t>
      </w:r>
      <w:r w:rsidR="00C10BA0" w:rsidRPr="00C10BA0">
        <w:t xml:space="preserve"> </w:t>
      </w:r>
      <w:r w:rsidRPr="00C10BA0">
        <w:t>об</w:t>
      </w:r>
      <w:r w:rsidR="00C10BA0" w:rsidRPr="00C10BA0">
        <w:t xml:space="preserve"> </w:t>
      </w:r>
      <w:r w:rsidRPr="00C10BA0">
        <w:t>оптике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во</w:t>
      </w:r>
      <w:r w:rsidR="00C10BA0" w:rsidRPr="00C10BA0">
        <w:t xml:space="preserve"> </w:t>
      </w:r>
      <w:r w:rsidRPr="00C10BA0">
        <w:t>многом</w:t>
      </w:r>
      <w:r w:rsidR="00C10BA0" w:rsidRPr="00C10BA0">
        <w:t xml:space="preserve"> </w:t>
      </w:r>
      <w:r w:rsidRPr="00C10BA0">
        <w:t>способствовала</w:t>
      </w:r>
      <w:r w:rsidR="00C10BA0" w:rsidRPr="00C10BA0">
        <w:t xml:space="preserve"> </w:t>
      </w:r>
      <w:r w:rsidRPr="00C10BA0">
        <w:t>изобретению</w:t>
      </w:r>
      <w:r w:rsidR="00C10BA0" w:rsidRPr="00C10BA0">
        <w:t xml:space="preserve"> </w:t>
      </w:r>
      <w:r w:rsidRPr="00C10BA0">
        <w:t>очков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возникновению</w:t>
      </w:r>
      <w:r w:rsidR="00C10BA0" w:rsidRPr="00C10BA0">
        <w:t xml:space="preserve"> </w:t>
      </w:r>
      <w:r w:rsidRPr="00C10BA0">
        <w:t>современных</w:t>
      </w:r>
      <w:r w:rsidR="00C10BA0" w:rsidRPr="00C10BA0">
        <w:t xml:space="preserve"> </w:t>
      </w:r>
      <w:r w:rsidRPr="00C10BA0">
        <w:t>теорий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Европе.</w:t>
      </w:r>
      <w:r w:rsidR="00C10BA0" w:rsidRPr="00C10BA0">
        <w:t xml:space="preserve"> </w:t>
      </w:r>
      <w:r w:rsidRPr="00C10BA0">
        <w:t>Известный</w:t>
      </w:r>
      <w:r w:rsidR="00C10BA0" w:rsidRPr="00C10BA0">
        <w:t xml:space="preserve"> </w:t>
      </w:r>
      <w:r w:rsidRPr="00C10BA0">
        <w:t>труд</w:t>
      </w:r>
      <w:r w:rsidR="00C10BA0" w:rsidRPr="00C10BA0">
        <w:t xml:space="preserve"> </w:t>
      </w:r>
      <w:r w:rsidRPr="00C10BA0">
        <w:t>Абу</w:t>
      </w:r>
      <w:r w:rsidR="00C10BA0" w:rsidRPr="00C10BA0">
        <w:t xml:space="preserve"> </w:t>
      </w:r>
      <w:r w:rsidRPr="00C10BA0">
        <w:t>Али</w:t>
      </w:r>
      <w:r w:rsidR="00C10BA0" w:rsidRPr="00C10BA0">
        <w:t xml:space="preserve"> </w:t>
      </w:r>
      <w:r w:rsidRPr="00C10BA0">
        <w:t>ибн</w:t>
      </w:r>
      <w:r w:rsidR="00C10BA0" w:rsidRPr="00C10BA0">
        <w:t xml:space="preserve"> </w:t>
      </w:r>
      <w:r w:rsidRPr="00C10BA0">
        <w:t>Сины</w:t>
      </w:r>
      <w:r w:rsidR="00C10BA0">
        <w:t xml:space="preserve"> (</w:t>
      </w:r>
      <w:r w:rsidRPr="00C10BA0">
        <w:t>Авиценны,</w:t>
      </w:r>
      <w:r w:rsidR="00C10BA0" w:rsidRPr="00C10BA0">
        <w:t xml:space="preserve"> </w:t>
      </w:r>
      <w:r w:rsidRPr="00C10BA0">
        <w:t>X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н.э.</w:t>
      </w:r>
      <w:r w:rsidR="00C10BA0">
        <w:t>)"</w:t>
      </w:r>
      <w:r w:rsidRPr="00C10BA0">
        <w:t>Канон</w:t>
      </w:r>
      <w:r w:rsidR="00C10BA0" w:rsidRPr="00C10BA0">
        <w:t xml:space="preserve"> </w:t>
      </w:r>
      <w:r w:rsidRPr="00C10BA0">
        <w:t>врачебной</w:t>
      </w:r>
      <w:r w:rsidR="00C10BA0" w:rsidRPr="00C10BA0">
        <w:t xml:space="preserve"> </w:t>
      </w:r>
      <w:r w:rsidRPr="00C10BA0">
        <w:t>медицины</w:t>
      </w:r>
      <w:r w:rsidR="00C10BA0">
        <w:t xml:space="preserve">" </w:t>
      </w:r>
      <w:r w:rsidRPr="00C10BA0">
        <w:t>был</w:t>
      </w:r>
      <w:r w:rsidR="00C10BA0" w:rsidRPr="00C10BA0">
        <w:t xml:space="preserve"> </w:t>
      </w:r>
      <w:r w:rsidRPr="00C10BA0">
        <w:t>базовым</w:t>
      </w:r>
      <w:r w:rsidR="00C10BA0" w:rsidRPr="00C10BA0">
        <w:t xml:space="preserve"> </w:t>
      </w:r>
      <w:r w:rsidRPr="00C10BA0">
        <w:t>руководством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глазным</w:t>
      </w:r>
      <w:r w:rsidR="00C10BA0" w:rsidRPr="00C10BA0">
        <w:t xml:space="preserve"> </w:t>
      </w:r>
      <w:r w:rsidRPr="00C10BA0">
        <w:t>болезням,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арабских</w:t>
      </w:r>
      <w:r w:rsidR="00C10BA0" w:rsidRPr="00C10BA0">
        <w:t xml:space="preserve"> </w:t>
      </w:r>
      <w:r w:rsidRPr="00C10BA0">
        <w:t>странах,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Европе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протяжении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500</w:t>
      </w:r>
      <w:r w:rsidR="00C10BA0" w:rsidRPr="00C10BA0">
        <w:t xml:space="preserve"> </w:t>
      </w:r>
      <w:r w:rsidRPr="00C10BA0">
        <w:t>лет.</w:t>
      </w:r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pStyle w:val="1"/>
      </w:pPr>
      <w:bookmarkStart w:id="1" w:name="_Toc279951004"/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bookmarkEnd w:id="1"/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tabs>
          <w:tab w:val="left" w:pos="726"/>
        </w:tabs>
      </w:pPr>
      <w:r w:rsidRPr="00C10BA0">
        <w:t>Существует</w:t>
      </w:r>
      <w:r w:rsidR="00C10BA0" w:rsidRPr="00C10BA0">
        <w:t xml:space="preserve"> </w:t>
      </w:r>
      <w:r w:rsidRPr="00C10BA0">
        <w:t>множество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: </w:t>
      </w:r>
      <w:r w:rsidRPr="00C10BA0">
        <w:t>катаракта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глаукома,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которым</w:t>
      </w:r>
      <w:r w:rsidR="00C10BA0" w:rsidRPr="00C10BA0">
        <w:t xml:space="preserve"> </w:t>
      </w:r>
      <w:r w:rsidRPr="00C10BA0">
        <w:t>можно</w:t>
      </w:r>
      <w:r w:rsidR="00C10BA0" w:rsidRPr="00C10BA0">
        <w:t xml:space="preserve"> </w:t>
      </w:r>
      <w:r w:rsidRPr="00C10BA0">
        <w:t>отнести</w:t>
      </w:r>
      <w:r w:rsidR="00C10BA0" w:rsidRPr="00C10BA0">
        <w:t xml:space="preserve">: </w:t>
      </w:r>
      <w:r w:rsidRPr="00C10BA0">
        <w:t>конъюнктивиты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кератит.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Катаракта</w:t>
      </w:r>
      <w:r w:rsidR="00C10BA0" w:rsidRPr="00C10BA0">
        <w:t xml:space="preserve"> - </w:t>
      </w:r>
      <w:r w:rsidRPr="00C10BA0">
        <w:t>заболевание</w:t>
      </w:r>
      <w:r w:rsidR="00C10BA0" w:rsidRPr="00C10BA0">
        <w:t xml:space="preserve"> </w:t>
      </w:r>
      <w:r w:rsidRPr="00C10BA0">
        <w:t>хрусталика,</w:t>
      </w:r>
      <w:r w:rsidR="00C10BA0" w:rsidRPr="00C10BA0">
        <w:t xml:space="preserve"> </w:t>
      </w:r>
      <w:r w:rsidRPr="00C10BA0">
        <w:t>который</w:t>
      </w:r>
      <w:r w:rsidR="00C10BA0" w:rsidRPr="00C10BA0">
        <w:t xml:space="preserve"> </w:t>
      </w:r>
      <w:r w:rsidRPr="00C10BA0">
        <w:t>выполняет</w:t>
      </w:r>
      <w:r w:rsidR="00C10BA0" w:rsidRPr="00C10BA0">
        <w:t xml:space="preserve"> </w:t>
      </w:r>
      <w:r w:rsidRPr="00C10BA0">
        <w:t>функцию</w:t>
      </w:r>
      <w:r w:rsidR="00C10BA0" w:rsidRPr="00C10BA0">
        <w:t xml:space="preserve"> </w:t>
      </w:r>
      <w:r w:rsidRPr="00C10BA0">
        <w:t>светопроведения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светопреломления.</w:t>
      </w:r>
      <w:r w:rsidR="00C10BA0" w:rsidRPr="00C10BA0">
        <w:t xml:space="preserve"> </w:t>
      </w:r>
      <w:r w:rsidRPr="00C10BA0">
        <w:t>Хрусталик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форму</w:t>
      </w:r>
      <w:r w:rsidR="00C10BA0" w:rsidRPr="00C10BA0">
        <w:t xml:space="preserve"> </w:t>
      </w:r>
      <w:r w:rsidRPr="00C10BA0">
        <w:t>прозрачной</w:t>
      </w:r>
      <w:r w:rsidR="00C10BA0" w:rsidRPr="00C10BA0">
        <w:t xml:space="preserve"> </w:t>
      </w:r>
      <w:r w:rsidRPr="00C10BA0">
        <w:t>двояковыпуклой</w:t>
      </w:r>
      <w:r w:rsidR="00C10BA0" w:rsidRPr="00C10BA0">
        <w:t xml:space="preserve"> </w:t>
      </w:r>
      <w:r w:rsidRPr="00C10BA0">
        <w:t>линзы,</w:t>
      </w:r>
      <w:r w:rsidR="00C10BA0" w:rsidRPr="00C10BA0">
        <w:t xml:space="preserve"> </w:t>
      </w:r>
      <w:r w:rsidRPr="00C10BA0">
        <w:t>получает</w:t>
      </w:r>
      <w:r w:rsidR="00C10BA0" w:rsidRPr="00C10BA0">
        <w:t xml:space="preserve"> </w:t>
      </w:r>
      <w:r w:rsidRPr="00C10BA0">
        <w:t>питание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окружающей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сторон</w:t>
      </w:r>
      <w:r w:rsidR="00C10BA0" w:rsidRPr="00C10BA0">
        <w:t xml:space="preserve"> </w:t>
      </w:r>
      <w:r w:rsidRPr="00C10BA0">
        <w:t>внутриглазной</w:t>
      </w:r>
      <w:r w:rsidR="00C10BA0" w:rsidRPr="00C10BA0">
        <w:t xml:space="preserve"> </w:t>
      </w:r>
      <w:r w:rsidRPr="00C10BA0">
        <w:t>жидкости.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Любое</w:t>
      </w:r>
      <w:r w:rsidR="00C10BA0" w:rsidRPr="00C10BA0">
        <w:t xml:space="preserve"> </w:t>
      </w:r>
      <w:r w:rsidRPr="00C10BA0">
        <w:t>помутнение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называется</w:t>
      </w:r>
      <w:r w:rsidR="00C10BA0" w:rsidRPr="00C10BA0">
        <w:t xml:space="preserve"> </w:t>
      </w:r>
      <w:r w:rsidRPr="00C10BA0">
        <w:t>катарактой.</w:t>
      </w:r>
      <w:r w:rsidR="00C10BA0" w:rsidRPr="00C10BA0">
        <w:t xml:space="preserve"> </w:t>
      </w:r>
      <w:r w:rsidRPr="00C10BA0">
        <w:t>Эта</w:t>
      </w:r>
      <w:r w:rsidR="00C10BA0" w:rsidRPr="00C10BA0">
        <w:t xml:space="preserve"> </w:t>
      </w:r>
      <w:r w:rsidRPr="00C10BA0">
        <w:t>патология</w:t>
      </w:r>
      <w:r w:rsidR="00C10BA0" w:rsidRPr="00C10BA0">
        <w:t xml:space="preserve"> </w:t>
      </w:r>
      <w:r w:rsidRPr="00C10BA0">
        <w:t>чаще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пожилых</w:t>
      </w:r>
      <w:r w:rsidR="00C10BA0" w:rsidRPr="00C10BA0">
        <w:t xml:space="preserve"> </w:t>
      </w:r>
      <w:r w:rsidRPr="00C10BA0">
        <w:t>людей.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переводе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греческого</w:t>
      </w:r>
      <w:r w:rsidR="00C10BA0" w:rsidRPr="00C10BA0">
        <w:t xml:space="preserve"> </w:t>
      </w:r>
      <w:r w:rsidRPr="00C10BA0">
        <w:t>катаракта</w:t>
      </w:r>
      <w:r w:rsidR="00C10BA0" w:rsidRPr="00C10BA0">
        <w:t xml:space="preserve"> -</w:t>
      </w:r>
      <w:r w:rsidR="00C10BA0">
        <w:t xml:space="preserve"> "</w:t>
      </w:r>
      <w:r w:rsidRPr="00C10BA0">
        <w:t>водопад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как,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представлению</w:t>
      </w:r>
      <w:r w:rsidR="00C10BA0" w:rsidRPr="00C10BA0">
        <w:t xml:space="preserve"> </w:t>
      </w:r>
      <w:r w:rsidRPr="00C10BA0">
        <w:t>древних,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видит,</w:t>
      </w:r>
      <w:r w:rsidR="00C10BA0" w:rsidRPr="00C10BA0">
        <w:t xml:space="preserve"> </w:t>
      </w:r>
      <w:r w:rsidRPr="00C10BA0">
        <w:t>словно</w:t>
      </w:r>
      <w:r w:rsidR="00C10BA0" w:rsidRPr="00C10BA0">
        <w:t xml:space="preserve"> </w:t>
      </w:r>
      <w:r w:rsidRPr="00C10BA0">
        <w:t>сквозь</w:t>
      </w:r>
      <w:r w:rsidR="00C10BA0" w:rsidRPr="00C10BA0">
        <w:t xml:space="preserve"> </w:t>
      </w:r>
      <w:r w:rsidRPr="00C10BA0">
        <w:t>падающую</w:t>
      </w:r>
      <w:r w:rsidR="00C10BA0" w:rsidRPr="00C10BA0">
        <w:t xml:space="preserve"> </w:t>
      </w:r>
      <w:r w:rsidRPr="00C10BA0">
        <w:t>струю</w:t>
      </w:r>
      <w:r w:rsidR="00C10BA0" w:rsidRPr="00C10BA0">
        <w:t xml:space="preserve"> </w:t>
      </w:r>
      <w:r w:rsidRPr="00C10BA0">
        <w:t>воды,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мешает</w:t>
      </w:r>
      <w:r w:rsidR="00C10BA0" w:rsidRPr="00C10BA0">
        <w:t xml:space="preserve"> </w:t>
      </w:r>
      <w:r w:rsidRPr="00C10BA0">
        <w:t>свету</w:t>
      </w:r>
      <w:r w:rsidR="00C10BA0" w:rsidRPr="00C10BA0">
        <w:t xml:space="preserve"> </w:t>
      </w:r>
      <w:r w:rsidRPr="00C10BA0">
        <w:t>проникнуть</w:t>
      </w:r>
      <w:r w:rsidR="00C10BA0" w:rsidRPr="00C10BA0">
        <w:t xml:space="preserve"> </w:t>
      </w:r>
      <w:r w:rsidRPr="00C10BA0">
        <w:t>внутрь</w:t>
      </w:r>
      <w:r w:rsidR="00C10BA0" w:rsidRPr="00C10BA0">
        <w:t xml:space="preserve"> </w:t>
      </w:r>
      <w:r w:rsidRPr="00C10BA0">
        <w:t>глаза.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Почти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половины</w:t>
      </w:r>
      <w:r w:rsidR="00C10BA0" w:rsidRPr="00C10BA0">
        <w:t xml:space="preserve"> </w:t>
      </w:r>
      <w:r w:rsidRPr="00C10BA0">
        <w:t>населения</w:t>
      </w:r>
      <w:r w:rsidR="00C10BA0" w:rsidRPr="00C10BA0">
        <w:t xml:space="preserve"> </w:t>
      </w:r>
      <w:r w:rsidRPr="00C10BA0">
        <w:t>земного</w:t>
      </w:r>
      <w:r w:rsidR="00C10BA0" w:rsidRPr="00C10BA0">
        <w:t xml:space="preserve"> </w:t>
      </w:r>
      <w:r w:rsidRPr="00C10BA0">
        <w:t>шара,</w:t>
      </w:r>
      <w:r w:rsidR="00C10BA0" w:rsidRPr="00C10BA0">
        <w:t xml:space="preserve"> </w:t>
      </w:r>
      <w:r w:rsidRPr="00C10BA0">
        <w:t>перешагнувшего</w:t>
      </w:r>
      <w:r w:rsidR="00C10BA0" w:rsidRPr="00C10BA0">
        <w:t xml:space="preserve"> </w:t>
      </w:r>
      <w:r w:rsidRPr="00C10BA0">
        <w:t>50-летний</w:t>
      </w:r>
      <w:r w:rsidR="00C10BA0" w:rsidRPr="00C10BA0">
        <w:t xml:space="preserve"> </w:t>
      </w:r>
      <w:r w:rsidRPr="00C10BA0">
        <w:t>рубеж,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катаракта.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Все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делятся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возрастные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осложненные.</w:t>
      </w:r>
      <w:r w:rsidR="00C10BA0" w:rsidRPr="00C10BA0">
        <w:t xml:space="preserve"> </w:t>
      </w:r>
      <w:r w:rsidRPr="00C10BA0">
        <w:t>Возрастные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возникают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результате</w:t>
      </w:r>
      <w:r w:rsidR="00C10BA0" w:rsidRPr="00C10BA0">
        <w:t xml:space="preserve"> </w:t>
      </w:r>
      <w:r w:rsidRPr="00C10BA0">
        <w:t>старения</w:t>
      </w:r>
      <w:r w:rsidR="00C10BA0" w:rsidRPr="00C10BA0">
        <w:t xml:space="preserve"> </w:t>
      </w:r>
      <w:r w:rsidRPr="00C10BA0">
        <w:t>организма,</w:t>
      </w:r>
      <w:r w:rsidR="00C10BA0" w:rsidRPr="00C10BA0">
        <w:t xml:space="preserve"> </w:t>
      </w:r>
      <w:r w:rsidRPr="00C10BA0">
        <w:t>инволюционных</w:t>
      </w:r>
      <w:r w:rsidR="00C10BA0" w:rsidRPr="00C10BA0">
        <w:t xml:space="preserve"> </w:t>
      </w:r>
      <w:r w:rsidRPr="00C10BA0">
        <w:t>изменений,</w:t>
      </w:r>
      <w:r w:rsidR="00C10BA0" w:rsidRPr="00C10BA0">
        <w:t xml:space="preserve"> </w:t>
      </w:r>
      <w:r w:rsidRPr="00C10BA0">
        <w:t>нарушения</w:t>
      </w:r>
      <w:r w:rsidR="00C10BA0" w:rsidRPr="00C10BA0">
        <w:t xml:space="preserve"> </w:t>
      </w:r>
      <w:r w:rsidRPr="00C10BA0">
        <w:t>обменных</w:t>
      </w:r>
      <w:r w:rsidR="00C10BA0" w:rsidRPr="00C10BA0">
        <w:t xml:space="preserve"> </w:t>
      </w:r>
      <w:r w:rsidRPr="00C10BA0">
        <w:t>процессов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глазу.</w:t>
      </w:r>
      <w:r w:rsidR="00C10BA0" w:rsidRPr="00C10BA0">
        <w:t xml:space="preserve"> </w:t>
      </w:r>
      <w:r w:rsidRPr="00C10BA0">
        <w:t>Возрастную</w:t>
      </w:r>
      <w:r w:rsidR="00C10BA0" w:rsidRPr="00C10BA0">
        <w:t xml:space="preserve"> </w:t>
      </w:r>
      <w:r w:rsidRPr="00C10BA0">
        <w:t>катаракту</w:t>
      </w:r>
      <w:r w:rsidR="00C10BA0" w:rsidRPr="00C10BA0">
        <w:t xml:space="preserve"> </w:t>
      </w:r>
      <w:r w:rsidRPr="00C10BA0">
        <w:t>еще</w:t>
      </w:r>
      <w:r w:rsidR="00C10BA0" w:rsidRPr="00C10BA0">
        <w:t xml:space="preserve"> </w:t>
      </w:r>
      <w:r w:rsidRPr="00C10BA0">
        <w:t>называют</w:t>
      </w:r>
      <w:r w:rsidR="00C10BA0" w:rsidRPr="00C10BA0">
        <w:t xml:space="preserve"> </w:t>
      </w:r>
      <w:r w:rsidRPr="00C10BA0">
        <w:t>старческой.</w:t>
      </w:r>
      <w:r w:rsidR="00C10BA0" w:rsidRPr="00C10BA0">
        <w:t xml:space="preserve"> </w:t>
      </w:r>
      <w:r w:rsidRPr="00C10BA0">
        <w:t>Осложненная</w:t>
      </w:r>
      <w:r w:rsidR="00C10BA0" w:rsidRPr="00C10BA0">
        <w:t xml:space="preserve"> </w:t>
      </w:r>
      <w:r w:rsidRPr="00C10BA0">
        <w:t>катаракта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воздействии</w:t>
      </w:r>
      <w:r w:rsidR="00C10BA0" w:rsidRPr="00C10BA0">
        <w:t xml:space="preserve"> </w:t>
      </w:r>
      <w:r w:rsidRPr="00C10BA0">
        <w:t>неблагоприятных</w:t>
      </w:r>
      <w:r w:rsidR="00C10BA0" w:rsidRPr="00C10BA0">
        <w:t xml:space="preserve"> </w:t>
      </w:r>
      <w:r w:rsidRPr="00C10BA0">
        <w:t>факторов</w:t>
      </w:r>
      <w:r w:rsidR="00C10BA0" w:rsidRPr="00C10BA0">
        <w:t xml:space="preserve"> </w:t>
      </w:r>
      <w:r w:rsidRPr="00C10BA0">
        <w:t>внутренней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внешней</w:t>
      </w:r>
      <w:r w:rsidR="00C10BA0" w:rsidRPr="00C10BA0">
        <w:t xml:space="preserve"> </w:t>
      </w:r>
      <w:r w:rsidRPr="00C10BA0">
        <w:t>среды.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внешних</w:t>
      </w:r>
      <w:r w:rsidR="00C10BA0" w:rsidRPr="00C10BA0">
        <w:t xml:space="preserve"> </w:t>
      </w:r>
      <w:r w:rsidRPr="00C10BA0">
        <w:t>факторов</w:t>
      </w:r>
      <w:r w:rsidR="00C10BA0" w:rsidRPr="00C10BA0">
        <w:t xml:space="preserve"> </w:t>
      </w:r>
      <w:r w:rsidRPr="00C10BA0">
        <w:t>следует</w:t>
      </w:r>
      <w:r w:rsidR="00C10BA0" w:rsidRPr="00C10BA0">
        <w:t xml:space="preserve"> </w:t>
      </w:r>
      <w:r w:rsidRPr="00C10BA0">
        <w:t>отметить</w:t>
      </w:r>
      <w:r w:rsidR="00C10BA0" w:rsidRPr="00C10BA0">
        <w:t xml:space="preserve"> </w:t>
      </w:r>
      <w:r w:rsidRPr="00C10BA0">
        <w:t>травмы,</w:t>
      </w:r>
      <w:r w:rsidR="00C10BA0" w:rsidRPr="00C10BA0">
        <w:t xml:space="preserve"> </w:t>
      </w:r>
      <w:r w:rsidRPr="00C10BA0">
        <w:t>воздействие</w:t>
      </w:r>
      <w:r w:rsidR="00C10BA0" w:rsidRPr="00C10BA0">
        <w:t xml:space="preserve"> </w:t>
      </w:r>
      <w:r w:rsidRPr="00C10BA0">
        <w:t>рентгеновских</w:t>
      </w:r>
      <w:r w:rsidR="00C10BA0" w:rsidRPr="00C10BA0">
        <w:t xml:space="preserve"> </w:t>
      </w:r>
      <w:r w:rsidRPr="00C10BA0">
        <w:t>лучей,</w:t>
      </w:r>
      <w:r w:rsidR="00C10BA0" w:rsidRPr="00C10BA0">
        <w:t xml:space="preserve"> </w:t>
      </w:r>
      <w:r w:rsidRPr="00C10BA0">
        <w:t>ультразвука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СВЧ,</w:t>
      </w:r>
      <w:r w:rsidR="00C10BA0" w:rsidRPr="00C10BA0">
        <w:t xml:space="preserve"> </w:t>
      </w:r>
      <w:r w:rsidRPr="00C10BA0">
        <w:t>токсическое</w:t>
      </w:r>
      <w:r w:rsidR="00C10BA0" w:rsidRPr="00C10BA0">
        <w:t xml:space="preserve"> </w:t>
      </w:r>
      <w:r w:rsidRPr="00C10BA0">
        <w:t>воздействие</w:t>
      </w:r>
      <w:r w:rsidR="00C10BA0" w:rsidRPr="00C10BA0">
        <w:t xml:space="preserve"> </w:t>
      </w:r>
      <w:r w:rsidRPr="00C10BA0">
        <w:t>отравляющих</w:t>
      </w:r>
      <w:r w:rsidR="00C10BA0" w:rsidRPr="00C10BA0">
        <w:t xml:space="preserve"> </w:t>
      </w:r>
      <w:r w:rsidRPr="00C10BA0">
        <w:t>веществ.</w:t>
      </w:r>
      <w:r w:rsidR="00C10BA0" w:rsidRPr="00C10BA0">
        <w:t xml:space="preserve"> </w:t>
      </w:r>
      <w:r w:rsidRPr="00C10BA0">
        <w:t>Общие</w:t>
      </w:r>
      <w:r w:rsidR="00C10BA0" w:rsidRPr="00C10BA0">
        <w:t xml:space="preserve"> </w:t>
      </w:r>
      <w:r w:rsidRPr="00C10BA0">
        <w:t>заболевания</w:t>
      </w:r>
      <w:r w:rsidR="00C10BA0">
        <w:t xml:space="preserve"> (</w:t>
      </w:r>
      <w:r w:rsidRPr="00C10BA0">
        <w:t>сахарный</w:t>
      </w:r>
      <w:r w:rsidR="00C10BA0" w:rsidRPr="00C10BA0">
        <w:t xml:space="preserve"> </w:t>
      </w:r>
      <w:r w:rsidRPr="00C10BA0">
        <w:t>диабет,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почек,</w:t>
      </w:r>
      <w:r w:rsidR="00C10BA0" w:rsidRPr="00C10BA0">
        <w:t xml:space="preserve"> </w:t>
      </w:r>
      <w:r w:rsidRPr="00C10BA0">
        <w:t>наследственные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) </w:t>
      </w:r>
      <w:r w:rsidRPr="00C10BA0">
        <w:t>часто</w:t>
      </w:r>
      <w:r w:rsidR="00C10BA0" w:rsidRPr="00C10BA0">
        <w:t xml:space="preserve"> </w:t>
      </w:r>
      <w:r w:rsidRPr="00C10BA0">
        <w:t>осложняются</w:t>
      </w:r>
      <w:r w:rsidR="00C10BA0" w:rsidRPr="00C10BA0">
        <w:t xml:space="preserve"> </w:t>
      </w:r>
      <w:r w:rsidRPr="00C10BA0">
        <w:t>катарактой.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Основными</w:t>
      </w:r>
      <w:r w:rsidR="00C10BA0" w:rsidRPr="00C10BA0">
        <w:t xml:space="preserve"> </w:t>
      </w:r>
      <w:r w:rsidRPr="00C10BA0">
        <w:t>показаниями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экстракции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снижение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приводящее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ограничению</w:t>
      </w:r>
      <w:r w:rsidR="00C10BA0" w:rsidRPr="00C10BA0">
        <w:t xml:space="preserve"> </w:t>
      </w:r>
      <w:r w:rsidRPr="00C10BA0">
        <w:t>трудоспособности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дискомфорту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обычной</w:t>
      </w:r>
      <w:r w:rsidR="00C10BA0" w:rsidRPr="00C10BA0">
        <w:t xml:space="preserve"> </w:t>
      </w:r>
      <w:r w:rsidRPr="00C10BA0">
        <w:t>жизни.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Как</w:t>
      </w:r>
      <w:r w:rsidR="00C10BA0" w:rsidRPr="00C10BA0">
        <w:t xml:space="preserve"> </w:t>
      </w:r>
      <w:r w:rsidRPr="00C10BA0">
        <w:t>правило,</w:t>
      </w:r>
      <w:r w:rsidR="00C10BA0" w:rsidRPr="00C10BA0">
        <w:t xml:space="preserve"> </w:t>
      </w:r>
      <w:r w:rsidRPr="00C10BA0">
        <w:t>заболевание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медленно</w:t>
      </w:r>
      <w:r w:rsidR="00C10BA0" w:rsidRPr="00C10BA0">
        <w:t xml:space="preserve"> - </w:t>
      </w:r>
      <w:r w:rsidRPr="00C10BA0">
        <w:t>на</w:t>
      </w:r>
      <w:r w:rsidR="00C10BA0" w:rsidRPr="00C10BA0">
        <w:t xml:space="preserve"> </w:t>
      </w:r>
      <w:r w:rsidRPr="00C10BA0">
        <w:t>протяжении</w:t>
      </w:r>
      <w:r w:rsidR="00C10BA0" w:rsidRPr="00C10BA0">
        <w:t xml:space="preserve"> </w:t>
      </w:r>
      <w:r w:rsidRPr="00C10BA0">
        <w:t>месяцев,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лет.</w:t>
      </w:r>
      <w:r w:rsidR="00C10BA0" w:rsidRPr="00C10BA0">
        <w:t xml:space="preserve"> </w:t>
      </w:r>
      <w:r w:rsidRPr="00C10BA0">
        <w:t>Появляются</w:t>
      </w:r>
      <w:r w:rsidR="00C10BA0" w:rsidRPr="00C10BA0">
        <w:t xml:space="preserve"> </w:t>
      </w:r>
      <w:r w:rsidRPr="00C10BA0">
        <w:t>потребность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ярком</w:t>
      </w:r>
      <w:r w:rsidR="00C10BA0" w:rsidRPr="00C10BA0">
        <w:t xml:space="preserve"> </w:t>
      </w:r>
      <w:r w:rsidRPr="00C10BA0">
        <w:t>освещении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чтении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шитье,</w:t>
      </w:r>
      <w:r w:rsidR="00C10BA0" w:rsidRPr="00C10BA0">
        <w:t xml:space="preserve"> </w:t>
      </w:r>
      <w:r w:rsidRPr="00C10BA0">
        <w:t>затруднение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рассмотрении</w:t>
      </w:r>
      <w:r w:rsidR="00C10BA0" w:rsidRPr="00C10BA0">
        <w:t xml:space="preserve"> </w:t>
      </w:r>
      <w:r w:rsidRPr="00C10BA0">
        <w:t>ближних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дальних</w:t>
      </w:r>
      <w:r w:rsidR="00C10BA0" w:rsidRPr="00C10BA0">
        <w:t xml:space="preserve"> </w:t>
      </w:r>
      <w:r w:rsidRPr="00C10BA0">
        <w:t>объектов.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часто</w:t>
      </w:r>
      <w:r w:rsidR="00C10BA0" w:rsidRPr="00C10BA0">
        <w:t xml:space="preserve"> </w:t>
      </w:r>
      <w:r w:rsidRPr="00C10BA0">
        <w:t>протирает</w:t>
      </w:r>
      <w:r w:rsidR="00C10BA0" w:rsidRPr="00C10BA0">
        <w:t xml:space="preserve"> </w:t>
      </w:r>
      <w:r w:rsidRPr="00C10BA0">
        <w:t>очки,</w:t>
      </w:r>
      <w:r w:rsidR="00C10BA0" w:rsidRPr="00C10BA0">
        <w:t xml:space="preserve"> </w:t>
      </w:r>
      <w:r w:rsidRPr="00C10BA0">
        <w:t>но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помогает.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пленки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глазах,</w:t>
      </w:r>
      <w:r w:rsidR="00C10BA0" w:rsidRPr="00C10BA0">
        <w:t xml:space="preserve"> </w:t>
      </w:r>
      <w:r w:rsidRPr="00C10BA0">
        <w:t>которую</w:t>
      </w:r>
      <w:r w:rsidR="00C10BA0" w:rsidRPr="00C10BA0">
        <w:t xml:space="preserve"> </w:t>
      </w:r>
      <w:r w:rsidRPr="00C10BA0">
        <w:t>хочется</w:t>
      </w:r>
      <w:r w:rsidR="00C10BA0" w:rsidRPr="00C10BA0">
        <w:t xml:space="preserve"> </w:t>
      </w:r>
      <w:r w:rsidRPr="00C10BA0">
        <w:t>стереть.</w:t>
      </w:r>
      <w:r w:rsidR="00C10BA0" w:rsidRPr="00C10BA0">
        <w:t xml:space="preserve"> </w:t>
      </w:r>
      <w:r w:rsidRPr="00C10BA0">
        <w:t>Ухудшается</w:t>
      </w:r>
      <w:r w:rsidR="00C10BA0" w:rsidRPr="00C10BA0">
        <w:t xml:space="preserve"> </w:t>
      </w:r>
      <w:r w:rsidRPr="00C10BA0">
        <w:t>цветовое</w:t>
      </w:r>
      <w:r w:rsidR="00C10BA0" w:rsidRPr="00C10BA0">
        <w:t xml:space="preserve"> </w:t>
      </w:r>
      <w:r w:rsidRPr="00C10BA0">
        <w:t>зрение.</w:t>
      </w:r>
      <w:r w:rsidR="00C10BA0" w:rsidRPr="00C10BA0">
        <w:t xml:space="preserve"> </w:t>
      </w:r>
      <w:r w:rsidRPr="00C10BA0">
        <w:t>Начинают</w:t>
      </w:r>
      <w:r w:rsidR="00C10BA0" w:rsidRPr="00C10BA0">
        <w:t xml:space="preserve"> </w:t>
      </w:r>
      <w:r w:rsidRPr="00C10BA0">
        <w:t>сливаться</w:t>
      </w:r>
      <w:r w:rsidR="00C10BA0" w:rsidRPr="00C10BA0">
        <w:t xml:space="preserve"> </w:t>
      </w:r>
      <w:r w:rsidRPr="00C10BA0">
        <w:t>буквы,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затем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строчки</w:t>
      </w:r>
      <w:r w:rsidR="00C10BA0" w:rsidRPr="00C10BA0">
        <w:t xml:space="preserve"> </w:t>
      </w:r>
      <w:r w:rsidRPr="00C10BA0">
        <w:t>текста.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расплывчатость</w:t>
      </w:r>
      <w:r w:rsidR="00C10BA0" w:rsidRPr="00C10BA0">
        <w:t xml:space="preserve"> </w:t>
      </w:r>
      <w:r w:rsidRPr="00C10BA0">
        <w:t>изображения,</w:t>
      </w:r>
      <w:r w:rsidR="00C10BA0" w:rsidRPr="00C10BA0">
        <w:t xml:space="preserve"> </w:t>
      </w:r>
      <w:r w:rsidRPr="00C10BA0">
        <w:t>которое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поддаётся</w:t>
      </w:r>
      <w:r w:rsidR="00C10BA0" w:rsidRPr="00C10BA0">
        <w:t xml:space="preserve"> </w:t>
      </w:r>
      <w:r w:rsidRPr="00C10BA0">
        <w:t>очковой</w:t>
      </w:r>
      <w:r w:rsidR="00C10BA0" w:rsidRPr="00C10BA0">
        <w:t xml:space="preserve"> </w:t>
      </w:r>
      <w:r w:rsidRPr="00C10BA0">
        <w:t>коррекции.</w:t>
      </w:r>
      <w:r w:rsidR="00C10BA0" w:rsidRPr="00C10BA0">
        <w:t xml:space="preserve"> </w:t>
      </w:r>
      <w:r w:rsidRPr="00C10BA0">
        <w:t>Развитие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вызывает</w:t>
      </w:r>
      <w:r w:rsidR="00C10BA0" w:rsidRPr="00C10BA0">
        <w:t xml:space="preserve"> </w:t>
      </w:r>
      <w:r w:rsidRPr="00C10BA0">
        <w:t>болевых</w:t>
      </w:r>
      <w:r w:rsidR="00C10BA0" w:rsidRPr="00C10BA0">
        <w:t xml:space="preserve"> </w:t>
      </w:r>
      <w:r w:rsidRPr="00C10BA0">
        <w:t>ощущений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покраснения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норме</w:t>
      </w:r>
      <w:r w:rsidR="00C10BA0" w:rsidRPr="00C10BA0">
        <w:t xml:space="preserve"> </w:t>
      </w:r>
      <w:r w:rsidRPr="00C10BA0">
        <w:t>черный</w:t>
      </w:r>
      <w:r w:rsidR="00C10BA0" w:rsidRPr="00C10BA0">
        <w:t xml:space="preserve"> </w:t>
      </w:r>
      <w:r w:rsidRPr="00C10BA0">
        <w:t>зрачок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приобрести</w:t>
      </w:r>
      <w:r w:rsidR="00C10BA0" w:rsidRPr="00C10BA0">
        <w:t xml:space="preserve"> </w:t>
      </w:r>
      <w:r w:rsidRPr="00C10BA0">
        <w:t>белый</w:t>
      </w:r>
      <w:r w:rsidR="00C10BA0" w:rsidRPr="00C10BA0">
        <w:t xml:space="preserve"> </w:t>
      </w:r>
      <w:r w:rsidRPr="00C10BA0">
        <w:t>цвет.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Всем</w:t>
      </w:r>
      <w:r w:rsidR="00C10BA0" w:rsidRPr="00C10BA0">
        <w:t xml:space="preserve"> </w:t>
      </w:r>
      <w:r w:rsidRPr="00C10BA0">
        <w:t>лицам</w:t>
      </w:r>
      <w:r w:rsidR="00C10BA0" w:rsidRPr="00C10BA0">
        <w:t xml:space="preserve"> </w:t>
      </w:r>
      <w:r w:rsidRPr="00C10BA0">
        <w:t>старше</w:t>
      </w:r>
      <w:r w:rsidR="00C10BA0" w:rsidRPr="00C10BA0">
        <w:t xml:space="preserve"> </w:t>
      </w:r>
      <w:r w:rsidRPr="00C10BA0">
        <w:t>50</w:t>
      </w:r>
      <w:r w:rsidR="00C10BA0" w:rsidRPr="00C10BA0">
        <w:t xml:space="preserve"> </w:t>
      </w:r>
      <w:r w:rsidRPr="00C10BA0">
        <w:t>лет</w:t>
      </w:r>
      <w:r w:rsidR="00C10BA0" w:rsidRPr="00C10BA0">
        <w:t xml:space="preserve"> </w:t>
      </w:r>
      <w:r w:rsidRPr="00C10BA0">
        <w:t>необходимо</w:t>
      </w:r>
      <w:r w:rsidR="00C10BA0" w:rsidRPr="00C10BA0">
        <w:t xml:space="preserve"> </w:t>
      </w:r>
      <w:r w:rsidRPr="00C10BA0">
        <w:t>обследование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врача-офтальмолога.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специалист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поставить</w:t>
      </w:r>
      <w:r w:rsidR="00C10BA0" w:rsidRPr="00C10BA0">
        <w:t xml:space="preserve"> </w:t>
      </w:r>
      <w:r w:rsidRPr="00C10BA0">
        <w:t>диагноз</w:t>
      </w:r>
      <w:r w:rsidR="00C10BA0" w:rsidRPr="00C10BA0">
        <w:t xml:space="preserve"> </w:t>
      </w:r>
      <w:r w:rsidRPr="00C10BA0">
        <w:t>катаракты,</w:t>
      </w:r>
      <w:r w:rsidR="00C10BA0" w:rsidRPr="00C10BA0">
        <w:t xml:space="preserve"> </w:t>
      </w:r>
      <w:r w:rsidRPr="00C10BA0">
        <w:t>определить</w:t>
      </w:r>
      <w:r w:rsidR="00C10BA0" w:rsidRPr="00C10BA0">
        <w:t xml:space="preserve"> </w:t>
      </w:r>
      <w:r w:rsidRPr="00C10BA0">
        <w:t>тип,</w:t>
      </w:r>
      <w:r w:rsidR="00C10BA0" w:rsidRPr="00C10BA0">
        <w:t xml:space="preserve"> </w:t>
      </w:r>
      <w:r w:rsidRPr="00C10BA0">
        <w:t>стадию</w:t>
      </w:r>
      <w:r w:rsidR="00C10BA0" w:rsidRPr="00C10BA0">
        <w:t xml:space="preserve"> </w:t>
      </w:r>
      <w:r w:rsidRPr="00C10BA0">
        <w:t>помутнения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назначить</w:t>
      </w:r>
      <w:r w:rsidR="00C10BA0" w:rsidRPr="00C10BA0">
        <w:t xml:space="preserve"> </w:t>
      </w:r>
      <w:r w:rsidRPr="00C10BA0">
        <w:t>правильное</w:t>
      </w:r>
      <w:r w:rsidR="00C10BA0" w:rsidRPr="00C10BA0">
        <w:t xml:space="preserve"> </w:t>
      </w:r>
      <w:r w:rsidRPr="00C10BA0">
        <w:t>лечение.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начальной</w:t>
      </w:r>
      <w:r w:rsidR="00C10BA0" w:rsidRPr="00C10BA0">
        <w:t xml:space="preserve"> </w:t>
      </w:r>
      <w:r w:rsidRPr="00C10BA0">
        <w:t>стадии</w:t>
      </w:r>
      <w:r w:rsidR="00C10BA0" w:rsidRPr="00C10BA0">
        <w:t xml:space="preserve"> </w:t>
      </w:r>
      <w:r w:rsidRPr="00C10BA0">
        <w:t>направлено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уменьшение</w:t>
      </w:r>
      <w:r w:rsidR="00C10BA0" w:rsidRPr="00C10BA0">
        <w:t xml:space="preserve"> </w:t>
      </w:r>
      <w:r w:rsidRPr="00C10BA0">
        <w:t>прогрессирования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заключается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закапывании</w:t>
      </w:r>
      <w:r w:rsidR="00C10BA0" w:rsidRPr="00C10BA0">
        <w:t xml:space="preserve"> </w:t>
      </w:r>
      <w:r w:rsidRPr="00C10BA0">
        <w:t>препаратов,</w:t>
      </w:r>
      <w:r w:rsidR="00C10BA0" w:rsidRPr="00C10BA0">
        <w:t xml:space="preserve"> </w:t>
      </w:r>
      <w:r w:rsidRPr="00C10BA0">
        <w:t>улучшающих</w:t>
      </w:r>
      <w:r w:rsidR="00C10BA0" w:rsidRPr="00C10BA0">
        <w:t xml:space="preserve"> </w:t>
      </w:r>
      <w:r w:rsidRPr="00C10BA0">
        <w:t>обменные</w:t>
      </w:r>
      <w:r w:rsidR="00C10BA0" w:rsidRPr="00C10BA0">
        <w:t xml:space="preserve"> </w:t>
      </w:r>
      <w:r w:rsidRPr="00C10BA0">
        <w:t>процессы</w:t>
      </w:r>
      <w:r w:rsidR="00C10BA0">
        <w:t xml:space="preserve"> (</w:t>
      </w:r>
      <w:r w:rsidRPr="00C10BA0">
        <w:t>цистеин,</w:t>
      </w:r>
      <w:r w:rsidR="00C10BA0" w:rsidRPr="00C10BA0">
        <w:t xml:space="preserve"> </w:t>
      </w:r>
      <w:r w:rsidRPr="00C10BA0">
        <w:t>аскорбиновая</w:t>
      </w:r>
      <w:r w:rsidR="00C10BA0" w:rsidRPr="00C10BA0">
        <w:t xml:space="preserve"> </w:t>
      </w:r>
      <w:r w:rsidRPr="00C10BA0">
        <w:t>кислота,</w:t>
      </w:r>
      <w:r w:rsidR="00C10BA0" w:rsidRPr="00C10BA0">
        <w:t xml:space="preserve"> </w:t>
      </w:r>
      <w:r w:rsidRPr="00C10BA0">
        <w:t>глутамин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>).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Хирургическое</w:t>
      </w:r>
      <w:r w:rsidR="00C10BA0" w:rsidRPr="00C10BA0">
        <w:t xml:space="preserve"> </w:t>
      </w:r>
      <w:r w:rsidRPr="00C10BA0">
        <w:t>удаление</w:t>
      </w:r>
      <w:r w:rsidR="00C10BA0" w:rsidRPr="00C10BA0">
        <w:t xml:space="preserve"> </w:t>
      </w:r>
      <w:r w:rsidRPr="00C10BA0">
        <w:t>мутного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называется</w:t>
      </w:r>
      <w:r w:rsidR="00C10BA0" w:rsidRPr="00C10BA0">
        <w:t xml:space="preserve"> </w:t>
      </w:r>
      <w:r w:rsidRPr="00C10BA0">
        <w:t>экстракцией</w:t>
      </w:r>
      <w:r w:rsidR="00C10BA0" w:rsidRPr="00C10BA0">
        <w:t xml:space="preserve"> </w:t>
      </w:r>
      <w:r w:rsidRPr="00C10BA0">
        <w:t>катаракты.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самая</w:t>
      </w:r>
      <w:r w:rsidR="00C10BA0" w:rsidRPr="00C10BA0">
        <w:t xml:space="preserve"> </w:t>
      </w:r>
      <w:r w:rsidRPr="00C10BA0">
        <w:t>распространенная</w:t>
      </w:r>
      <w:r w:rsidR="00C10BA0" w:rsidRPr="00C10BA0">
        <w:t xml:space="preserve"> </w:t>
      </w:r>
      <w:r w:rsidRPr="00C10BA0">
        <w:t>глазная</w:t>
      </w:r>
      <w:r w:rsidR="00C10BA0" w:rsidRPr="00C10BA0">
        <w:t xml:space="preserve"> </w:t>
      </w:r>
      <w:r w:rsidRPr="00C10BA0">
        <w:t>операция,</w:t>
      </w:r>
      <w:r w:rsidR="00C10BA0" w:rsidRPr="00C10BA0">
        <w:t xml:space="preserve"> </w:t>
      </w:r>
      <w:r w:rsidRPr="00C10BA0">
        <w:t>постоянно</w:t>
      </w:r>
      <w:r w:rsidR="00C10BA0" w:rsidRPr="00C10BA0">
        <w:t xml:space="preserve"> </w:t>
      </w:r>
      <w:r w:rsidRPr="00C10BA0">
        <w:t>совершенствуется,</w:t>
      </w:r>
      <w:r w:rsidR="00C10BA0" w:rsidRPr="00C10BA0">
        <w:t xml:space="preserve"> </w:t>
      </w:r>
      <w:r w:rsidRPr="00C10BA0">
        <w:t>возвращает</w:t>
      </w:r>
      <w:r w:rsidR="00C10BA0" w:rsidRPr="00C10BA0">
        <w:t xml:space="preserve"> </w:t>
      </w:r>
      <w:r w:rsidRPr="00C10BA0">
        <w:t>зрение</w:t>
      </w:r>
      <w:r w:rsidR="00C10BA0" w:rsidRPr="00C10BA0">
        <w:t xml:space="preserve"> </w:t>
      </w:r>
      <w:r w:rsidRPr="00C10BA0">
        <w:t>пациенту,</w:t>
      </w:r>
      <w:r w:rsidR="00C10BA0" w:rsidRPr="00C10BA0">
        <w:t xml:space="preserve"> </w:t>
      </w:r>
      <w:r w:rsidRPr="00C10BA0">
        <w:t>поэтому</w:t>
      </w:r>
      <w:r w:rsidR="00C10BA0" w:rsidRPr="00C10BA0">
        <w:t xml:space="preserve"> </w:t>
      </w:r>
      <w:r w:rsidRPr="00C10BA0">
        <w:t>приносит</w:t>
      </w:r>
      <w:r w:rsidR="00C10BA0" w:rsidRPr="00C10BA0">
        <w:t xml:space="preserve"> </w:t>
      </w:r>
      <w:r w:rsidRPr="00C10BA0">
        <w:t>глубокое</w:t>
      </w:r>
      <w:r w:rsidR="00C10BA0" w:rsidRPr="00C10BA0">
        <w:t xml:space="preserve"> </w:t>
      </w:r>
      <w:r w:rsidRPr="00C10BA0">
        <w:t>удовлетворение</w:t>
      </w:r>
      <w:r w:rsidR="00C10BA0" w:rsidRPr="00C10BA0">
        <w:t xml:space="preserve"> </w:t>
      </w:r>
      <w:r w:rsidRPr="00C10BA0">
        <w:t>хирургу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больному.</w:t>
      </w:r>
      <w:r w:rsidR="00C10BA0" w:rsidRPr="00C10BA0">
        <w:t xml:space="preserve"> </w:t>
      </w:r>
      <w:r w:rsidRPr="00C10BA0">
        <w:t>Существует</w:t>
      </w:r>
      <w:r w:rsidR="00C10BA0" w:rsidRPr="00C10BA0">
        <w:t xml:space="preserve"> </w:t>
      </w:r>
      <w:r w:rsidRPr="00C10BA0">
        <w:t>несколько</w:t>
      </w:r>
      <w:r w:rsidR="00C10BA0" w:rsidRPr="00C10BA0">
        <w:t xml:space="preserve"> </w:t>
      </w:r>
      <w:r w:rsidRPr="00C10BA0">
        <w:t>видов</w:t>
      </w:r>
      <w:r w:rsidR="00C10BA0" w:rsidRPr="00C10BA0">
        <w:t xml:space="preserve"> </w:t>
      </w:r>
      <w:r w:rsidRPr="00C10BA0">
        <w:t>оперативного</w:t>
      </w:r>
      <w:r w:rsidR="00C10BA0" w:rsidRPr="00C10BA0">
        <w:t xml:space="preserve"> </w:t>
      </w:r>
      <w:r w:rsidRPr="00C10BA0">
        <w:t>лечения.</w:t>
      </w:r>
      <w:r w:rsidR="00C10BA0" w:rsidRPr="00C10BA0">
        <w:t xml:space="preserve"> </w:t>
      </w:r>
      <w:r w:rsidRPr="00C10BA0">
        <w:t>Консервативное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целесообразно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начальных</w:t>
      </w:r>
      <w:r w:rsidR="00C10BA0" w:rsidRPr="00C10BA0">
        <w:t xml:space="preserve"> </w:t>
      </w:r>
      <w:r w:rsidRPr="00C10BA0">
        <w:t>ее</w:t>
      </w:r>
      <w:r w:rsidR="00C10BA0" w:rsidRPr="00C10BA0">
        <w:t xml:space="preserve"> </w:t>
      </w:r>
      <w:r w:rsidRPr="00C10BA0">
        <w:t>стадиях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учетом</w:t>
      </w:r>
      <w:r w:rsidR="00C10BA0" w:rsidRPr="00C10BA0">
        <w:t xml:space="preserve"> </w:t>
      </w:r>
      <w:r w:rsidRPr="00C10BA0">
        <w:t>причин,</w:t>
      </w:r>
      <w:r w:rsidR="00C10BA0" w:rsidRPr="00C10BA0">
        <w:t xml:space="preserve"> </w:t>
      </w:r>
      <w:r w:rsidRPr="00C10BA0">
        <w:t>вызвавших</w:t>
      </w:r>
      <w:r w:rsidR="00C10BA0" w:rsidRPr="00C10BA0">
        <w:t xml:space="preserve"> </w:t>
      </w:r>
      <w:r w:rsidRPr="00C10BA0">
        <w:t>помутнение</w:t>
      </w:r>
      <w:r w:rsidR="00C10BA0" w:rsidRPr="00C10BA0">
        <w:t xml:space="preserve"> </w:t>
      </w:r>
      <w:r w:rsidRPr="00C10BA0">
        <w:t>хрусталика</w:t>
      </w:r>
      <w:r w:rsidR="00C10BA0">
        <w:t xml:space="preserve"> (</w:t>
      </w:r>
      <w:r w:rsidRPr="00C10BA0">
        <w:t>старческая</w:t>
      </w:r>
      <w:r w:rsidR="00C10BA0" w:rsidRPr="00C10BA0">
        <w:t xml:space="preserve"> </w:t>
      </w:r>
      <w:r w:rsidRPr="00C10BA0">
        <w:t>катаракта,</w:t>
      </w:r>
      <w:r w:rsidR="00C10BA0" w:rsidRPr="00C10BA0">
        <w:t xml:space="preserve"> </w:t>
      </w:r>
      <w:r w:rsidRPr="00C10BA0">
        <w:t>сахарный</w:t>
      </w:r>
      <w:r w:rsidR="00C10BA0" w:rsidRPr="00C10BA0">
        <w:t xml:space="preserve"> </w:t>
      </w:r>
      <w:r w:rsidRPr="00C10BA0">
        <w:t>диабет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>).</w:t>
      </w:r>
    </w:p>
    <w:p w:rsidR="009944E3" w:rsidRPr="00C10BA0" w:rsidRDefault="009944E3" w:rsidP="00C10BA0">
      <w:pPr>
        <w:tabs>
          <w:tab w:val="left" w:pos="726"/>
        </w:tabs>
        <w:rPr>
          <w:i/>
        </w:rPr>
      </w:pPr>
      <w:r w:rsidRPr="00C10BA0">
        <w:rPr>
          <w:i/>
        </w:rPr>
        <w:t>Воспалительные</w:t>
      </w:r>
      <w:r w:rsidR="00C10BA0" w:rsidRPr="00C10BA0">
        <w:rPr>
          <w:i/>
        </w:rPr>
        <w:t xml:space="preserve"> </w:t>
      </w:r>
      <w:r w:rsidRPr="00C10BA0">
        <w:rPr>
          <w:i/>
        </w:rPr>
        <w:t>заболевания</w:t>
      </w:r>
      <w:r w:rsidR="00C10BA0" w:rsidRPr="00C10BA0">
        <w:rPr>
          <w:i/>
        </w:rPr>
        <w:t xml:space="preserve"> </w:t>
      </w:r>
      <w:r w:rsidRPr="00C10BA0">
        <w:rPr>
          <w:i/>
        </w:rPr>
        <w:t>глаз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серьезной</w:t>
      </w:r>
      <w:r w:rsidR="00C10BA0" w:rsidRPr="00C10BA0">
        <w:t xml:space="preserve"> </w:t>
      </w:r>
      <w:r w:rsidRPr="00C10BA0">
        <w:t>медико-социальной</w:t>
      </w:r>
      <w:r w:rsidR="00C10BA0" w:rsidRPr="00C10BA0">
        <w:t xml:space="preserve"> </w:t>
      </w:r>
      <w:r w:rsidRPr="00C10BA0">
        <w:t>проблемой</w:t>
      </w:r>
      <w:r w:rsidR="00C10BA0" w:rsidRPr="00C10BA0">
        <w:t xml:space="preserve"> </w:t>
      </w:r>
      <w:r w:rsidRPr="00C10BA0">
        <w:t>практической</w:t>
      </w:r>
      <w:r w:rsidR="00C10BA0" w:rsidRPr="00C10BA0">
        <w:t xml:space="preserve"> </w:t>
      </w:r>
      <w:r w:rsidRPr="00C10BA0">
        <w:t>офтальмологии,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воспаление</w:t>
      </w:r>
      <w:r w:rsidR="00C10BA0" w:rsidRPr="00C10BA0">
        <w:t xml:space="preserve"> </w:t>
      </w:r>
      <w:r w:rsidRPr="00C10BA0">
        <w:t>приводит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опасным,</w:t>
      </w:r>
      <w:r w:rsidR="00C10BA0" w:rsidRPr="00C10BA0">
        <w:t xml:space="preserve"> </w:t>
      </w:r>
      <w:r w:rsidRPr="00C10BA0">
        <w:t>иногда</w:t>
      </w:r>
      <w:r w:rsidR="00C10BA0" w:rsidRPr="00C10BA0">
        <w:t xml:space="preserve"> </w:t>
      </w:r>
      <w:r w:rsidRPr="00C10BA0">
        <w:t>необратимым</w:t>
      </w:r>
      <w:r w:rsidR="00C10BA0" w:rsidRPr="00C10BA0">
        <w:t xml:space="preserve"> </w:t>
      </w:r>
      <w:r w:rsidRPr="00C10BA0">
        <w:t>изменениям</w:t>
      </w:r>
      <w:r w:rsidR="00C10BA0" w:rsidRPr="00C10BA0">
        <w:t xml:space="preserve"> </w:t>
      </w:r>
      <w:r w:rsidRPr="00C10BA0">
        <w:t>тканей</w:t>
      </w:r>
      <w:r w:rsidR="00C10BA0" w:rsidRPr="00C10BA0">
        <w:t xml:space="preserve"> </w:t>
      </w:r>
      <w:r w:rsidRPr="00C10BA0">
        <w:t>глаза.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Согласно</w:t>
      </w:r>
      <w:r w:rsidR="00C10BA0" w:rsidRPr="00C10BA0">
        <w:t xml:space="preserve"> </w:t>
      </w:r>
      <w:r w:rsidRPr="00C10BA0">
        <w:t>медицинской</w:t>
      </w:r>
      <w:r w:rsidR="00C10BA0" w:rsidRPr="00C10BA0">
        <w:t xml:space="preserve"> </w:t>
      </w:r>
      <w:r w:rsidRPr="00C10BA0">
        <w:t>статистике,</w:t>
      </w:r>
      <w:r w:rsidR="00C10BA0" w:rsidRPr="00C10BA0">
        <w:t xml:space="preserve"> </w:t>
      </w: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самой</w:t>
      </w:r>
      <w:r w:rsidR="00C10BA0" w:rsidRPr="00C10BA0">
        <w:t xml:space="preserve"> </w:t>
      </w:r>
      <w:r w:rsidRPr="00C10BA0">
        <w:t>распространенной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патологией.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данным</w:t>
      </w:r>
      <w:r w:rsidR="00C10BA0" w:rsidRPr="00C10BA0">
        <w:t xml:space="preserve"> </w:t>
      </w:r>
      <w:r w:rsidRPr="00C10BA0">
        <w:t>А</w:t>
      </w:r>
      <w:r w:rsidR="00C10BA0">
        <w:t xml:space="preserve">.М. </w:t>
      </w:r>
      <w:r w:rsidRPr="00C10BA0">
        <w:t>Южакова,</w:t>
      </w:r>
      <w:r w:rsidR="00C10BA0" w:rsidRPr="00C10BA0">
        <w:t xml:space="preserve"> </w:t>
      </w:r>
      <w:r w:rsidRPr="00C10BA0">
        <w:t>80%</w:t>
      </w:r>
      <w:r w:rsidR="00C10BA0" w:rsidRPr="00C10BA0">
        <w:t xml:space="preserve"> </w:t>
      </w:r>
      <w:r w:rsidRPr="00C10BA0">
        <w:t>временной</w:t>
      </w:r>
      <w:r w:rsidR="00C10BA0" w:rsidRPr="00C10BA0">
        <w:t xml:space="preserve"> </w:t>
      </w:r>
      <w:r w:rsidRPr="00C10BA0">
        <w:t>нетрудоспособности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10%</w:t>
      </w:r>
      <w:r w:rsidR="00C10BA0" w:rsidRPr="00C10BA0">
        <w:t xml:space="preserve"> </w:t>
      </w:r>
      <w:r w:rsidRPr="00C10BA0">
        <w:t>слепоты</w:t>
      </w:r>
      <w:r w:rsidR="00C10BA0" w:rsidRPr="00C10BA0">
        <w:t xml:space="preserve"> </w:t>
      </w:r>
      <w:r w:rsidRPr="00C10BA0">
        <w:t>связано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воспалением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России</w:t>
      </w:r>
      <w:r w:rsidR="00C10BA0" w:rsidRPr="00C10BA0">
        <w:t xml:space="preserve"> </w:t>
      </w:r>
      <w:r w:rsidRPr="00C10BA0">
        <w:t>число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достигает</w:t>
      </w:r>
      <w:r w:rsidR="00C10BA0" w:rsidRPr="00C10BA0">
        <w:t xml:space="preserve"> </w:t>
      </w:r>
      <w:r w:rsidRPr="00C10BA0">
        <w:t>16</w:t>
      </w:r>
      <w:r w:rsidR="00C10BA0" w:rsidRPr="00C10BA0">
        <w:t xml:space="preserve"> </w:t>
      </w:r>
      <w:r w:rsidRPr="00C10BA0">
        <w:t>миллионов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год.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Конъюнктивиты</w:t>
      </w:r>
      <w:r w:rsidR="00C10BA0" w:rsidRPr="00C10BA0">
        <w:t xml:space="preserve"> -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Среди</w:t>
      </w:r>
      <w:r w:rsidR="00C10BA0" w:rsidRPr="00C10BA0">
        <w:t xml:space="preserve"> </w:t>
      </w:r>
      <w:r w:rsidRPr="00C10BA0">
        <w:t>больных,</w:t>
      </w:r>
      <w:r w:rsidR="00C10BA0" w:rsidRPr="00C10BA0">
        <w:t xml:space="preserve"> </w:t>
      </w:r>
      <w:r w:rsidRPr="00C10BA0">
        <w:t>обращающихся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офтальмологу,</w:t>
      </w:r>
      <w:r w:rsidR="00C10BA0" w:rsidRPr="00C10BA0">
        <w:t xml:space="preserve"> </w:t>
      </w:r>
      <w:r w:rsidRPr="00C10BA0">
        <w:t>доля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конъюнктивитами</w:t>
      </w:r>
      <w:r w:rsidR="00C10BA0" w:rsidRPr="00C10BA0">
        <w:t xml:space="preserve"> </w:t>
      </w:r>
      <w:r w:rsidRPr="00C10BA0">
        <w:t>составляет</w:t>
      </w:r>
      <w:r w:rsidR="00C10BA0" w:rsidRPr="00C10BA0">
        <w:t xml:space="preserve"> </w:t>
      </w:r>
      <w:r w:rsidRPr="00C10BA0">
        <w:t>одну</w:t>
      </w:r>
      <w:r w:rsidR="00C10BA0" w:rsidRPr="00C10BA0">
        <w:t xml:space="preserve"> </w:t>
      </w:r>
      <w:r w:rsidRPr="00C10BA0">
        <w:t>треть.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Причины</w:t>
      </w:r>
      <w:r w:rsidR="00C10BA0" w:rsidRPr="00C10BA0">
        <w:t xml:space="preserve"> </w:t>
      </w:r>
      <w:r w:rsidRPr="00C10BA0">
        <w:t>конъюнктивитов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различны</w:t>
      </w:r>
      <w:r w:rsidR="00C10BA0" w:rsidRPr="00C10BA0">
        <w:t xml:space="preserve">: </w:t>
      </w:r>
      <w:r w:rsidRPr="00C10BA0">
        <w:t>бактерии,</w:t>
      </w:r>
      <w:r w:rsidR="00C10BA0" w:rsidRPr="00C10BA0">
        <w:t xml:space="preserve"> </w:t>
      </w:r>
      <w:r w:rsidRPr="00C10BA0">
        <w:t>вирусы,</w:t>
      </w:r>
      <w:r w:rsidR="00C10BA0" w:rsidRPr="00C10BA0">
        <w:t xml:space="preserve"> </w:t>
      </w:r>
      <w:r w:rsidRPr="00C10BA0">
        <w:t>хламидии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заразны.</w:t>
      </w:r>
      <w:r w:rsidR="00C10BA0" w:rsidRPr="00C10BA0">
        <w:t xml:space="preserve"> </w:t>
      </w:r>
      <w:r w:rsidRPr="00C10BA0">
        <w:t>Инфекция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попасть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грязными</w:t>
      </w:r>
      <w:r w:rsidR="00C10BA0" w:rsidRPr="00C10BA0">
        <w:t xml:space="preserve"> </w:t>
      </w:r>
      <w:r w:rsidRPr="00C10BA0">
        <w:t>руками,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купании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грязной</w:t>
      </w:r>
      <w:r w:rsidR="00C10BA0" w:rsidRPr="00C10BA0">
        <w:t xml:space="preserve"> </w:t>
      </w:r>
      <w:r w:rsidRPr="00C10BA0">
        <w:t>воде,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общении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больным.</w:t>
      </w:r>
      <w:r w:rsidR="00C10BA0" w:rsidRPr="00C10BA0">
        <w:t xml:space="preserve"> </w:t>
      </w:r>
      <w:r w:rsidRPr="00C10BA0">
        <w:t>Конъюнктивит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переохлаждении,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различных</w:t>
      </w:r>
      <w:r w:rsidR="00C10BA0" w:rsidRPr="00C10BA0">
        <w:t xml:space="preserve"> </w:t>
      </w:r>
      <w:r w:rsidRPr="00C10BA0">
        <w:t>простудных</w:t>
      </w:r>
      <w:r w:rsidR="00C10BA0" w:rsidRPr="00C10BA0">
        <w:t xml:space="preserve"> </w:t>
      </w:r>
      <w:r w:rsidRPr="00C10BA0">
        <w:t>заболеваниях,</w:t>
      </w:r>
      <w:r w:rsidR="00C10BA0" w:rsidRPr="00C10BA0">
        <w:t xml:space="preserve"> </w:t>
      </w:r>
      <w:r w:rsidRPr="00C10BA0">
        <w:t>гриппе.</w:t>
      </w:r>
      <w:r w:rsidR="00C10BA0" w:rsidRPr="00C10BA0">
        <w:t xml:space="preserve"> </w:t>
      </w:r>
      <w:r w:rsidRPr="00C10BA0">
        <w:t>Больные</w:t>
      </w:r>
      <w:r w:rsidR="00C10BA0" w:rsidRPr="00C10BA0">
        <w:t xml:space="preserve"> </w:t>
      </w:r>
      <w:r w:rsidRPr="00C10BA0">
        <w:t>просыпаются</w:t>
      </w:r>
      <w:r w:rsidR="00C10BA0" w:rsidRPr="00C10BA0">
        <w:t xml:space="preserve"> </w:t>
      </w:r>
      <w:r w:rsidRPr="00C10BA0">
        <w:t>утром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склеенными</w:t>
      </w:r>
      <w:r w:rsidR="00C10BA0" w:rsidRPr="00C10BA0">
        <w:t xml:space="preserve"> </w:t>
      </w:r>
      <w:r w:rsidRPr="00C10BA0">
        <w:t>ресницами.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краснеет,</w:t>
      </w:r>
      <w:r w:rsidR="00C10BA0" w:rsidRPr="00C10BA0">
        <w:t xml:space="preserve"> </w:t>
      </w:r>
      <w:r w:rsidRPr="00C10BA0">
        <w:t>появляется</w:t>
      </w:r>
      <w:r w:rsidR="00C10BA0" w:rsidRPr="00C10BA0">
        <w:t xml:space="preserve"> </w:t>
      </w:r>
      <w:r w:rsidRPr="00C10BA0">
        <w:t>слезотечение,</w:t>
      </w:r>
      <w:r w:rsidR="00C10BA0" w:rsidRPr="00C10BA0">
        <w:t xml:space="preserve"> </w:t>
      </w:r>
      <w:r w:rsidRPr="00C10BA0">
        <w:t>светобоязнь,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инородного</w:t>
      </w:r>
      <w:r w:rsidR="00C10BA0" w:rsidRPr="00C10BA0">
        <w:t xml:space="preserve"> </w:t>
      </w:r>
      <w:r w:rsidRPr="00C10BA0">
        <w:t>тела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глазу,</w:t>
      </w:r>
      <w:r w:rsidR="00C10BA0" w:rsidRPr="00C10BA0">
        <w:t xml:space="preserve"> </w:t>
      </w:r>
      <w:r w:rsidRPr="00C10BA0">
        <w:t>снижение</w:t>
      </w:r>
      <w:r w:rsidR="00C10BA0" w:rsidRPr="00C10BA0">
        <w:t xml:space="preserve"> </w:t>
      </w:r>
      <w:r w:rsidRPr="00C10BA0">
        <w:t>остроты</w:t>
      </w:r>
      <w:r w:rsidR="00C10BA0" w:rsidRPr="00C10BA0">
        <w:t xml:space="preserve"> </w:t>
      </w:r>
      <w:r w:rsidRPr="00C10BA0">
        <w:t>зрения.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быть,</w:t>
      </w:r>
      <w:r w:rsidR="00C10BA0" w:rsidRPr="00C10BA0">
        <w:t xml:space="preserve"> </w:t>
      </w:r>
      <w:r w:rsidRPr="00C10BA0">
        <w:t>слабый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выраженный</w:t>
      </w:r>
      <w:r w:rsidR="00C10BA0" w:rsidRPr="00C10BA0">
        <w:t xml:space="preserve"> </w:t>
      </w:r>
      <w:r w:rsidRPr="00C10BA0">
        <w:t>отек</w:t>
      </w:r>
      <w:r w:rsidR="00C10BA0" w:rsidRPr="00C10BA0">
        <w:t xml:space="preserve"> </w:t>
      </w:r>
      <w:r w:rsidRPr="00C10BA0">
        <w:t>век.</w:t>
      </w:r>
      <w:r w:rsidR="00C10BA0" w:rsidRPr="00C10BA0">
        <w:t xml:space="preserve"> </w:t>
      </w:r>
      <w:r w:rsidRPr="00C10BA0">
        <w:t>Заболевание,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правило,</w:t>
      </w:r>
      <w:r w:rsidR="00C10BA0" w:rsidRPr="00C10BA0">
        <w:t xml:space="preserve"> </w:t>
      </w:r>
      <w:r w:rsidRPr="00C10BA0">
        <w:t>начинается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одном</w:t>
      </w:r>
      <w:r w:rsidR="00C10BA0" w:rsidRPr="00C10BA0">
        <w:t xml:space="preserve"> </w:t>
      </w:r>
      <w:r w:rsidRPr="00C10BA0">
        <w:t>глазу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переходом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парный.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отмечается</w:t>
      </w:r>
      <w:r w:rsidR="00C10BA0" w:rsidRPr="00C10BA0">
        <w:t xml:space="preserve"> </w:t>
      </w:r>
      <w:r w:rsidRPr="00C10BA0">
        <w:t>слизисто-гнойное</w:t>
      </w:r>
      <w:r w:rsidR="00C10BA0">
        <w:t xml:space="preserve"> (</w:t>
      </w:r>
      <w:r w:rsidRPr="00C10BA0">
        <w:t>при</w:t>
      </w:r>
      <w:r w:rsidR="00C10BA0" w:rsidRPr="00C10BA0">
        <w:t xml:space="preserve"> </w:t>
      </w:r>
      <w:r w:rsidRPr="00C10BA0">
        <w:t>бактериальных</w:t>
      </w:r>
      <w:r w:rsidR="00C10BA0" w:rsidRPr="00C10BA0">
        <w:t xml:space="preserve">) </w:t>
      </w:r>
      <w:r w:rsidRPr="00C10BA0">
        <w:t>или</w:t>
      </w:r>
      <w:r w:rsidR="00C10BA0" w:rsidRPr="00C10BA0">
        <w:t xml:space="preserve"> </w:t>
      </w:r>
      <w:r w:rsidRPr="00C10BA0">
        <w:t>слизистое</w:t>
      </w:r>
      <w:r w:rsidR="00C10BA0">
        <w:t xml:space="preserve"> (</w:t>
      </w:r>
      <w:r w:rsidRPr="00C10BA0">
        <w:t>при</w:t>
      </w:r>
      <w:r w:rsidR="00C10BA0" w:rsidRPr="00C10BA0">
        <w:t xml:space="preserve"> </w:t>
      </w:r>
      <w:r w:rsidRPr="00C10BA0">
        <w:t>вирусных</w:t>
      </w:r>
      <w:r w:rsidR="00C10BA0" w:rsidRPr="00C10BA0">
        <w:t xml:space="preserve"> </w:t>
      </w:r>
      <w:r w:rsidRPr="00C10BA0">
        <w:t>конъюнктивитах</w:t>
      </w:r>
      <w:r w:rsidR="00C10BA0" w:rsidRPr="00C10BA0">
        <w:t xml:space="preserve">) </w:t>
      </w:r>
      <w:r w:rsidRPr="00C10BA0">
        <w:t>отделяемое.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Аллергические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обусловлены</w:t>
      </w:r>
      <w:r w:rsidR="00C10BA0" w:rsidRPr="00C10BA0">
        <w:t xml:space="preserve"> </w:t>
      </w:r>
      <w:r w:rsidRPr="00C10BA0">
        <w:t>повышенной</w:t>
      </w:r>
      <w:r w:rsidR="00C10BA0" w:rsidRPr="00C10BA0">
        <w:t xml:space="preserve"> </w:t>
      </w:r>
      <w:r w:rsidRPr="00C10BA0">
        <w:t>чувствительностью</w:t>
      </w:r>
      <w:r w:rsidR="00C10BA0" w:rsidRPr="00C10BA0">
        <w:t xml:space="preserve"> </w:t>
      </w:r>
      <w:r w:rsidRPr="00C10BA0">
        <w:t>человека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какому-либо</w:t>
      </w:r>
      <w:r w:rsidR="00C10BA0" w:rsidRPr="00C10BA0">
        <w:t xml:space="preserve"> </w:t>
      </w:r>
      <w:r w:rsidRPr="00C10BA0">
        <w:t>лекарству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веществу</w:t>
      </w:r>
      <w:r w:rsidR="00C10BA0">
        <w:t xml:space="preserve"> (</w:t>
      </w:r>
      <w:r w:rsidRPr="00C10BA0">
        <w:t>пыль,</w:t>
      </w:r>
      <w:r w:rsidR="00C10BA0" w:rsidRPr="00C10BA0">
        <w:t xml:space="preserve"> </w:t>
      </w:r>
      <w:r w:rsidRPr="00C10BA0">
        <w:t>шерсть</w:t>
      </w:r>
      <w:r w:rsidR="00C10BA0" w:rsidRPr="00C10BA0">
        <w:t xml:space="preserve"> </w:t>
      </w:r>
      <w:r w:rsidRPr="00C10BA0">
        <w:t>домашних</w:t>
      </w:r>
      <w:r w:rsidR="00C10BA0" w:rsidRPr="00C10BA0">
        <w:t xml:space="preserve"> </w:t>
      </w:r>
      <w:r w:rsidRPr="00C10BA0">
        <w:t>животных,</w:t>
      </w:r>
      <w:r w:rsidR="00C10BA0" w:rsidRPr="00C10BA0">
        <w:t xml:space="preserve"> </w:t>
      </w:r>
      <w:r w:rsidRPr="00C10BA0">
        <w:t>пыльца</w:t>
      </w:r>
      <w:r w:rsidR="00C10BA0" w:rsidRPr="00C10BA0">
        <w:t xml:space="preserve"> </w:t>
      </w:r>
      <w:r w:rsidRPr="00C10BA0">
        <w:t>растений,</w:t>
      </w:r>
      <w:r w:rsidR="00C10BA0" w:rsidRPr="00C10BA0">
        <w:t xml:space="preserve"> </w:t>
      </w:r>
      <w:r w:rsidRPr="00C10BA0">
        <w:t>тополиный</w:t>
      </w:r>
      <w:r w:rsidR="00C10BA0" w:rsidRPr="00C10BA0">
        <w:t xml:space="preserve"> </w:t>
      </w:r>
      <w:r w:rsidRPr="00C10BA0">
        <w:t>пух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другие</w:t>
      </w:r>
      <w:r w:rsidR="00C10BA0" w:rsidRPr="00C10BA0">
        <w:t xml:space="preserve">). </w:t>
      </w:r>
      <w:r w:rsidRPr="00C10BA0">
        <w:t>Данные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заразны.</w:t>
      </w:r>
      <w:r w:rsidR="00C10BA0" w:rsidRPr="00C10BA0">
        <w:t xml:space="preserve"> </w:t>
      </w:r>
      <w:r w:rsidRPr="00C10BA0">
        <w:t>Беспокоит</w:t>
      </w:r>
      <w:r w:rsidR="00C10BA0" w:rsidRPr="00C10BA0">
        <w:t xml:space="preserve"> </w:t>
      </w:r>
      <w:r w:rsidRPr="00C10BA0">
        <w:t>зуд,</w:t>
      </w:r>
      <w:r w:rsidR="00C10BA0" w:rsidRPr="00C10BA0">
        <w:t xml:space="preserve"> </w:t>
      </w:r>
      <w:r w:rsidRPr="00C10BA0">
        <w:t>покраснение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слезотечение.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Кератит</w:t>
      </w:r>
      <w:r w:rsidR="00C10BA0" w:rsidRPr="00C10BA0">
        <w:t xml:space="preserve"> - </w:t>
      </w:r>
      <w:r w:rsidRPr="00C10BA0">
        <w:t>воспаление</w:t>
      </w:r>
      <w:r w:rsidR="00C10BA0" w:rsidRPr="00C10BA0">
        <w:t xml:space="preserve"> </w:t>
      </w:r>
      <w:r w:rsidRPr="00C10BA0">
        <w:t>роговой</w:t>
      </w:r>
      <w:r w:rsidR="00C10BA0" w:rsidRPr="00C10BA0">
        <w:t xml:space="preserve"> </w:t>
      </w:r>
      <w:r w:rsidRPr="00C10BA0">
        <w:t>оболочки.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тяжелое</w:t>
      </w:r>
      <w:r w:rsidR="00C10BA0" w:rsidRPr="00C10BA0">
        <w:t xml:space="preserve"> </w:t>
      </w:r>
      <w:r w:rsidRPr="00C10BA0">
        <w:t>заболевание.</w:t>
      </w:r>
      <w:r w:rsidR="00C10BA0" w:rsidRPr="00C10BA0">
        <w:t xml:space="preserve"> </w:t>
      </w:r>
      <w:r w:rsidRPr="00C10BA0">
        <w:t>Причинами</w:t>
      </w:r>
      <w:r w:rsidR="00C10BA0" w:rsidRPr="00C10BA0">
        <w:t xml:space="preserve"> </w:t>
      </w:r>
      <w:r w:rsidRPr="00C10BA0">
        <w:t>кератитов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бактерии,</w:t>
      </w:r>
      <w:r w:rsidR="00C10BA0" w:rsidRPr="00C10BA0">
        <w:t xml:space="preserve"> </w:t>
      </w:r>
      <w:r w:rsidRPr="00C10BA0">
        <w:t>вирусы,</w:t>
      </w:r>
      <w:r w:rsidR="00C10BA0" w:rsidRPr="00C10BA0">
        <w:t xml:space="preserve"> </w:t>
      </w:r>
      <w:r w:rsidRPr="00C10BA0">
        <w:t>грибки.</w:t>
      </w:r>
      <w:r w:rsidR="00C10BA0" w:rsidRPr="00C10BA0">
        <w:t xml:space="preserve"> </w:t>
      </w:r>
      <w:r w:rsidRPr="00C10BA0">
        <w:t>Кератит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наличии</w:t>
      </w:r>
      <w:r w:rsidR="00C10BA0" w:rsidRPr="00C10BA0">
        <w:t xml:space="preserve"> </w:t>
      </w:r>
      <w:r w:rsidRPr="00C10BA0">
        <w:t>инфекции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организме</w:t>
      </w:r>
      <w:r w:rsidR="00C10BA0" w:rsidRPr="00C10BA0">
        <w:t xml:space="preserve">: </w:t>
      </w:r>
      <w:r w:rsidRPr="00C10BA0">
        <w:t>туберкулез,</w:t>
      </w:r>
      <w:r w:rsidR="00C10BA0" w:rsidRPr="00C10BA0">
        <w:t xml:space="preserve"> </w:t>
      </w:r>
      <w:r w:rsidRPr="00C10BA0">
        <w:t>сифилис,</w:t>
      </w:r>
      <w:r w:rsidR="00C10BA0" w:rsidRPr="00C10BA0">
        <w:t xml:space="preserve"> </w:t>
      </w:r>
      <w:r w:rsidRPr="00C10BA0">
        <w:t>герпетическая</w:t>
      </w:r>
      <w:r w:rsidR="00C10BA0" w:rsidRPr="00C10BA0">
        <w:t xml:space="preserve"> </w:t>
      </w:r>
      <w:r w:rsidRPr="00C10BA0">
        <w:t>инфекция,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придаточных</w:t>
      </w:r>
      <w:r w:rsidR="00C10BA0" w:rsidRPr="00C10BA0">
        <w:t xml:space="preserve"> </w:t>
      </w:r>
      <w:r w:rsidRPr="00C10BA0">
        <w:t>пазух</w:t>
      </w:r>
      <w:r w:rsidR="00C10BA0" w:rsidRPr="00C10BA0">
        <w:t xml:space="preserve"> </w:t>
      </w:r>
      <w:r w:rsidRPr="00C10BA0">
        <w:t>носа</w:t>
      </w:r>
      <w:r w:rsidR="00C10BA0">
        <w:t xml:space="preserve"> (</w:t>
      </w:r>
      <w:r w:rsidRPr="00C10BA0">
        <w:t>гайморит</w:t>
      </w:r>
      <w:r w:rsidR="00C10BA0" w:rsidRPr="00C10BA0">
        <w:t xml:space="preserve">), </w:t>
      </w:r>
      <w:r w:rsidRPr="00C10BA0">
        <w:t>воспаление</w:t>
      </w:r>
      <w:r w:rsidR="00C10BA0" w:rsidRPr="00C10BA0">
        <w:t xml:space="preserve"> </w:t>
      </w:r>
      <w:r w:rsidRPr="00C10BA0">
        <w:t>слезного</w:t>
      </w:r>
      <w:r w:rsidR="00C10BA0" w:rsidRPr="00C10BA0">
        <w:t xml:space="preserve"> </w:t>
      </w:r>
      <w:r w:rsidRPr="00C10BA0">
        <w:t>мешка.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</w:t>
      </w:r>
      <w:r w:rsidR="00C10BA0" w:rsidRPr="00C10BA0">
        <w:t xml:space="preserve"> </w:t>
      </w:r>
      <w:r w:rsidRPr="00C10BA0">
        <w:t>травматическом</w:t>
      </w:r>
      <w:r w:rsidR="00C10BA0" w:rsidRPr="00C10BA0">
        <w:t xml:space="preserve"> </w:t>
      </w:r>
      <w:r w:rsidRPr="00C10BA0">
        <w:t>повреждении</w:t>
      </w:r>
      <w:r w:rsidR="00C10BA0" w:rsidRPr="00C10BA0">
        <w:t xml:space="preserve"> </w:t>
      </w:r>
      <w:r w:rsidRPr="00C10BA0">
        <w:t>роговицы,</w:t>
      </w:r>
      <w:r w:rsidR="00C10BA0" w:rsidRPr="00C10BA0">
        <w:t xml:space="preserve"> </w:t>
      </w:r>
      <w:r w:rsidRPr="00C10BA0">
        <w:t>например,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ударе</w:t>
      </w:r>
      <w:r w:rsidR="00C10BA0" w:rsidRPr="00C10BA0">
        <w:t xml:space="preserve"> </w:t>
      </w:r>
      <w:r w:rsidRPr="00C10BA0">
        <w:t>веткой</w:t>
      </w:r>
      <w:r w:rsidR="00C10BA0" w:rsidRPr="00C10BA0">
        <w:t xml:space="preserve"> </w:t>
      </w:r>
      <w:r w:rsidRPr="00C10BA0">
        <w:t>дерева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глазу,</w:t>
      </w:r>
      <w:r w:rsidR="00C10BA0" w:rsidRPr="00C10BA0">
        <w:t xml:space="preserve"> </w:t>
      </w:r>
      <w:r w:rsidRPr="00C10BA0">
        <w:t>инфекция</w:t>
      </w:r>
      <w:r w:rsidR="00C10BA0" w:rsidRPr="00C10BA0">
        <w:t xml:space="preserve"> </w:t>
      </w:r>
      <w:r w:rsidRPr="00C10BA0">
        <w:t>проникает</w:t>
      </w:r>
      <w:r w:rsidR="00C10BA0" w:rsidRPr="00C10BA0">
        <w:t xml:space="preserve"> </w:t>
      </w:r>
      <w:r w:rsidRPr="00C10BA0">
        <w:t>внутрь</w:t>
      </w:r>
      <w:r w:rsidR="00C10BA0" w:rsidRPr="00C10BA0">
        <w:t xml:space="preserve"> </w:t>
      </w:r>
      <w:r w:rsidRPr="00C10BA0">
        <w:t>роговицы,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бактериальный</w:t>
      </w:r>
      <w:r w:rsidR="00C10BA0" w:rsidRPr="00C10BA0">
        <w:t xml:space="preserve"> </w:t>
      </w:r>
      <w:r w:rsidRPr="00C10BA0">
        <w:t>кератит.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Среди</w:t>
      </w:r>
      <w:r w:rsidR="00C10BA0" w:rsidRPr="00C10BA0">
        <w:t xml:space="preserve"> </w:t>
      </w:r>
      <w:r w:rsidRPr="00C10BA0">
        <w:t>вирусных</w:t>
      </w:r>
      <w:r w:rsidR="00C10BA0" w:rsidRPr="00C10BA0">
        <w:t xml:space="preserve"> </w:t>
      </w:r>
      <w:r w:rsidRPr="00C10BA0">
        <w:t>кератитов</w:t>
      </w:r>
      <w:r w:rsidR="00C10BA0" w:rsidRPr="00C10BA0">
        <w:t xml:space="preserve">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распространенными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герпетический</w:t>
      </w:r>
      <w:r w:rsidR="00C10BA0">
        <w:t xml:space="preserve"> (</w:t>
      </w:r>
      <w:r w:rsidRPr="00C10BA0">
        <w:t>вызывается</w:t>
      </w:r>
      <w:r w:rsidR="00C10BA0" w:rsidRPr="00C10BA0">
        <w:t xml:space="preserve"> </w:t>
      </w:r>
      <w:r w:rsidRPr="00C10BA0">
        <w:t>вирусом</w:t>
      </w:r>
      <w:r w:rsidR="00C10BA0" w:rsidRPr="00C10BA0">
        <w:t xml:space="preserve"> </w:t>
      </w:r>
      <w:r w:rsidRPr="00C10BA0">
        <w:t>герпеса</w:t>
      </w:r>
      <w:r w:rsidR="00C10BA0" w:rsidRPr="00C10BA0">
        <w:t xml:space="preserve">) </w:t>
      </w:r>
      <w:r w:rsidRPr="00C10BA0">
        <w:t>и</w:t>
      </w:r>
      <w:r w:rsidR="00C10BA0" w:rsidRPr="00C10BA0">
        <w:t xml:space="preserve"> </w:t>
      </w:r>
      <w:r w:rsidRPr="00C10BA0">
        <w:t>аденовирусный</w:t>
      </w:r>
      <w:r w:rsidR="00C10BA0">
        <w:t xml:space="preserve"> (</w:t>
      </w:r>
      <w:r w:rsidRPr="00C10BA0">
        <w:t>вызывается</w:t>
      </w:r>
      <w:r w:rsidR="00C10BA0" w:rsidRPr="00C10BA0">
        <w:t xml:space="preserve"> </w:t>
      </w:r>
      <w:r w:rsidRPr="00C10BA0">
        <w:t>аденовирусом</w:t>
      </w:r>
      <w:r w:rsidR="00C10BA0" w:rsidRPr="00C10BA0">
        <w:t xml:space="preserve">). </w:t>
      </w:r>
      <w:r w:rsidRPr="00C10BA0">
        <w:t>Герпетический</w:t>
      </w:r>
      <w:r w:rsidR="00C10BA0" w:rsidRPr="00C10BA0">
        <w:t xml:space="preserve"> </w:t>
      </w:r>
      <w:r w:rsidRPr="00C10BA0">
        <w:t>кератит</w:t>
      </w:r>
      <w:r w:rsidR="00C10BA0" w:rsidRPr="00C10BA0">
        <w:t xml:space="preserve"> </w:t>
      </w:r>
      <w:r w:rsidRPr="00C10BA0">
        <w:t>часто</w:t>
      </w:r>
      <w:r w:rsidR="00C10BA0" w:rsidRPr="00C10BA0">
        <w:t xml:space="preserve"> </w:t>
      </w:r>
      <w:r w:rsidRPr="00C10BA0">
        <w:t>сопровождается</w:t>
      </w:r>
      <w:r w:rsidR="00C10BA0" w:rsidRPr="00C10BA0">
        <w:t xml:space="preserve"> </w:t>
      </w:r>
      <w:r w:rsidRPr="00C10BA0">
        <w:t>высыпанием</w:t>
      </w:r>
      <w:r w:rsidR="00C10BA0" w:rsidRPr="00C10BA0">
        <w:t xml:space="preserve"> </w:t>
      </w:r>
      <w:r w:rsidRPr="00C10BA0">
        <w:t>пузырьков</w:t>
      </w:r>
      <w:r w:rsidR="00C10BA0" w:rsidRPr="00C10BA0">
        <w:t xml:space="preserve"> </w:t>
      </w:r>
      <w:r w:rsidRPr="00C10BA0">
        <w:t>герпеса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губах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коже</w:t>
      </w:r>
      <w:r w:rsidR="00C10BA0" w:rsidRPr="00C10BA0">
        <w:t xml:space="preserve"> </w:t>
      </w:r>
      <w:r w:rsidRPr="00C10BA0">
        <w:t>носа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век.</w:t>
      </w:r>
      <w:r w:rsidR="00C10BA0" w:rsidRPr="00C10BA0">
        <w:t xml:space="preserve"> </w:t>
      </w:r>
      <w:r w:rsidRPr="00C10BA0">
        <w:t>Аденовирусный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перенесенного</w:t>
      </w:r>
      <w:r w:rsidR="00C10BA0" w:rsidRPr="00C10BA0">
        <w:t xml:space="preserve"> </w:t>
      </w:r>
      <w:r w:rsidRPr="00C10BA0">
        <w:t>простудного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ангины.</w:t>
      </w:r>
    </w:p>
    <w:p w:rsidR="00C10BA0" w:rsidRDefault="009944E3" w:rsidP="00C10BA0">
      <w:pPr>
        <w:tabs>
          <w:tab w:val="left" w:pos="726"/>
        </w:tabs>
      </w:pPr>
      <w:r w:rsidRPr="00C10BA0">
        <w:t>Больных</w:t>
      </w:r>
      <w:r w:rsidR="00C10BA0" w:rsidRPr="00C10BA0">
        <w:t xml:space="preserve"> </w:t>
      </w:r>
      <w:r w:rsidRPr="00C10BA0">
        <w:t>беспокоит</w:t>
      </w:r>
      <w:r w:rsidR="00C10BA0" w:rsidRPr="00C10BA0">
        <w:t xml:space="preserve"> </w:t>
      </w:r>
      <w:r w:rsidRPr="00C10BA0">
        <w:t>покраснение</w:t>
      </w:r>
      <w:r w:rsidR="00C10BA0" w:rsidRPr="00C10BA0">
        <w:t xml:space="preserve"> </w:t>
      </w:r>
      <w:r w:rsidRPr="00C10BA0">
        <w:t>глаза,</w:t>
      </w:r>
      <w:r w:rsidR="00C10BA0" w:rsidRPr="00C10BA0">
        <w:t xml:space="preserve"> </w:t>
      </w:r>
      <w:r w:rsidRPr="00C10BA0">
        <w:t>боли,</w:t>
      </w:r>
      <w:r w:rsidR="00C10BA0" w:rsidRPr="00C10BA0">
        <w:t xml:space="preserve"> </w:t>
      </w:r>
      <w:r w:rsidRPr="00C10BA0">
        <w:t>светобоязнь,</w:t>
      </w:r>
      <w:r w:rsidR="00C10BA0" w:rsidRPr="00C10BA0">
        <w:t xml:space="preserve"> </w:t>
      </w:r>
      <w:r w:rsidRPr="00C10BA0">
        <w:t>слезотечение,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инородного</w:t>
      </w:r>
      <w:r w:rsidR="00C10BA0" w:rsidRPr="00C10BA0">
        <w:t xml:space="preserve"> </w:t>
      </w:r>
      <w:r w:rsidRPr="00C10BA0">
        <w:t>тела,</w:t>
      </w:r>
      <w:r w:rsidR="00C10BA0" w:rsidRPr="00C10BA0">
        <w:t xml:space="preserve"> </w:t>
      </w:r>
      <w:r w:rsidRPr="00C10BA0">
        <w:t>резко</w:t>
      </w:r>
      <w:r w:rsidR="00C10BA0" w:rsidRPr="00C10BA0">
        <w:t xml:space="preserve"> </w:t>
      </w:r>
      <w:r w:rsidRPr="00C10BA0">
        <w:t>снижается</w:t>
      </w:r>
      <w:r w:rsidR="00C10BA0" w:rsidRPr="00C10BA0">
        <w:t xml:space="preserve"> </w:t>
      </w:r>
      <w:r w:rsidRPr="00C10BA0">
        <w:t>острота</w:t>
      </w:r>
      <w:r w:rsidR="00C10BA0" w:rsidRPr="00C10BA0">
        <w:t xml:space="preserve"> </w:t>
      </w:r>
      <w:r w:rsidRPr="00C10BA0">
        <w:t>зрения.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бактериальных</w:t>
      </w:r>
      <w:r w:rsidR="00C10BA0" w:rsidRPr="00C10BA0">
        <w:t xml:space="preserve"> </w:t>
      </w:r>
      <w:r w:rsidRPr="00C10BA0">
        <w:t>кератитах</w:t>
      </w:r>
      <w:r w:rsidR="00C10BA0" w:rsidRPr="00C10BA0">
        <w:t xml:space="preserve"> </w:t>
      </w:r>
      <w:r w:rsidRPr="00C10BA0">
        <w:t>отмечается</w:t>
      </w:r>
      <w:r w:rsidR="00C10BA0" w:rsidRPr="00C10BA0">
        <w:t xml:space="preserve"> </w:t>
      </w:r>
      <w:r w:rsidRPr="00C10BA0">
        <w:t>обильное</w:t>
      </w:r>
      <w:r w:rsidR="00C10BA0" w:rsidRPr="00C10BA0">
        <w:t xml:space="preserve"> </w:t>
      </w:r>
      <w:r w:rsidRPr="00C10BA0">
        <w:t>гнойное</w:t>
      </w:r>
      <w:r w:rsidR="00C10BA0" w:rsidRPr="00C10BA0">
        <w:t xml:space="preserve"> </w:t>
      </w:r>
      <w:r w:rsidRPr="00C10BA0">
        <w:t>отделяемое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конъюнктивальной</w:t>
      </w:r>
      <w:r w:rsidR="00C10BA0" w:rsidRPr="00C10BA0">
        <w:t xml:space="preserve"> </w:t>
      </w:r>
      <w:r w:rsidRPr="00C10BA0">
        <w:t>полости</w:t>
      </w:r>
      <w:r w:rsidR="00C10BA0" w:rsidRPr="00C10BA0">
        <w:t xml:space="preserve"> </w:t>
      </w:r>
      <w:r w:rsidRPr="00C10BA0">
        <w:t>глаза.</w:t>
      </w:r>
    </w:p>
    <w:p w:rsidR="00C10BA0" w:rsidRDefault="00C10BA0" w:rsidP="00C10BA0"/>
    <w:p w:rsidR="00C10BA0" w:rsidRPr="00C10BA0" w:rsidRDefault="009944E3" w:rsidP="00C10BA0">
      <w:pPr>
        <w:pStyle w:val="1"/>
      </w:pPr>
      <w:bookmarkStart w:id="2" w:name="_Toc279951005"/>
      <w:r w:rsidRPr="00C10BA0">
        <w:t>Сканер</w:t>
      </w:r>
      <w:r w:rsidR="00C10BA0" w:rsidRPr="00C10BA0">
        <w:t xml:space="preserve"> </w:t>
      </w:r>
      <w:r w:rsidRPr="00C10BA0">
        <w:t>универсальный</w:t>
      </w:r>
      <w:r w:rsidR="00C10BA0" w:rsidRPr="00C10BA0">
        <w:t xml:space="preserve"> </w:t>
      </w:r>
      <w:r w:rsidRPr="00C10BA0">
        <w:rPr>
          <w:lang w:val="en-US"/>
        </w:rPr>
        <w:t>OPD</w:t>
      </w:r>
      <w:r w:rsidRPr="00BE0E9F">
        <w:t>-</w:t>
      </w:r>
      <w:r w:rsidRPr="00C10BA0">
        <w:rPr>
          <w:lang w:val="en-US"/>
        </w:rPr>
        <w:t>Scan</w:t>
      </w:r>
      <w:bookmarkEnd w:id="2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Сканер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глаза,</w:t>
      </w:r>
      <w:r w:rsidR="00C10BA0" w:rsidRPr="00C10BA0">
        <w:t xml:space="preserve"> </w:t>
      </w:r>
      <w:r w:rsidRPr="00C10BA0">
        <w:t>анализатор</w:t>
      </w:r>
      <w:r w:rsidR="00C10BA0" w:rsidRPr="00C10BA0">
        <w:t xml:space="preserve"> </w:t>
      </w:r>
      <w:r w:rsidRPr="00C10BA0">
        <w:t>объективной</w:t>
      </w:r>
      <w:r w:rsidR="00C10BA0" w:rsidRPr="00C10BA0">
        <w:t xml:space="preserve"> </w:t>
      </w:r>
      <w:r w:rsidRPr="00C10BA0">
        <w:t>рефракции,</w:t>
      </w:r>
      <w:r w:rsidR="00C10BA0" w:rsidRPr="00C10BA0">
        <w:t xml:space="preserve"> </w:t>
      </w:r>
      <w:r w:rsidRPr="00C10BA0">
        <w:t>топограф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OPD-Scan.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Принципом</w:t>
      </w:r>
      <w:r w:rsidR="00C10BA0" w:rsidRPr="00C10BA0">
        <w:t xml:space="preserve"> </w:t>
      </w:r>
      <w:r w:rsidRPr="00C10BA0">
        <w:t>работы</w:t>
      </w:r>
      <w:r w:rsidR="00C10BA0" w:rsidRPr="00C10BA0">
        <w:t xml:space="preserve"> </w:t>
      </w:r>
      <w:r w:rsidRPr="00C10BA0">
        <w:t>OPD-Scan</w:t>
      </w:r>
      <w:r w:rsidR="00C10BA0" w:rsidRPr="00C10BA0">
        <w:t xml:space="preserve"> </w:t>
      </w:r>
      <w:r w:rsidRPr="00C10BA0">
        <w:t>является</w:t>
      </w:r>
      <w:r w:rsidR="00C10BA0" w:rsidRPr="00C10BA0">
        <w:t xml:space="preserve"> </w:t>
      </w:r>
      <w:r w:rsidRPr="00C10BA0">
        <w:t>щелевая</w:t>
      </w:r>
      <w:r w:rsidR="00C10BA0" w:rsidRPr="00C10BA0">
        <w:t xml:space="preserve"> </w:t>
      </w:r>
      <w:r w:rsidRPr="00C10BA0">
        <w:t>инфракрасная</w:t>
      </w:r>
      <w:r w:rsidR="00C10BA0" w:rsidRPr="00C10BA0">
        <w:t xml:space="preserve"> </w:t>
      </w:r>
      <w:r w:rsidRPr="00C10BA0">
        <w:t>динамическая</w:t>
      </w:r>
      <w:r w:rsidR="00C10BA0" w:rsidRPr="00C10BA0">
        <w:t xml:space="preserve"> </w:t>
      </w:r>
      <w:r w:rsidRPr="00C10BA0">
        <w:t>скиаскопия,</w:t>
      </w:r>
      <w:r w:rsidR="00C10BA0" w:rsidRPr="00C10BA0">
        <w:t xml:space="preserve"> </w:t>
      </w:r>
      <w:r w:rsidRPr="00C10BA0">
        <w:t>что</w:t>
      </w:r>
      <w:r w:rsidR="00C10BA0" w:rsidRPr="00C10BA0">
        <w:t xml:space="preserve"> </w:t>
      </w:r>
      <w:r w:rsidRPr="00C10BA0">
        <w:t>является</w:t>
      </w:r>
      <w:r w:rsidR="00C10BA0" w:rsidRPr="00C10BA0">
        <w:t xml:space="preserve"> </w:t>
      </w:r>
      <w:r w:rsidRPr="00C10BA0">
        <w:t>новым</w:t>
      </w:r>
      <w:r w:rsidR="00C10BA0" w:rsidRPr="00C10BA0">
        <w:t xml:space="preserve"> </w:t>
      </w:r>
      <w:r w:rsidRPr="00C10BA0">
        <w:t>шагом.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моделирования</w:t>
      </w:r>
      <w:r w:rsidR="00C10BA0" w:rsidRPr="00C10BA0">
        <w:t xml:space="preserve"> </w:t>
      </w:r>
      <w:r w:rsidRPr="00C10BA0">
        <w:t>верификации</w:t>
      </w:r>
      <w:r w:rsidR="00C10BA0" w:rsidRPr="00C10BA0">
        <w:t xml:space="preserve"> </w:t>
      </w:r>
      <w:r w:rsidRPr="00C10BA0">
        <w:t>информация</w:t>
      </w:r>
      <w:r w:rsidR="00C10BA0" w:rsidRPr="00C10BA0">
        <w:t xml:space="preserve"> </w:t>
      </w:r>
      <w:r w:rsidRPr="00C10BA0">
        <w:t>OPD-Scan</w:t>
      </w:r>
      <w:r w:rsidR="00C10BA0" w:rsidRPr="00C10BA0">
        <w:t xml:space="preserve"> </w:t>
      </w:r>
      <w:r w:rsidRPr="00C10BA0">
        <w:t>непосредственно</w:t>
      </w:r>
      <w:r w:rsidR="00C10BA0" w:rsidRPr="00C10BA0">
        <w:t xml:space="preserve"> </w:t>
      </w:r>
      <w:r w:rsidRPr="00C10BA0">
        <w:t>передается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систему</w:t>
      </w:r>
      <w:r w:rsidR="00C10BA0" w:rsidRPr="00C10BA0">
        <w:t xml:space="preserve"> </w:t>
      </w:r>
      <w:r w:rsidRPr="00C10BA0">
        <w:t>эксимерного</w:t>
      </w:r>
      <w:r w:rsidR="00C10BA0" w:rsidRPr="00C10BA0">
        <w:t xml:space="preserve"> </w:t>
      </w:r>
      <w:r w:rsidRPr="00C10BA0">
        <w:t>лазера.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Универсальность</w:t>
      </w:r>
      <w:r w:rsidR="00C10BA0" w:rsidRPr="00C10BA0">
        <w:t xml:space="preserve"> </w:t>
      </w:r>
      <w:r w:rsidRPr="00C10BA0">
        <w:t>данного</w:t>
      </w:r>
      <w:r w:rsidR="00C10BA0" w:rsidRPr="00C10BA0">
        <w:t xml:space="preserve"> </w:t>
      </w:r>
      <w:r w:rsidRPr="00C10BA0">
        <w:t>оборудования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следующем</w:t>
      </w:r>
      <w:r w:rsidR="00C10BA0" w:rsidRPr="00C10BA0">
        <w:t xml:space="preserve">: </w:t>
      </w:r>
      <w:r w:rsidRPr="00C10BA0">
        <w:t>анализатор</w:t>
      </w:r>
      <w:r w:rsidR="00C10BA0" w:rsidRPr="00C10BA0">
        <w:t xml:space="preserve"> </w:t>
      </w:r>
      <w:r w:rsidRPr="00C10BA0">
        <w:t>объективной</w:t>
      </w:r>
      <w:r w:rsidR="00C10BA0" w:rsidRPr="00C10BA0">
        <w:t xml:space="preserve"> </w:t>
      </w:r>
      <w:r w:rsidRPr="00C10BA0">
        <w:t>рефракции</w:t>
      </w:r>
      <w:r w:rsidR="00C10BA0" w:rsidRPr="00C10BA0">
        <w:t xml:space="preserve"> </w:t>
      </w:r>
      <w:r w:rsidRPr="00C10BA0">
        <w:t>предлагает</w:t>
      </w:r>
      <w:r w:rsidR="00C10BA0" w:rsidRPr="00C10BA0">
        <w:t xml:space="preserve"> </w:t>
      </w:r>
      <w:r w:rsidRPr="00C10BA0">
        <w:t>карту</w:t>
      </w:r>
      <w:r w:rsidR="00C10BA0" w:rsidRPr="00C10BA0">
        <w:t xml:space="preserve"> </w:t>
      </w:r>
      <w:r w:rsidRPr="00C10BA0">
        <w:t>оптического</w:t>
      </w:r>
      <w:r w:rsidR="00C10BA0" w:rsidRPr="00C10BA0">
        <w:t xml:space="preserve"> </w:t>
      </w:r>
      <w:r w:rsidRPr="00C10BA0">
        <w:t>тракта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максимальным</w:t>
      </w:r>
      <w:r w:rsidR="00C10BA0" w:rsidRPr="00C10BA0">
        <w:t xml:space="preserve"> </w:t>
      </w:r>
      <w:r w:rsidRPr="00C10BA0">
        <w:t>диаметром</w:t>
      </w:r>
      <w:r w:rsidR="00C10BA0" w:rsidRPr="00C10BA0">
        <w:t xml:space="preserve"> </w:t>
      </w:r>
      <w:r w:rsidRPr="00C10BA0">
        <w:t>зрачка</w:t>
      </w:r>
      <w:r w:rsidR="00C10BA0" w:rsidRPr="00C10BA0">
        <w:t xml:space="preserve"> </w:t>
      </w:r>
      <w:smartTag w:uri="urn:schemas-microsoft-com:office:smarttags" w:element="metricconverter">
        <w:smartTagPr>
          <w:attr w:name="ProductID" w:val="6.0 мм"/>
        </w:smartTagPr>
        <w:r w:rsidRPr="00C10BA0">
          <w:t>6.0</w:t>
        </w:r>
        <w:r w:rsidR="00C10BA0" w:rsidRPr="00C10BA0">
          <w:t xml:space="preserve"> </w:t>
        </w:r>
        <w:r w:rsidRPr="00C10BA0">
          <w:t>мм</w:t>
        </w:r>
      </w:smartTag>
      <w:r w:rsidRPr="00C10BA0">
        <w:t>,</w:t>
      </w:r>
      <w:r w:rsidR="00C10BA0" w:rsidRPr="00C10BA0">
        <w:t xml:space="preserve"> </w:t>
      </w:r>
      <w:r w:rsidRPr="00C10BA0">
        <w:t>анализатор</w:t>
      </w:r>
      <w:r w:rsidR="00C10BA0" w:rsidRPr="00C10BA0">
        <w:t xml:space="preserve"> </w:t>
      </w:r>
      <w:r w:rsidRPr="00C10BA0">
        <w:t>волнового</w:t>
      </w:r>
      <w:r w:rsidR="00C10BA0" w:rsidRPr="00C10BA0">
        <w:t xml:space="preserve"> </w:t>
      </w:r>
      <w:r w:rsidRPr="00C10BA0">
        <w:t>фронта</w:t>
      </w:r>
      <w:r w:rsidR="00C10BA0" w:rsidRPr="00C10BA0">
        <w:t xml:space="preserve"> </w:t>
      </w:r>
      <w:r w:rsidRPr="00C10BA0">
        <w:t>посчитывает</w:t>
      </w:r>
      <w:r w:rsidR="00C10BA0" w:rsidRPr="00C10BA0">
        <w:t xml:space="preserve"> </w:t>
      </w:r>
      <w:r w:rsidRPr="00C10BA0">
        <w:t>аберрации</w:t>
      </w:r>
      <w:r w:rsidR="00C10BA0" w:rsidRPr="00C10BA0">
        <w:t xml:space="preserve"> </w:t>
      </w:r>
      <w:r w:rsidRPr="00C10BA0">
        <w:t>высокого</w:t>
      </w:r>
      <w:r w:rsidR="00C10BA0" w:rsidRPr="00C10BA0">
        <w:t xml:space="preserve"> </w:t>
      </w:r>
      <w:r w:rsidRPr="00C10BA0">
        <w:t>порядка</w:t>
      </w:r>
      <w:r w:rsidR="00C10BA0">
        <w:t xml:space="preserve"> (</w:t>
      </w:r>
      <w:r w:rsidRPr="00C10BA0">
        <w:t>хрусталик,</w:t>
      </w:r>
      <w:r w:rsidR="00C10BA0" w:rsidRPr="00C10BA0">
        <w:t xml:space="preserve"> </w:t>
      </w:r>
      <w:r w:rsidRPr="00C10BA0">
        <w:t>стекловидное</w:t>
      </w:r>
      <w:r w:rsidR="00C10BA0" w:rsidRPr="00C10BA0">
        <w:t xml:space="preserve"> </w:t>
      </w:r>
      <w:r w:rsidRPr="00C10BA0">
        <w:t>тело,</w:t>
      </w:r>
      <w:r w:rsidR="00C10BA0" w:rsidRPr="00C10BA0">
        <w:t xml:space="preserve"> </w:t>
      </w:r>
      <w:r w:rsidRPr="00C10BA0">
        <w:t>сетчатка</w:t>
      </w:r>
      <w:r w:rsidR="00C10BA0" w:rsidRPr="00C10BA0">
        <w:t xml:space="preserve">), </w:t>
      </w:r>
      <w:r w:rsidRPr="00C10BA0">
        <w:t>топограф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топография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рефрактометрия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одновременно,</w:t>
      </w:r>
      <w:r w:rsidR="00C10BA0" w:rsidRPr="00C10BA0">
        <w:t xml:space="preserve"> </w:t>
      </w:r>
      <w:r w:rsidRPr="00C10BA0">
        <w:t>авторефрактометр</w:t>
      </w:r>
      <w:r w:rsidR="00C10BA0" w:rsidRPr="00C10BA0">
        <w:t xml:space="preserve"> </w:t>
      </w:r>
      <w:r w:rsidRPr="00C10BA0">
        <w:t>кератометр</w:t>
      </w:r>
      <w:r w:rsidR="00C10BA0" w:rsidRPr="00C10BA0">
        <w:t xml:space="preserve"> </w:t>
      </w:r>
      <w:r w:rsidRPr="00C10BA0">
        <w:t>объективные</w:t>
      </w:r>
      <w:r w:rsidR="00C10BA0" w:rsidRPr="00C10BA0">
        <w:t xml:space="preserve"> </w:t>
      </w:r>
      <w:r w:rsidRPr="00C10BA0">
        <w:t>данные</w:t>
      </w:r>
      <w:r w:rsidR="00C10BA0" w:rsidRPr="00C10BA0">
        <w:t xml:space="preserve"> </w:t>
      </w:r>
      <w:r w:rsidRPr="00C10BA0">
        <w:t>определяются</w:t>
      </w:r>
      <w:r w:rsidR="00C10BA0" w:rsidRPr="00C10BA0">
        <w:t xml:space="preserve"> </w:t>
      </w:r>
      <w:r w:rsidRPr="00C10BA0">
        <w:t>одновременно,</w:t>
      </w:r>
      <w:r w:rsidR="00C10BA0" w:rsidRPr="00C10BA0">
        <w:t xml:space="preserve"> </w:t>
      </w:r>
      <w:r w:rsidRPr="00C10BA0">
        <w:t>простота</w:t>
      </w:r>
      <w:r w:rsidR="00C10BA0" w:rsidRPr="00C10BA0">
        <w:t xml:space="preserve"> </w:t>
      </w:r>
      <w:r w:rsidRPr="00C10BA0">
        <w:t>настройки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быстрота</w:t>
      </w:r>
      <w:r w:rsidR="00C10BA0" w:rsidRPr="00C10BA0">
        <w:t xml:space="preserve"> </w:t>
      </w:r>
      <w:r w:rsidRPr="00C10BA0">
        <w:t>измерения,</w:t>
      </w:r>
      <w:r w:rsidR="00C10BA0" w:rsidRPr="00C10BA0">
        <w:t xml:space="preserve"> </w:t>
      </w:r>
      <w:r w:rsidRPr="00C10BA0">
        <w:t>данные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 </w:t>
      </w:r>
      <w:r w:rsidRPr="00C10BA0">
        <w:t>необходимы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создания</w:t>
      </w:r>
      <w:r w:rsidR="00C10BA0" w:rsidRPr="00C10BA0">
        <w:t xml:space="preserve"> </w:t>
      </w:r>
      <w:r w:rsidRPr="00C10BA0">
        <w:t>алгоритма</w:t>
      </w:r>
      <w:r w:rsidR="00C10BA0" w:rsidRPr="00C10BA0">
        <w:t xml:space="preserve"> </w:t>
      </w:r>
      <w:r w:rsidRPr="00C10BA0">
        <w:t>персонализированной</w:t>
      </w:r>
      <w:r w:rsidR="00C10BA0" w:rsidRPr="00C10BA0">
        <w:t xml:space="preserve"> </w:t>
      </w:r>
      <w:r w:rsidRPr="00C10BA0">
        <w:t>абляции,</w:t>
      </w:r>
      <w:r w:rsidR="00C10BA0" w:rsidRPr="00C10BA0">
        <w:t xml:space="preserve"> </w:t>
      </w:r>
      <w:r w:rsidRPr="00C10BA0">
        <w:t>независимый</w:t>
      </w:r>
      <w:r w:rsidR="00C10BA0" w:rsidRPr="00C10BA0">
        <w:t xml:space="preserve"> </w:t>
      </w:r>
      <w:r w:rsidRPr="00C10BA0">
        <w:t>процесс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состояния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пленки.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Основные</w:t>
      </w:r>
      <w:r w:rsidR="00C10BA0" w:rsidRPr="00C10BA0">
        <w:t xml:space="preserve"> </w:t>
      </w:r>
      <w:r w:rsidRPr="00C10BA0">
        <w:t>достоинства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Большой</w:t>
      </w:r>
      <w:r w:rsidR="00C10BA0" w:rsidRPr="00C10BA0">
        <w:t xml:space="preserve"> </w:t>
      </w:r>
      <w:r w:rsidRPr="00C10BA0">
        <w:t>диапазон</w:t>
      </w:r>
      <w:r w:rsidR="00C10BA0" w:rsidRPr="00C10BA0">
        <w:t xml:space="preserve"> </w:t>
      </w:r>
      <w:r w:rsidRPr="00C10BA0">
        <w:t>измерений</w:t>
      </w:r>
      <w:r w:rsidR="00C10BA0">
        <w:t xml:space="preserve"> (</w:t>
      </w:r>
      <w:r w:rsidRPr="00C10BA0">
        <w:t>Сфера</w:t>
      </w:r>
      <w:r w:rsidR="00C10BA0" w:rsidRPr="00C10BA0">
        <w:t xml:space="preserve">: - </w:t>
      </w:r>
      <w:r w:rsidRPr="00C10BA0">
        <w:t>20.0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+20.0D</w:t>
      </w:r>
      <w:r w:rsidR="00C10BA0" w:rsidRPr="00C10BA0">
        <w:t xml:space="preserve">; </w:t>
      </w:r>
      <w:r w:rsidRPr="00C10BA0">
        <w:t>Cyl</w:t>
      </w:r>
      <w:r w:rsidR="00C10BA0" w:rsidRPr="00C10BA0">
        <w:t xml:space="preserve">: </w:t>
      </w:r>
      <w:r w:rsidRPr="00C10BA0">
        <w:t>0.0+\-12.D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Время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: </w:t>
      </w:r>
      <w:r w:rsidRPr="00C10BA0">
        <w:t>в</w:t>
      </w:r>
      <w:r w:rsidR="00C10BA0" w:rsidRPr="00C10BA0">
        <w:t xml:space="preserve"> </w:t>
      </w:r>
      <w:r w:rsidRPr="00C10BA0">
        <w:t>1440</w:t>
      </w:r>
      <w:r w:rsidR="00C10BA0" w:rsidRPr="00C10BA0">
        <w:t xml:space="preserve"> </w:t>
      </w:r>
      <w:r w:rsidRPr="00C10BA0">
        <w:t>точках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0.4</w:t>
      </w:r>
      <w:r w:rsidR="00C10BA0" w:rsidRPr="00C10BA0">
        <w:t xml:space="preserve"> </w:t>
      </w:r>
      <w:r w:rsidRPr="00C10BA0">
        <w:t>секунды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Точность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 </w:t>
      </w:r>
      <w:r w:rsidRPr="00C10BA0">
        <w:t>сложного</w:t>
      </w:r>
      <w:r w:rsidR="00C10BA0" w:rsidRPr="00C10BA0">
        <w:t xml:space="preserve"> </w:t>
      </w:r>
      <w:r w:rsidRPr="00C10BA0">
        <w:t>астигм</w:t>
      </w:r>
      <w:r w:rsidR="00BE0E9F">
        <w:t>а</w:t>
      </w:r>
      <w:r w:rsidRPr="00C10BA0">
        <w:t>тизма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Полностью</w:t>
      </w:r>
      <w:r w:rsidR="00C10BA0" w:rsidRPr="00C10BA0">
        <w:t xml:space="preserve"> </w:t>
      </w:r>
      <w:r w:rsidRPr="00C10BA0">
        <w:t>автоматическое</w:t>
      </w:r>
      <w:r w:rsidR="00C10BA0" w:rsidRPr="00C10BA0">
        <w:t xml:space="preserve"> </w:t>
      </w:r>
      <w:r w:rsidRPr="00C10BA0">
        <w:t>наведение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Кератометрия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без</w:t>
      </w:r>
      <w:r w:rsidR="00C10BA0" w:rsidRPr="00C10BA0">
        <w:t xml:space="preserve"> </w:t>
      </w:r>
      <w:r w:rsidRPr="00C10BA0">
        <w:t>ослепления</w:t>
      </w:r>
      <w:r w:rsidR="00C10BA0" w:rsidRPr="00C10BA0">
        <w:t xml:space="preserve"> </w:t>
      </w:r>
      <w:r w:rsidRPr="00C10BA0">
        <w:t>пациента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Возможность</w:t>
      </w:r>
      <w:r w:rsidR="00C10BA0" w:rsidRPr="00C10BA0">
        <w:t xml:space="preserve"> </w:t>
      </w:r>
      <w:r w:rsidRPr="00C10BA0">
        <w:t>комбинирования</w:t>
      </w:r>
      <w:r w:rsidR="00C10BA0" w:rsidRPr="00C10BA0">
        <w:t xml:space="preserve"> </w:t>
      </w:r>
      <w:r w:rsidRPr="00C10BA0">
        <w:t>карт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просмотра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печати</w:t>
      </w:r>
    </w:p>
    <w:p w:rsidR="009944E3" w:rsidRDefault="009944E3" w:rsidP="00C10BA0">
      <w:pPr>
        <w:tabs>
          <w:tab w:val="left" w:pos="726"/>
        </w:tabs>
      </w:pPr>
      <w:r w:rsidRPr="00C10BA0">
        <w:t>Управление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экрана.</w:t>
      </w:r>
    </w:p>
    <w:p w:rsidR="00C10BA0" w:rsidRP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pStyle w:val="1"/>
      </w:pPr>
      <w:bookmarkStart w:id="3" w:name="_Toc279951006"/>
      <w:r w:rsidRPr="00C10BA0">
        <w:t>Эксимерлазерная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bookmarkEnd w:id="3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Универсальная</w:t>
      </w:r>
      <w:r w:rsidR="00C10BA0" w:rsidRPr="00C10BA0">
        <w:t xml:space="preserve"> </w:t>
      </w:r>
      <w:r w:rsidRPr="00C10BA0">
        <w:t>эксимерлазерная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>
        <w:t xml:space="preserve"> "</w:t>
      </w:r>
      <w:r w:rsidRPr="00C10BA0">
        <w:rPr>
          <w:lang w:val="en-US"/>
        </w:rPr>
        <w:t>NAVEX</w:t>
      </w:r>
      <w:r w:rsidR="00C10BA0" w:rsidRPr="00C10BA0">
        <w:t xml:space="preserve"> </w:t>
      </w:r>
      <w:r w:rsidRPr="00C10BA0">
        <w:rPr>
          <w:lang w:val="en-US"/>
        </w:rPr>
        <w:t>Quest</w:t>
      </w:r>
      <w:r w:rsidR="00C10BA0">
        <w:t>"</w:t>
      </w:r>
      <w:r w:rsidRPr="00C10BA0">
        <w:rPr>
          <w:lang w:val="en-US"/>
        </w:rPr>
        <w:t>TM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проводить</w:t>
      </w:r>
      <w:r w:rsidR="00C10BA0" w:rsidRPr="00C10BA0">
        <w:t xml:space="preserve"> </w:t>
      </w:r>
      <w:r w:rsidRPr="00C10BA0">
        <w:t>коррекцию</w:t>
      </w:r>
      <w:r w:rsidR="00C10BA0" w:rsidRPr="00C10BA0">
        <w:t xml:space="preserve"> </w:t>
      </w:r>
      <w:r w:rsidRPr="00C10BA0">
        <w:t>близорукости,</w:t>
      </w:r>
      <w:r w:rsidR="00C10BA0" w:rsidRPr="00C10BA0">
        <w:t xml:space="preserve"> </w:t>
      </w:r>
      <w:r w:rsidRPr="00C10BA0">
        <w:t>дальнозоркости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пределах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- </w:t>
      </w:r>
      <w:r w:rsidRPr="00C10BA0">
        <w:t>20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+20</w:t>
      </w:r>
      <w:r w:rsidR="00C10BA0" w:rsidRPr="00C10BA0">
        <w:t xml:space="preserve"> </w:t>
      </w:r>
      <w:r w:rsidRPr="00C10BA0">
        <w:rPr>
          <w:lang w:val="en-US"/>
        </w:rPr>
        <w:t>D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видов</w:t>
      </w:r>
      <w:r w:rsidR="00C10BA0" w:rsidRPr="00C10BA0">
        <w:t xml:space="preserve"> </w:t>
      </w:r>
      <w:r w:rsidRPr="00C10BA0">
        <w:t>астигматизма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- </w:t>
      </w:r>
      <w:r w:rsidRPr="00C10BA0">
        <w:t>10</w:t>
      </w:r>
      <w:r w:rsidRPr="00C10BA0">
        <w:rPr>
          <w:lang w:val="en-US"/>
        </w:rPr>
        <w:t>D</w:t>
      </w:r>
      <w:r w:rsidR="00C10BA0" w:rsidRPr="00C10BA0">
        <w:t xml:space="preserve"> </w:t>
      </w:r>
      <w:r w:rsidRPr="00C10BA0">
        <w:t>под</w:t>
      </w:r>
      <w:r w:rsidR="00C10BA0" w:rsidRPr="00C10BA0">
        <w:t xml:space="preserve"> </w:t>
      </w:r>
      <w:r w:rsidRPr="00C10BA0">
        <w:t>компьютерным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один</w:t>
      </w:r>
      <w:r w:rsidR="00C10BA0" w:rsidRPr="00C10BA0">
        <w:t xml:space="preserve"> </w:t>
      </w:r>
      <w:r w:rsidRPr="00C10BA0">
        <w:t>сеанс.</w:t>
      </w:r>
      <w:r w:rsidR="00C10BA0" w:rsidRPr="00C10BA0">
        <w:t xml:space="preserve"> </w:t>
      </w:r>
      <w:r w:rsidRPr="00C10BA0">
        <w:t>Принцип</w:t>
      </w:r>
      <w:r w:rsidR="00C10BA0" w:rsidRPr="00C10BA0">
        <w:t xml:space="preserve"> </w:t>
      </w:r>
      <w:r w:rsidRPr="00C10BA0">
        <w:t>действия</w:t>
      </w:r>
      <w:r w:rsidR="00C10BA0" w:rsidRPr="00C10BA0">
        <w:t xml:space="preserve"> </w:t>
      </w:r>
      <w:r w:rsidRPr="00C10BA0">
        <w:t>эксимерного</w:t>
      </w:r>
      <w:r w:rsidR="00C10BA0" w:rsidRPr="00C10BA0">
        <w:t xml:space="preserve"> </w:t>
      </w:r>
      <w:r w:rsidRPr="00C10BA0">
        <w:t>лазера</w:t>
      </w:r>
      <w:r w:rsidR="00C10BA0" w:rsidRPr="00C10BA0">
        <w:t xml:space="preserve"> - </w:t>
      </w:r>
      <w:r w:rsidRPr="00C10BA0">
        <w:t>срезание</w:t>
      </w:r>
      <w:r w:rsidR="00C10BA0">
        <w:t xml:space="preserve"> (</w:t>
      </w:r>
      <w:r w:rsidRPr="00C10BA0">
        <w:t>абляция</w:t>
      </w:r>
      <w:r w:rsidR="00C10BA0" w:rsidRPr="00C10BA0">
        <w:t xml:space="preserve">) </w:t>
      </w:r>
      <w:r w:rsidRPr="00C10BA0">
        <w:t>поверхностей</w:t>
      </w:r>
      <w:r w:rsidR="00C10BA0" w:rsidRPr="00C10BA0">
        <w:t xml:space="preserve"> </w:t>
      </w:r>
      <w:r w:rsidRPr="00C10BA0">
        <w:t>слоев</w:t>
      </w:r>
      <w:r w:rsidR="00C10BA0" w:rsidRPr="00C10BA0">
        <w:t xml:space="preserve"> </w:t>
      </w:r>
      <w:r w:rsidRPr="00C10BA0">
        <w:t>роговой</w:t>
      </w:r>
      <w:r w:rsidR="00C10BA0" w:rsidRPr="00C10BA0">
        <w:t xml:space="preserve"> </w:t>
      </w:r>
      <w:r w:rsidRPr="00C10BA0">
        <w:t>оболочки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Эксимерный</w:t>
      </w:r>
      <w:r w:rsidR="00C10BA0" w:rsidRPr="00C10BA0">
        <w:t xml:space="preserve"> </w:t>
      </w:r>
      <w:r w:rsidRPr="00C10BA0">
        <w:t>лазер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значительно</w:t>
      </w:r>
      <w:r w:rsidR="00C10BA0" w:rsidRPr="00C10BA0">
        <w:t xml:space="preserve"> </w:t>
      </w:r>
      <w:r w:rsidRPr="00C10BA0">
        <w:t>уменьшить</w:t>
      </w:r>
      <w:r w:rsidR="00C10BA0" w:rsidRPr="00C10BA0">
        <w:t xml:space="preserve"> </w:t>
      </w:r>
      <w:r w:rsidRPr="00C10BA0">
        <w:t>глубину</w:t>
      </w:r>
      <w:r w:rsidR="00C10BA0" w:rsidRPr="00C10BA0">
        <w:t xml:space="preserve"> </w:t>
      </w:r>
      <w:r w:rsidRPr="00C10BA0">
        <w:t>необходимой</w:t>
      </w:r>
      <w:r w:rsidR="00C10BA0" w:rsidRPr="00C10BA0">
        <w:t xml:space="preserve"> </w:t>
      </w:r>
      <w:r w:rsidRPr="00C10BA0">
        <w:t>абляции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работать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тонкой</w:t>
      </w:r>
      <w:r w:rsidR="00C10BA0" w:rsidRPr="00C10BA0">
        <w:t xml:space="preserve"> </w:t>
      </w:r>
      <w:r w:rsidRPr="00C10BA0">
        <w:t>роговицей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корректирует</w:t>
      </w:r>
      <w:r w:rsidR="00C10BA0" w:rsidRPr="00C10BA0">
        <w:t xml:space="preserve"> </w:t>
      </w:r>
      <w:r w:rsidRPr="00C10BA0">
        <w:t>любые</w:t>
      </w:r>
      <w:r w:rsidR="00C10BA0" w:rsidRPr="00C10BA0">
        <w:t xml:space="preserve"> </w:t>
      </w:r>
      <w:r w:rsidRPr="00C10BA0">
        <w:t>неровности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и,</w:t>
      </w:r>
      <w:r w:rsidR="00C10BA0" w:rsidRPr="00C10BA0">
        <w:t xml:space="preserve"> </w:t>
      </w:r>
      <w:r w:rsidRPr="00C10BA0">
        <w:t>следовательно,</w:t>
      </w:r>
      <w:r w:rsidR="00C10BA0" w:rsidRPr="00C10BA0">
        <w:t xml:space="preserve"> </w:t>
      </w:r>
      <w:r w:rsidRPr="00C10BA0">
        <w:t>оптические</w:t>
      </w:r>
      <w:r w:rsidR="00C10BA0" w:rsidRPr="00C10BA0">
        <w:t xml:space="preserve"> </w:t>
      </w:r>
      <w:r w:rsidRPr="00C10BA0">
        <w:t>аберрации,</w:t>
      </w:r>
      <w:r w:rsidR="00C10BA0" w:rsidRPr="00C10BA0">
        <w:t xml:space="preserve"> </w:t>
      </w:r>
      <w:r w:rsidRPr="00C10BA0">
        <w:t>системой</w:t>
      </w:r>
      <w:r w:rsidR="00C10BA0" w:rsidRPr="00C10BA0">
        <w:t xml:space="preserve"> </w:t>
      </w:r>
      <w:r w:rsidRPr="00C10BA0">
        <w:rPr>
          <w:lang w:val="en-US"/>
        </w:rPr>
        <w:t>FinalFitTM</w:t>
      </w:r>
      <w:r w:rsidRPr="00C10BA0">
        <w:t>,</w:t>
      </w:r>
      <w:r w:rsidR="00C10BA0" w:rsidRPr="00C10BA0">
        <w:t xml:space="preserve"> </w:t>
      </w:r>
      <w:r w:rsidRPr="00C10BA0">
        <w:t>осуществляющей</w:t>
      </w:r>
      <w:r w:rsidR="00C10BA0" w:rsidRPr="00C10BA0">
        <w:t xml:space="preserve"> </w:t>
      </w:r>
      <w:r w:rsidRPr="00C10BA0">
        <w:t>непосредственную</w:t>
      </w:r>
      <w:r w:rsidR="00C10BA0" w:rsidRPr="00C10BA0">
        <w:t xml:space="preserve"> </w:t>
      </w:r>
      <w:r w:rsidRPr="00C10BA0">
        <w:t>связь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сканером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rPr>
          <w:lang w:val="en-US"/>
        </w:rPr>
        <w:t>OPD</w:t>
      </w:r>
      <w:r w:rsidRPr="00C10BA0">
        <w:t>-</w:t>
      </w:r>
      <w:r w:rsidRPr="00C10BA0">
        <w:rPr>
          <w:lang w:val="en-US"/>
        </w:rPr>
        <w:t>ScanTM</w:t>
      </w:r>
      <w:r w:rsidRPr="00C10BA0">
        <w:t>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Специальное</w:t>
      </w:r>
      <w:r w:rsidR="00C10BA0" w:rsidRPr="00C10BA0">
        <w:t xml:space="preserve"> </w:t>
      </w:r>
      <w:r w:rsidRPr="00C10BA0">
        <w:t>программное</w:t>
      </w:r>
      <w:r w:rsidR="00C10BA0" w:rsidRPr="00C10BA0">
        <w:t xml:space="preserve"> </w:t>
      </w:r>
      <w:r w:rsidRPr="00C10BA0">
        <w:t>обеспечение</w:t>
      </w:r>
      <w:r w:rsidR="00C10BA0" w:rsidRPr="00C10BA0">
        <w:t xml:space="preserve"> </w:t>
      </w:r>
      <w:r w:rsidRPr="00C10BA0">
        <w:t>автоматически</w:t>
      </w:r>
      <w:r w:rsidR="00C10BA0" w:rsidRPr="00C10BA0">
        <w:t xml:space="preserve"> </w:t>
      </w:r>
      <w:r w:rsidRPr="00C10BA0">
        <w:t>генерирует</w:t>
      </w:r>
      <w:r w:rsidR="00C10BA0" w:rsidRPr="00C10BA0">
        <w:t xml:space="preserve"> </w:t>
      </w:r>
      <w:r w:rsidRPr="00C10BA0">
        <w:t>индивидуальный</w:t>
      </w:r>
      <w:r w:rsidR="00C10BA0" w:rsidRPr="00C10BA0">
        <w:t xml:space="preserve"> </w:t>
      </w:r>
      <w:r w:rsidRPr="00C10BA0">
        <w:t>алгоритм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карту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воздействия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учитывает</w:t>
      </w:r>
      <w:r w:rsidR="00C10BA0" w:rsidRPr="00C10BA0">
        <w:t xml:space="preserve"> </w:t>
      </w:r>
      <w:r w:rsidRPr="00C10BA0">
        <w:t>все</w:t>
      </w:r>
      <w:r w:rsidR="00C10BA0" w:rsidRPr="00C10BA0">
        <w:t xml:space="preserve"> </w:t>
      </w:r>
      <w:r w:rsidRPr="00C10BA0">
        <w:t>возможные</w:t>
      </w:r>
      <w:r w:rsidR="00C10BA0" w:rsidRPr="00C10BA0">
        <w:t xml:space="preserve"> </w:t>
      </w:r>
      <w:r w:rsidRPr="00C10BA0">
        <w:t>рефракционные</w:t>
      </w:r>
      <w:r w:rsidR="00C10BA0" w:rsidRPr="00C10BA0">
        <w:t xml:space="preserve"> </w:t>
      </w:r>
      <w:r w:rsidRPr="00C10BA0">
        <w:t>проблемы</w:t>
      </w:r>
      <w:r w:rsidR="00C10BA0" w:rsidRPr="00C10BA0">
        <w:t xml:space="preserve"> </w:t>
      </w:r>
      <w:r w:rsidRPr="00C10BA0">
        <w:t>конкретной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позволят</w:t>
      </w:r>
      <w:r w:rsidR="00C10BA0" w:rsidRPr="00C10BA0">
        <w:t xml:space="preserve"> </w:t>
      </w:r>
      <w:r w:rsidRPr="00C10BA0">
        <w:t>создать</w:t>
      </w:r>
      <w:r w:rsidR="00C10BA0" w:rsidRPr="00C10BA0">
        <w:t xml:space="preserve"> </w:t>
      </w:r>
      <w:r w:rsidRPr="00C10BA0">
        <w:t>практически</w:t>
      </w:r>
      <w:r w:rsidR="00C10BA0" w:rsidRPr="00C10BA0">
        <w:t xml:space="preserve"> </w:t>
      </w:r>
      <w:r w:rsidRPr="00C10BA0">
        <w:t>идеальный</w:t>
      </w:r>
      <w:r w:rsidR="00C10BA0" w:rsidRPr="00C10BA0">
        <w:t xml:space="preserve"> </w:t>
      </w:r>
      <w:r w:rsidRPr="00C10BA0">
        <w:t>послеоперационный</w:t>
      </w:r>
      <w:r w:rsidR="00C10BA0" w:rsidRPr="00C10BA0">
        <w:t xml:space="preserve"> </w:t>
      </w:r>
      <w:r w:rsidRPr="00C10BA0">
        <w:t>роговидный</w:t>
      </w:r>
      <w:r w:rsidR="00C10BA0" w:rsidRPr="00C10BA0">
        <w:t xml:space="preserve"> </w:t>
      </w:r>
      <w:r w:rsidRPr="00C10BA0">
        <w:t>профиль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конечной</w:t>
      </w:r>
      <w:r w:rsidR="00C10BA0" w:rsidRPr="00C10BA0">
        <w:t xml:space="preserve"> </w:t>
      </w:r>
      <w:r w:rsidRPr="00C10BA0">
        <w:t>остротой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1,0.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Эксимерный</w:t>
      </w:r>
      <w:r w:rsidR="00C10BA0" w:rsidRPr="00C10BA0">
        <w:t xml:space="preserve"> </w:t>
      </w:r>
      <w:r w:rsidRPr="00C10BA0">
        <w:t>лазер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 w:rsidRPr="00C10BA0">
        <w:t xml:space="preserve"> </w:t>
      </w:r>
      <w:r w:rsidRPr="00C10BA0">
        <w:t>стандартно</w:t>
      </w:r>
      <w:r w:rsidR="00C10BA0" w:rsidRPr="00C10BA0">
        <w:t xml:space="preserve"> </w:t>
      </w:r>
      <w:r w:rsidRPr="00C10BA0">
        <w:t>оснащается</w:t>
      </w:r>
      <w:r w:rsidR="00C10BA0" w:rsidRPr="00C10BA0">
        <w:t xml:space="preserve"> </w:t>
      </w:r>
      <w:r w:rsidRPr="00C10BA0">
        <w:t>системой</w:t>
      </w:r>
      <w:r w:rsidR="00C10BA0" w:rsidRPr="00C10BA0">
        <w:t xml:space="preserve"> </w:t>
      </w:r>
      <w:r w:rsidRPr="00C10BA0">
        <w:t>слежения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глазом</w:t>
      </w:r>
      <w:r w:rsidR="00C10BA0" w:rsidRPr="00C10BA0">
        <w:t xml:space="preserve"> </w:t>
      </w:r>
      <w:r w:rsidRPr="00C10BA0">
        <w:t>пациента</w:t>
      </w:r>
      <w:r w:rsidR="00C10BA0" w:rsidRPr="00C10BA0">
        <w:t xml:space="preserve"> </w:t>
      </w:r>
      <w:r w:rsidRPr="00C10BA0">
        <w:t>во</w:t>
      </w:r>
      <w:r w:rsidR="00C10BA0" w:rsidRPr="00C10BA0">
        <w:t xml:space="preserve"> </w:t>
      </w:r>
      <w:r w:rsidRPr="00C10BA0">
        <w:t>время</w:t>
      </w:r>
      <w:r w:rsidR="00C10BA0" w:rsidRPr="00C10BA0">
        <w:t xml:space="preserve"> </w:t>
      </w:r>
      <w:r w:rsidRPr="00C10BA0">
        <w:t>операции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частотой</w:t>
      </w:r>
      <w:r w:rsidR="00C10BA0" w:rsidRPr="00C10BA0">
        <w:t xml:space="preserve"> </w:t>
      </w:r>
      <w:r w:rsidRPr="00C10BA0">
        <w:t>200Гц.</w:t>
      </w:r>
      <w:r w:rsidR="00C10BA0" w:rsidRPr="00C10BA0">
        <w:t xml:space="preserve"> </w:t>
      </w:r>
      <w:r w:rsidRPr="00C10BA0">
        <w:t>Данная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случае</w:t>
      </w:r>
      <w:r w:rsidR="00C10BA0" w:rsidRPr="00C10BA0">
        <w:t xml:space="preserve"> </w:t>
      </w:r>
      <w:r w:rsidRPr="00C10BA0">
        <w:t>чрезмерного</w:t>
      </w:r>
      <w:r w:rsidR="00C10BA0" w:rsidRPr="00C10BA0">
        <w:t xml:space="preserve"> </w:t>
      </w:r>
      <w:r w:rsidRPr="00C10BA0">
        <w:t>отклонения</w:t>
      </w:r>
      <w:r w:rsidR="00C10BA0" w:rsidRPr="00C10BA0">
        <w:t xml:space="preserve"> </w:t>
      </w:r>
      <w:r w:rsidRPr="00C10BA0">
        <w:t>глаза</w:t>
      </w:r>
      <w:r w:rsidR="00C10BA0">
        <w:t xml:space="preserve"> "</w:t>
      </w:r>
      <w:r w:rsidRPr="00C10BA0">
        <w:t>сама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находит</w:t>
      </w:r>
      <w:r w:rsidR="00C10BA0">
        <w:t xml:space="preserve">" </w:t>
      </w:r>
      <w:r w:rsidRPr="00C10BA0">
        <w:t>и</w:t>
      </w:r>
      <w:r w:rsidR="00C10BA0" w:rsidRPr="00C10BA0">
        <w:t xml:space="preserve"> </w:t>
      </w:r>
      <w:r w:rsidRPr="00C10BA0">
        <w:t>продолжает</w:t>
      </w:r>
      <w:r w:rsidR="00C10BA0" w:rsidRPr="00C10BA0">
        <w:t xml:space="preserve"> </w:t>
      </w:r>
      <w:r w:rsidRPr="00C10BA0">
        <w:t>операцию.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получила</w:t>
      </w:r>
      <w:r w:rsidR="00C10BA0" w:rsidRPr="00C10BA0">
        <w:t xml:space="preserve"> </w:t>
      </w:r>
      <w:r w:rsidRPr="00C10BA0">
        <w:t>возможность</w:t>
      </w:r>
      <w:r w:rsidR="00C10BA0" w:rsidRPr="00C10BA0">
        <w:t xml:space="preserve"> </w:t>
      </w:r>
      <w:r w:rsidRPr="00C10BA0">
        <w:t>автоматической</w:t>
      </w:r>
      <w:r w:rsidR="00C10BA0" w:rsidRPr="00C10BA0">
        <w:t xml:space="preserve"> </w:t>
      </w:r>
      <w:r w:rsidRPr="00C10BA0">
        <w:t>коррекции</w:t>
      </w:r>
      <w:r w:rsidR="00C10BA0" w:rsidRPr="00C10BA0">
        <w:t xml:space="preserve"> </w:t>
      </w:r>
      <w:r w:rsidRPr="00C10BA0">
        <w:t>торсионного</w:t>
      </w:r>
      <w:r w:rsidR="00C10BA0" w:rsidRPr="00C10BA0">
        <w:t xml:space="preserve"> </w:t>
      </w:r>
      <w:r w:rsidRPr="00C10BA0">
        <w:t>вращения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пациента</w:t>
      </w:r>
      <w:r w:rsidR="00C10BA0">
        <w:t xml:space="preserve"> (</w:t>
      </w:r>
      <w:r w:rsidRPr="00C10BA0">
        <w:rPr>
          <w:lang w:val="en-US"/>
        </w:rPr>
        <w:t>TED</w:t>
      </w:r>
      <w:r w:rsidR="00C10BA0" w:rsidRPr="00C10BA0">
        <w:t xml:space="preserve">), </w:t>
      </w:r>
      <w:r w:rsidRPr="00C10BA0">
        <w:t>что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оперировать</w:t>
      </w:r>
      <w:r w:rsidR="00C10BA0" w:rsidRPr="00C10BA0">
        <w:t xml:space="preserve"> </w:t>
      </w:r>
      <w:r w:rsidRPr="00C10BA0">
        <w:t>сложных</w:t>
      </w:r>
      <w:r w:rsidR="00C10BA0" w:rsidRPr="00C10BA0">
        <w:t xml:space="preserve"> </w:t>
      </w:r>
      <w:r w:rsidRPr="00C10BA0">
        <w:t>пациентов,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гарантировать</w:t>
      </w:r>
      <w:r w:rsidR="00C10BA0" w:rsidRPr="00C10BA0">
        <w:t xml:space="preserve"> </w:t>
      </w:r>
      <w:r w:rsidRPr="00C10BA0">
        <w:t>соответствие</w:t>
      </w:r>
      <w:r w:rsidR="00C10BA0" w:rsidRPr="00C10BA0">
        <w:t xml:space="preserve"> </w:t>
      </w:r>
      <w:r w:rsidRPr="00C10BA0">
        <w:t>данных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результата</w:t>
      </w:r>
      <w:r w:rsidR="00C10BA0" w:rsidRPr="00C10BA0">
        <w:t xml:space="preserve"> </w:t>
      </w:r>
      <w:r w:rsidRPr="00C10BA0">
        <w:t>эксимерлазерного</w:t>
      </w:r>
      <w:r w:rsidR="00C10BA0" w:rsidRPr="00C10BA0">
        <w:t xml:space="preserve"> </w:t>
      </w:r>
      <w:r w:rsidRPr="00C10BA0">
        <w:t>воздействия.</w:t>
      </w:r>
    </w:p>
    <w:p w:rsidR="00C10BA0" w:rsidRDefault="009944E3" w:rsidP="00C10BA0">
      <w:pPr>
        <w:tabs>
          <w:tab w:val="left" w:pos="726"/>
        </w:tabs>
      </w:pPr>
      <w:r w:rsidRPr="00C10BA0">
        <w:t>Система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полный</w:t>
      </w:r>
      <w:r w:rsidR="00C10BA0" w:rsidRPr="00C10BA0">
        <w:t xml:space="preserve"> </w:t>
      </w:r>
      <w:r w:rsidRPr="00C10BA0">
        <w:t>компьютерный</w:t>
      </w:r>
      <w:r w:rsidR="00C10BA0" w:rsidRPr="00C10BA0">
        <w:t xml:space="preserve"> </w:t>
      </w:r>
      <w:r w:rsidRPr="00C10BA0">
        <w:t>контроль.</w:t>
      </w:r>
      <w:r w:rsidR="00C10BA0" w:rsidRPr="00C10BA0">
        <w:t xml:space="preserve"> </w:t>
      </w:r>
      <w:r w:rsidRPr="00C10BA0">
        <w:t>Все</w:t>
      </w:r>
      <w:r w:rsidR="00C10BA0" w:rsidRPr="00C10BA0">
        <w:t xml:space="preserve"> </w:t>
      </w:r>
      <w:r w:rsidRPr="00C10BA0">
        <w:t>параметры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установлены</w:t>
      </w:r>
      <w:r w:rsidR="00C10BA0" w:rsidRPr="00C10BA0">
        <w:t xml:space="preserve"> </w:t>
      </w:r>
      <w:r w:rsidRPr="00C10BA0">
        <w:t>хирургом</w:t>
      </w:r>
      <w:r w:rsidR="00C10BA0" w:rsidRPr="00C10BA0">
        <w:t xml:space="preserve"> </w:t>
      </w:r>
      <w:r w:rsidRPr="00C10BA0">
        <w:t>индивидуально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пациента.</w:t>
      </w:r>
      <w:r w:rsidR="00C10BA0" w:rsidRPr="00C10BA0">
        <w:t xml:space="preserve"> </w:t>
      </w:r>
      <w:r w:rsidRPr="00C10BA0">
        <w:t>Например,</w:t>
      </w:r>
      <w:r w:rsidR="00C10BA0" w:rsidRPr="00C10BA0">
        <w:t xml:space="preserve"> </w:t>
      </w:r>
      <w:r w:rsidRPr="00C10BA0">
        <w:t>диаметр</w:t>
      </w:r>
      <w:r w:rsidR="00C10BA0" w:rsidRPr="00C10BA0">
        <w:t xml:space="preserve"> </w:t>
      </w:r>
      <w:r w:rsidRPr="00C10BA0">
        <w:t>удаляемой</w:t>
      </w:r>
      <w:r w:rsidR="00C10BA0" w:rsidRPr="00C10BA0">
        <w:t xml:space="preserve"> </w:t>
      </w:r>
      <w:r w:rsidRPr="00C10BA0">
        <w:t>ткани,</w:t>
      </w:r>
      <w:r w:rsidR="00C10BA0" w:rsidRPr="00C10BA0">
        <w:t xml:space="preserve"> </w:t>
      </w:r>
      <w:r w:rsidRPr="00C10BA0">
        <w:t>глубин,</w:t>
      </w:r>
      <w:r w:rsidR="00C10BA0" w:rsidRPr="00C10BA0">
        <w:t xml:space="preserve"> </w:t>
      </w:r>
      <w:r w:rsidRPr="00C10BA0">
        <w:t>переходная</w:t>
      </w:r>
      <w:r w:rsidR="00C10BA0" w:rsidRPr="00C10BA0">
        <w:t xml:space="preserve"> </w:t>
      </w:r>
      <w:r w:rsidRPr="00C10BA0">
        <w:t>зона,</w:t>
      </w:r>
      <w:r w:rsidR="00C10BA0" w:rsidRPr="00C10BA0">
        <w:t xml:space="preserve"> </w:t>
      </w:r>
      <w:r w:rsidRPr="00C10BA0">
        <w:t>частота</w:t>
      </w:r>
      <w:r w:rsidR="00C10BA0" w:rsidRPr="00C10BA0">
        <w:t xml:space="preserve"> </w:t>
      </w:r>
      <w:r w:rsidRPr="00C10BA0">
        <w:t>повторов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делает</w:t>
      </w:r>
      <w:r w:rsidR="00C10BA0" w:rsidRPr="00C10BA0">
        <w:t xml:space="preserve"> </w:t>
      </w:r>
      <w:r w:rsidRPr="00C10BA0">
        <w:t>возможным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хирурга</w:t>
      </w:r>
      <w:r w:rsidR="00C10BA0" w:rsidRPr="00C10BA0">
        <w:t xml:space="preserve"> </w:t>
      </w:r>
      <w:r w:rsidRPr="00C10BA0">
        <w:t>полностью</w:t>
      </w:r>
      <w:r w:rsidR="00C10BA0" w:rsidRPr="00C10BA0">
        <w:t xml:space="preserve"> </w:t>
      </w:r>
      <w:r w:rsidRPr="00C10BA0">
        <w:t>персонализировать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пациента.</w:t>
      </w:r>
      <w:r w:rsidR="00C10BA0" w:rsidRPr="00C10BA0">
        <w:t xml:space="preserve"> </w:t>
      </w:r>
      <w:r w:rsidRPr="00C10BA0">
        <w:t>Параметры</w:t>
      </w:r>
      <w:r w:rsidR="00C10BA0" w:rsidRPr="00C10BA0">
        <w:t xml:space="preserve"> </w:t>
      </w:r>
      <w:r w:rsidRPr="00C10BA0">
        <w:t>предстоящей</w:t>
      </w:r>
      <w:r w:rsidR="00C10BA0" w:rsidRPr="00C10BA0">
        <w:t xml:space="preserve"> </w:t>
      </w:r>
      <w:r w:rsidRPr="00C10BA0">
        <w:t>абляции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заданы,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компьютер</w:t>
      </w:r>
      <w:r w:rsidR="00C10BA0" w:rsidRPr="00C10BA0">
        <w:t xml:space="preserve"> </w:t>
      </w:r>
      <w:r w:rsidRPr="00C10BA0">
        <w:t>подстроит</w:t>
      </w:r>
      <w:r w:rsidR="00C10BA0" w:rsidRPr="00C10BA0">
        <w:t xml:space="preserve"> </w:t>
      </w:r>
      <w:r w:rsidRPr="00C10BA0">
        <w:t>оптическую</w:t>
      </w:r>
      <w:r w:rsidR="00C10BA0" w:rsidRPr="00C10BA0">
        <w:t xml:space="preserve"> </w:t>
      </w:r>
      <w:r w:rsidRPr="00C10BA0">
        <w:t>зону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переходную</w:t>
      </w:r>
      <w:r w:rsidR="00C10BA0" w:rsidRPr="00C10BA0">
        <w:t xml:space="preserve"> </w:t>
      </w:r>
      <w:r w:rsidRPr="00C10BA0">
        <w:t>зону</w:t>
      </w:r>
      <w:r w:rsidR="00C10BA0" w:rsidRPr="00C10BA0">
        <w:t xml:space="preserve"> </w:t>
      </w:r>
      <w:r w:rsidRPr="00C10BA0">
        <w:t>соответственно.</w:t>
      </w:r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pStyle w:val="1"/>
      </w:pPr>
      <w:bookmarkStart w:id="4" w:name="_Toc279951007"/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bookmarkEnd w:id="4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- </w:t>
      </w:r>
      <w:r w:rsidRPr="00C10BA0">
        <w:t>офтальмологический</w:t>
      </w:r>
      <w:r w:rsidR="00C10BA0" w:rsidRPr="00C10BA0">
        <w:t xml:space="preserve"> </w:t>
      </w:r>
      <w:r w:rsidRPr="00C10BA0">
        <w:t>стимулятор.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использоваться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качестве</w:t>
      </w:r>
      <w:r w:rsidR="00C10BA0" w:rsidRPr="00C10BA0">
        <w:t xml:space="preserve"> </w:t>
      </w:r>
      <w:r w:rsidRPr="00C10BA0">
        <w:t>профилактических</w:t>
      </w:r>
      <w:r w:rsidR="00C10BA0" w:rsidRPr="00C10BA0">
        <w:t xml:space="preserve"> </w:t>
      </w:r>
      <w:r w:rsidRPr="00C10BA0">
        <w:t>средств,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поддержания</w:t>
      </w:r>
      <w:r w:rsidR="00C10BA0" w:rsidRPr="00C10BA0">
        <w:t xml:space="preserve"> </w:t>
      </w:r>
      <w:r w:rsidRPr="00C10BA0">
        <w:t>функций</w:t>
      </w:r>
      <w:r w:rsidR="00C10BA0" w:rsidRPr="00C10BA0">
        <w:t xml:space="preserve"> </w:t>
      </w:r>
      <w:r w:rsidRPr="00C10BA0">
        <w:t>глаз.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применяется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Снятие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утомления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Лечение</w:t>
      </w:r>
      <w:r w:rsidR="00C10BA0" w:rsidRPr="00C10BA0">
        <w:t xml:space="preserve"> </w:t>
      </w:r>
      <w:r w:rsidRPr="00C10BA0">
        <w:t>воспалительных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дистрофических</w:t>
      </w:r>
      <w:r w:rsidR="00C10BA0" w:rsidRPr="00C10BA0">
        <w:t xml:space="preserve"> </w:t>
      </w:r>
      <w:r w:rsidRPr="00C10BA0">
        <w:t>заболеваний.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Положительные</w:t>
      </w:r>
      <w:r w:rsidR="00C10BA0" w:rsidRPr="00C10BA0">
        <w:t xml:space="preserve"> </w:t>
      </w:r>
      <w:r w:rsidRPr="00C10BA0">
        <w:t>результаты</w:t>
      </w:r>
      <w:r w:rsidR="00C10BA0" w:rsidRPr="00C10BA0">
        <w:t xml:space="preserve"> </w:t>
      </w:r>
      <w:r w:rsidRPr="00C10BA0">
        <w:t>действия</w:t>
      </w:r>
      <w:r w:rsidR="00C10BA0" w:rsidRPr="00C10BA0">
        <w:t xml:space="preserve"> </w:t>
      </w:r>
      <w:r w:rsidRPr="00C10BA0">
        <w:t>низкоинтенсивного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глаза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восстановление</w:t>
      </w:r>
      <w:r w:rsidR="00C10BA0" w:rsidRPr="00C10BA0">
        <w:t xml:space="preserve"> </w:t>
      </w:r>
      <w:r w:rsidRPr="00C10BA0">
        <w:t>функциональной</w:t>
      </w:r>
      <w:r w:rsidR="00C10BA0" w:rsidRPr="00C10BA0">
        <w:t xml:space="preserve"> </w:t>
      </w:r>
      <w:r w:rsidRPr="00C10BA0">
        <w:t>активности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 </w:t>
      </w:r>
      <w:r w:rsidRPr="00C10BA0">
        <w:t>глаза,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исчезновение</w:t>
      </w:r>
      <w:r w:rsidR="00C10BA0" w:rsidRPr="00C10BA0">
        <w:t xml:space="preserve"> </w:t>
      </w:r>
      <w:r w:rsidRPr="00C10BA0">
        <w:t>болевого</w:t>
      </w:r>
      <w:r w:rsidR="00C10BA0" w:rsidRPr="00C10BA0">
        <w:t xml:space="preserve"> </w:t>
      </w:r>
      <w:r w:rsidRPr="00C10BA0">
        <w:t>синдрома,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просветление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увеличение</w:t>
      </w:r>
      <w:r w:rsidR="00C10BA0" w:rsidRPr="00C10BA0">
        <w:t xml:space="preserve"> </w:t>
      </w:r>
      <w:r w:rsidRPr="00C10BA0">
        <w:t>зрительной</w:t>
      </w:r>
      <w:r w:rsidR="00C10BA0" w:rsidRPr="00C10BA0">
        <w:t xml:space="preserve"> </w:t>
      </w:r>
      <w:r w:rsidRPr="00C10BA0">
        <w:t>сохранности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видеограммах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10%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более,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положительная</w:t>
      </w:r>
      <w:r w:rsidR="00C10BA0" w:rsidRPr="00C10BA0">
        <w:t xml:space="preserve"> </w:t>
      </w:r>
      <w:r w:rsidRPr="00C10BA0">
        <w:t>динамика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цветоощущении,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усиление</w:t>
      </w:r>
      <w:r w:rsidR="00C10BA0" w:rsidRPr="00C10BA0">
        <w:t xml:space="preserve"> </w:t>
      </w:r>
      <w:r w:rsidRPr="00C10BA0">
        <w:t>хориоидального</w:t>
      </w:r>
      <w:r w:rsidR="00C10BA0" w:rsidRPr="00C10BA0">
        <w:t xml:space="preserve"> </w:t>
      </w:r>
      <w:r w:rsidRPr="00C10BA0">
        <w:t>кровотока,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уменьшение</w:t>
      </w:r>
      <w:r w:rsidR="00C10BA0" w:rsidRPr="00C10BA0">
        <w:t xml:space="preserve"> </w:t>
      </w:r>
      <w:r w:rsidRPr="00C10BA0">
        <w:t>деструктивных</w:t>
      </w:r>
      <w:r w:rsidR="00C10BA0" w:rsidRPr="00C10BA0">
        <w:t xml:space="preserve"> </w:t>
      </w:r>
      <w:r w:rsidRPr="00C10BA0">
        <w:t>изменений.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</w:t>
      </w:r>
      <w:r w:rsidR="00C10BA0" w:rsidRPr="00C10BA0">
        <w:t xml:space="preserve"> </w:t>
      </w:r>
      <w:r w:rsidRPr="00C10BA0">
        <w:t>применении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АЛП-02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отсутствуют</w:t>
      </w:r>
      <w:r w:rsidR="00C10BA0" w:rsidRPr="00C10BA0">
        <w:t xml:space="preserve"> </w:t>
      </w:r>
      <w:r w:rsidRPr="00C10BA0">
        <w:t>побочные</w:t>
      </w:r>
      <w:r w:rsidR="00C10BA0" w:rsidRPr="00C10BA0">
        <w:t xml:space="preserve"> </w:t>
      </w:r>
      <w:r w:rsidRPr="00C10BA0">
        <w:t>эффекты,</w:t>
      </w:r>
      <w:r w:rsidR="00C10BA0" w:rsidRPr="00C10BA0">
        <w:t xml:space="preserve"> </w:t>
      </w:r>
      <w:r w:rsidRPr="00C10BA0">
        <w:t>аллергические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токсические</w:t>
      </w:r>
      <w:r w:rsidR="00C10BA0" w:rsidRPr="00C10BA0">
        <w:t xml:space="preserve"> </w:t>
      </w:r>
      <w:r w:rsidRPr="00C10BA0">
        <w:t>реакции,</w:t>
      </w:r>
      <w:r w:rsidR="00C10BA0" w:rsidRPr="00C10BA0">
        <w:t xml:space="preserve"> </w:t>
      </w:r>
      <w:r w:rsidRPr="00C10BA0">
        <w:t>свойственные</w:t>
      </w:r>
      <w:r w:rsidR="00C10BA0" w:rsidRPr="00C10BA0">
        <w:t xml:space="preserve"> </w:t>
      </w:r>
      <w:r w:rsidRPr="00C10BA0">
        <w:t>некоторым</w:t>
      </w:r>
      <w:r w:rsidR="00C10BA0" w:rsidRPr="00C10BA0">
        <w:t xml:space="preserve"> </w:t>
      </w:r>
      <w:r w:rsidRPr="00C10BA0">
        <w:t>фармакологическим</w:t>
      </w:r>
      <w:r w:rsidR="00C10BA0" w:rsidRPr="00C10BA0">
        <w:t xml:space="preserve"> </w:t>
      </w:r>
      <w:r w:rsidRPr="00C10BA0">
        <w:t>препаратам.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Лазерный</w:t>
      </w:r>
      <w:r w:rsidR="00C10BA0" w:rsidRPr="00C10BA0">
        <w:t xml:space="preserve"> </w:t>
      </w:r>
      <w:r w:rsidRPr="00C10BA0">
        <w:t>аппарат</w:t>
      </w:r>
      <w:r w:rsidR="00C10BA0" w:rsidRPr="00C10BA0">
        <w:t xml:space="preserve"> </w:t>
      </w:r>
      <w:r w:rsidRPr="00C10BA0">
        <w:t>полностью</w:t>
      </w:r>
      <w:r w:rsidR="00C10BA0" w:rsidRPr="00C10BA0">
        <w:t xml:space="preserve"> </w:t>
      </w:r>
      <w:r w:rsidRPr="00C10BA0">
        <w:t>соответствует</w:t>
      </w:r>
      <w:r w:rsidR="00C10BA0" w:rsidRPr="00C10BA0">
        <w:t xml:space="preserve"> </w:t>
      </w:r>
      <w:r w:rsidRPr="00C10BA0">
        <w:t>отечественному</w:t>
      </w:r>
      <w:r w:rsidR="00C10BA0" w:rsidRPr="00C10BA0">
        <w:t xml:space="preserve"> </w:t>
      </w:r>
      <w:r w:rsidRPr="00C10BA0">
        <w:t>стандарту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аппаратуру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терапии.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эксплуатации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требуется</w:t>
      </w:r>
      <w:r w:rsidR="00C10BA0" w:rsidRPr="00C10BA0">
        <w:t xml:space="preserve"> </w:t>
      </w:r>
      <w:r w:rsidRPr="00C10BA0">
        <w:t>специально</w:t>
      </w:r>
      <w:r w:rsidR="00C10BA0" w:rsidRPr="00C10BA0">
        <w:t xml:space="preserve"> </w:t>
      </w:r>
      <w:r w:rsidRPr="00C10BA0">
        <w:t>оборудованное</w:t>
      </w:r>
      <w:r w:rsidR="00C10BA0" w:rsidRPr="00C10BA0">
        <w:t xml:space="preserve"> </w:t>
      </w:r>
      <w:r w:rsidRPr="00C10BA0">
        <w:t>помещение.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следующие</w:t>
      </w:r>
      <w:r w:rsidR="00C10BA0" w:rsidRPr="00C10BA0">
        <w:t xml:space="preserve"> </w:t>
      </w:r>
      <w:r w:rsidRPr="00C10BA0">
        <w:t>технические</w:t>
      </w:r>
      <w:r w:rsidR="00C10BA0" w:rsidRPr="00C10BA0">
        <w:t xml:space="preserve"> </w:t>
      </w:r>
      <w:r w:rsidRPr="00C10BA0">
        <w:t>характеристики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Режимы</w:t>
      </w:r>
      <w:r w:rsidR="00C10BA0" w:rsidRPr="00C10BA0">
        <w:t xml:space="preserve"> </w:t>
      </w:r>
      <w:r w:rsidRPr="00C10BA0">
        <w:t>работы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непрерывное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модулированное</w:t>
      </w:r>
      <w:r w:rsidR="00C10BA0" w:rsidRPr="00C10BA0">
        <w:t xml:space="preserve"> </w:t>
      </w:r>
      <w:r w:rsidRPr="00C10BA0">
        <w:t>излучение.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Характеристики</w:t>
      </w:r>
      <w:r w:rsidR="00C10BA0" w:rsidRPr="00C10BA0">
        <w:t xml:space="preserve"> </w:t>
      </w:r>
      <w:r w:rsidRPr="00C10BA0">
        <w:t>излучения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плотность</w:t>
      </w:r>
      <w:r w:rsidR="00C10BA0" w:rsidRPr="00C10BA0">
        <w:t xml:space="preserve"> </w:t>
      </w:r>
      <w:r w:rsidRPr="00C10BA0">
        <w:t>мощности</w:t>
      </w:r>
      <w:r w:rsidR="00C10BA0" w:rsidRPr="00C10BA0">
        <w:t xml:space="preserve"> -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8*10-6</w:t>
      </w:r>
      <w:r w:rsidR="00C10BA0" w:rsidRPr="00C10BA0">
        <w:t xml:space="preserve"> </w:t>
      </w:r>
      <w:r w:rsidRPr="00C10BA0">
        <w:t>Вт/см2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длина</w:t>
      </w:r>
      <w:r w:rsidR="00C10BA0" w:rsidRPr="00C10BA0">
        <w:t xml:space="preserve"> </w:t>
      </w:r>
      <w:r w:rsidRPr="00C10BA0">
        <w:t>волны</w:t>
      </w:r>
      <w:r w:rsidR="00C10BA0" w:rsidRPr="00C10BA0">
        <w:t xml:space="preserve"> - </w:t>
      </w:r>
      <w:r w:rsidRPr="00C10BA0">
        <w:t>0,65-0,67</w:t>
      </w:r>
      <w:r w:rsidR="00C10BA0" w:rsidRPr="00C10BA0">
        <w:t xml:space="preserve"> </w:t>
      </w:r>
      <w:r w:rsidRPr="00C10BA0">
        <w:t>мкм.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потребляемая</w:t>
      </w:r>
      <w:r w:rsidR="00C10BA0" w:rsidRPr="00C10BA0">
        <w:t xml:space="preserve"> </w:t>
      </w:r>
      <w:r w:rsidRPr="00C10BA0">
        <w:t>мощность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Габариты</w:t>
      </w:r>
      <w:r w:rsidR="00C10BA0" w:rsidRPr="00C10BA0">
        <w:t xml:space="preserve">: </w:t>
      </w:r>
      <w:r w:rsidRPr="00C10BA0">
        <w:t>350х220х380</w:t>
      </w:r>
      <w:r w:rsidR="00C10BA0" w:rsidRPr="00C10BA0">
        <w:t xml:space="preserve"> </w:t>
      </w:r>
      <w:r w:rsidRPr="00C10BA0">
        <w:t>мм.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Электропитание</w:t>
      </w:r>
      <w:r w:rsidR="00C10BA0" w:rsidRPr="00C10BA0">
        <w:t xml:space="preserve">: </w:t>
      </w:r>
      <w:r w:rsidRPr="00C10BA0">
        <w:t>220</w:t>
      </w:r>
      <w:r w:rsidR="00C10BA0" w:rsidRPr="00C10BA0">
        <w:t xml:space="preserve"> </w:t>
      </w:r>
      <w:r w:rsidRPr="00C10BA0">
        <w:t>В/50</w:t>
      </w:r>
      <w:r w:rsidR="00C10BA0" w:rsidRPr="00C10BA0">
        <w:t xml:space="preserve"> </w:t>
      </w:r>
      <w:r w:rsidRPr="00C10BA0">
        <w:t>Гц.</w:t>
      </w:r>
    </w:p>
    <w:p w:rsidR="00C10BA0" w:rsidRDefault="009944E3" w:rsidP="00C10BA0">
      <w:pPr>
        <w:tabs>
          <w:tab w:val="left" w:pos="726"/>
        </w:tabs>
      </w:pPr>
      <w:r w:rsidRPr="00C10BA0">
        <w:t>Масса</w:t>
      </w:r>
      <w:r w:rsidR="00C10BA0" w:rsidRPr="00C10BA0">
        <w:t xml:space="preserve">: </w:t>
      </w:r>
      <w:smartTag w:uri="urn:schemas-microsoft-com:office:smarttags" w:element="metricconverter">
        <w:smartTagPr>
          <w:attr w:name="ProductID" w:val="2,5 кг"/>
        </w:smartTagPr>
        <w:r w:rsidRPr="00C10BA0">
          <w:t>2,5</w:t>
        </w:r>
        <w:r w:rsidR="00C10BA0" w:rsidRPr="00C10BA0">
          <w:t xml:space="preserve"> </w:t>
        </w:r>
        <w:r w:rsidRPr="00C10BA0">
          <w:t>кг</w:t>
        </w:r>
      </w:smartTag>
      <w:r w:rsidRPr="00C10BA0">
        <w:t>.</w:t>
      </w:r>
    </w:p>
    <w:p w:rsidR="00C10BA0" w:rsidRDefault="00C10BA0" w:rsidP="00C10BA0">
      <w:pPr>
        <w:pStyle w:val="1"/>
      </w:pPr>
    </w:p>
    <w:p w:rsidR="00C10BA0" w:rsidRPr="00C10BA0" w:rsidRDefault="009944E3" w:rsidP="00C10BA0">
      <w:pPr>
        <w:pStyle w:val="1"/>
      </w:pPr>
      <w:bookmarkStart w:id="5" w:name="_Toc279951008"/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ЭСОМ</w:t>
      </w:r>
      <w:bookmarkEnd w:id="5"/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tabs>
          <w:tab w:val="left" w:pos="726"/>
        </w:tabs>
      </w:pPr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ЭСОМ</w:t>
      </w:r>
      <w:r w:rsidR="00C10BA0" w:rsidRPr="00C10BA0">
        <w:t xml:space="preserve"> - </w:t>
      </w:r>
      <w:r w:rsidRPr="00C10BA0">
        <w:t>микропроцессорный,</w:t>
      </w:r>
      <w:r w:rsidR="00C10BA0" w:rsidRPr="00C10BA0">
        <w:t xml:space="preserve"> </w:t>
      </w:r>
      <w:r w:rsidRPr="00C10BA0">
        <w:t>реализует</w:t>
      </w:r>
      <w:r w:rsidR="00C10BA0" w:rsidRPr="00C10BA0">
        <w:t xml:space="preserve"> </w:t>
      </w:r>
      <w:r w:rsidRPr="00C10BA0">
        <w:t>метод</w:t>
      </w:r>
      <w:r w:rsidR="00C10BA0" w:rsidRPr="00C10BA0">
        <w:t xml:space="preserve"> </w:t>
      </w:r>
      <w:r w:rsidRPr="00C10BA0">
        <w:t>нейроэлектростимуляции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защищенный</w:t>
      </w:r>
      <w:r w:rsidR="00C10BA0" w:rsidRPr="00C10BA0">
        <w:t xml:space="preserve"> </w:t>
      </w:r>
      <w:r w:rsidRPr="00C10BA0">
        <w:t>патентом</w:t>
      </w:r>
      <w:r w:rsidR="00C10BA0" w:rsidRPr="00C10BA0">
        <w:t xml:space="preserve"> </w:t>
      </w:r>
      <w:r w:rsidRPr="00C10BA0">
        <w:t>РФ</w:t>
      </w:r>
      <w:r w:rsidR="00C10BA0">
        <w:t xml:space="preserve"> (</w:t>
      </w:r>
      <w:r w:rsidRPr="00C10BA0">
        <w:t>Сафина</w:t>
      </w:r>
      <w:r w:rsidR="00C10BA0" w:rsidRPr="00C10BA0">
        <w:t xml:space="preserve"> </w:t>
      </w:r>
      <w:r w:rsidRPr="00C10BA0">
        <w:t>З</w:t>
      </w:r>
      <w:r w:rsidR="00C10BA0">
        <w:t>.М. "</w:t>
      </w:r>
      <w:r w:rsidRPr="00C10BA0">
        <w:t>Способ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тракта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№216019</w:t>
      </w:r>
      <w:r w:rsidR="00C10BA0" w:rsidRPr="00C10BA0">
        <w:t xml:space="preserve">; </w:t>
      </w:r>
      <w:r w:rsidRPr="00C10BA0">
        <w:t>Сафина</w:t>
      </w:r>
      <w:r w:rsidR="00C10BA0" w:rsidRPr="00C10BA0">
        <w:t xml:space="preserve"> </w:t>
      </w:r>
      <w:r w:rsidRPr="00C10BA0">
        <w:t>З</w:t>
      </w:r>
      <w:r w:rsidR="00C10BA0">
        <w:t>. М "</w:t>
      </w:r>
      <w:r w:rsidRPr="00C10BA0">
        <w:t>Устройство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тракта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патент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полезную</w:t>
      </w:r>
      <w:r w:rsidR="00C10BA0" w:rsidRPr="00C10BA0">
        <w:t xml:space="preserve"> </w:t>
      </w:r>
      <w:r w:rsidRPr="00C10BA0">
        <w:t>модель</w:t>
      </w:r>
      <w:r w:rsidR="00C10BA0" w:rsidRPr="00C10BA0">
        <w:t xml:space="preserve"> </w:t>
      </w:r>
      <w:r w:rsidRPr="00C10BA0">
        <w:t>№41627</w:t>
      </w:r>
      <w:r w:rsidR="00C10BA0" w:rsidRPr="00C10BA0">
        <w:t>)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предназначен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диагностического</w:t>
      </w:r>
      <w:r w:rsidR="00C10BA0" w:rsidRPr="00C10BA0">
        <w:t xml:space="preserve"> </w:t>
      </w:r>
      <w:r w:rsidRPr="00C10BA0">
        <w:t>определения</w:t>
      </w:r>
      <w:r w:rsidR="00C10BA0" w:rsidRPr="00C10BA0">
        <w:t xml:space="preserve"> </w:t>
      </w:r>
      <w:r w:rsidRPr="00C10BA0">
        <w:t>порога</w:t>
      </w:r>
      <w:r w:rsidR="00C10BA0" w:rsidRPr="00C10BA0">
        <w:t xml:space="preserve"> </w:t>
      </w:r>
      <w:r w:rsidRPr="00C10BA0">
        <w:t>электрической</w:t>
      </w:r>
      <w:r w:rsidR="00C10BA0" w:rsidRPr="00C10BA0">
        <w:t xml:space="preserve"> </w:t>
      </w:r>
      <w:r w:rsidRPr="00C10BA0">
        <w:t>чувствительности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лабильности.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Лечебной</w:t>
      </w:r>
      <w:r w:rsidR="00C10BA0" w:rsidRPr="00C10BA0">
        <w:t xml:space="preserve"> </w:t>
      </w:r>
      <w:r w:rsidRPr="00C10BA0">
        <w:t>электростимуляции,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используется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комплексе</w:t>
      </w:r>
      <w:r w:rsidR="00C10BA0" w:rsidRPr="00C10BA0">
        <w:t xml:space="preserve"> </w:t>
      </w:r>
      <w:r w:rsidRPr="00C10BA0">
        <w:t>лечебных</w:t>
      </w:r>
      <w:r w:rsidR="00C10BA0" w:rsidRPr="00C10BA0">
        <w:t xml:space="preserve"> </w:t>
      </w:r>
      <w:r w:rsidRPr="00C10BA0">
        <w:t>мероприятий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широком</w:t>
      </w:r>
      <w:r w:rsidR="00C10BA0" w:rsidRPr="00C10BA0">
        <w:t xml:space="preserve"> </w:t>
      </w:r>
      <w:r w:rsidRPr="00C10BA0">
        <w:t>спектре</w:t>
      </w:r>
      <w:r w:rsidR="00C10BA0" w:rsidRPr="00C10BA0">
        <w:t xml:space="preserve"> </w:t>
      </w:r>
      <w:r w:rsidRPr="00C10BA0">
        <w:t>следующих</w:t>
      </w:r>
      <w:r w:rsidR="00C10BA0" w:rsidRPr="00C10BA0">
        <w:t xml:space="preserve"> </w:t>
      </w:r>
      <w:r w:rsidRPr="00C10BA0">
        <w:t>офтальмопатологий</w:t>
      </w:r>
      <w:r w:rsidR="00C10BA0" w:rsidRPr="00C10BA0">
        <w:t xml:space="preserve">: </w:t>
      </w:r>
      <w:r w:rsidRPr="00C10BA0">
        <w:t>атрофия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нерва</w:t>
      </w:r>
      <w:r w:rsidR="00C10BA0" w:rsidRPr="00C10BA0">
        <w:t xml:space="preserve"> </w:t>
      </w:r>
      <w:r w:rsidRPr="00C10BA0">
        <w:t>различного</w:t>
      </w:r>
      <w:r w:rsidR="00C10BA0" w:rsidRPr="00C10BA0">
        <w:t xml:space="preserve"> </w:t>
      </w:r>
      <w:r w:rsidRPr="00C10BA0">
        <w:t>генеза</w:t>
      </w:r>
      <w:r w:rsidR="00C10BA0" w:rsidRPr="00C10BA0">
        <w:t xml:space="preserve">; </w:t>
      </w:r>
      <w:r w:rsidRPr="00C10BA0">
        <w:t>дистрофические</w:t>
      </w:r>
      <w:r w:rsidR="00C10BA0" w:rsidRPr="00C10BA0">
        <w:t xml:space="preserve"> </w:t>
      </w:r>
      <w:r w:rsidRPr="00C10BA0">
        <w:t>поражения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; </w:t>
      </w:r>
      <w:r w:rsidRPr="00C10BA0">
        <w:t>астенопия,</w:t>
      </w:r>
      <w:r w:rsidR="00C10BA0" w:rsidRPr="00C10BA0">
        <w:t xml:space="preserve"> </w:t>
      </w:r>
      <w:r w:rsidRPr="00C10BA0">
        <w:t>спазм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; </w:t>
      </w:r>
      <w:r w:rsidRPr="00C10BA0">
        <w:t>миопия,</w:t>
      </w:r>
      <w:r w:rsidR="00C10BA0" w:rsidRPr="00C10BA0">
        <w:t xml:space="preserve"> </w:t>
      </w:r>
      <w:r w:rsidRPr="00C10BA0">
        <w:t>гиперметропия,</w:t>
      </w:r>
      <w:r w:rsidR="00C10BA0" w:rsidRPr="00C10BA0">
        <w:t xml:space="preserve"> </w:t>
      </w:r>
      <w:r w:rsidRPr="00C10BA0">
        <w:t>амблиопия</w:t>
      </w:r>
      <w:r w:rsidR="00C10BA0" w:rsidRPr="00C10BA0">
        <w:t xml:space="preserve">; </w:t>
      </w:r>
      <w:r w:rsidRPr="00C10BA0">
        <w:t>пресбиопия</w:t>
      </w:r>
      <w:r w:rsidR="00C10BA0" w:rsidRPr="00C10BA0">
        <w:t xml:space="preserve">; </w:t>
      </w:r>
      <w:r w:rsidRPr="00C10BA0">
        <w:t>косоглазие</w:t>
      </w:r>
      <w:r w:rsidR="00C10BA0" w:rsidRPr="00C10BA0">
        <w:t xml:space="preserve">; </w:t>
      </w:r>
      <w:r w:rsidRPr="00C10BA0">
        <w:t>птоз</w:t>
      </w:r>
      <w:r w:rsidR="00C10BA0" w:rsidRPr="00C10BA0">
        <w:t xml:space="preserve">; </w:t>
      </w:r>
      <w:r w:rsidRPr="00C10BA0">
        <w:t>катаракта</w:t>
      </w:r>
      <w:r w:rsidR="00C10BA0">
        <w:t xml:space="preserve"> (</w:t>
      </w:r>
      <w:r w:rsidRPr="00C10BA0">
        <w:t>для</w:t>
      </w:r>
      <w:r w:rsidR="00C10BA0" w:rsidRPr="00C10BA0">
        <w:t xml:space="preserve"> </w:t>
      </w:r>
      <w:r w:rsidRPr="00C10BA0">
        <w:t>предупреждения</w:t>
      </w:r>
      <w:r w:rsidR="00C10BA0" w:rsidRPr="00C10BA0">
        <w:t xml:space="preserve"> </w:t>
      </w:r>
      <w:r w:rsidRPr="00C10BA0">
        <w:t>развития</w:t>
      </w:r>
      <w:r w:rsidR="00C10BA0" w:rsidRPr="00C10BA0">
        <w:t xml:space="preserve"> </w:t>
      </w:r>
      <w:r w:rsidRPr="00C10BA0">
        <w:t>зрительной</w:t>
      </w:r>
      <w:r w:rsidR="00C10BA0" w:rsidRPr="00C10BA0">
        <w:t xml:space="preserve"> </w:t>
      </w:r>
      <w:r w:rsidRPr="00C10BA0">
        <w:t>депривации</w:t>
      </w:r>
      <w:r w:rsidR="00C10BA0" w:rsidRPr="00C10BA0">
        <w:t xml:space="preserve">) </w:t>
      </w:r>
      <w:r w:rsidRPr="00C10BA0">
        <w:t>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качестве</w:t>
      </w:r>
      <w:r w:rsidR="00C10BA0" w:rsidRPr="00C10BA0">
        <w:t xml:space="preserve"> </w:t>
      </w:r>
      <w:r w:rsidRPr="00C10BA0">
        <w:t>профилактики</w:t>
      </w:r>
      <w:r w:rsidR="00C10BA0" w:rsidRPr="00C10BA0">
        <w:t xml:space="preserve"> </w:t>
      </w:r>
      <w:r w:rsidRPr="00C10BA0">
        <w:t>снижения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лиц,</w:t>
      </w:r>
      <w:r w:rsidR="00C10BA0" w:rsidRPr="00C10BA0">
        <w:t xml:space="preserve"> </w:t>
      </w:r>
      <w:r w:rsidRPr="00C10BA0">
        <w:t>работающих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режиме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напряжения,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школьников</w:t>
      </w:r>
      <w:r w:rsidR="00C10BA0" w:rsidRPr="00C10BA0">
        <w:t xml:space="preserve"> </w:t>
      </w:r>
      <w:r w:rsidRPr="00C10BA0">
        <w:t>первых</w:t>
      </w:r>
      <w:r w:rsidR="00C10BA0" w:rsidRPr="00C10BA0">
        <w:t xml:space="preserve"> </w:t>
      </w:r>
      <w:r w:rsidRPr="00C10BA0">
        <w:t>лет</w:t>
      </w:r>
      <w:r w:rsidR="00C10BA0" w:rsidRPr="00C10BA0">
        <w:t xml:space="preserve"> </w:t>
      </w:r>
      <w:r w:rsidRPr="00C10BA0">
        <w:t>обучения.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Результаты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6</w:t>
      </w:r>
      <w:r w:rsidR="00C10BA0" w:rsidRPr="00C10BA0">
        <w:t xml:space="preserve"> </w:t>
      </w:r>
      <w:r w:rsidRPr="00C10BA0">
        <w:t>тысяч</w:t>
      </w:r>
      <w:r w:rsidR="00C10BA0" w:rsidRPr="00C10BA0">
        <w:t xml:space="preserve"> </w:t>
      </w:r>
      <w:r w:rsidRPr="00C10BA0">
        <w:t>пациентов,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трети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которых</w:t>
      </w:r>
      <w:r w:rsidR="00C10BA0" w:rsidRPr="00C10BA0">
        <w:t xml:space="preserve"> </w:t>
      </w:r>
      <w:r w:rsidRPr="00C10BA0">
        <w:t>прошли</w:t>
      </w:r>
      <w:r w:rsidR="00C10BA0" w:rsidRPr="00C10BA0">
        <w:t xml:space="preserve"> </w:t>
      </w:r>
      <w:r w:rsidRPr="00C10BA0">
        <w:t>7</w:t>
      </w:r>
      <w:r w:rsidR="00C10BA0" w:rsidRPr="00C10BA0">
        <w:t xml:space="preserve"> </w:t>
      </w:r>
      <w:r w:rsidRPr="00C10BA0">
        <w:t>повторных</w:t>
      </w:r>
      <w:r w:rsidR="00C10BA0" w:rsidRPr="00C10BA0">
        <w:t xml:space="preserve"> </w:t>
      </w:r>
      <w:r w:rsidRPr="00C10BA0">
        <w:t>курсов</w:t>
      </w:r>
      <w:r w:rsidR="00C10BA0" w:rsidRPr="00C10BA0">
        <w:t xml:space="preserve"> </w:t>
      </w:r>
      <w:r w:rsidRPr="00C10BA0">
        <w:t>электростимуляции,</w:t>
      </w:r>
      <w:r w:rsidR="00C10BA0" w:rsidRPr="00C10BA0">
        <w:t xml:space="preserve"> </w:t>
      </w:r>
      <w:r w:rsidRPr="00C10BA0">
        <w:t>показали</w:t>
      </w:r>
      <w:r w:rsidR="00C10BA0" w:rsidRPr="00C10BA0">
        <w:t xml:space="preserve"> </w:t>
      </w:r>
      <w:r w:rsidRPr="00C10BA0">
        <w:t>высокую</w:t>
      </w:r>
      <w:r w:rsidR="00C10BA0" w:rsidRPr="00C10BA0">
        <w:t xml:space="preserve"> </w:t>
      </w:r>
      <w:r w:rsidRPr="00C10BA0">
        <w:t>эффективность</w:t>
      </w:r>
      <w:r w:rsidR="00C10BA0" w:rsidRPr="00C10BA0">
        <w:t xml:space="preserve"> </w:t>
      </w:r>
      <w:r w:rsidRPr="00C10BA0">
        <w:t>восстановления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особенно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тяжелых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поражениях.</w:t>
      </w:r>
      <w:r w:rsidR="00C10BA0" w:rsidRPr="00C10BA0">
        <w:t xml:space="preserve"> </w:t>
      </w:r>
      <w:r w:rsidRPr="00C10BA0">
        <w:t>Прибор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метод</w:t>
      </w:r>
      <w:r w:rsidR="00C10BA0" w:rsidRPr="00C10BA0">
        <w:t xml:space="preserve"> </w:t>
      </w:r>
      <w:r w:rsidRPr="00C10BA0">
        <w:t>внедрены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работу</w:t>
      </w:r>
      <w:r w:rsidR="00C10BA0" w:rsidRPr="00C10BA0">
        <w:t xml:space="preserve"> </w:t>
      </w:r>
      <w:r w:rsidRPr="00C10BA0">
        <w:t>МНИИ</w:t>
      </w:r>
      <w:r w:rsidR="00C10BA0" w:rsidRPr="00C10BA0">
        <w:t xml:space="preserve"> </w:t>
      </w:r>
      <w:r w:rsidRPr="00C10BA0">
        <w:t>ГБ</w:t>
      </w:r>
      <w:r w:rsidR="00C10BA0" w:rsidRPr="00C10BA0">
        <w:t xml:space="preserve"> </w:t>
      </w:r>
      <w:r w:rsidRPr="00C10BA0">
        <w:t>им</w:t>
      </w:r>
      <w:r w:rsidR="00C10BA0" w:rsidRPr="00C10BA0">
        <w:t xml:space="preserve"> </w:t>
      </w:r>
      <w:r w:rsidRPr="00C10BA0">
        <w:t>Гельмгольца,</w:t>
      </w:r>
      <w:r w:rsidR="00C10BA0" w:rsidRPr="00C10BA0">
        <w:t xml:space="preserve"> </w:t>
      </w:r>
      <w:r w:rsidRPr="00C10BA0">
        <w:t>филиалов</w:t>
      </w:r>
      <w:r w:rsidR="00C10BA0" w:rsidRPr="00C10BA0">
        <w:t xml:space="preserve"> </w:t>
      </w:r>
      <w:r w:rsidRPr="00C10BA0">
        <w:t>МНТК</w:t>
      </w:r>
      <w:r w:rsidR="00C10BA0">
        <w:t xml:space="preserve"> "</w:t>
      </w:r>
      <w:r w:rsidRPr="00C10BA0">
        <w:t>Микрохирургия</w:t>
      </w:r>
      <w:r w:rsidR="00C10BA0" w:rsidRPr="00C10BA0">
        <w:t xml:space="preserve"> </w:t>
      </w:r>
      <w:r w:rsidRPr="00C10BA0">
        <w:t>глаза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НИИ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болезней</w:t>
      </w:r>
      <w:r w:rsidR="00C10BA0" w:rsidRPr="00C10BA0">
        <w:t xml:space="preserve"> </w:t>
      </w:r>
      <w:r w:rsidRPr="00C10BA0">
        <w:t>РАМН,</w:t>
      </w:r>
      <w:r w:rsidR="00C10BA0" w:rsidRPr="00C10BA0">
        <w:t xml:space="preserve"> </w:t>
      </w:r>
      <w:r w:rsidRPr="00C10BA0">
        <w:t>кафедры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болезней</w:t>
      </w:r>
      <w:r w:rsidR="00C10BA0" w:rsidRPr="00C10BA0">
        <w:t xml:space="preserve"> </w:t>
      </w:r>
      <w:r w:rsidRPr="00C10BA0">
        <w:t>РГМУ,</w:t>
      </w:r>
      <w:r w:rsidR="00C10BA0" w:rsidRPr="00C10BA0">
        <w:t xml:space="preserve"> </w:t>
      </w:r>
      <w:r w:rsidRPr="00C10BA0">
        <w:t>клиники</w:t>
      </w:r>
      <w:r w:rsidR="00C10BA0" w:rsidRPr="00C10BA0">
        <w:t xml:space="preserve"> </w:t>
      </w:r>
      <w:r w:rsidRPr="00C10BA0">
        <w:t>Бурденко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практически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крупных</w:t>
      </w:r>
      <w:r w:rsidR="00C10BA0" w:rsidRPr="00C10BA0">
        <w:t xml:space="preserve"> </w:t>
      </w:r>
      <w:r w:rsidRPr="00C10BA0">
        <w:t>офтальмологических</w:t>
      </w:r>
      <w:r w:rsidR="00C10BA0" w:rsidRPr="00C10BA0">
        <w:t xml:space="preserve"> </w:t>
      </w:r>
      <w:r w:rsidRPr="00C10BA0">
        <w:t>клиник</w:t>
      </w:r>
      <w:r w:rsidR="00C10BA0" w:rsidRPr="00C10BA0">
        <w:t xml:space="preserve"> </w:t>
      </w:r>
      <w:r w:rsidRPr="00C10BA0">
        <w:t>России</w:t>
      </w:r>
      <w:r w:rsidR="00C10BA0">
        <w:t xml:space="preserve"> (</w:t>
      </w:r>
      <w:r w:rsidRPr="00C10BA0">
        <w:t>более</w:t>
      </w:r>
      <w:r w:rsidR="00C10BA0" w:rsidRPr="00C10BA0">
        <w:t xml:space="preserve"> </w:t>
      </w:r>
      <w:r w:rsidRPr="00C10BA0">
        <w:t>150</w:t>
      </w:r>
      <w:r w:rsidR="00C10BA0" w:rsidRPr="00C10BA0">
        <w:t xml:space="preserve"> </w:t>
      </w:r>
      <w:r w:rsidRPr="00C10BA0">
        <w:t>городов</w:t>
      </w:r>
      <w:r w:rsidR="00C10BA0" w:rsidRPr="00C10BA0">
        <w:t xml:space="preserve">). </w:t>
      </w:r>
      <w:r w:rsidRPr="00C10BA0">
        <w:t>Данный</w:t>
      </w:r>
      <w:r w:rsidR="00C10BA0" w:rsidRPr="00C10BA0">
        <w:t xml:space="preserve"> </w:t>
      </w:r>
      <w:r w:rsidRPr="00C10BA0">
        <w:t>аппарат</w:t>
      </w:r>
      <w:r w:rsidR="00C10BA0" w:rsidRPr="00C10BA0">
        <w:t xml:space="preserve"> </w:t>
      </w:r>
      <w:r w:rsidRPr="00C10BA0">
        <w:t>нашел</w:t>
      </w:r>
      <w:r w:rsidR="00C10BA0" w:rsidRPr="00C10BA0">
        <w:t xml:space="preserve"> </w:t>
      </w:r>
      <w:r w:rsidRPr="00C10BA0">
        <w:t>широкое</w:t>
      </w:r>
      <w:r w:rsidR="00C10BA0" w:rsidRPr="00C10BA0">
        <w:t xml:space="preserve"> </w:t>
      </w:r>
      <w:r w:rsidRPr="00C10BA0">
        <w:t>распространение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РФ,</w:t>
      </w:r>
      <w:r w:rsidR="00C10BA0" w:rsidRPr="00C10BA0">
        <w:t xml:space="preserve"> </w:t>
      </w:r>
      <w:r w:rsidRPr="00C10BA0">
        <w:t>но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рубежом</w:t>
      </w:r>
      <w:r w:rsidR="00C10BA0" w:rsidRPr="00C10BA0">
        <w:t xml:space="preserve">: </w:t>
      </w:r>
      <w:r w:rsidRPr="00C10BA0">
        <w:t>работает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Украине,</w:t>
      </w:r>
      <w:r w:rsidR="00C10BA0" w:rsidRPr="00C10BA0">
        <w:t xml:space="preserve"> </w:t>
      </w:r>
      <w:r w:rsidRPr="00C10BA0">
        <w:t>Молдавии,</w:t>
      </w:r>
      <w:r w:rsidR="00C10BA0" w:rsidRPr="00C10BA0">
        <w:t xml:space="preserve"> </w:t>
      </w:r>
      <w:r w:rsidRPr="00C10BA0">
        <w:t>Узбекистане,</w:t>
      </w:r>
      <w:r w:rsidR="00C10BA0" w:rsidRPr="00C10BA0">
        <w:t xml:space="preserve"> </w:t>
      </w:r>
      <w:r w:rsidRPr="00C10BA0">
        <w:t>Казахстане,</w:t>
      </w:r>
      <w:r w:rsidR="00C10BA0" w:rsidRPr="00C10BA0">
        <w:t xml:space="preserve"> </w:t>
      </w:r>
      <w:r w:rsidRPr="00C10BA0">
        <w:t>Белоруссии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рубежом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клиниках</w:t>
      </w:r>
      <w:r w:rsidR="00C10BA0" w:rsidRPr="00C10BA0">
        <w:t xml:space="preserve"> </w:t>
      </w:r>
      <w:r w:rsidRPr="00C10BA0">
        <w:t>США,</w:t>
      </w:r>
      <w:r w:rsidR="00C10BA0" w:rsidRPr="00C10BA0">
        <w:t xml:space="preserve"> </w:t>
      </w:r>
      <w:r w:rsidRPr="00C10BA0">
        <w:t>Мексики,</w:t>
      </w:r>
      <w:r w:rsidR="00C10BA0" w:rsidRPr="00C10BA0">
        <w:t xml:space="preserve"> </w:t>
      </w:r>
      <w:r w:rsidRPr="00C10BA0">
        <w:t>Бразилии,</w:t>
      </w:r>
      <w:r w:rsidR="00C10BA0" w:rsidRPr="00C10BA0">
        <w:t xml:space="preserve"> </w:t>
      </w:r>
      <w:r w:rsidRPr="00C10BA0">
        <w:t>Китая,</w:t>
      </w:r>
      <w:r w:rsidR="00C10BA0" w:rsidRPr="00C10BA0">
        <w:t xml:space="preserve"> </w:t>
      </w:r>
      <w:r w:rsidRPr="00C10BA0">
        <w:t>Польши,</w:t>
      </w:r>
      <w:r w:rsidR="00C10BA0" w:rsidRPr="00C10BA0">
        <w:t xml:space="preserve"> </w:t>
      </w:r>
      <w:r w:rsidRPr="00C10BA0">
        <w:t>Индии.</w:t>
      </w:r>
      <w:r w:rsidR="00C10BA0" w:rsidRPr="00C10BA0">
        <w:t xml:space="preserve"> </w:t>
      </w:r>
      <w:r w:rsidRPr="00C10BA0">
        <w:t>ЭСОМ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инструкция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применению</w:t>
      </w:r>
      <w:r w:rsidR="00C10BA0" w:rsidRPr="00C10BA0">
        <w:t xml:space="preserve"> </w:t>
      </w:r>
      <w:r w:rsidRPr="00C10BA0">
        <w:t>утверждены</w:t>
      </w:r>
      <w:r w:rsidR="00C10BA0" w:rsidRPr="00C10BA0">
        <w:t xml:space="preserve"> </w:t>
      </w:r>
      <w:r w:rsidRPr="00C10BA0">
        <w:t>МЗ</w:t>
      </w:r>
      <w:r w:rsidR="00C10BA0" w:rsidRPr="00C10BA0">
        <w:t xml:space="preserve"> </w:t>
      </w:r>
      <w:r w:rsidRPr="00C10BA0">
        <w:t>РФ</w:t>
      </w:r>
      <w:r w:rsidR="00C10BA0">
        <w:t xml:space="preserve"> (</w:t>
      </w:r>
      <w:r w:rsidRPr="00C10BA0">
        <w:t>протокол</w:t>
      </w:r>
      <w:r w:rsidR="00C10BA0" w:rsidRPr="00C10BA0">
        <w:t xml:space="preserve"> </w:t>
      </w:r>
      <w:r w:rsidRPr="00C10BA0">
        <w:t>№9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11.10.99.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Процедура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строится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основании</w:t>
      </w:r>
      <w:r w:rsidR="00C10BA0" w:rsidRPr="00C10BA0">
        <w:t xml:space="preserve"> </w:t>
      </w:r>
      <w:r w:rsidRPr="00C10BA0">
        <w:t>предварительного</w:t>
      </w:r>
      <w:r w:rsidR="00C10BA0" w:rsidRPr="00C10BA0">
        <w:t xml:space="preserve"> </w:t>
      </w:r>
      <w:r w:rsidRPr="00C10BA0">
        <w:t>диагностического</w:t>
      </w:r>
      <w:r w:rsidR="00C10BA0" w:rsidRPr="00C10BA0">
        <w:t xml:space="preserve"> </w:t>
      </w:r>
      <w:r w:rsidRPr="00C10BA0">
        <w:t>исследования</w:t>
      </w:r>
      <w:r w:rsidR="00C10BA0" w:rsidRPr="00C10BA0">
        <w:t xml:space="preserve"> </w:t>
      </w:r>
      <w:r w:rsidRPr="00C10BA0">
        <w:t>порога</w:t>
      </w:r>
      <w:r w:rsidR="00C10BA0" w:rsidRPr="00C10BA0">
        <w:t xml:space="preserve"> </w:t>
      </w:r>
      <w:r w:rsidRPr="00C10BA0">
        <w:t>электрической</w:t>
      </w:r>
      <w:r w:rsidR="00C10BA0" w:rsidRPr="00C10BA0">
        <w:t xml:space="preserve"> </w:t>
      </w:r>
      <w:r w:rsidRPr="00C10BA0">
        <w:t>чувствительности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критической</w:t>
      </w:r>
      <w:r w:rsidR="00C10BA0" w:rsidRPr="00C10BA0">
        <w:t xml:space="preserve"> </w:t>
      </w:r>
      <w:r w:rsidRPr="00C10BA0">
        <w:t>частоты</w:t>
      </w:r>
      <w:r w:rsidR="00C10BA0" w:rsidRPr="00C10BA0">
        <w:t xml:space="preserve"> </w:t>
      </w:r>
      <w:r w:rsidRPr="00C10BA0">
        <w:t>исчезновения</w:t>
      </w:r>
      <w:r w:rsidR="00C10BA0" w:rsidRPr="00C10BA0">
        <w:t xml:space="preserve"> </w:t>
      </w:r>
      <w:r w:rsidRPr="00C10BA0">
        <w:t>фосфена,</w:t>
      </w:r>
      <w:r w:rsidR="00C10BA0" w:rsidRPr="00C10BA0">
        <w:t xml:space="preserve"> </w:t>
      </w:r>
      <w:r w:rsidRPr="00C10BA0">
        <w:t>которое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высокой</w:t>
      </w:r>
      <w:r w:rsidR="00C10BA0" w:rsidRPr="00C10BA0">
        <w:t xml:space="preserve"> </w:t>
      </w:r>
      <w:r w:rsidRPr="00C10BA0">
        <w:t>точностью</w:t>
      </w:r>
      <w:r w:rsidR="00C10BA0">
        <w:t xml:space="preserve"> (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1</w:t>
      </w:r>
      <w:r w:rsidR="00C10BA0" w:rsidRPr="00C10BA0">
        <w:t xml:space="preserve"> </w:t>
      </w:r>
      <w:r w:rsidRPr="00C10BA0">
        <w:t>мкА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1</w:t>
      </w:r>
      <w:r w:rsidR="00C10BA0" w:rsidRPr="00C10BA0">
        <w:t xml:space="preserve"> </w:t>
      </w:r>
      <w:r w:rsidRPr="00C10BA0">
        <w:t>Гц</w:t>
      </w:r>
      <w:r w:rsidR="00C10BA0" w:rsidRPr="00C10BA0">
        <w:t xml:space="preserve">) </w:t>
      </w:r>
      <w:r w:rsidRPr="00C10BA0">
        <w:t>проводится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ЭСОМ.</w:t>
      </w:r>
      <w:r w:rsidR="00C10BA0" w:rsidRPr="00C10BA0">
        <w:t xml:space="preserve"> </w:t>
      </w:r>
      <w:r w:rsidRPr="00C10BA0">
        <w:t>Прибор,</w:t>
      </w:r>
      <w:r w:rsidR="00C10BA0" w:rsidRPr="00C10BA0">
        <w:t xml:space="preserve"> </w:t>
      </w:r>
      <w:r w:rsidRPr="00C10BA0">
        <w:t>имеющий</w:t>
      </w:r>
      <w:r w:rsidR="00C10BA0" w:rsidRPr="00C10BA0">
        <w:t xml:space="preserve"> </w:t>
      </w:r>
      <w:r w:rsidRPr="00C10BA0">
        <w:t>два</w:t>
      </w:r>
      <w:r w:rsidR="00C10BA0" w:rsidRPr="00C10BA0">
        <w:t xml:space="preserve"> </w:t>
      </w:r>
      <w:r w:rsidRPr="00C10BA0">
        <w:t>канала,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создать</w:t>
      </w:r>
      <w:r w:rsidR="00C10BA0" w:rsidRPr="00C10BA0">
        <w:t xml:space="preserve"> </w:t>
      </w:r>
      <w:r w:rsidRPr="00C10BA0">
        <w:t>раздельные</w:t>
      </w:r>
      <w:r w:rsidR="00C10BA0" w:rsidRPr="00C10BA0">
        <w:t xml:space="preserve"> </w:t>
      </w:r>
      <w:r w:rsidRPr="00C10BA0">
        <w:t>лечебные</w:t>
      </w:r>
      <w:r w:rsidR="00C10BA0" w:rsidRPr="00C10BA0">
        <w:t xml:space="preserve"> </w:t>
      </w:r>
      <w:r w:rsidRPr="00C10BA0">
        <w:t>программы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каждый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учитывая</w:t>
      </w:r>
      <w:r w:rsidR="00C10BA0" w:rsidRPr="00C10BA0">
        <w:t xml:space="preserve"> </w:t>
      </w:r>
      <w:r w:rsidRPr="00C10BA0">
        <w:t>индивидуальные</w:t>
      </w:r>
      <w:r w:rsidR="00C10BA0" w:rsidRPr="00C10BA0">
        <w:t xml:space="preserve"> </w:t>
      </w:r>
      <w:r w:rsidRPr="00C10BA0">
        <w:t>особенности</w:t>
      </w:r>
      <w:r w:rsidR="00C10BA0" w:rsidRPr="00C10BA0">
        <w:t xml:space="preserve"> </w:t>
      </w:r>
      <w:r w:rsidRPr="00C10BA0">
        <w:t>электрофизиологических</w:t>
      </w:r>
      <w:r w:rsidR="00C10BA0" w:rsidRPr="00C10BA0">
        <w:t xml:space="preserve"> </w:t>
      </w:r>
      <w:r w:rsidRPr="00C10BA0">
        <w:t>показателей.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ходе</w:t>
      </w:r>
      <w:r w:rsidR="00C10BA0" w:rsidRPr="00C10BA0">
        <w:t xml:space="preserve"> </w:t>
      </w:r>
      <w:r w:rsidRPr="00C10BA0">
        <w:t>проведения</w:t>
      </w:r>
      <w:r w:rsidR="00C10BA0" w:rsidRPr="00C10BA0">
        <w:t xml:space="preserve"> </w:t>
      </w:r>
      <w:r w:rsidRPr="00C10BA0">
        <w:t>лечебной</w:t>
      </w:r>
      <w:r w:rsidR="00C10BA0" w:rsidRPr="00C10BA0">
        <w:t xml:space="preserve"> </w:t>
      </w:r>
      <w:r w:rsidRPr="00C10BA0">
        <w:t>процедуры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дисплей</w:t>
      </w:r>
      <w:r w:rsidR="00C10BA0" w:rsidRPr="00C10BA0">
        <w:t xml:space="preserve"> </w:t>
      </w:r>
      <w:r w:rsidRPr="00C10BA0">
        <w:t>выводится</w:t>
      </w:r>
      <w:r w:rsidR="00C10BA0" w:rsidRPr="00C10BA0">
        <w:t xml:space="preserve"> </w:t>
      </w:r>
      <w:r w:rsidRPr="00C10BA0">
        <w:t>любой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8</w:t>
      </w:r>
      <w:r w:rsidR="00C10BA0" w:rsidRPr="00C10BA0">
        <w:t xml:space="preserve"> </w:t>
      </w:r>
      <w:r w:rsidRPr="00C10BA0">
        <w:t>параметров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под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субъективных</w:t>
      </w:r>
      <w:r w:rsidR="00C10BA0" w:rsidRPr="00C10BA0">
        <w:t xml:space="preserve"> </w:t>
      </w:r>
      <w:r w:rsidRPr="00C10BA0">
        <w:t>ощущений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возможно</w:t>
      </w:r>
      <w:r w:rsidR="00C10BA0" w:rsidRPr="00C10BA0">
        <w:t xml:space="preserve"> </w:t>
      </w:r>
      <w:r w:rsidRPr="00C10BA0">
        <w:t>их</w:t>
      </w:r>
      <w:r w:rsidR="00C10BA0" w:rsidRPr="00C10BA0">
        <w:t xml:space="preserve"> </w:t>
      </w:r>
      <w:r w:rsidRPr="00C10BA0">
        <w:t>изменение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единицу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десять</w:t>
      </w:r>
      <w:r w:rsidR="00C10BA0" w:rsidRPr="00C10BA0">
        <w:t xml:space="preserve"> </w:t>
      </w:r>
      <w:r w:rsidRPr="00C10BA0">
        <w:t>единиц.</w:t>
      </w:r>
      <w:r w:rsidR="00C10BA0" w:rsidRPr="00C10BA0">
        <w:t xml:space="preserve"> </w:t>
      </w:r>
      <w:r w:rsidRPr="00C10BA0">
        <w:t>Определенный</w:t>
      </w:r>
      <w:r w:rsidR="00C10BA0" w:rsidRPr="00C10BA0">
        <w:t xml:space="preserve"> </w:t>
      </w:r>
      <w:r w:rsidRPr="00C10BA0">
        <w:t>алгоритм</w:t>
      </w:r>
      <w:r w:rsidR="00C10BA0" w:rsidRPr="00C10BA0">
        <w:t xml:space="preserve"> </w:t>
      </w:r>
      <w:r w:rsidRPr="00C10BA0">
        <w:t>настройки</w:t>
      </w:r>
      <w:r w:rsidR="00C10BA0" w:rsidRPr="00C10BA0">
        <w:t xml:space="preserve"> </w:t>
      </w:r>
      <w:r w:rsidRPr="00C10BA0">
        <w:t>параметров</w:t>
      </w:r>
      <w:r w:rsidR="00C10BA0" w:rsidRPr="00C10BA0">
        <w:t xml:space="preserve"> </w:t>
      </w:r>
      <w:r w:rsidRPr="00C10BA0">
        <w:t>лечебного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получать</w:t>
      </w:r>
      <w:r w:rsidR="00C10BA0" w:rsidRPr="00C10BA0">
        <w:t xml:space="preserve"> </w:t>
      </w:r>
      <w:r w:rsidRPr="00C10BA0">
        <w:t>фосфен</w:t>
      </w:r>
      <w:r w:rsidR="00C10BA0" w:rsidRPr="00C10BA0">
        <w:t xml:space="preserve"> </w:t>
      </w:r>
      <w:r w:rsidRPr="00C10BA0">
        <w:t>даже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тяжелых</w:t>
      </w:r>
      <w:r w:rsidR="00C10BA0" w:rsidRPr="00C10BA0">
        <w:t xml:space="preserve"> </w:t>
      </w:r>
      <w:r w:rsidRPr="00C10BA0">
        <w:t>поражениях</w:t>
      </w:r>
      <w:r w:rsidR="00C10BA0" w:rsidRPr="00C10BA0">
        <w:t xml:space="preserve"> </w:t>
      </w:r>
      <w:r w:rsidRPr="00C10BA0">
        <w:t>нейрональных</w:t>
      </w:r>
      <w:r w:rsidR="00C10BA0" w:rsidRPr="00C10BA0">
        <w:t xml:space="preserve"> </w:t>
      </w:r>
      <w:r w:rsidRPr="00C10BA0">
        <w:t>элементов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анализатора,</w:t>
      </w:r>
      <w:r w:rsidR="00C10BA0" w:rsidRPr="00C10BA0">
        <w:t xml:space="preserve"> </w:t>
      </w:r>
      <w:r w:rsidRPr="00C10BA0">
        <w:t>что</w:t>
      </w:r>
      <w:r w:rsidR="00C10BA0" w:rsidRPr="00C10BA0">
        <w:t xml:space="preserve"> </w:t>
      </w:r>
      <w:r w:rsidRPr="00C10BA0">
        <w:t>определяет</w:t>
      </w:r>
      <w:r w:rsidR="00C10BA0" w:rsidRPr="00C10BA0">
        <w:t xml:space="preserve"> </w:t>
      </w:r>
      <w:r w:rsidRPr="00C10BA0">
        <w:t>успех</w:t>
      </w:r>
      <w:r w:rsidR="00C10BA0" w:rsidRPr="00C10BA0">
        <w:t xml:space="preserve"> </w:t>
      </w:r>
      <w:r w:rsidRPr="00C10BA0">
        <w:t>лечения.</w:t>
      </w:r>
      <w:r w:rsidR="00C10BA0" w:rsidRPr="00C10BA0">
        <w:t xml:space="preserve"> </w:t>
      </w:r>
      <w:r w:rsidRPr="00C10BA0">
        <w:t>Курс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состоит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7-10</w:t>
      </w:r>
      <w:r w:rsidR="00C10BA0" w:rsidRPr="00C10BA0">
        <w:t xml:space="preserve"> </w:t>
      </w:r>
      <w:r w:rsidRPr="00C10BA0">
        <w:t>сеансов</w:t>
      </w:r>
      <w:r w:rsidR="00C10BA0" w:rsidRPr="00C10BA0">
        <w:t xml:space="preserve"> </w:t>
      </w:r>
      <w:r w:rsidRPr="00C10BA0">
        <w:t>продолжительностью</w:t>
      </w:r>
      <w:r w:rsidR="00C10BA0" w:rsidRPr="00C10BA0">
        <w:t xml:space="preserve"> </w:t>
      </w:r>
      <w:r w:rsidRPr="00C10BA0">
        <w:t>10</w:t>
      </w:r>
      <w:r w:rsidR="00C10BA0" w:rsidRPr="00C10BA0">
        <w:t xml:space="preserve"> - </w:t>
      </w:r>
      <w:r w:rsidRPr="00C10BA0">
        <w:t>12</w:t>
      </w:r>
      <w:r w:rsidR="00C10BA0" w:rsidRPr="00C10BA0">
        <w:t xml:space="preserve"> </w:t>
      </w:r>
      <w:r w:rsidRPr="00C10BA0">
        <w:t>минут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2</w:t>
      </w:r>
      <w:r w:rsidR="00C10BA0" w:rsidRPr="00C10BA0">
        <w:t xml:space="preserve"> </w:t>
      </w:r>
      <w:r w:rsidRPr="00C10BA0">
        <w:t>раза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год.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Технические</w:t>
      </w:r>
      <w:r w:rsidR="00C10BA0" w:rsidRPr="00C10BA0">
        <w:t xml:space="preserve"> </w:t>
      </w:r>
      <w:r w:rsidRPr="00C10BA0">
        <w:t>характеристики</w:t>
      </w:r>
      <w:r w:rsidR="00C10BA0" w:rsidRPr="00C10BA0">
        <w:t xml:space="preserve">: </w:t>
      </w:r>
      <w:r w:rsidRPr="00C10BA0">
        <w:t>количество</w:t>
      </w:r>
      <w:r w:rsidR="00C10BA0" w:rsidRPr="00C10BA0">
        <w:t xml:space="preserve"> </w:t>
      </w:r>
      <w:r w:rsidRPr="00C10BA0">
        <w:t>каналов</w:t>
      </w:r>
      <w:r w:rsidR="00C10BA0" w:rsidRPr="00C10BA0">
        <w:t xml:space="preserve"> </w:t>
      </w:r>
      <w:r w:rsidRPr="00C10BA0">
        <w:t>2,</w:t>
      </w:r>
      <w:r w:rsidR="00C10BA0" w:rsidRPr="00C10BA0">
        <w:t xml:space="preserve"> </w:t>
      </w:r>
      <w:r w:rsidRPr="00C10BA0">
        <w:t>форма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- </w:t>
      </w:r>
      <w:r w:rsidRPr="00C10BA0">
        <w:t>прямоугольные</w:t>
      </w:r>
      <w:r w:rsidR="00C10BA0" w:rsidRPr="00C10BA0">
        <w:t xml:space="preserve"> </w:t>
      </w:r>
      <w:r w:rsidRPr="00C10BA0">
        <w:t>отрицательной</w:t>
      </w:r>
      <w:r w:rsidR="00C10BA0" w:rsidRPr="00C10BA0">
        <w:t xml:space="preserve"> </w:t>
      </w:r>
      <w:r w:rsidRPr="00C10BA0">
        <w:t>полярности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биполярные.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1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импульса</w:t>
      </w:r>
      <w:r w:rsidR="00C10BA0" w:rsidRPr="00C10BA0">
        <w:t xml:space="preserve"> </w:t>
      </w:r>
      <w:r w:rsidRPr="00C10BA0">
        <w:t>1-256</w:t>
      </w:r>
      <w:r w:rsidR="00C10BA0" w:rsidRPr="00C10BA0">
        <w:t xml:space="preserve"> </w:t>
      </w:r>
      <w:r w:rsidRPr="00C10BA0">
        <w:t>мс,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2</w:t>
      </w:r>
      <w:r w:rsidR="00C10BA0" w:rsidRPr="00C10BA0">
        <w:t xml:space="preserve"> </w:t>
      </w:r>
      <w:r w:rsidRPr="00C10BA0">
        <w:t>Частота</w:t>
      </w:r>
      <w:r w:rsidR="00C10BA0" w:rsidRPr="00C10BA0">
        <w:t xml:space="preserve"> </w:t>
      </w:r>
      <w:r w:rsidRPr="00C10BA0">
        <w:t>следования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1-75</w:t>
      </w:r>
      <w:r w:rsidR="00C10BA0" w:rsidRPr="00C10BA0">
        <w:t xml:space="preserve"> </w:t>
      </w:r>
      <w:r w:rsidRPr="00C10BA0">
        <w:t>Гц,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3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пачке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4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интервала</w:t>
      </w:r>
      <w:r w:rsidR="00C10BA0" w:rsidRPr="00C10BA0">
        <w:t xml:space="preserve"> </w:t>
      </w:r>
      <w:r w:rsidRPr="00C10BA0">
        <w:t>между</w:t>
      </w:r>
      <w:r w:rsidR="00C10BA0" w:rsidRPr="00C10BA0">
        <w:t xml:space="preserve"> </w:t>
      </w:r>
      <w:r w:rsidRPr="00C10BA0">
        <w:t>пачками</w:t>
      </w:r>
      <w:r w:rsidR="00C10BA0" w:rsidRPr="00C10BA0">
        <w:t xml:space="preserve"> </w:t>
      </w:r>
      <w:r w:rsidRPr="00C10BA0">
        <w:t>0,1-25,6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5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пачек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6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интервала</w:t>
      </w:r>
      <w:r w:rsidR="00C10BA0" w:rsidRPr="00C10BA0">
        <w:t xml:space="preserve"> </w:t>
      </w:r>
      <w:r w:rsidRPr="00C10BA0">
        <w:t>между</w:t>
      </w:r>
      <w:r w:rsidR="00C10BA0" w:rsidRPr="00C10BA0">
        <w:t xml:space="preserve"> </w:t>
      </w:r>
      <w:r w:rsidRPr="00C10BA0">
        <w:t>сериями</w:t>
      </w:r>
      <w:r w:rsidR="00C10BA0" w:rsidRPr="00C10BA0">
        <w:t xml:space="preserve"> </w:t>
      </w:r>
      <w:r w:rsidRPr="00C10BA0">
        <w:t>1-256</w:t>
      </w:r>
      <w:r w:rsidR="00C10BA0" w:rsidRPr="00C10BA0">
        <w:t xml:space="preserve"> </w:t>
      </w:r>
      <w:r w:rsidRPr="00C10BA0">
        <w:t>с,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7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серий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8</w:t>
      </w:r>
      <w:r w:rsidR="00C10BA0" w:rsidRPr="00C10BA0">
        <w:t xml:space="preserve"> </w:t>
      </w:r>
      <w:r w:rsidRPr="00C10BA0">
        <w:t>Амплитуда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0-999</w:t>
      </w:r>
      <w:r w:rsidR="00C10BA0" w:rsidRPr="00C10BA0">
        <w:t xml:space="preserve"> </w:t>
      </w:r>
      <w:r w:rsidRPr="00C10BA0">
        <w:t>мкА,</w:t>
      </w:r>
      <w:r w:rsidR="00C10BA0" w:rsidRPr="00C10BA0">
        <w:t xml:space="preserve"> </w:t>
      </w:r>
      <w:r w:rsidRPr="00C10BA0">
        <w:t>5%</w:t>
      </w:r>
      <w:r w:rsidR="00C10BA0">
        <w:t xml:space="preserve"> (</w:t>
      </w:r>
      <w:r w:rsidRPr="00C10BA0">
        <w:t>на</w:t>
      </w:r>
      <w:r w:rsidR="00C10BA0" w:rsidRPr="00C10BA0">
        <w:t xml:space="preserve"> </w:t>
      </w:r>
      <w:r w:rsidRPr="00C10BA0">
        <w:t>нагрузке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15</w:t>
      </w:r>
      <w:r w:rsidR="00C10BA0" w:rsidRPr="00C10BA0">
        <w:t xml:space="preserve"> </w:t>
      </w:r>
      <w:r w:rsidRPr="00C10BA0">
        <w:t>кОм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Потребляемая</w:t>
      </w:r>
      <w:r w:rsidR="00C10BA0" w:rsidRPr="00C10BA0">
        <w:t xml:space="preserve"> </w:t>
      </w:r>
      <w:r w:rsidRPr="00C10BA0">
        <w:t>мощность,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5</w:t>
      </w:r>
      <w:r w:rsidR="00C10BA0" w:rsidRPr="00C10BA0">
        <w:t xml:space="preserve"> </w:t>
      </w:r>
      <w:r w:rsidRPr="00C10BA0">
        <w:t>Вт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Электропитание</w:t>
      </w:r>
      <w:r w:rsidR="00C10BA0" w:rsidRPr="00C10BA0">
        <w:t xml:space="preserve"> </w:t>
      </w:r>
      <w:r w:rsidRPr="00C10BA0">
        <w:t>сеть</w:t>
      </w:r>
      <w:r w:rsidR="00C10BA0" w:rsidRPr="00C10BA0">
        <w:t xml:space="preserve"> </w:t>
      </w:r>
      <w:r w:rsidRPr="00C10BA0">
        <w:t>50</w:t>
      </w:r>
      <w:r w:rsidR="00C10BA0" w:rsidRPr="00C10BA0">
        <w:t xml:space="preserve"> </w:t>
      </w:r>
      <w:r w:rsidRPr="00C10BA0">
        <w:t>Гц,</w:t>
      </w:r>
      <w:r w:rsidR="00C10BA0" w:rsidRPr="00C10BA0">
        <w:t xml:space="preserve"> </w:t>
      </w:r>
      <w:r w:rsidRPr="00C10BA0">
        <w:t>220±10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через</w:t>
      </w:r>
      <w:r w:rsidR="00C10BA0" w:rsidRPr="00C10BA0">
        <w:t xml:space="preserve"> </w:t>
      </w:r>
      <w:r w:rsidRPr="00C10BA0">
        <w:t>преобразователь</w:t>
      </w:r>
      <w:r w:rsidR="00C10BA0" w:rsidRPr="00C10BA0">
        <w:t xml:space="preserve"> </w:t>
      </w:r>
      <w:r w:rsidRPr="00C10BA0">
        <w:t>напряжения</w:t>
      </w:r>
      <w:r w:rsidR="00C10BA0" w:rsidRPr="00C10BA0">
        <w:t xml:space="preserve"> </w:t>
      </w:r>
      <w:r w:rsidRPr="00C10BA0">
        <w:t>9</w:t>
      </w:r>
      <w:r w:rsidR="00C10BA0" w:rsidRPr="00C10BA0">
        <w:t xml:space="preserve"> </w:t>
      </w:r>
      <w:r w:rsidRPr="00C10BA0">
        <w:t>В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Ток</w:t>
      </w:r>
      <w:r w:rsidR="00C10BA0" w:rsidRPr="00C10BA0">
        <w:t xml:space="preserve"> </w:t>
      </w:r>
      <w:r w:rsidRPr="00C10BA0">
        <w:t>утечки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корпус,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0,25</w:t>
      </w:r>
      <w:r w:rsidR="00C10BA0" w:rsidRPr="00C10BA0">
        <w:t xml:space="preserve"> </w:t>
      </w:r>
      <w:r w:rsidRPr="00C10BA0">
        <w:t>мА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Режим</w:t>
      </w:r>
      <w:r w:rsidR="00C10BA0" w:rsidRPr="00C10BA0">
        <w:t xml:space="preserve"> </w:t>
      </w:r>
      <w:r w:rsidRPr="00C10BA0">
        <w:t>работы</w:t>
      </w:r>
      <w:r w:rsidR="00C10BA0" w:rsidRPr="00C10BA0">
        <w:t xml:space="preserve"> </w:t>
      </w:r>
      <w:r w:rsidRPr="00C10BA0">
        <w:t>16</w:t>
      </w:r>
      <w:r w:rsidR="00C10BA0" w:rsidRPr="00C10BA0">
        <w:t xml:space="preserve"> </w:t>
      </w:r>
      <w:r w:rsidRPr="00C10BA0">
        <w:t>ч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сутки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Габаритные</w:t>
      </w:r>
      <w:r w:rsidR="00C10BA0" w:rsidRPr="00C10BA0">
        <w:t xml:space="preserve"> </w:t>
      </w:r>
      <w:r w:rsidRPr="00C10BA0">
        <w:t>размеры,</w:t>
      </w:r>
      <w:r w:rsidR="00C10BA0" w:rsidRPr="00C10BA0">
        <w:t xml:space="preserve"> </w:t>
      </w:r>
      <w:r w:rsidRPr="00C10BA0">
        <w:t>мм</w:t>
      </w:r>
      <w:r w:rsidR="00C10BA0" w:rsidRPr="00C10BA0">
        <w:t xml:space="preserve"> </w:t>
      </w:r>
      <w:r w:rsidRPr="00C10BA0">
        <w:t>200</w:t>
      </w:r>
      <w:r w:rsidR="00C10BA0" w:rsidRPr="00C10BA0">
        <w:t xml:space="preserve">? </w:t>
      </w:r>
      <w:r w:rsidRPr="00C10BA0">
        <w:t>200</w:t>
      </w:r>
      <w:r w:rsidR="00C10BA0" w:rsidRPr="00C10BA0">
        <w:t xml:space="preserve">? </w:t>
      </w:r>
      <w:r w:rsidRPr="00C10BA0">
        <w:t>50</w:t>
      </w:r>
    </w:p>
    <w:p w:rsidR="00C10BA0" w:rsidRDefault="009944E3" w:rsidP="00C10BA0">
      <w:pPr>
        <w:tabs>
          <w:tab w:val="left" w:pos="726"/>
        </w:tabs>
      </w:pPr>
      <w:r w:rsidRPr="00C10BA0">
        <w:t>Масса</w:t>
      </w:r>
      <w:r w:rsidR="00C10BA0" w:rsidRPr="00C10BA0">
        <w:t xml:space="preserve"> </w:t>
      </w:r>
      <w:r w:rsidRPr="00C10BA0">
        <w:t>изделия,</w:t>
      </w:r>
      <w:r w:rsidR="00C10BA0" w:rsidRPr="00C10BA0">
        <w:t xml:space="preserve"> </w:t>
      </w:r>
      <w:r w:rsidRPr="00C10BA0">
        <w:t>кг,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нетто</w:t>
      </w:r>
      <w:r w:rsidR="00C10BA0" w:rsidRPr="00C10BA0">
        <w:t xml:space="preserve"> - </w:t>
      </w:r>
      <w:r w:rsidRPr="00C10BA0">
        <w:t>0,8</w:t>
      </w:r>
      <w:r w:rsidR="00C10BA0" w:rsidRPr="00C10BA0">
        <w:t xml:space="preserve">; </w:t>
      </w:r>
      <w:r w:rsidRPr="00C10BA0">
        <w:t>брутто</w:t>
      </w:r>
      <w:r w:rsidR="00C10BA0" w:rsidRPr="00C10BA0">
        <w:t xml:space="preserve"> - </w:t>
      </w:r>
      <w:r w:rsidRPr="00C10BA0">
        <w:t>1.</w:t>
      </w:r>
    </w:p>
    <w:p w:rsidR="00C10BA0" w:rsidRPr="00C10BA0" w:rsidRDefault="00C10BA0" w:rsidP="00C10BA0">
      <w:pPr>
        <w:tabs>
          <w:tab w:val="left" w:pos="726"/>
        </w:tabs>
      </w:pPr>
    </w:p>
    <w:p w:rsidR="00C10BA0" w:rsidRPr="00C10BA0" w:rsidRDefault="00C10BA0" w:rsidP="00C10BA0">
      <w:pPr>
        <w:pStyle w:val="1"/>
      </w:pPr>
      <w:r>
        <w:br w:type="page"/>
      </w:r>
      <w:bookmarkStart w:id="6" w:name="_Toc279951009"/>
      <w:r w:rsidR="009944E3" w:rsidRPr="00C10BA0">
        <w:t>Аппарат</w:t>
      </w:r>
      <w:r w:rsidRPr="00C10BA0">
        <w:t xml:space="preserve"> </w:t>
      </w:r>
      <w:r w:rsidR="009944E3" w:rsidRPr="00C10BA0">
        <w:t>для</w:t>
      </w:r>
      <w:r w:rsidRPr="00C10BA0">
        <w:t xml:space="preserve"> </w:t>
      </w:r>
      <w:r w:rsidR="009944E3" w:rsidRPr="00C10BA0">
        <w:t>диагностики</w:t>
      </w:r>
      <w:r w:rsidRPr="00C10BA0">
        <w:t xml:space="preserve"> </w:t>
      </w:r>
      <w:r w:rsidR="009944E3" w:rsidRPr="00C10BA0">
        <w:t>по</w:t>
      </w:r>
      <w:r w:rsidRPr="00C10BA0">
        <w:t xml:space="preserve"> </w:t>
      </w:r>
      <w:r w:rsidR="009944E3" w:rsidRPr="00C10BA0">
        <w:t>трём</w:t>
      </w:r>
      <w:r w:rsidRPr="00C10BA0">
        <w:t xml:space="preserve"> </w:t>
      </w:r>
      <w:r w:rsidR="009944E3" w:rsidRPr="00C10BA0">
        <w:t>видам</w:t>
      </w:r>
      <w:r w:rsidRPr="00C10BA0">
        <w:t xml:space="preserve"> </w:t>
      </w:r>
      <w:r w:rsidR="009944E3" w:rsidRPr="00C10BA0">
        <w:t>разделения</w:t>
      </w:r>
      <w:r w:rsidRPr="00C10BA0">
        <w:t xml:space="preserve"> </w:t>
      </w:r>
      <w:r w:rsidR="009944E3" w:rsidRPr="00C10BA0">
        <w:t>полей</w:t>
      </w:r>
      <w:r w:rsidRPr="00C10BA0">
        <w:t xml:space="preserve"> </w:t>
      </w:r>
      <w:r w:rsidR="009944E3" w:rsidRPr="00C10BA0">
        <w:t>зрения</w:t>
      </w:r>
      <w:r w:rsidRPr="00C10BA0">
        <w:t xml:space="preserve"> </w:t>
      </w:r>
      <w:r w:rsidR="009944E3" w:rsidRPr="00C10BA0">
        <w:t>ФОРБИС</w:t>
      </w:r>
      <w:bookmarkEnd w:id="6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трём</w:t>
      </w:r>
      <w:r w:rsidR="00C10BA0" w:rsidRPr="00C10BA0">
        <w:t xml:space="preserve"> </w:t>
      </w:r>
      <w:r w:rsidRPr="00C10BA0">
        <w:t>видам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ФОРБИС</w:t>
      </w:r>
      <w:r w:rsidR="00C10BA0">
        <w:t xml:space="preserve"> " </w:t>
      </w:r>
      <w:r w:rsidRPr="00C10BA0">
        <w:t>Офтальмологический</w:t>
      </w:r>
      <w:r w:rsidR="00C10BA0" w:rsidRPr="00C10BA0">
        <w:t xml:space="preserve"> </w:t>
      </w:r>
      <w:r w:rsidRPr="00C10BA0">
        <w:t>диагностический</w:t>
      </w:r>
      <w:r w:rsidR="00C10BA0" w:rsidRPr="00C10BA0">
        <w:t xml:space="preserve"> </w:t>
      </w:r>
      <w:r w:rsidRPr="00C10BA0">
        <w:t>прибор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трём</w:t>
      </w:r>
      <w:r w:rsidR="00C10BA0" w:rsidRPr="00C10BA0">
        <w:t xml:space="preserve"> </w:t>
      </w:r>
      <w:r w:rsidRPr="00C10BA0">
        <w:t>видам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Диагностика</w:t>
      </w:r>
      <w:r w:rsidR="00C10BA0" w:rsidRPr="00C10BA0">
        <w:t>: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отличие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традиционных</w:t>
      </w:r>
      <w:r w:rsidR="00C10BA0" w:rsidRPr="00C10BA0">
        <w:t xml:space="preserve"> </w:t>
      </w:r>
      <w:r w:rsidRPr="00C10BA0">
        <w:t>конструкций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аппарате</w:t>
      </w:r>
      <w:r w:rsidR="00C10BA0">
        <w:t xml:space="preserve"> "</w:t>
      </w:r>
      <w:r w:rsidRPr="00C10BA0">
        <w:t>ФОРБИС</w:t>
      </w:r>
      <w:r w:rsidR="00C10BA0">
        <w:t xml:space="preserve">" </w:t>
      </w:r>
      <w:r w:rsidRPr="00C10BA0">
        <w:t>предусматривается</w:t>
      </w:r>
      <w:r w:rsidR="00C10BA0" w:rsidRPr="00C10BA0">
        <w:t xml:space="preserve"> </w:t>
      </w:r>
      <w:r w:rsidRPr="00C10BA0">
        <w:t>три</w:t>
      </w:r>
      <w:r w:rsidR="00C10BA0" w:rsidRPr="00C10BA0">
        <w:t xml:space="preserve"> </w:t>
      </w:r>
      <w:r w:rsidRPr="00C10BA0">
        <w:t>вида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: </w:t>
      </w:r>
      <w:r w:rsidRPr="00C10BA0">
        <w:t>цветовое,</w:t>
      </w:r>
      <w:r w:rsidR="00C10BA0" w:rsidRPr="00C10BA0">
        <w:t xml:space="preserve"> </w:t>
      </w:r>
      <w:r w:rsidRPr="00C10BA0">
        <w:t>поляроидное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растровое</w:t>
      </w:r>
      <w:r w:rsidR="00C10BA0" w:rsidRPr="00C10BA0">
        <w:t xml:space="preserve"> - </w:t>
      </w:r>
      <w:r w:rsidRPr="00C10BA0">
        <w:t>тест</w:t>
      </w:r>
      <w:r w:rsidR="00C10BA0" w:rsidRPr="00C10BA0">
        <w:t xml:space="preserve"> </w:t>
      </w:r>
      <w:r w:rsidRPr="00C10BA0">
        <w:t>Баголини.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существенно</w:t>
      </w:r>
      <w:r w:rsidR="00C10BA0" w:rsidRPr="00C10BA0">
        <w:t xml:space="preserve"> </w:t>
      </w:r>
      <w:r w:rsidRPr="00C10BA0">
        <w:t>расширяет</w:t>
      </w:r>
      <w:r w:rsidR="00C10BA0" w:rsidRPr="00C10BA0">
        <w:t xml:space="preserve"> </w:t>
      </w:r>
      <w:r w:rsidRPr="00C10BA0">
        <w:t>диагностические</w:t>
      </w:r>
      <w:r w:rsidR="00C10BA0" w:rsidRPr="00C10BA0">
        <w:t xml:space="preserve"> </w:t>
      </w:r>
      <w:r w:rsidRPr="00C10BA0">
        <w:t>возможности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обследовании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выявить</w:t>
      </w:r>
      <w:r w:rsidR="00C10BA0" w:rsidRPr="00C10BA0">
        <w:t xml:space="preserve"> </w:t>
      </w:r>
      <w:r w:rsidRPr="00C10BA0">
        <w:t>фузионные</w:t>
      </w:r>
      <w:r w:rsidR="00C10BA0" w:rsidRPr="00C10BA0">
        <w:t xml:space="preserve"> </w:t>
      </w:r>
      <w:r w:rsidRPr="00C10BA0">
        <w:t>возможности,</w:t>
      </w:r>
      <w:r w:rsidR="00C10BA0" w:rsidRPr="00C10BA0">
        <w:t xml:space="preserve"> </w:t>
      </w:r>
      <w:r w:rsidRPr="00C10BA0">
        <w:t>проводя</w:t>
      </w:r>
      <w:r w:rsidR="00C10BA0" w:rsidRPr="00C10BA0">
        <w:t xml:space="preserve"> </w:t>
      </w:r>
      <w:r w:rsidRPr="00C10BA0">
        <w:t>диагностику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этапам</w:t>
      </w:r>
      <w:r w:rsidR="00C10BA0" w:rsidRPr="00C10BA0">
        <w:t xml:space="preserve">: </w:t>
      </w:r>
      <w:r w:rsidRPr="00C10BA0">
        <w:t>от</w:t>
      </w:r>
      <w:r w:rsidR="00C10BA0" w:rsidRPr="00C10BA0">
        <w:t xml:space="preserve"> </w:t>
      </w:r>
      <w:r w:rsidRPr="00C10BA0">
        <w:t>цветового</w:t>
      </w:r>
      <w:r w:rsidR="00C10BA0" w:rsidRPr="00C10BA0">
        <w:t xml:space="preserve"> </w:t>
      </w:r>
      <w:r w:rsidRPr="00C10BA0">
        <w:t>теста</w:t>
      </w:r>
      <w:r w:rsidR="00C10BA0">
        <w:t xml:space="preserve"> (</w:t>
      </w:r>
      <w:r w:rsidRPr="00C10BA0">
        <w:t>искусственного,</w:t>
      </w:r>
      <w:r w:rsidR="00C10BA0" w:rsidRPr="00C10BA0">
        <w:t xml:space="preserve"> </w:t>
      </w:r>
      <w:r w:rsidRPr="00C10BA0">
        <w:t>более</w:t>
      </w:r>
      <w:r w:rsidR="00C10BA0">
        <w:t xml:space="preserve"> "</w:t>
      </w:r>
      <w:r w:rsidRPr="00C10BA0">
        <w:t>жесткого</w:t>
      </w:r>
      <w:r w:rsidR="00C10BA0">
        <w:t>"</w:t>
      </w:r>
      <w:r w:rsidR="00C10BA0" w:rsidRPr="00C10BA0">
        <w:t xml:space="preserve">) </w:t>
      </w:r>
      <w:r w:rsidRPr="00C10BA0">
        <w:t>к</w:t>
      </w:r>
      <w:r w:rsidR="00C10BA0" w:rsidRPr="00C10BA0">
        <w:t xml:space="preserve"> </w:t>
      </w:r>
      <w:r w:rsidRPr="00C10BA0">
        <w:t>поляроидному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растровому</w:t>
      </w:r>
      <w:r w:rsidR="00C10BA0" w:rsidRPr="00C10BA0">
        <w:t xml:space="preserve"> </w:t>
      </w:r>
      <w:r w:rsidRPr="00C10BA0">
        <w:t>тестам</w:t>
      </w:r>
      <w:r w:rsidR="00C10BA0" w:rsidRPr="00C10BA0">
        <w:t xml:space="preserve"> </w:t>
      </w:r>
      <w:r w:rsidRPr="00C10BA0">
        <w:t>в</w:t>
      </w:r>
      <w:r w:rsidR="00C10BA0">
        <w:t xml:space="preserve"> (</w:t>
      </w:r>
      <w:r w:rsidRPr="00C10BA0">
        <w:t>естественном</w:t>
      </w:r>
      <w:r w:rsidR="00C10BA0" w:rsidRPr="00C10BA0">
        <w:t xml:space="preserve"> </w:t>
      </w:r>
      <w:r w:rsidRPr="00C10BA0">
        <w:t>свете,</w:t>
      </w:r>
      <w:r w:rsidR="00C10BA0" w:rsidRPr="00C10BA0">
        <w:t xml:space="preserve"> </w:t>
      </w:r>
      <w:r w:rsidRPr="00C10BA0">
        <w:t>более</w:t>
      </w:r>
      <w:r w:rsidR="00C10BA0">
        <w:t xml:space="preserve"> "</w:t>
      </w:r>
      <w:r w:rsidRPr="00C10BA0">
        <w:t>мягким</w:t>
      </w:r>
      <w:r w:rsidR="00C10BA0">
        <w:t>"</w:t>
      </w:r>
      <w:r w:rsidR="00C10BA0" w:rsidRPr="00C10BA0">
        <w:t xml:space="preserve">). </w:t>
      </w:r>
      <w:r w:rsidRPr="00C10BA0">
        <w:t>Такое</w:t>
      </w:r>
      <w:r w:rsidR="00C10BA0" w:rsidRPr="00C10BA0">
        <w:t xml:space="preserve"> </w:t>
      </w:r>
      <w:r w:rsidRPr="00C10BA0">
        <w:t>обследование</w:t>
      </w:r>
      <w:r w:rsidR="00C10BA0" w:rsidRPr="00C10BA0">
        <w:t xml:space="preserve"> </w:t>
      </w:r>
      <w:r w:rsidRPr="00C10BA0">
        <w:t>ребенка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определить</w:t>
      </w:r>
      <w:r w:rsidR="00C10BA0" w:rsidRPr="00C10BA0">
        <w:t xml:space="preserve"> </w:t>
      </w:r>
      <w:r w:rsidRPr="00C10BA0">
        <w:t>наличие</w:t>
      </w:r>
      <w:r w:rsidR="00C10BA0" w:rsidRPr="00C10BA0">
        <w:t xml:space="preserve"> </w:t>
      </w:r>
      <w:r w:rsidRPr="00C10BA0">
        <w:t>фузии</w:t>
      </w:r>
      <w:r w:rsidR="00C10BA0" w:rsidRPr="00C10BA0">
        <w:t xml:space="preserve"> </w:t>
      </w:r>
      <w:r w:rsidRPr="00C10BA0">
        <w:t>при</w:t>
      </w:r>
      <w:r w:rsidR="00C10BA0">
        <w:t xml:space="preserve"> "</w:t>
      </w:r>
      <w:r w:rsidRPr="00C10BA0">
        <w:t>мягких</w:t>
      </w:r>
      <w:r w:rsidR="00C10BA0">
        <w:t xml:space="preserve">" </w:t>
      </w:r>
      <w:r w:rsidRPr="00C10BA0">
        <w:t>тестах,</w:t>
      </w:r>
      <w:r w:rsidR="00C10BA0" w:rsidRPr="00C10BA0">
        <w:t xml:space="preserve"> </w:t>
      </w:r>
      <w:r w:rsidRPr="00C10BA0">
        <w:t>когда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условии</w:t>
      </w:r>
      <w:r w:rsidR="00C10BA0" w:rsidRPr="00C10BA0">
        <w:t xml:space="preserve"> </w:t>
      </w:r>
      <w:r w:rsidRPr="00C10BA0">
        <w:t>цветового</w:t>
      </w:r>
      <w:r w:rsidR="00C10BA0" w:rsidRPr="00C10BA0">
        <w:t xml:space="preserve"> </w:t>
      </w:r>
      <w:r w:rsidRPr="00C10BA0">
        <w:t>теста</w:t>
      </w:r>
      <w:r w:rsidR="00C10BA0" w:rsidRPr="00C10BA0">
        <w:t xml:space="preserve"> </w:t>
      </w:r>
      <w:r w:rsidRPr="00C10BA0">
        <w:t>наблюдаются</w:t>
      </w:r>
      <w:r w:rsidR="00C10BA0" w:rsidRPr="00C10BA0">
        <w:t xml:space="preserve"> </w:t>
      </w:r>
      <w:r w:rsidRPr="00C10BA0">
        <w:t>отрицательные</w:t>
      </w:r>
      <w:r w:rsidR="00C10BA0" w:rsidRPr="00C10BA0">
        <w:t xml:space="preserve"> </w:t>
      </w:r>
      <w:r w:rsidRPr="00C10BA0">
        <w:t>результаты.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Лечение</w:t>
      </w:r>
      <w:r w:rsidR="00C10BA0" w:rsidRPr="00C10BA0">
        <w:t>: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применятся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аккомодационным,</w:t>
      </w:r>
      <w:r w:rsidR="00C10BA0" w:rsidRPr="00C10BA0">
        <w:t xml:space="preserve"> </w:t>
      </w:r>
      <w:r w:rsidRPr="00C10BA0">
        <w:t>частично-аккомодационным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неаккомодационным</w:t>
      </w:r>
      <w:r w:rsidR="00C10BA0" w:rsidRPr="00C10BA0">
        <w:t xml:space="preserve"> </w:t>
      </w:r>
      <w:r w:rsidRPr="00C10BA0">
        <w:t>косоглазием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достижении</w:t>
      </w:r>
      <w:r w:rsidR="00C10BA0" w:rsidRPr="00C10BA0">
        <w:t xml:space="preserve"> </w:t>
      </w:r>
      <w:r w:rsidRPr="00C10BA0">
        <w:t>симметричного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близкого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нему</w:t>
      </w:r>
      <w:r w:rsidR="00C10BA0" w:rsidRPr="00C10BA0">
        <w:t xml:space="preserve"> </w:t>
      </w:r>
      <w:r w:rsidRPr="00C10BA0">
        <w:t>положения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операции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оптической</w:t>
      </w:r>
      <w:r w:rsidR="00C10BA0" w:rsidRPr="00C10BA0">
        <w:t xml:space="preserve"> </w:t>
      </w:r>
      <w:r w:rsidRPr="00C10BA0">
        <w:t>коррекции.</w:t>
      </w:r>
      <w:r w:rsidR="00C10BA0" w:rsidRPr="00C10BA0">
        <w:t xml:space="preserve"> </w:t>
      </w:r>
      <w:r w:rsidRPr="00C10BA0">
        <w:t>Необходимо</w:t>
      </w:r>
      <w:r w:rsidR="00C10BA0" w:rsidRPr="00C10BA0">
        <w:t xml:space="preserve"> </w:t>
      </w:r>
      <w:r w:rsidRPr="00C10BA0">
        <w:t>наличие</w:t>
      </w:r>
      <w:r w:rsidR="00C10BA0" w:rsidRPr="00C10BA0">
        <w:t xml:space="preserve"> </w:t>
      </w:r>
      <w:r w:rsidRPr="00C10BA0">
        <w:t>одновременного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диагностируемых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исследованиях</w:t>
      </w:r>
      <w:r w:rsidR="00C10BA0" w:rsidRPr="00C10BA0">
        <w:t xml:space="preserve"> </w:t>
      </w:r>
      <w:r w:rsidRPr="00C10BA0">
        <w:t>пациента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возможностей</w:t>
      </w:r>
      <w:r w:rsidR="00C10BA0" w:rsidRPr="00C10BA0">
        <w:t xml:space="preserve"> </w:t>
      </w:r>
      <w:r w:rsidRPr="00C10BA0">
        <w:t>аппарата</w:t>
      </w:r>
      <w:r w:rsidR="00C10BA0">
        <w:t xml:space="preserve"> "</w:t>
      </w:r>
      <w:r w:rsidRPr="00C10BA0">
        <w:t>ФОРБИС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бифовеальной</w:t>
      </w:r>
      <w:r w:rsidR="00C10BA0" w:rsidRPr="00C10BA0">
        <w:t xml:space="preserve"> </w:t>
      </w:r>
      <w:r w:rsidRPr="00C10BA0">
        <w:t>фузии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синоптофоре.</w:t>
      </w:r>
      <w:r w:rsidR="00C10BA0" w:rsidRPr="00C10BA0">
        <w:t xml:space="preserve"> </w:t>
      </w:r>
      <w:r w:rsidRPr="00C10BA0">
        <w:t>Суть</w:t>
      </w:r>
      <w:r w:rsidR="00C10BA0" w:rsidRPr="00C10BA0">
        <w:t xml:space="preserve"> </w:t>
      </w:r>
      <w:r w:rsidRPr="00C10BA0">
        <w:t>тренировочных</w:t>
      </w:r>
      <w:r w:rsidR="00C10BA0" w:rsidRPr="00C10BA0">
        <w:t xml:space="preserve"> </w:t>
      </w:r>
      <w:r w:rsidRPr="00C10BA0">
        <w:t>упражнений</w:t>
      </w:r>
      <w:r w:rsidR="00C10BA0" w:rsidRPr="00C10BA0">
        <w:t xml:space="preserve"> - </w:t>
      </w:r>
      <w:r w:rsidRPr="00C10BA0">
        <w:t>расширение</w:t>
      </w:r>
      <w:r w:rsidR="00C10BA0" w:rsidRPr="00C10BA0">
        <w:t xml:space="preserve"> </w:t>
      </w:r>
      <w:r w:rsidRPr="00C10BA0">
        <w:t>запасов</w:t>
      </w:r>
      <w:r w:rsidR="00C10BA0" w:rsidRPr="00C10BA0">
        <w:t xml:space="preserve"> </w:t>
      </w:r>
      <w:r w:rsidRPr="00C10BA0">
        <w:t>относительной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одной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той</w:t>
      </w:r>
      <w:r w:rsidR="00C10BA0" w:rsidRPr="00C10BA0">
        <w:t xml:space="preserve"> </w:t>
      </w:r>
      <w:r w:rsidRPr="00C10BA0">
        <w:t>же</w:t>
      </w:r>
      <w:r w:rsidR="00C10BA0" w:rsidRPr="00C10BA0">
        <w:t xml:space="preserve"> </w:t>
      </w:r>
      <w:r w:rsidRPr="00C10BA0">
        <w:t>степени</w:t>
      </w:r>
      <w:r w:rsidR="00C10BA0" w:rsidRPr="00C10BA0">
        <w:t xml:space="preserve"> </w:t>
      </w:r>
      <w:r w:rsidRPr="00C10BA0">
        <w:t>конвергенции</w:t>
      </w:r>
      <w:r w:rsidR="00C10BA0">
        <w:t xml:space="preserve"> (</w:t>
      </w:r>
      <w:smartTag w:uri="urn:schemas-microsoft-com:office:smarttags" w:element="metricconverter">
        <w:smartTagPr>
          <w:attr w:name="ProductID" w:val="33 см"/>
        </w:smartTagPr>
        <w:r w:rsidRPr="00C10BA0">
          <w:t>33</w:t>
        </w:r>
        <w:r w:rsidR="00C10BA0" w:rsidRPr="00C10BA0">
          <w:t xml:space="preserve"> </w:t>
        </w:r>
        <w:r w:rsidRPr="00C10BA0">
          <w:t>см</w:t>
        </w:r>
      </w:smartTag>
      <w:r w:rsidR="00C10BA0" w:rsidRPr="00C10BA0">
        <w:t xml:space="preserve">) </w:t>
      </w:r>
      <w:r w:rsidRPr="00C10BA0">
        <w:t>под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слияния.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условиях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спекл-структурой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излучения.</w:t>
      </w:r>
      <w:r w:rsidR="00C10BA0" w:rsidRPr="00C10BA0">
        <w:t xml:space="preserve"> </w:t>
      </w:r>
      <w:r w:rsidRPr="00C10BA0">
        <w:t>Восстановление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совмещении</w:t>
      </w:r>
      <w:r w:rsidR="00C10BA0" w:rsidRPr="00C10BA0">
        <w:t xml:space="preserve"> </w:t>
      </w:r>
      <w:r w:rsidRPr="00C10BA0">
        <w:t>диплоптического</w:t>
      </w:r>
      <w:r w:rsidR="00C10BA0" w:rsidRPr="00C10BA0">
        <w:t xml:space="preserve"> </w:t>
      </w:r>
      <w:r w:rsidRPr="00C10BA0">
        <w:t>способа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способа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сенсорного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спекл-структурой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</w:t>
      </w:r>
      <w:r w:rsidR="00C10BA0" w:rsidRPr="00C10BA0">
        <w:t xml:space="preserve"> - </w:t>
      </w:r>
      <w:r w:rsidRPr="00C10BA0">
        <w:t>лазердиплоптическое</w:t>
      </w:r>
      <w:r w:rsidR="00C10BA0" w:rsidRPr="00C10BA0">
        <w:t xml:space="preserve"> </w:t>
      </w:r>
      <w:r w:rsidRPr="00C10BA0">
        <w:t>лечение.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Устройство</w:t>
      </w:r>
      <w:r w:rsidR="00C10BA0" w:rsidRPr="00C10BA0">
        <w:t xml:space="preserve"> </w:t>
      </w:r>
      <w:r w:rsidRPr="00C10BA0">
        <w:t>аппарата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состоит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следующих</w:t>
      </w:r>
      <w:r w:rsidR="00C10BA0" w:rsidRPr="00C10BA0">
        <w:t xml:space="preserve"> </w:t>
      </w:r>
      <w:r w:rsidRPr="00C10BA0">
        <w:t>функциональных</w:t>
      </w:r>
      <w:r w:rsidR="00C10BA0" w:rsidRPr="00C10BA0">
        <w:t xml:space="preserve"> </w:t>
      </w:r>
      <w:r w:rsidRPr="00C10BA0">
        <w:t>узлов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фороптер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сферическими</w:t>
      </w:r>
      <w:r w:rsidR="00C10BA0" w:rsidRPr="00C10BA0">
        <w:t xml:space="preserve"> </w:t>
      </w:r>
      <w:r w:rsidRPr="00C10BA0">
        <w:t>линзами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диапазоне</w:t>
      </w:r>
      <w:r w:rsidR="00C10BA0" w:rsidRPr="00C10BA0">
        <w:t xml:space="preserve"> - </w:t>
      </w:r>
      <w:r w:rsidRPr="00C10BA0">
        <w:t>8,5</w:t>
      </w:r>
      <w:r w:rsidR="00C10BA0" w:rsidRPr="00C10BA0">
        <w:t xml:space="preserve"> </w:t>
      </w:r>
      <w:r w:rsidRPr="00C10BA0">
        <w:t>дптр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</w:t>
      </w:r>
      <w:r w:rsidR="00C10BA0" w:rsidRPr="00C10BA0">
        <w:t xml:space="preserve"> </w:t>
      </w:r>
      <w:r w:rsidRPr="00C10BA0">
        <w:t>6</w:t>
      </w:r>
      <w:r w:rsidR="00C10BA0" w:rsidRPr="00C10BA0">
        <w:t xml:space="preserve"> </w:t>
      </w:r>
      <w:r w:rsidRPr="00C10BA0">
        <w:t>дптр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0,5</w:t>
      </w:r>
      <w:r w:rsidR="00C10BA0" w:rsidRPr="00C10BA0">
        <w:t xml:space="preserve"> </w:t>
      </w:r>
      <w:r w:rsidRPr="00C10BA0">
        <w:t>дптр,</w:t>
      </w:r>
      <w:r w:rsidR="00C10BA0" w:rsidRPr="00C10BA0">
        <w:t xml:space="preserve"> </w:t>
      </w:r>
      <w:r w:rsidRPr="00C10BA0">
        <w:t>последовательная</w:t>
      </w:r>
      <w:r w:rsidR="00C10BA0" w:rsidRPr="00C10BA0">
        <w:t xml:space="preserve"> </w:t>
      </w:r>
      <w:r w:rsidRPr="00C10BA0">
        <w:t>смена</w:t>
      </w:r>
      <w:r w:rsidR="00C10BA0" w:rsidRPr="00C10BA0">
        <w:t xml:space="preserve"> </w:t>
      </w:r>
      <w:r w:rsidRPr="00C10BA0">
        <w:t>линз</w:t>
      </w:r>
      <w:r w:rsidR="00C10BA0" w:rsidRPr="00C10BA0">
        <w:t xml:space="preserve"> </w:t>
      </w:r>
      <w:r w:rsidRPr="00C10BA0">
        <w:t>обеспечивается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ступенчатом</w:t>
      </w:r>
      <w:r w:rsidR="00C10BA0" w:rsidRPr="00C10BA0">
        <w:t xml:space="preserve"> </w:t>
      </w:r>
      <w:r w:rsidRPr="00C10BA0">
        <w:t>круговом</w:t>
      </w:r>
      <w:r w:rsidR="00C10BA0" w:rsidRPr="00C10BA0">
        <w:t xml:space="preserve"> </w:t>
      </w:r>
      <w:r w:rsidRPr="00C10BA0">
        <w:t>переключении</w:t>
      </w:r>
      <w:r w:rsidR="00C10BA0" w:rsidRPr="00C10BA0">
        <w:t xml:space="preserve"> </w:t>
      </w:r>
      <w:r w:rsidRPr="00C10BA0">
        <w:t>дисков.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левой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правой</w:t>
      </w:r>
      <w:r w:rsidR="00C10BA0" w:rsidRPr="00C10BA0">
        <w:t xml:space="preserve"> </w:t>
      </w:r>
      <w:r w:rsidRPr="00C10BA0">
        <w:t>частях</w:t>
      </w:r>
      <w:r w:rsidR="00C10BA0" w:rsidRPr="00C10BA0">
        <w:t xml:space="preserve"> </w:t>
      </w:r>
      <w:r w:rsidRPr="00C10BA0">
        <w:t>фороптера</w:t>
      </w:r>
      <w:r w:rsidR="00C10BA0" w:rsidRPr="00C10BA0">
        <w:t xml:space="preserve"> </w:t>
      </w:r>
      <w:r w:rsidRPr="00C10BA0">
        <w:t>установлены</w:t>
      </w:r>
      <w:r w:rsidR="00C10BA0" w:rsidRPr="00C10BA0">
        <w:t xml:space="preserve"> </w:t>
      </w:r>
      <w:r w:rsidRPr="00C10BA0">
        <w:t>диски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оптическими</w:t>
      </w:r>
      <w:r w:rsidR="00C10BA0" w:rsidRPr="00C10BA0">
        <w:t xml:space="preserve"> </w:t>
      </w:r>
      <w:r w:rsidRPr="00C10BA0">
        <w:t>фильтрами</w:t>
      </w:r>
      <w:r w:rsidR="00C10BA0" w:rsidRPr="00C10BA0">
        <w:t xml:space="preserve"> </w:t>
      </w:r>
      <w:r w:rsidRPr="00C10BA0">
        <w:t>одинакового</w:t>
      </w:r>
      <w:r w:rsidR="00C10BA0" w:rsidRPr="00C10BA0">
        <w:t xml:space="preserve"> </w:t>
      </w:r>
      <w:r w:rsidRPr="00C10BA0">
        <w:t>набора</w:t>
      </w:r>
      <w:r w:rsidR="00C10BA0" w:rsidRPr="00C10BA0">
        <w:t xml:space="preserve">: </w:t>
      </w:r>
      <w:r w:rsidRPr="00C10BA0">
        <w:t>красный,</w:t>
      </w:r>
      <w:r w:rsidR="00C10BA0" w:rsidRPr="00C10BA0">
        <w:t xml:space="preserve"> </w:t>
      </w:r>
      <w:r w:rsidRPr="00C10BA0">
        <w:t>зеленый,</w:t>
      </w:r>
      <w:r w:rsidR="00C10BA0" w:rsidRPr="00C10BA0">
        <w:t xml:space="preserve"> </w:t>
      </w:r>
      <w:r w:rsidRPr="00C10BA0">
        <w:t>поляроидный,</w:t>
      </w:r>
      <w:r w:rsidR="00C10BA0" w:rsidRPr="00C10BA0">
        <w:t xml:space="preserve"> </w:t>
      </w:r>
      <w:r w:rsidRPr="00C10BA0">
        <w:t>растровый.</w:t>
      </w:r>
      <w:r w:rsidR="00C10BA0" w:rsidRPr="00C10BA0">
        <w:t xml:space="preserve"> </w:t>
      </w:r>
      <w:r w:rsidRPr="00C10BA0">
        <w:t>Имеется</w:t>
      </w:r>
      <w:r w:rsidR="00C10BA0" w:rsidRPr="00C10BA0">
        <w:t xml:space="preserve"> </w:t>
      </w:r>
      <w:r w:rsidRPr="00C10BA0">
        <w:t>возможность</w:t>
      </w:r>
      <w:r w:rsidR="00C10BA0" w:rsidRPr="00C10BA0">
        <w:t xml:space="preserve"> </w:t>
      </w:r>
      <w:r w:rsidRPr="00C10BA0">
        <w:t>работать</w:t>
      </w:r>
      <w:r w:rsidR="00C10BA0" w:rsidRPr="00C10BA0">
        <w:t xml:space="preserve"> </w:t>
      </w:r>
      <w:r w:rsidRPr="00C10BA0">
        <w:t>без</w:t>
      </w:r>
      <w:r w:rsidR="00C10BA0" w:rsidRPr="00C10BA0">
        <w:t xml:space="preserve"> </w:t>
      </w:r>
      <w:r w:rsidRPr="00C10BA0">
        <w:t>фильтров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окклюдором.</w:t>
      </w:r>
      <w:r w:rsidR="00C10BA0" w:rsidRPr="00C10BA0">
        <w:t xml:space="preserve"> </w:t>
      </w:r>
      <w:r w:rsidRPr="00C10BA0">
        <w:t>Переключение</w:t>
      </w:r>
      <w:r w:rsidR="00C10BA0" w:rsidRPr="00C10BA0">
        <w:t xml:space="preserve"> </w:t>
      </w:r>
      <w:r w:rsidRPr="00C10BA0">
        <w:t>фильтров</w:t>
      </w:r>
      <w:r w:rsidR="00C10BA0" w:rsidRPr="00C10BA0">
        <w:t xml:space="preserve"> </w:t>
      </w:r>
      <w:r w:rsidRPr="00C10BA0">
        <w:t>осуществляется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круговом</w:t>
      </w:r>
      <w:r w:rsidR="00C10BA0" w:rsidRPr="00C10BA0">
        <w:t xml:space="preserve"> </w:t>
      </w:r>
      <w:r w:rsidRPr="00C10BA0">
        <w:t>переключении</w:t>
      </w:r>
      <w:r w:rsidR="00C10BA0" w:rsidRPr="00C10BA0">
        <w:t xml:space="preserve"> </w:t>
      </w:r>
      <w:r w:rsidRPr="00C10BA0">
        <w:t>дисков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фороптере</w:t>
      </w:r>
      <w:r w:rsidR="00C10BA0" w:rsidRPr="00C10BA0">
        <w:t xml:space="preserve"> </w:t>
      </w:r>
      <w:r w:rsidRPr="00C10BA0">
        <w:t>предусмотрена</w:t>
      </w:r>
      <w:r w:rsidR="00C10BA0" w:rsidRPr="00C10BA0">
        <w:t xml:space="preserve"> </w:t>
      </w:r>
      <w:r w:rsidRPr="00C10BA0">
        <w:t>установка</w:t>
      </w:r>
      <w:r w:rsidR="00C10BA0" w:rsidRPr="00C10BA0">
        <w:t xml:space="preserve"> </w:t>
      </w:r>
      <w:r w:rsidRPr="00C10BA0">
        <w:t>призменных</w:t>
      </w:r>
      <w:r w:rsidR="00C10BA0" w:rsidRPr="00C10BA0">
        <w:t xml:space="preserve"> </w:t>
      </w:r>
      <w:r w:rsidRPr="00C10BA0">
        <w:t>офтальмокомпенсаторов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механизм</w:t>
      </w:r>
      <w:r w:rsidR="00C10BA0" w:rsidRPr="00C10BA0">
        <w:t xml:space="preserve"> </w:t>
      </w:r>
      <w:r w:rsidRPr="00C10BA0">
        <w:t>горизонтального</w:t>
      </w:r>
      <w:r w:rsidR="00C10BA0" w:rsidRPr="00C10BA0">
        <w:t xml:space="preserve"> </w:t>
      </w:r>
      <w:r w:rsidRPr="00C10BA0">
        <w:t>перемещения</w:t>
      </w:r>
      <w:r w:rsidR="00C10BA0" w:rsidRPr="00C10BA0">
        <w:t xml:space="preserve"> </w:t>
      </w:r>
      <w:r w:rsidRPr="00C10BA0">
        <w:t>фороптеров</w:t>
      </w:r>
      <w:r w:rsidR="00C10BA0" w:rsidRPr="00C10BA0">
        <w:t xml:space="preserve"> </w:t>
      </w:r>
      <w:r w:rsidRPr="00C10BA0">
        <w:t>левого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правого</w:t>
      </w:r>
      <w:r w:rsidR="00C10BA0" w:rsidRPr="00C10BA0">
        <w:t xml:space="preserve"> </w:t>
      </w:r>
      <w:r w:rsidRPr="00C10BA0">
        <w:t>глаза</w:t>
      </w:r>
      <w:r w:rsidR="00C10BA0">
        <w:t>, п</w:t>
      </w:r>
      <w:r w:rsidRPr="00C10BA0">
        <w:t>редназначенный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установки</w:t>
      </w:r>
      <w:r w:rsidR="00C10BA0" w:rsidRPr="00C10BA0">
        <w:t xml:space="preserve"> </w:t>
      </w:r>
      <w:r w:rsidRPr="00C10BA0">
        <w:t>требуемого</w:t>
      </w:r>
      <w:r w:rsidR="00C10BA0" w:rsidRPr="00C10BA0">
        <w:t xml:space="preserve"> </w:t>
      </w:r>
      <w:r w:rsidRPr="00C10BA0">
        <w:t>межцентрового</w:t>
      </w:r>
      <w:r w:rsidR="00C10BA0" w:rsidRPr="00C10BA0">
        <w:t xml:space="preserve"> </w:t>
      </w:r>
      <w:r w:rsidRPr="00C10BA0">
        <w:t>расстояния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табло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предъявления</w:t>
      </w:r>
      <w:r w:rsidR="00C10BA0" w:rsidRPr="00C10BA0">
        <w:t xml:space="preserve"> </w:t>
      </w:r>
      <w:r w:rsidRPr="00C10BA0">
        <w:t>тест-объектов</w:t>
      </w:r>
      <w:r w:rsidR="00C10BA0" w:rsidRPr="00C10BA0">
        <w:t xml:space="preserve"> </w:t>
      </w:r>
      <w:r w:rsidRPr="00C10BA0">
        <w:t>расположено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расстоянии</w:t>
      </w:r>
      <w:r w:rsidR="00C10BA0" w:rsidRPr="00C10BA0">
        <w:t xml:space="preserve"> </w:t>
      </w:r>
      <w:smartTag w:uri="urn:schemas-microsoft-com:office:smarttags" w:element="metricconverter">
        <w:smartTagPr>
          <w:attr w:name="ProductID" w:val="33 см"/>
        </w:smartTagPr>
        <w:r w:rsidRPr="00C10BA0">
          <w:t>33</w:t>
        </w:r>
        <w:r w:rsidR="00C10BA0" w:rsidRPr="00C10BA0">
          <w:t xml:space="preserve"> </w:t>
        </w:r>
        <w:r w:rsidRPr="00C10BA0">
          <w:t>см</w:t>
        </w:r>
      </w:smartTag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входных</w:t>
      </w:r>
      <w:r w:rsidR="00C10BA0" w:rsidRPr="00C10BA0">
        <w:t xml:space="preserve"> </w:t>
      </w:r>
      <w:r w:rsidRPr="00C10BA0">
        <w:t>зрачков</w:t>
      </w:r>
      <w:r w:rsidR="00C10BA0" w:rsidRPr="00C10BA0">
        <w:t xml:space="preserve"> </w:t>
      </w:r>
      <w:r w:rsidRPr="00C10BA0">
        <w:t>фороптера,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лазерную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светодиодную</w:t>
      </w:r>
      <w:r w:rsidR="00C10BA0" w:rsidRPr="00C10BA0">
        <w:t xml:space="preserve"> </w:t>
      </w:r>
      <w:r w:rsidRPr="00C10BA0">
        <w:t>систему</w:t>
      </w:r>
      <w:r w:rsidR="00C10BA0" w:rsidRPr="00C10BA0">
        <w:t xml:space="preserve"> </w:t>
      </w:r>
      <w:r w:rsidRPr="00C10BA0">
        <w:t>подсвета,</w:t>
      </w:r>
      <w:r w:rsidR="00C10BA0" w:rsidRPr="00C10BA0">
        <w:t xml:space="preserve"> </w:t>
      </w:r>
      <w:r w:rsidRPr="00C10BA0">
        <w:t>создающую</w:t>
      </w:r>
      <w:r w:rsidR="00C10BA0" w:rsidRPr="00C10BA0">
        <w:t xml:space="preserve"> </w:t>
      </w:r>
      <w:r w:rsidRPr="00C10BA0">
        <w:t>равномерную</w:t>
      </w:r>
      <w:r w:rsidR="00C10BA0" w:rsidRPr="00C10BA0">
        <w:t xml:space="preserve"> </w:t>
      </w:r>
      <w:r w:rsidRPr="00C10BA0">
        <w:t>освещенность</w:t>
      </w:r>
      <w:r w:rsidR="00C10BA0" w:rsidRPr="00C10BA0">
        <w:t xml:space="preserve"> </w:t>
      </w:r>
      <w:r w:rsidRPr="00C10BA0">
        <w:t>тестов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исключающую</w:t>
      </w:r>
      <w:r w:rsidR="00C10BA0" w:rsidRPr="00C10BA0">
        <w:t xml:space="preserve"> </w:t>
      </w:r>
      <w:r w:rsidRPr="00C10BA0">
        <w:t>перегревание</w:t>
      </w:r>
      <w:r w:rsidR="00C10BA0" w:rsidRPr="00C10BA0">
        <w:t xml:space="preserve"> </w:t>
      </w:r>
      <w:r w:rsidRPr="00C10BA0">
        <w:t>прибора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длительной</w:t>
      </w:r>
      <w:r w:rsidR="00C10BA0" w:rsidRPr="00C10BA0">
        <w:t xml:space="preserve"> </w:t>
      </w:r>
      <w:r w:rsidRPr="00C10BA0">
        <w:t>работе.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аппарату</w:t>
      </w:r>
      <w:r w:rsidR="00C10BA0" w:rsidRPr="00C10BA0">
        <w:t xml:space="preserve"> </w:t>
      </w:r>
      <w:r w:rsidRPr="00C10BA0">
        <w:t>прилагается</w:t>
      </w:r>
      <w:r w:rsidR="00C10BA0" w:rsidRPr="00C10BA0">
        <w:t xml:space="preserve"> </w:t>
      </w:r>
      <w:r w:rsidRPr="00C10BA0">
        <w:t>набор</w:t>
      </w:r>
      <w:r w:rsidR="00C10BA0" w:rsidRPr="00C10BA0">
        <w:t xml:space="preserve"> </w:t>
      </w:r>
      <w:r w:rsidRPr="00C10BA0">
        <w:t>сменных</w:t>
      </w:r>
      <w:r w:rsidR="00C10BA0" w:rsidRPr="00C10BA0">
        <w:t xml:space="preserve"> </w:t>
      </w:r>
      <w:r w:rsidRPr="00C10BA0">
        <w:t>тест-объектов,</w:t>
      </w:r>
      <w:r w:rsidR="00C10BA0" w:rsidRPr="00C10BA0">
        <w:t xml:space="preserve"> </w:t>
      </w:r>
      <w:r w:rsidRPr="00C10BA0">
        <w:t>призменный</w:t>
      </w:r>
      <w:r w:rsidR="00C10BA0" w:rsidRPr="00C10BA0">
        <w:t xml:space="preserve"> </w:t>
      </w:r>
      <w:r w:rsidRPr="00C10BA0">
        <w:t>офтальмокомпенсатор</w:t>
      </w:r>
      <w:r w:rsidR="00C10BA0" w:rsidRPr="00C10BA0">
        <w:t>;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блок</w:t>
      </w:r>
      <w:r w:rsidR="00C10BA0" w:rsidRPr="00C10BA0">
        <w:t xml:space="preserve"> </w:t>
      </w:r>
      <w:r w:rsidRPr="00C10BA0">
        <w:t>автоматической</w:t>
      </w:r>
      <w:r w:rsidR="00C10BA0" w:rsidRPr="00C10BA0">
        <w:t xml:space="preserve"> </w:t>
      </w:r>
      <w:r w:rsidRPr="00C10BA0">
        <w:t>индикации</w:t>
      </w:r>
      <w:r w:rsidR="00C10BA0" w:rsidRPr="00C10BA0">
        <w:t xml:space="preserve"> </w:t>
      </w:r>
      <w:r w:rsidRPr="00C10BA0">
        <w:t>оптической</w:t>
      </w:r>
      <w:r w:rsidR="00C10BA0" w:rsidRPr="00C10BA0">
        <w:t xml:space="preserve"> </w:t>
      </w:r>
      <w:r w:rsidRPr="00C10BA0">
        <w:t>силы</w:t>
      </w:r>
      <w:r w:rsidR="00C10BA0" w:rsidRPr="00C10BA0">
        <w:t xml:space="preserve"> </w:t>
      </w:r>
      <w:r w:rsidRPr="00C10BA0">
        <w:t>сферических</w:t>
      </w:r>
      <w:r w:rsidR="00C10BA0" w:rsidRPr="00C10BA0">
        <w:t xml:space="preserve"> </w:t>
      </w:r>
      <w:r w:rsidRPr="00C10BA0">
        <w:t>линз,</w:t>
      </w:r>
      <w:r w:rsidR="00C10BA0" w:rsidRPr="00C10BA0">
        <w:t xml:space="preserve"> </w:t>
      </w:r>
      <w:r w:rsidRPr="00C10BA0">
        <w:t>устанавливаемых</w:t>
      </w:r>
      <w:r w:rsidR="00C10BA0" w:rsidRPr="00C10BA0">
        <w:t xml:space="preserve"> </w:t>
      </w:r>
      <w:r w:rsidRPr="00C10BA0">
        <w:t>перед</w:t>
      </w:r>
      <w:r w:rsidR="00C10BA0" w:rsidRPr="00C10BA0">
        <w:t xml:space="preserve"> </w:t>
      </w:r>
      <w:r w:rsidRPr="00C10BA0">
        <w:t>глазом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индикации</w:t>
      </w:r>
      <w:r w:rsidR="00C10BA0" w:rsidRPr="00C10BA0">
        <w:t xml:space="preserve"> </w:t>
      </w:r>
      <w:r w:rsidRPr="00C10BA0">
        <w:t>типов</w:t>
      </w:r>
      <w:r w:rsidR="00C10BA0" w:rsidRPr="00C10BA0">
        <w:t xml:space="preserve"> </w:t>
      </w:r>
      <w:r w:rsidRPr="00C10BA0">
        <w:t>предъявляемых</w:t>
      </w:r>
      <w:r w:rsidR="00C10BA0" w:rsidRPr="00C10BA0">
        <w:t xml:space="preserve"> </w:t>
      </w:r>
      <w:r w:rsidRPr="00C10BA0">
        <w:t>фильтров.</w:t>
      </w:r>
      <w:bookmarkStart w:id="7" w:name="_GoBack"/>
      <w:bookmarkEnd w:id="7"/>
    </w:p>
    <w:sectPr w:rsidR="009944E3" w:rsidRPr="00C10BA0" w:rsidSect="00C1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B0" w:rsidRDefault="007011B0">
      <w:r>
        <w:separator/>
      </w:r>
    </w:p>
  </w:endnote>
  <w:endnote w:type="continuationSeparator" w:id="0">
    <w:p w:rsidR="007011B0" w:rsidRDefault="0070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C10BA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C10BA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C10BA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B0" w:rsidRDefault="007011B0">
      <w:r>
        <w:separator/>
      </w:r>
    </w:p>
  </w:footnote>
  <w:footnote w:type="continuationSeparator" w:id="0">
    <w:p w:rsidR="007011B0" w:rsidRDefault="00701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C10BA0" w:rsidP="00260864">
    <w:pPr>
      <w:pStyle w:val="a4"/>
      <w:framePr w:wrap="around" w:vAnchor="text" w:hAnchor="margin" w:xAlign="right" w:y="1"/>
      <w:rPr>
        <w:rStyle w:val="ab"/>
      </w:rPr>
    </w:pPr>
  </w:p>
  <w:p w:rsidR="00C10BA0" w:rsidRDefault="00C10BA0" w:rsidP="00C10BA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AA4CA5" w:rsidP="0026086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C10BA0" w:rsidRDefault="00C10BA0" w:rsidP="00C10BA0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A0" w:rsidRDefault="00C10B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DD527C"/>
    <w:multiLevelType w:val="hybridMultilevel"/>
    <w:tmpl w:val="5A68BBA8"/>
    <w:lvl w:ilvl="0" w:tplc="45C4DE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8E1"/>
    <w:rsid w:val="0002445C"/>
    <w:rsid w:val="00260864"/>
    <w:rsid w:val="002E397C"/>
    <w:rsid w:val="0043318D"/>
    <w:rsid w:val="005F3352"/>
    <w:rsid w:val="006767BE"/>
    <w:rsid w:val="006916D1"/>
    <w:rsid w:val="006A1F66"/>
    <w:rsid w:val="006F76A0"/>
    <w:rsid w:val="007011B0"/>
    <w:rsid w:val="00767F39"/>
    <w:rsid w:val="007838E1"/>
    <w:rsid w:val="007A639C"/>
    <w:rsid w:val="007B6446"/>
    <w:rsid w:val="008D3CAD"/>
    <w:rsid w:val="008D5293"/>
    <w:rsid w:val="008E4252"/>
    <w:rsid w:val="009944E3"/>
    <w:rsid w:val="009B49C7"/>
    <w:rsid w:val="00AA4CA5"/>
    <w:rsid w:val="00B51C30"/>
    <w:rsid w:val="00BA0FAA"/>
    <w:rsid w:val="00BE0E9F"/>
    <w:rsid w:val="00C05CAA"/>
    <w:rsid w:val="00C06C28"/>
    <w:rsid w:val="00C10BA0"/>
    <w:rsid w:val="00C261CE"/>
    <w:rsid w:val="00D0367C"/>
    <w:rsid w:val="00D115EF"/>
    <w:rsid w:val="00D33AE9"/>
    <w:rsid w:val="00D8179F"/>
    <w:rsid w:val="00F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B93642-6217-43C2-8EB4-56CBC38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10BA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10BA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10BA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10BA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10BA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10BA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10BA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10BA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10BA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10B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10B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10BA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10BA0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10BA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10BA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10BA0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10BA0"/>
    <w:pPr>
      <w:ind w:firstLine="0"/>
    </w:pPr>
    <w:rPr>
      <w:iCs/>
    </w:rPr>
  </w:style>
  <w:style w:type="character" w:styleId="ab">
    <w:name w:val="page number"/>
    <w:uiPriority w:val="99"/>
    <w:rsid w:val="00C10BA0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10BA0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10BA0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10BA0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10BA0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10BA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C10BA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10BA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10BA0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C10BA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C10BA0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10BA0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C10BA0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10BA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10BA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C10B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2014-03-14T08:12:00Z</dcterms:created>
  <dcterms:modified xsi:type="dcterms:W3CDTF">2014-03-14T08:12:00Z</dcterms:modified>
</cp:coreProperties>
</file>