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3C" w:rsidRPr="00E86117" w:rsidRDefault="00E60D3C" w:rsidP="00E60D3C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Аппендицит. Этиология. Классификация. Клиника.</w:t>
      </w:r>
    </w:p>
    <w:p w:rsidR="00E60D3C" w:rsidRPr="00E86117" w:rsidRDefault="00E60D3C" w:rsidP="00E60D3C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 xml:space="preserve">Этиология и патогенез.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Рассматриваются различные теории этиологии и патогенеза: застоя, глистной инвазии, инфекционная, ангионевротическая, иммунологическая, аллергическая и др.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Однако основным фактором развития заболевания является инфекционный. Реализация его патогенного влияния может произойти лишь при наличии способствующих местных факторов, которыми являются: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-обструкция просвета червеобразного отростка, вызывающая застой</w:t>
      </w:r>
      <w:r>
        <w:t xml:space="preserve"> </w:t>
      </w:r>
      <w:r w:rsidRPr="007579E3">
        <w:t>содержимого или образования замкнутой полости. Эти состояния могут быть обусловлены-копролитами, лимфоидной гипертрофией, инородными телами, гельминтами, слизистыми пробками, деформациями отростка;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сосудистые нарушения, приводящие к развитию сосудистого застоя, тромбоза сосудов, появлению сегментарных некрозов;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- нейрогенные нарушения, сопровождающиеся усилением перистальтики, перерастяжением отростка, нарушением микроциркуляции.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Существуют также общие факторы, способствующие развитию острого аппендицита: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алиментарный фактор;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существование в организме очага инфекции с ее гематогенным распространением;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состояния иммунодефицита;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- аллергизация организма.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Классификация.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Классификация(по В.И.Колесову)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I.Острый аппендицит.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1.Поверхностный(простой) аппендицит.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2.Деструктивный аппендицит: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а) флегмонозный (с перфорацией, без перфорации);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б) гангренозный (с перфорацией, без перфорации).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3. Аппендицит,осложненный - аппендикулярный инфильтрат, распространенный или тотальный перитонит, абсцессы брюшной полости, пилефлебит, абсцессы печени, сепсис.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II. Хронический аппендицит.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1.Первично хронический;</w:t>
      </w:r>
    </w:p>
    <w:p w:rsidR="00E60D3C" w:rsidRDefault="00E60D3C" w:rsidP="00E60D3C">
      <w:pPr>
        <w:spacing w:before="120"/>
        <w:ind w:firstLine="567"/>
        <w:jc w:val="both"/>
      </w:pPr>
      <w:r w:rsidRPr="007579E3">
        <w:t>2.Хронический рецидивирующий;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3.Резидуальный.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Клиническая картина.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Заболевание начинается внезапно среди полного здоровья.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1.Боли - в 100% случаев, обычно средней интенсивности, иногда резкие, постоянные, реже периодически усиливающиеся, но терпимые (в отличие от колики). Часто отдают в ногу, усиливаются при движениях, кашле. Начинаются иногда сразу в правой подвздошной области, чаще в эпигастрии или по всему животу, у детей - в области пупка, и лишь спустя несколько часов локализуются в правой подвздошной области - симптом Кохера-Волковича. Однако при пальпации часто уже в первые часы болезненность определяется и в области отростка . Боли уменьшаются при положении больного на правом боку в связи с чем он чаще так и лежит. Это имеет диагностическое значение, особенно у детей. При атипичном расположении отростка локализации болей меняется соответственно;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2.Тошнота (41%) и рвота (в 42% случаев однократная) наблюдается в половине случаев, не приносит облегчения.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3.Стул может быть задержан (10%), учащен (2%) - обычно при медиальном расположении отростка, чаще не нарушен.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4. Мочеиспускание - нормальное, может быть учащено при тазовом расположении. В моче в тяжелых случаях отмечается белок, эритроциты.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5.Пульс учащен, раньше повышения температуры.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6.Температура - субфебрильная, изредка высокая, иногда с ознобом.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7.Язык обложен белым налетом - в тяжелых случаях сух. При осмотре языка одномоментно обязателен осмотр миндалин для исключения ангины.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8.В анамнезе - аналогичные приступы. Обязателен гинекологический анамнез.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9.Местные изменения - со стороны живота: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А) Живот вначале участвует в дыхании, затем может отставать правая нижняя часть его, может быть уплощен, асимметрия пупка за счет смещения его вправо как результат напряжения мышц.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Б) Активные движения, покашливание, поднятие головы вызывают болезненность в правой подвздошной области.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В) Локальная болезненность и защитное напряжение мышц в правой подвздошной области - самый главный признак (мало выражен у стариков, ослабленных людей).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Г) Перитонеальные симптомы: Щеткина-Блюмберга, Менделя (72%) - в правой подвздошной области.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Д) Гиперестезия кожи в правой подвздошной области. </w:t>
      </w:r>
    </w:p>
    <w:p w:rsidR="00E60D3C" w:rsidRDefault="00E60D3C" w:rsidP="00E60D3C">
      <w:pPr>
        <w:spacing w:before="120"/>
        <w:ind w:firstLine="567"/>
        <w:jc w:val="both"/>
      </w:pPr>
      <w:r w:rsidRPr="007579E3">
        <w:t xml:space="preserve">Е) При перкуссии - притупление в правой подвздошной области при наличии выпота, инфильтрата.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Ж) При аускультации - ослабление перистальтики.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10.Специальные симптомы острого аппендицита: симптом Ровзинга, симптом Воскресенского (скольжения, "рубашки"), симптом Ситковского,</w:t>
      </w:r>
      <w:r>
        <w:t xml:space="preserve"> </w:t>
      </w:r>
      <w:r w:rsidRPr="007579E3">
        <w:t>симптом Бартомъе-Михельсона,</w:t>
      </w:r>
      <w:r>
        <w:t xml:space="preserve"> </w:t>
      </w:r>
      <w:r w:rsidRPr="007579E3">
        <w:t xml:space="preserve">симптом Образцова (псоас), при ретроцекальиом расположении- симптом Ауре-Розанова (при ретроцекальиом расположении отростка).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11.Вагинальное или ректальное исследование - строго обязательно! Выявляется воспаление тазовой брюшины - "крик Дугласа", болезненное нависание свода справа. Для дифференциальной диагностики с гинекологической патологией - симптом Промптова (резкая боль при поднятии шейки матки вверх). Симптом Краузе - разница между ректальной и подмышечной температурой более одного градуса.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12. Лабораторные исследования: крови - лейкоцитоз со сдвигом влево, мочи - чаще без особенностей, обзорная урография и хромоцистоскопия - по показаниям.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13.УЗИ - увеличение размеров отростка, утолщение стенки, наличие выпота.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14.Лапароскопия - при неясности в диагнозе.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 xml:space="preserve">15.При атипичном расположении отростка картина заболевания может в значительной мере изменяться - по выражению П.И. Грекова острый аппендицит - "хамелеоноподобное заболевание". 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Лечение.</w:t>
      </w:r>
    </w:p>
    <w:p w:rsidR="00E60D3C" w:rsidRPr="007579E3" w:rsidRDefault="00E60D3C" w:rsidP="00E60D3C">
      <w:pPr>
        <w:spacing w:before="120"/>
        <w:ind w:firstLine="567"/>
        <w:jc w:val="both"/>
      </w:pPr>
      <w:r w:rsidRPr="007579E3">
        <w:t>Острый аппендицит является абсолютным показанием к неотложной операции. Единственным противопоказанием служит аппендикулярный инфильтрат (если он не абсцедировал). При неясности в диагнозе шире должна применяться лапароскопия. Лучшим временем для операции является начальная стадия, но операция производится в любые сроки.</w:t>
      </w:r>
    </w:p>
    <w:p w:rsidR="00E60D3C" w:rsidRDefault="00E60D3C">
      <w:bookmarkStart w:id="0" w:name="_GoBack"/>
      <w:bookmarkEnd w:id="0"/>
    </w:p>
    <w:sectPr w:rsidR="00E60D3C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D3C"/>
    <w:rsid w:val="002A311F"/>
    <w:rsid w:val="003E2EE0"/>
    <w:rsid w:val="00524B1B"/>
    <w:rsid w:val="007579E3"/>
    <w:rsid w:val="00E60D3C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CE0F28-3B66-4F47-A49D-7A4515D5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0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4561</Characters>
  <Application>Microsoft Office Word</Application>
  <DocSecurity>0</DocSecurity>
  <Lines>38</Lines>
  <Paragraphs>10</Paragraphs>
  <ScaleCrop>false</ScaleCrop>
  <Company>Home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Аппендицит</dc:title>
  <dc:subject/>
  <dc:creator>Alena</dc:creator>
  <cp:keywords/>
  <dc:description/>
  <cp:lastModifiedBy>admin</cp:lastModifiedBy>
  <cp:revision>2</cp:revision>
  <dcterms:created xsi:type="dcterms:W3CDTF">2014-02-19T16:01:00Z</dcterms:created>
  <dcterms:modified xsi:type="dcterms:W3CDTF">2014-02-19T16:01:00Z</dcterms:modified>
</cp:coreProperties>
</file>