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1.</w:t>
      </w:r>
      <w:r>
        <w:rPr>
          <w:rFonts w:ascii="Bookman Old Style" w:hAnsi="Bookman Old Style"/>
          <w:sz w:val="16"/>
        </w:rPr>
        <w:t xml:space="preserve"> 3 стадии в рамках периода освоения железа:</w:t>
      </w:r>
    </w:p>
    <w:p w:rsidR="007F74EA" w:rsidRDefault="00A85687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Пр-во первых изделий до открытия сыродутного процесса из метеоритного железа (более 4</w:t>
      </w:r>
      <w:r>
        <w:rPr>
          <w:rFonts w:ascii="Bookman Old Style" w:hAnsi="Bookman Old Style"/>
          <w:sz w:val="16"/>
          <w:lang w:val="en-US"/>
        </w:rPr>
        <w:t>%</w:t>
      </w:r>
      <w:r>
        <w:rPr>
          <w:rFonts w:ascii="Bookman Old Style" w:hAnsi="Bookman Old Style"/>
          <w:sz w:val="16"/>
        </w:rPr>
        <w:t xml:space="preserve"> никеля), когда в теллурическом 0.2%. Обработка холодной ковкой.</w:t>
      </w:r>
    </w:p>
    <w:p w:rsidR="007F74EA" w:rsidRDefault="00A85687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Открытие и совершенствование сыродутного процесса – очищения железа в угольных печах при подаче воздуха. Сначала – ямы, обмазанные глиной, затем шахтные печи. Тяга – естественная, позже – меха. Слои руды и угля. </w:t>
      </w:r>
      <w:r>
        <w:rPr>
          <w:rFonts w:ascii="Bookman Old Style" w:hAnsi="Bookman Old Style"/>
          <w:sz w:val="16"/>
          <w:lang w:val="en-US"/>
        </w:rPr>
        <w:t>t=</w:t>
      </w:r>
      <w:r>
        <w:rPr>
          <w:rFonts w:ascii="Bookman Old Style" w:hAnsi="Bookman Old Style"/>
          <w:sz w:val="16"/>
        </w:rPr>
        <w:t>1200</w:t>
      </w:r>
      <w:r>
        <w:rPr>
          <w:rFonts w:ascii="Bookman Old Style" w:hAnsi="Bookman Old Style"/>
          <w:sz w:val="16"/>
          <w:vertAlign w:val="superscript"/>
        </w:rPr>
        <w:t>0</w:t>
      </w:r>
      <w:r>
        <w:rPr>
          <w:rFonts w:ascii="Bookman Old Style" w:hAnsi="Bookman Old Style"/>
          <w:sz w:val="16"/>
        </w:rPr>
        <w:t>. Тестообразную массу – крицу охлаждали и проковывали. Впервые в Передней и Малой Азии. Ещё слишком мягко.</w:t>
      </w:r>
    </w:p>
    <w:p w:rsidR="007F74EA" w:rsidRDefault="00A85687">
      <w:pPr>
        <w:numPr>
          <w:ilvl w:val="0"/>
          <w:numId w:val="13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Технология цементации – науглероживания, закалки и термического отпуска. Цементация – проколка в органических веществах (сначала кость). Закалка – резкое охлаждение после цементации. Термический отпуск – накалка не выше 727</w:t>
      </w:r>
      <w:r>
        <w:rPr>
          <w:rFonts w:ascii="Bookman Old Style" w:hAnsi="Bookman Old Style"/>
          <w:sz w:val="16"/>
          <w:vertAlign w:val="superscript"/>
        </w:rPr>
        <w:t>0</w:t>
      </w:r>
      <w:r>
        <w:rPr>
          <w:rFonts w:ascii="Bookman Old Style" w:hAnsi="Bookman Old Style"/>
          <w:sz w:val="16"/>
        </w:rPr>
        <w:t>.</w:t>
      </w:r>
    </w:p>
    <w:p w:rsidR="007F74EA" w:rsidRDefault="00A85687">
      <w:pPr>
        <w:pStyle w:val="a4"/>
      </w:pPr>
      <w:r>
        <w:t>После наступает ЖВ. Использование рудного металла, пр-во основных орудий из стали. Первое изделие – в погребение в Сев. Ираке (5 тыс) – 14 бусинок из метеоритного железа и инструмент из руды – исключение. Сталь – только у хеттов (топор из Хаттусы), потом в Месопотамии, Иране, Индии, в Китае, Индокитае, Индонезии, Корее, Япони (2-3вв. до н.э.). В Европе – Анатолия, Греция, Зап. и Ср Европе, Вост. и на Кавказе. Начало – РЖВ – в Египте в 6 в., конец в Ср. века.</w:t>
      </w:r>
    </w:p>
    <w:p w:rsidR="007F74EA" w:rsidRDefault="00A85687">
      <w:pPr>
        <w:ind w:firstLine="567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После прихода ЖВ совершенствуется земледелие, транспорт, ремесло, военная техника, оружие, строительство. Возникают раннеклассовые общества. </w:t>
      </w:r>
    </w:p>
    <w:p w:rsidR="007F74EA" w:rsidRDefault="00A85687">
      <w:pPr>
        <w:ind w:firstLine="567"/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Теперь деление не на металлургические провинции, а на этнополитические и хозяйственно-культурные общности.</w:t>
      </w:r>
    </w:p>
    <w:p w:rsidR="007F74EA" w:rsidRDefault="007F74EA">
      <w:pPr>
        <w:jc w:val="both"/>
        <w:rPr>
          <w:rFonts w:ascii="Bookman Old Style" w:hAnsi="Bookman Old Style"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2.</w:t>
      </w:r>
      <w:r>
        <w:rPr>
          <w:rFonts w:ascii="Bookman Old Style" w:hAnsi="Bookman Old Style"/>
          <w:sz w:val="16"/>
        </w:rPr>
        <w:t xml:space="preserve"> Западная и Средняя Европа – Гальштатская культура.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Возникла в конце 2 тыс на основе курганной культуры, расцвет – 8в., закончилась в 5в.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Ядро – Верхнее и Среднее  Придунавье. Потом – вост. (Чехия, Югославия, Словакия, Венгрия), зап. (Австрия, Швейцария, часть Германии и Франции). Основа – кельты.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Деревни с правильной планировкой и валами.Дом – однокомнатный, прямоугольный с глиняным полом, деревянными стенами, обмазанными глиной и глиняным очагом. Возникает и мощная каменная оборона (Геннебург).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Могильников множество. Рядом с городами. Гальштатский работал 300 лет. Один из богатейших. Пополам и кремации (вне могильника) и ингумации (в овальные ямы). Курган Гохмихеле – </w:t>
      </w:r>
      <w:r>
        <w:rPr>
          <w:rFonts w:ascii="Bookman Old Style" w:hAnsi="Bookman Old Style"/>
          <w:sz w:val="16"/>
          <w:lang w:val="en-US"/>
        </w:rPr>
        <w:t>h=13, d=74</w:t>
      </w:r>
      <w:r>
        <w:rPr>
          <w:rFonts w:ascii="Bookman Old Style" w:hAnsi="Bookman Old Style"/>
          <w:sz w:val="16"/>
        </w:rPr>
        <w:t xml:space="preserve"> м. 7 – нач. 6 вв. Знатная женщина в повозке с украшениями. Инвентарь: керамика, орудия, колесницы, бронзу, жертвы – рабов, животных. Торж. ритуал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Оружие: мечи, кинжалы, копья, боевые ножи, топоры. Знали всадничество: удила, псалии. Повозки с железными жинами 4-х и 2-х колёсные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Сосуды лепные. Чёрные с орнаментом и сюжетами. Погребальные урны. Знаменитые бронзовые клёпаные сосуды.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 изобр. одежда – покрывала и колоколовидные платья у женщин и туники и плащи и штаны. Разные головные убор и украшения.</w:t>
      </w:r>
    </w:p>
    <w:p w:rsidR="007F74EA" w:rsidRDefault="00A85687">
      <w:pPr>
        <w:numPr>
          <w:ilvl w:val="0"/>
          <w:numId w:val="14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Орудия – кельты, деревянная соха. Найдены заготовки-деньги, печи. Основное – земледелие.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3.</w:t>
      </w:r>
      <w:r>
        <w:rPr>
          <w:rFonts w:ascii="Bookman Old Style" w:hAnsi="Bookman Old Style"/>
          <w:sz w:val="16"/>
        </w:rPr>
        <w:t xml:space="preserve"> На смену Гальштатской приходит Латенская (5в до н.э. – 1в н.э.). Территория + Британия, Италия, Ирладия. Кельты, фракийцы, иберы, лигурийцы.</w:t>
      </w:r>
    </w:p>
    <w:p w:rsidR="007F74EA" w:rsidRDefault="00A85687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Крепости, протогорода, посёлки. Земляные и деревянные укрепления. Жилища или плетнёвые, обмазанные глиной, или из дикарного камня с соломенной крышей, либо аналогичные землянки. Известны свайные.</w:t>
      </w:r>
    </w:p>
    <w:p w:rsidR="007F74EA" w:rsidRDefault="00A85687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Бескурганные могильник преобладают. Инвентарь богат и вещи намеренно испорчены. Выделяются могилы войнов, всадников, арист. женщин</w:t>
      </w:r>
    </w:p>
    <w:p w:rsidR="007F74EA" w:rsidRDefault="00A85687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Оружие практически всё из железа. Длинные мечи. Клейма масеров. Антропоморфные кинжалы. Коптя, боевые ножи и проушные топоры. Шлемы с высоким шишаком, затем полушарные с большими полыми рогами. Щиты – с железным умбоном. Появляются шпоры, жел. подковы. Одежда не сильно изменяется. Добавляются пояса. Украшения: гривны, бусы, браслеты, фибулы.</w:t>
      </w:r>
    </w:p>
    <w:p w:rsidR="007F74EA" w:rsidRDefault="00A85687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Керамика в основном на гончарном круге. Красные, позже – чёрные и серые тоностенные.</w:t>
      </w:r>
    </w:p>
    <w:p w:rsidR="007F74EA" w:rsidRDefault="00A85687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Орудия – пилы, топоры, серпы, пружинные ножницы. Плужное земледелие. Культив. овёс, просо. 70 видов мет. изделий.</w:t>
      </w:r>
    </w:p>
    <w:p w:rsidR="007F74EA" w:rsidRDefault="00A85687">
      <w:pPr>
        <w:numPr>
          <w:ilvl w:val="0"/>
          <w:numId w:val="15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Появляются первые монеты. Подражание статерам. Постепенно – кельтские названия. Искусство – прикладное и мон. скульптура. Растительный, зооморфный, антропоморфный, геометрический орнаменты. Верования. Святилища, священные места. Челов. жертвы. Пантеон: Цернуннос – бог изобилия; Тараннис – как Юпитер, Эпона – богиня лошадей.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4.</w:t>
      </w:r>
      <w:r>
        <w:rPr>
          <w:rFonts w:ascii="Bookman Old Style" w:hAnsi="Bookman Old Style"/>
          <w:sz w:val="16"/>
        </w:rPr>
        <w:t xml:space="preserve"> 1 тыс. от Дуная до Монголии – переход к кочевому скотоводству. Новые арх. культуры. Единая скифо-сибирская общность (7-3вв. до н.э.). Характерны (3): оружие, специфическое зооморфное искусство, конское снаряжение. Сформировалась благодаря:</w:t>
      </w:r>
    </w:p>
    <w:p w:rsidR="007F74EA" w:rsidRDefault="00A8568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сходной системе обитания и одинаковому укладу жизни – кочевое скотоводство.</w:t>
      </w:r>
    </w:p>
    <w:p w:rsidR="007F74EA" w:rsidRDefault="00A8568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Мобильность кочевников. Контакты, быстрое распр. триады.</w:t>
      </w:r>
    </w:p>
    <w:p w:rsidR="007F74EA" w:rsidRDefault="00A85687">
      <w:pPr>
        <w:numPr>
          <w:ilvl w:val="0"/>
          <w:numId w:val="16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Общая генетическая основа (ирано-язычные европеоиды) из срубно-андроновской культуры.</w:t>
      </w: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Основные культуры: Классич. скифская, «Савроматская»,  сако-массагетские в Ср. Азии (саки Приаралья, тасмолинская Центр. Казахстана, Сако-массагесткая Памира, Семиречья), Южной Сибири (пазырыкская Алтая; уюкская Тувы, тагарская ср. Енисея).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5.</w:t>
      </w:r>
      <w:r>
        <w:rPr>
          <w:rFonts w:ascii="Bookman Old Style" w:hAnsi="Bookman Old Style"/>
          <w:sz w:val="16"/>
        </w:rPr>
        <w:t xml:space="preserve"> Информация в основном из погребений – под земляными курганами, сконструированными из дерева, камыша, камня. Известны также каменные склепы, деревянные гробницы катакомбные захоронения. Господствует ингумация на спине, на коленях. В основном на запад. Кремация – с деревянной гробницей. Инвентарь: вооружение, узда, украшения, сосуды, пищу, рабы, кони. Келермесский (Сев. Кавказ), Мельгуновский (Поднепровье). Солоха, Чертомлык, огуз – грандиозные, царские.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Жили в кибитках, юртах до 5 в до н.э. кроме Елизаветинского. Каменское (</w:t>
      </w:r>
      <w:r>
        <w:rPr>
          <w:rFonts w:ascii="Bookman Old Style" w:hAnsi="Bookman Old Style"/>
          <w:sz w:val="16"/>
          <w:lang w:val="en-US"/>
        </w:rPr>
        <w:t xml:space="preserve">S=1200 </w:t>
      </w:r>
      <w:r>
        <w:rPr>
          <w:rFonts w:ascii="Bookman Old Style" w:hAnsi="Bookman Old Style"/>
          <w:sz w:val="16"/>
        </w:rPr>
        <w:t>га) – 5-2вв. Цитадель с валом, сырцовая стена. Жилища из вертикальных брёвен.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Вооружение: мечи и кинжалы акинаки, лук (0.6-1м), стрелы (0.6, 0.7м.) с бронзовыми наконечниками и топоры или секиры, копья до 3м. Оборонит.: кож. панцирь с нашивками, шлем (как и панцирь, греческие), щиты. Удила, бляшки, нащёчники, налобники, наносники в зверином стиле.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Сосуды лепные, сфероподобные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штаны, куртки, мягкие сапоги, у женщин – длинные платья и башлыки. Гривны, бусы, браслеты. Бронзовые литые зеркала.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Кочевое скотоводство – лошади и мелкий скот. Определяются границы кочёвок и кладбища. Земледелие – подсобное. В Крыму – постоянное. Металлургия. Сырьё с Сев. Кавказа, Южного Урала. Обработка кости, ткачество, торговля.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Образный репертуар для всей площади: копытные, хищники, птицы, синкретические с-ва. Набор поз. Стилизация, акцентирование черт. Украшает коня. Культ солнца, огня, коня + древние тотемические, магические представления. Наиболее популярен образ оленя.</w:t>
      </w:r>
    </w:p>
    <w:p w:rsidR="007F74EA" w:rsidRDefault="00A85687">
      <w:pPr>
        <w:numPr>
          <w:ilvl w:val="0"/>
          <w:numId w:val="17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Антропофорфная монументальная скульптура мужчины-воина.</w:t>
      </w:r>
    </w:p>
    <w:p w:rsidR="007F74EA" w:rsidRDefault="007F74EA">
      <w:pPr>
        <w:jc w:val="both"/>
        <w:rPr>
          <w:rFonts w:ascii="Bookman Old Style" w:hAnsi="Bookman Old Style"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6. </w:t>
      </w:r>
      <w:r>
        <w:rPr>
          <w:rFonts w:ascii="Bookman Old Style" w:hAnsi="Bookman Old Style"/>
          <w:sz w:val="16"/>
        </w:rPr>
        <w:t>Савроматы жили между Доном и Уралом. Близки к срубной культуре, к скифам и к сако-массагетами. Известны в основном по погребениям. Занимались скотоводством (овцы и кони). Женщины тоже воевали (матриархат?). Во 2 в. до н.э. переходят Дон, врываются в Скифию и захватывают кочевья, ассимилируя. Сарматская керамика – лепная. Существовали бронзолитейное, кожевенное, кузнечное, деревообрабатывающее пр-ва. Находят греческую и римскую керамику. Бронзовые котлы. Оружие: длинные мечи (для конников), трёхлопастные железные стрелы, доспех – ластины, кольчуга (из Ассирии). Воздвиженский курган: жел. кольчуга, панцирь, стрелы, меч, удила, римское копьё, золотая пряжка, железные зооморфные пряжки. Одежда – короткая рубаха, пояс, мягкие сапоги, плащ с фибулой. Контакты с Боспором, торговля.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 xml:space="preserve">7. </w:t>
      </w:r>
      <w:r>
        <w:rPr>
          <w:rFonts w:ascii="Bookman Old Style" w:hAnsi="Bookman Old Style"/>
          <w:sz w:val="16"/>
        </w:rPr>
        <w:t>В горном Алтае курганы вождей Пазырык, Башадар, Катанда. Погребения в больших ямах-срубах с накатом, засыпанном камнями. Лёд в срубе не оттаивал – линза мерзлоты. Все вещи сохранились, но это лишь остатки – остально разграблено ранее. Обычно 2 покойника – мужчина и женщина в одном гробу. Иногда мумифицированы и татуированы в зверином стиле. Колода тоже покрыта изобр. петухов, тигров, лосей. Глинянные кувшины, курильницы, чаши. Одежда – полотняные рубахи, меховая верхняя, войлочные кафтаны, чулки, кожаные и меховые сапожки, пояса, шапки. Всё украшено шитьём, золотыми нашивками. Бронзовые и серебряные зеркала, муз инструменты. Погребения лошадей, убитых чеканом. Сбруя, сёдла, уздечки с золотыми нашивками.</w:t>
      </w:r>
    </w:p>
    <w:p w:rsidR="007F74EA" w:rsidRDefault="00A85687">
      <w:pPr>
        <w:pStyle w:val="a4"/>
      </w:pPr>
      <w:r>
        <w:t xml:space="preserve">Тагарская культ. 8в. на верхнем Енисее. Железо только в 5 в. Поселения временные, в случаях опасности. Хозяйства – поливные земледельческие в удобных местах. Остальное – скотоводы. Изучение по наскальным рисункам: земледелец с мотыгой, стада коров, овец, лошадей, глинобитные, бревенчатые дома и юрта – рядом (нахребте Бояры), пастух гонит стадо оленей </w:t>
      </w:r>
    </w:p>
    <w:p w:rsidR="007F74EA" w:rsidRDefault="00A85687">
      <w:pPr>
        <w:pStyle w:val="a4"/>
      </w:pPr>
      <w:r>
        <w:t xml:space="preserve">Больше могильников. Огорожены плитами, срубные. Оружие и у мужей и у жён, позже – изображения оружия. Конец культуры – самый большой курган Южн. Сибири – Салбык. </w:t>
      </w:r>
      <w:r>
        <w:rPr>
          <w:lang w:val="en-US"/>
        </w:rPr>
        <w:t>h=11</w:t>
      </w:r>
      <w:r>
        <w:t xml:space="preserve">м </w:t>
      </w:r>
      <w:r>
        <w:rPr>
          <w:lang w:val="en-US"/>
        </w:rPr>
        <w:t>d=0.5км. Сооружение из каменных глыб 70x70x6</w:t>
      </w:r>
      <w:r>
        <w:t>. Некоторые плиты за 75 км. Ограблено в древности. Воин с рабами. Близость тагарской к скифской (медные котлы на тонкой ножке, тип кинжалов, конская сбруя, стрелы, звериный стиль).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10.</w:t>
      </w:r>
      <w:r>
        <w:rPr>
          <w:rFonts w:ascii="Bookman Old Style" w:hAnsi="Bookman Old Style"/>
          <w:sz w:val="16"/>
        </w:rPr>
        <w:t xml:space="preserve"> Озеро Ван. 8в. – расцвет. Строили крепости в провинциях и ставили там наместников, в конце 8в.- упадок после войны с Ассирией и киммерийцами. В Эребуни надписи об Аргишти и Менуа. Надписи о постройке и назначении помещений – храм, дворец с росписью. Расположен на холме. Керамика на круге, печати. Бронза: фибулы, бляшки, браслеты, бусы из агата, сердолика и стекла. г. Аргиштихинили, г. Тайшебаини – наиболее исследован. Огромный сырцовый дом в ассирийском стиле толщиной 3.5 м. 150 комнат в цоколе, перекрытом накатами. Часть дома – 4 10-и комнатных жилища. Запасы – в общественных кладовых (до 750 т. зерна). Сеяли кунжут, ячмень, пшеницу. Сосуды для пива, печи для хлеба. Выращивали алычу, айву, гранаты, вишню, орехи, персики, арбузы. 400 карасов по </w:t>
      </w:r>
      <w:r>
        <w:rPr>
          <w:rFonts w:ascii="Bookman Old Style" w:hAnsi="Bookman Old Style"/>
          <w:sz w:val="16"/>
          <w:lang w:val="en-US"/>
        </w:rPr>
        <w:t>~</w:t>
      </w:r>
      <w:r>
        <w:rPr>
          <w:rFonts w:ascii="Bookman Old Style" w:hAnsi="Bookman Old Style"/>
          <w:sz w:val="16"/>
        </w:rPr>
        <w:t>1000 л. для вина. с клеймами. Несколько мет. мастерских. Бронза и железо: орудия, посуда, утварь, украшения, оружие (мечи, кинжалы, копья, стрелы) высокого кач., 14 щитов, 20 шлемов. Бронзовая скульптура. Скот: коровы, овцы, лошади. Найдены ассирийские и скифские предметы. Захвачен скифами. Урарту погибло в 585г от мидийцев.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b/>
          <w:sz w:val="16"/>
        </w:rPr>
      </w:pPr>
      <w:r>
        <w:rPr>
          <w:rFonts w:ascii="Bookman Old Style" w:hAnsi="Bookman Old Style"/>
          <w:b/>
          <w:sz w:val="16"/>
        </w:rPr>
        <w:t xml:space="preserve">11. </w:t>
      </w:r>
      <w:r>
        <w:rPr>
          <w:rFonts w:ascii="Bookman Old Style" w:hAnsi="Bookman Old Style"/>
          <w:sz w:val="16"/>
        </w:rPr>
        <w:t>Дьяковская (8-5вв. до н.э.) – междуречье Оки и Волги. Старшее Каширское городище, Щербинское, Троицкое городища. Укреплены частоколом и рвом, земляными валами. Ранние жилища – землянки. На Старшем Каширском – 22 (от 4 до 6 м) с каменным очагом, позже – срубы, столбовые. В городище – 50-200 чек (род). Преобладало скотоводство (лошадь – сначала на мясо). Мало с/х орудий. Много лес и нет топоров, поэтому мало земледелия. Для охоты – особые виды стрел. Обмен со скифами. Керамика – сетчатая, плоскодонная. Характерные дьяковские грузики. На раннем этапе – господство кости и камня. Но с 4в возникает местная чёрная металлургия. Городище Березняки (3-5вв. н.э.). Бревенчатая ограда, 6 бревенчатых жилищ, хоз. постройки. 2 половины – женская и мужская. Найдено 50 криц. Занимались скотоводством. Интересен «домок мёртвых» с остатками кремации. Там же топоры, ножи, стрелы, украшения. Этнически относятся к угро-финнам.</w:t>
      </w: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7F74EA">
      <w:pPr>
        <w:jc w:val="both"/>
        <w:rPr>
          <w:rFonts w:ascii="Bookman Old Style" w:hAnsi="Bookman Old Style"/>
          <w:b/>
          <w:sz w:val="16"/>
        </w:rPr>
      </w:pPr>
    </w:p>
    <w:p w:rsidR="007F74EA" w:rsidRDefault="00A85687">
      <w:p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b/>
          <w:sz w:val="16"/>
        </w:rPr>
        <w:t>12.</w:t>
      </w:r>
      <w:r>
        <w:rPr>
          <w:rFonts w:ascii="Bookman Old Style" w:hAnsi="Bookman Old Style"/>
          <w:sz w:val="16"/>
        </w:rPr>
        <w:t xml:space="preserve"> Ананьинская (7-2 вв. до н.э.). Кама, Вятка, Белая. Полагают, что на основе коренного населения Прикамья (турбинских племён). </w:t>
      </w:r>
    </w:p>
    <w:p w:rsidR="007F74EA" w:rsidRDefault="00A8568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Городища похожи на дьяковские. Укреплены валами, обложенными известняковыми плитами. Разводили лошадей, коров, овец, свиней. Но есть зернотёрки, бронзовые серпы, костяные мотыги. Рыболовство и пушная охота.</w:t>
      </w:r>
    </w:p>
    <w:p w:rsidR="007F74EA" w:rsidRDefault="00A8568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 xml:space="preserve">Типичны полуземлянки. Недалеко от пос. Конецгор – найдены длинные жилые дома с общим хоз-вом. Здесь же маленькая египетская статуя Амона. </w:t>
      </w:r>
    </w:p>
    <w:p w:rsidR="007F74EA" w:rsidRDefault="00A8568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В основном железные предметы. Бронзы тоже много (близко к Уралу). Массовое производство.</w:t>
      </w:r>
    </w:p>
    <w:p w:rsidR="007F74EA" w:rsidRDefault="00A8568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Сосуды – круглодонные. Только шнуровой орнамент.</w:t>
      </w:r>
    </w:p>
    <w:p w:rsidR="007F74EA" w:rsidRDefault="00A8568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Могильников много. Преобладает ингумация. Имущ. неравенство. Зуевский могильник. мужчины имеют только топоры, ножи и стрелы. В богатых – оружие, мелкие украшения из золота. Иногда трупы рабовТипичны чеканы – боевые молоты. Топоры с мордами зверей, кинжалы. Только однажды скифский акинак. Каменные стелы на могилах с рельефами оружия (с. Новомордовское), в другом могильнике – плита-воин в остроконечной шапке, с боевым топором, кинжалом.</w:t>
      </w:r>
    </w:p>
    <w:p w:rsidR="007F74EA" w:rsidRDefault="00A85687">
      <w:pPr>
        <w:numPr>
          <w:ilvl w:val="0"/>
          <w:numId w:val="19"/>
        </w:numPr>
        <w:jc w:val="both"/>
        <w:rPr>
          <w:rFonts w:ascii="Bookman Old Style" w:hAnsi="Bookman Old Style"/>
          <w:sz w:val="16"/>
        </w:rPr>
      </w:pPr>
      <w:r>
        <w:rPr>
          <w:rFonts w:ascii="Bookman Old Style" w:hAnsi="Bookman Old Style"/>
          <w:sz w:val="16"/>
        </w:rPr>
        <w:t>Жертвенники, в том числе людей: Костища в Прикамье и Приуралье. Гляденовское – более 19000 предметов: бусы, фигурки людей и животных.Потомки ананьевцев – пьяноборская культура.</w:t>
      </w:r>
      <w:bookmarkStart w:id="0" w:name="_GoBack"/>
      <w:bookmarkEnd w:id="0"/>
    </w:p>
    <w:sectPr w:rsidR="007F74EA">
      <w:pgSz w:w="16840" w:h="11907" w:orient="landscape" w:code="9"/>
      <w:pgMar w:top="709" w:right="822" w:bottom="709" w:left="567" w:header="720" w:footer="720" w:gutter="0"/>
      <w:cols w:num="5" w:sep="1" w:space="1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6DF4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>
    <w:nsid w:val="0B4750E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13A01795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195E5FDB"/>
    <w:multiLevelType w:val="singleLevel"/>
    <w:tmpl w:val="3F503F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4">
    <w:nsid w:val="2345485A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5">
    <w:nsid w:val="31C46CB6"/>
    <w:multiLevelType w:val="singleLevel"/>
    <w:tmpl w:val="E0CA672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6">
    <w:nsid w:val="327C0BAE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7">
    <w:nsid w:val="378A5B30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8">
    <w:nsid w:val="3D8F6471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9">
    <w:nsid w:val="44BD4556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0">
    <w:nsid w:val="4F9602DD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>
    <w:nsid w:val="57580824"/>
    <w:multiLevelType w:val="singleLevel"/>
    <w:tmpl w:val="C82007AC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2">
    <w:nsid w:val="5ABA6BE0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3">
    <w:nsid w:val="60740B84"/>
    <w:multiLevelType w:val="singleLevel"/>
    <w:tmpl w:val="C82007AC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4">
    <w:nsid w:val="6469678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5">
    <w:nsid w:val="756742F4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7727599C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7">
    <w:nsid w:val="7A1E218A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8">
    <w:nsid w:val="7F8607D3"/>
    <w:multiLevelType w:val="singleLevel"/>
    <w:tmpl w:val="EAEE42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3"/>
  </w:num>
  <w:num w:numId="6">
    <w:abstractNumId w:val="11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4"/>
  </w:num>
  <w:num w:numId="16">
    <w:abstractNumId w:val="13"/>
  </w:num>
  <w:num w:numId="17">
    <w:abstractNumId w:val="18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687"/>
    <w:rsid w:val="005B6236"/>
    <w:rsid w:val="007F74EA"/>
    <w:rsid w:val="00A8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28329-490E-4277-9D77-BFB41CAD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Bookman Old Style" w:hAnsi="Bookman Old Style"/>
      <w:sz w:val="16"/>
    </w:rPr>
  </w:style>
  <w:style w:type="paragraph" w:styleId="a4">
    <w:name w:val="Body Text Indent"/>
    <w:basedOn w:val="a"/>
    <w:semiHidden/>
    <w:pPr>
      <w:ind w:firstLine="567"/>
      <w:jc w:val="both"/>
    </w:pPr>
    <w:rPr>
      <w:rFonts w:ascii="Bookman Old Style" w:hAnsi="Bookman Old Styl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Межпланет. косм. станц. "Мир"</Company>
  <LinksUpToDate>false</LinksUpToDate>
  <CharactersWithSpaces>11943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Череззаборногузадерищенский</dc:creator>
  <cp:keywords/>
  <cp:lastModifiedBy>admin</cp:lastModifiedBy>
  <cp:revision>2</cp:revision>
  <cp:lastPrinted>2001-01-16T03:20:00Z</cp:lastPrinted>
  <dcterms:created xsi:type="dcterms:W3CDTF">2014-04-11T20:33:00Z</dcterms:created>
  <dcterms:modified xsi:type="dcterms:W3CDTF">2014-04-11T20:33:00Z</dcterms:modified>
</cp:coreProperties>
</file>