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F1" w:rsidRDefault="004A2899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Выставки</w:t>
      </w:r>
      <w:r>
        <w:br/>
      </w:r>
      <w:r>
        <w:rPr>
          <w:b/>
          <w:bCs/>
        </w:rPr>
        <w:t>3 Галерея</w:t>
      </w:r>
      <w:r>
        <w:br/>
      </w:r>
      <w:r>
        <w:rPr>
          <w:b/>
          <w:bCs/>
        </w:rPr>
        <w:t>4 Библиография</w:t>
      </w:r>
      <w:r>
        <w:br/>
      </w:r>
      <w:r>
        <w:rPr>
          <w:b/>
          <w:bCs/>
        </w:rPr>
        <w:t>Список литературы</w:t>
      </w:r>
    </w:p>
    <w:p w:rsidR="002839F1" w:rsidRDefault="004A289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839F1" w:rsidRDefault="004A2899">
      <w:pPr>
        <w:pStyle w:val="a3"/>
      </w:pPr>
      <w:r>
        <w:t>Абра́м Архи́пов (15 (27) августа 1862 года — 25 сентября 1930 года) — русский живописец, передвижник.</w:t>
      </w:r>
    </w:p>
    <w:p w:rsidR="002839F1" w:rsidRDefault="004A2899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2839F1" w:rsidRDefault="004A2899">
      <w:pPr>
        <w:pStyle w:val="a3"/>
      </w:pPr>
      <w:r>
        <w:t>В периоды с 1877 по 1883 и с 1886 по 1888 г. обучался в Московском училище живописи, ваяния и зодчества под руководством В. Г. Перова, В. Д. Поленова, И. М. Прянишникова, А. К. Саврасова и В. Е. Маковского. Кроме того, с 1884 по 1886 г. учился в петербургской Академии художеств (мастерская Б. П. Виллевальде).</w:t>
      </w:r>
    </w:p>
    <w:p w:rsidR="002839F1" w:rsidRDefault="004A2899">
      <w:pPr>
        <w:pStyle w:val="a3"/>
      </w:pPr>
      <w:r>
        <w:t xml:space="preserve">В 1887 г. за картину «Посещение больной» Архипов получил в МУЖВЗ большую серебряную медаль и звание </w:t>
      </w:r>
      <w:r>
        <w:rPr>
          <w:i/>
          <w:iCs/>
        </w:rPr>
        <w:t>классного художника</w:t>
      </w:r>
      <w:r>
        <w:t>.</w:t>
      </w:r>
    </w:p>
    <w:p w:rsidR="002839F1" w:rsidRDefault="004A2899">
      <w:pPr>
        <w:pStyle w:val="a3"/>
      </w:pPr>
      <w:r>
        <w:t>В 1891 г. Архипов стал членом Товарищества передвижных художественных выставок.</w:t>
      </w:r>
    </w:p>
    <w:p w:rsidR="002839F1" w:rsidRDefault="004A2899">
      <w:pPr>
        <w:pStyle w:val="a3"/>
      </w:pPr>
      <w:r>
        <w:t>В 1896 и 1912 г. художник посещал Францию, Германию и Италию.</w:t>
      </w:r>
    </w:p>
    <w:p w:rsidR="002839F1" w:rsidRDefault="004A2899">
      <w:pPr>
        <w:pStyle w:val="a3"/>
      </w:pPr>
      <w:r>
        <w:t>С 1894 г. Архипов возглавлял натурный класс МУЖВЗ (по 1918).</w:t>
      </w:r>
    </w:p>
    <w:p w:rsidR="002839F1" w:rsidRDefault="004A2899">
      <w:pPr>
        <w:pStyle w:val="a3"/>
      </w:pPr>
      <w:r>
        <w:t>В 1898 г. он получил звание академика (действительный член Академии художеств).</w:t>
      </w:r>
    </w:p>
    <w:p w:rsidR="002839F1" w:rsidRDefault="004A2899">
      <w:pPr>
        <w:pStyle w:val="a3"/>
      </w:pPr>
      <w:r>
        <w:t>В 1904 г. он стал одним из основателей «Союза русских художников».</w:t>
      </w:r>
    </w:p>
    <w:p w:rsidR="002839F1" w:rsidRDefault="004A2899">
      <w:pPr>
        <w:pStyle w:val="a3"/>
      </w:pPr>
      <w:r>
        <w:t>С 1912 часто выезжал на русский Север.</w:t>
      </w:r>
    </w:p>
    <w:p w:rsidR="002839F1" w:rsidRDefault="004A2899">
      <w:pPr>
        <w:pStyle w:val="a3"/>
      </w:pPr>
      <w:r>
        <w:t>После Октябрьской революции принял участие в реорганизации училища, в 1918—1920 г. преподавал в ГСХМ, а в 1922—1924 г. — во Вхутемасе.</w:t>
      </w:r>
    </w:p>
    <w:p w:rsidR="002839F1" w:rsidRDefault="004A2899">
      <w:pPr>
        <w:pStyle w:val="a3"/>
      </w:pPr>
      <w:r>
        <w:t>1924 — член Ассоциации художников революционной России.</w:t>
      </w:r>
    </w:p>
    <w:p w:rsidR="002839F1" w:rsidRDefault="004A2899">
      <w:pPr>
        <w:pStyle w:val="a3"/>
      </w:pPr>
      <w:r>
        <w:t>1927 — народный художник РСФСР.</w:t>
      </w:r>
    </w:p>
    <w:p w:rsidR="002839F1" w:rsidRDefault="004A2899">
      <w:pPr>
        <w:pStyle w:val="a3"/>
      </w:pPr>
      <w:r>
        <w:t>Архипов умер в Москве 25 сентября 1930. Он не был женат и не имел детей, однако, художественные традиции семьи продолжила его внучатая племянница Алла Бедина.</w:t>
      </w:r>
    </w:p>
    <w:p w:rsidR="002839F1" w:rsidRDefault="004A2899">
      <w:pPr>
        <w:pStyle w:val="21"/>
        <w:pageBreakBefore/>
        <w:numPr>
          <w:ilvl w:val="0"/>
          <w:numId w:val="0"/>
        </w:numPr>
      </w:pPr>
      <w:r>
        <w:t>2. Выставки</w:t>
      </w:r>
    </w:p>
    <w:p w:rsidR="002839F1" w:rsidRDefault="004A2899">
      <w:pPr>
        <w:pStyle w:val="a3"/>
      </w:pPr>
      <w:r>
        <w:t>Работы А.Е. Архипова пользуются популярностью в аукционных домах Кристис и Сотбис.</w:t>
      </w:r>
    </w:p>
    <w:p w:rsidR="002839F1" w:rsidRDefault="004A2899">
      <w:pPr>
        <w:pStyle w:val="21"/>
        <w:pageBreakBefore/>
        <w:numPr>
          <w:ilvl w:val="0"/>
          <w:numId w:val="0"/>
        </w:numPr>
      </w:pPr>
      <w:r>
        <w:t>3. Галерея</w:t>
      </w:r>
    </w:p>
    <w:p w:rsidR="002839F1" w:rsidRDefault="004A289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Пьяница, 1883 (ГТГ);</w:t>
      </w:r>
    </w:p>
    <w:p w:rsidR="002839F1" w:rsidRDefault="004A289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Деревенский иконописец, 1889 (ГТГ)</w:t>
      </w:r>
    </w:p>
    <w:p w:rsidR="002839F1" w:rsidRDefault="004A289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Прачки (варианты 1890-х и 1901 (ГРМ и ГТГ)</w:t>
      </w:r>
    </w:p>
    <w:p w:rsidR="002839F1" w:rsidRDefault="004A289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По реке Оке, 1890 (ГТГ);</w:t>
      </w:r>
    </w:p>
    <w:p w:rsidR="002839F1" w:rsidRDefault="004A289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Обратный, 1896 (Художественный музей Белоруссии, Минск)</w:t>
      </w:r>
    </w:p>
    <w:p w:rsidR="002839F1" w:rsidRDefault="004A289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Северная деревня, 1902 (ГТГ)</w:t>
      </w:r>
    </w:p>
    <w:p w:rsidR="002839F1" w:rsidRDefault="004A289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Гости, 1914 (ГТГ)</w:t>
      </w:r>
    </w:p>
    <w:p w:rsidR="002839F1" w:rsidRDefault="004A2899">
      <w:pPr>
        <w:pStyle w:val="a3"/>
        <w:numPr>
          <w:ilvl w:val="0"/>
          <w:numId w:val="3"/>
        </w:numPr>
        <w:tabs>
          <w:tab w:val="left" w:pos="707"/>
        </w:tabs>
      </w:pPr>
      <w:r>
        <w:t>Девушка с кувшином, 1927 (ГТГ)</w:t>
      </w:r>
    </w:p>
    <w:p w:rsidR="002839F1" w:rsidRDefault="004A2899">
      <w:pPr>
        <w:pStyle w:val="21"/>
        <w:pageBreakBefore/>
        <w:numPr>
          <w:ilvl w:val="0"/>
          <w:numId w:val="0"/>
        </w:numPr>
      </w:pPr>
      <w:r>
        <w:t>4. Библиография</w:t>
      </w:r>
    </w:p>
    <w:p w:rsidR="002839F1" w:rsidRDefault="004A289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И. Е. Баршева</w:t>
      </w:r>
      <w:r>
        <w:t xml:space="preserve"> А. Е. Архипов. — Л.: 1974.</w:t>
      </w:r>
    </w:p>
    <w:p w:rsidR="002839F1" w:rsidRDefault="004A2899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Анатолий Выропаев</w:t>
      </w:r>
      <w:r>
        <w:t xml:space="preserve"> «Из Рязани - в Третьяковку» // </w:t>
      </w:r>
      <w:r>
        <w:rPr>
          <w:i/>
          <w:iCs/>
        </w:rPr>
        <w:t>Литературно-художественный журнал для молодежи «Утро»</w:t>
      </w:r>
      <w:r>
        <w:t>. — 2000.</w:t>
      </w:r>
    </w:p>
    <w:p w:rsidR="002839F1" w:rsidRDefault="004A2899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2839F1" w:rsidRDefault="004A2899">
      <w:pPr>
        <w:pStyle w:val="a3"/>
        <w:numPr>
          <w:ilvl w:val="0"/>
          <w:numId w:val="1"/>
        </w:numPr>
        <w:tabs>
          <w:tab w:val="left" w:pos="707"/>
        </w:tabs>
      </w:pPr>
      <w:r>
        <w:t>ныне Клепиковский район Рязанской области</w:t>
      </w:r>
    </w:p>
    <w:p w:rsidR="002839F1" w:rsidRDefault="004A2899">
      <w:pPr>
        <w:pStyle w:val="a3"/>
        <w:spacing w:after="0"/>
      </w:pPr>
      <w:r>
        <w:t>Источник: http://ru.wikipedia.org/wiki/Архипов,_Абрам_Ефимович</w:t>
      </w:r>
      <w:bookmarkStart w:id="0" w:name="_GoBack"/>
      <w:bookmarkEnd w:id="0"/>
    </w:p>
    <w:sectPr w:rsidR="002839F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899"/>
    <w:rsid w:val="002839F1"/>
    <w:rsid w:val="004A2899"/>
    <w:rsid w:val="00D7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D814F-194F-436F-B95C-71CB2626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>diakov.net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2014-08-18T05:28:00Z</dcterms:created>
  <dcterms:modified xsi:type="dcterms:W3CDTF">2014-08-18T05:28:00Z</dcterms:modified>
</cp:coreProperties>
</file>