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sz w:val="32"/>
          <w:szCs w:val="32"/>
        </w:rPr>
      </w:pPr>
      <w:r>
        <w:rPr>
          <w:rFonts w:ascii="Times New Roman" w:hAnsi="Times New Roman" w:cs="Times New Roman"/>
          <w:sz w:val="32"/>
          <w:szCs w:val="32"/>
        </w:rPr>
        <w:t>Творческая работа по</w:t>
      </w:r>
    </w:p>
    <w:p w:rsidR="003532E9" w:rsidRDefault="003532E9">
      <w:pPr>
        <w:jc w:val="center"/>
        <w:rPr>
          <w:rFonts w:ascii="Times New Roman" w:hAnsi="Times New Roman" w:cs="Times New Roman"/>
          <w:sz w:val="32"/>
          <w:szCs w:val="32"/>
        </w:rPr>
      </w:pPr>
      <w:r>
        <w:rPr>
          <w:rFonts w:ascii="Times New Roman" w:hAnsi="Times New Roman" w:cs="Times New Roman"/>
          <w:sz w:val="32"/>
          <w:szCs w:val="32"/>
        </w:rPr>
        <w:t>москвоведению</w:t>
      </w:r>
    </w:p>
    <w:p w:rsidR="003532E9" w:rsidRDefault="003532E9">
      <w:pPr>
        <w:jc w:val="center"/>
        <w:rPr>
          <w:rFonts w:ascii="Times New Roman" w:hAnsi="Times New Roman" w:cs="Times New Roman"/>
          <w:sz w:val="32"/>
          <w:szCs w:val="32"/>
        </w:rPr>
      </w:pPr>
      <w:r>
        <w:rPr>
          <w:rFonts w:ascii="Times New Roman" w:hAnsi="Times New Roman" w:cs="Times New Roman"/>
          <w:sz w:val="32"/>
          <w:szCs w:val="32"/>
        </w:rPr>
        <w:t xml:space="preserve">по теме: </w:t>
      </w:r>
    </w:p>
    <w:p w:rsidR="003532E9" w:rsidRDefault="003532E9">
      <w:pPr>
        <w:jc w:val="center"/>
        <w:rPr>
          <w:rFonts w:ascii="Times New Roman" w:hAnsi="Times New Roman" w:cs="Times New Roman"/>
          <w:sz w:val="24"/>
          <w:szCs w:val="24"/>
        </w:rPr>
      </w:pPr>
    </w:p>
    <w:p w:rsidR="003532E9" w:rsidRDefault="003532E9">
      <w:pPr>
        <w:jc w:val="center"/>
        <w:rPr>
          <w:rFonts w:ascii="Times New Roman" w:hAnsi="Times New Roman" w:cs="Times New Roman"/>
          <w:i/>
          <w:iCs/>
          <w:sz w:val="24"/>
          <w:szCs w:val="24"/>
        </w:rPr>
      </w:pPr>
    </w:p>
    <w:p w:rsidR="003532E9" w:rsidRDefault="003532E9">
      <w:pPr>
        <w:jc w:val="center"/>
        <w:rPr>
          <w:rFonts w:ascii="Times New Roman" w:hAnsi="Times New Roman" w:cs="Times New Roman"/>
          <w:i/>
          <w:iCs/>
          <w:sz w:val="24"/>
          <w:szCs w:val="24"/>
        </w:rPr>
      </w:pPr>
    </w:p>
    <w:p w:rsidR="003532E9" w:rsidRDefault="003532E9">
      <w:pPr>
        <w:jc w:val="center"/>
        <w:rPr>
          <w:rFonts w:ascii="Times New Roman" w:hAnsi="Times New Roman" w:cs="Times New Roman"/>
          <w:i/>
          <w:iCs/>
          <w:sz w:val="28"/>
          <w:szCs w:val="28"/>
        </w:rPr>
      </w:pPr>
      <w:r>
        <w:rPr>
          <w:rFonts w:ascii="Times New Roman" w:hAnsi="Times New Roman" w:cs="Times New Roman"/>
          <w:i/>
          <w:iCs/>
          <w:sz w:val="28"/>
          <w:szCs w:val="28"/>
        </w:rPr>
        <w:t>Архитектурные памятники</w:t>
      </w:r>
    </w:p>
    <w:p w:rsidR="003532E9" w:rsidRDefault="003532E9">
      <w:pPr>
        <w:jc w:val="center"/>
        <w:rPr>
          <w:rFonts w:ascii="Times New Roman" w:hAnsi="Times New Roman" w:cs="Times New Roman"/>
          <w:i/>
          <w:iCs/>
          <w:sz w:val="28"/>
          <w:szCs w:val="28"/>
        </w:rPr>
      </w:pPr>
      <w:r>
        <w:rPr>
          <w:rFonts w:ascii="Times New Roman" w:hAnsi="Times New Roman" w:cs="Times New Roman"/>
          <w:i/>
          <w:iCs/>
          <w:sz w:val="28"/>
          <w:szCs w:val="28"/>
        </w:rPr>
        <w:t>Кремля.</w:t>
      </w:r>
    </w:p>
    <w:p w:rsidR="003532E9" w:rsidRDefault="003532E9">
      <w:pPr>
        <w:jc w:val="center"/>
        <w:rPr>
          <w:rFonts w:ascii="Times New Roman" w:hAnsi="Times New Roman" w:cs="Times New Roman"/>
          <w:i/>
          <w:iCs/>
          <w:sz w:val="24"/>
          <w:szCs w:val="24"/>
        </w:rPr>
      </w:pPr>
    </w:p>
    <w:p w:rsidR="003532E9" w:rsidRDefault="003532E9">
      <w:pPr>
        <w:jc w:val="center"/>
        <w:rPr>
          <w:rFonts w:ascii="Times New Roman" w:hAnsi="Times New Roman" w:cs="Times New Roman"/>
          <w:sz w:val="24"/>
          <w:szCs w:val="24"/>
        </w:rPr>
      </w:pPr>
    </w:p>
    <w:p w:rsidR="003532E9" w:rsidRDefault="003532E9">
      <w:pPr>
        <w:rPr>
          <w:rFonts w:ascii="Times New Roman" w:hAnsi="Times New Roman" w:cs="Times New Roman"/>
          <w:sz w:val="24"/>
          <w:szCs w:val="24"/>
        </w:rPr>
      </w:pPr>
      <w:r>
        <w:rPr>
          <w:rFonts w:ascii="Times New Roman" w:hAnsi="Times New Roman" w:cs="Times New Roman"/>
          <w:sz w:val="24"/>
          <w:szCs w:val="24"/>
        </w:rPr>
        <w:t xml:space="preserve">          </w:t>
      </w:r>
    </w:p>
    <w:p w:rsidR="003532E9" w:rsidRDefault="003532E9">
      <w:pPr>
        <w:jc w:val="right"/>
        <w:rPr>
          <w:rFonts w:ascii="Times New Roman" w:hAnsi="Times New Roman" w:cs="Times New Roman"/>
          <w:sz w:val="24"/>
          <w:szCs w:val="24"/>
        </w:rPr>
      </w:pPr>
      <w:r>
        <w:rPr>
          <w:rFonts w:ascii="Times New Roman" w:hAnsi="Times New Roman" w:cs="Times New Roman"/>
          <w:sz w:val="24"/>
          <w:szCs w:val="24"/>
        </w:rPr>
        <w:t xml:space="preserve">                   Работа выполнена учеником</w:t>
      </w:r>
    </w:p>
    <w:p w:rsidR="003532E9" w:rsidRDefault="003532E9">
      <w:pPr>
        <w:jc w:val="right"/>
        <w:rPr>
          <w:rFonts w:ascii="Times New Roman" w:hAnsi="Times New Roman" w:cs="Times New Roman"/>
          <w:sz w:val="24"/>
          <w:szCs w:val="24"/>
        </w:rPr>
      </w:pPr>
      <w:r>
        <w:rPr>
          <w:rFonts w:ascii="Times New Roman" w:hAnsi="Times New Roman" w:cs="Times New Roman"/>
          <w:sz w:val="24"/>
          <w:szCs w:val="24"/>
        </w:rPr>
        <w:t xml:space="preserve">                       9 класса школы № 1020</w:t>
      </w:r>
    </w:p>
    <w:p w:rsidR="003532E9" w:rsidRDefault="003532E9">
      <w:pPr>
        <w:jc w:val="right"/>
        <w:rPr>
          <w:rFonts w:ascii="Times New Roman" w:hAnsi="Times New Roman" w:cs="Times New Roman"/>
          <w:sz w:val="24"/>
          <w:szCs w:val="24"/>
        </w:rPr>
      </w:pPr>
      <w:r>
        <w:rPr>
          <w:rFonts w:ascii="Times New Roman" w:hAnsi="Times New Roman" w:cs="Times New Roman"/>
          <w:sz w:val="24"/>
          <w:szCs w:val="24"/>
        </w:rPr>
        <w:t xml:space="preserve">                           Ю-ЗАО г. Москвы</w:t>
      </w:r>
    </w:p>
    <w:p w:rsidR="003532E9" w:rsidRDefault="003532E9">
      <w:pPr>
        <w:jc w:val="right"/>
        <w:rPr>
          <w:rFonts w:ascii="Times New Roman" w:hAnsi="Times New Roman" w:cs="Times New Roman"/>
          <w:sz w:val="24"/>
          <w:szCs w:val="24"/>
        </w:rPr>
      </w:pPr>
      <w:r>
        <w:rPr>
          <w:rFonts w:ascii="Times New Roman" w:hAnsi="Times New Roman" w:cs="Times New Roman"/>
          <w:sz w:val="24"/>
          <w:szCs w:val="24"/>
        </w:rPr>
        <w:t xml:space="preserve">                        Гореликом  Дмитрием.</w:t>
      </w:r>
    </w:p>
    <w:p w:rsidR="003532E9" w:rsidRDefault="003532E9">
      <w:pPr>
        <w:rPr>
          <w:rFonts w:ascii="Times New Roman" w:hAnsi="Times New Roman" w:cs="Times New Roman"/>
          <w:sz w:val="24"/>
          <w:szCs w:val="24"/>
        </w:rPr>
      </w:pPr>
    </w:p>
    <w:p w:rsidR="003532E9" w:rsidRDefault="003532E9">
      <w:pPr>
        <w:rPr>
          <w:rFonts w:ascii="Times New Roman" w:hAnsi="Times New Roman" w:cs="Times New Roman"/>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rPr>
          <w:rFonts w:ascii="Times New Roman" w:hAnsi="Times New Roman" w:cs="Times New Roman"/>
          <w:b/>
          <w:bCs/>
          <w:i/>
          <w:iCs/>
          <w:sz w:val="24"/>
          <w:szCs w:val="24"/>
        </w:rPr>
      </w:pPr>
      <w:r>
        <w:rPr>
          <w:rFonts w:ascii="Times New Roman" w:hAnsi="Times New Roman" w:cs="Times New Roman"/>
          <w:b/>
          <w:bCs/>
          <w:i/>
          <w:iCs/>
          <w:sz w:val="24"/>
          <w:szCs w:val="24"/>
        </w:rPr>
        <w:t>ОГЛАВЛЕНИЕ:</w:t>
      </w:r>
    </w:p>
    <w:p w:rsidR="003532E9" w:rsidRDefault="003532E9">
      <w:pPr>
        <w:rPr>
          <w:rFonts w:ascii="Times New Roman" w:hAnsi="Times New Roman" w:cs="Times New Roman"/>
          <w:b/>
          <w:bCs/>
          <w:i/>
          <w:iCs/>
          <w:sz w:val="24"/>
          <w:szCs w:val="24"/>
        </w:rPr>
      </w:pPr>
    </w:p>
    <w:p w:rsidR="003532E9" w:rsidRDefault="003532E9">
      <w:pPr>
        <w:rPr>
          <w:rFonts w:ascii="Times New Roman" w:hAnsi="Times New Roman" w:cs="Times New Roman"/>
          <w:sz w:val="24"/>
          <w:szCs w:val="24"/>
        </w:rPr>
      </w:pPr>
      <w:r>
        <w:rPr>
          <w:rFonts w:ascii="Times New Roman" w:hAnsi="Times New Roman" w:cs="Times New Roman"/>
          <w:sz w:val="24"/>
          <w:szCs w:val="24"/>
        </w:rPr>
        <w:t>ВВЕДЕНИЕ.................................................................1</w:t>
      </w:r>
    </w:p>
    <w:p w:rsidR="003532E9" w:rsidRDefault="003532E9">
      <w:pPr>
        <w:rPr>
          <w:rFonts w:ascii="Times New Roman" w:hAnsi="Times New Roman" w:cs="Times New Roman"/>
          <w:sz w:val="24"/>
          <w:szCs w:val="24"/>
        </w:rPr>
      </w:pPr>
      <w:r>
        <w:rPr>
          <w:rFonts w:ascii="Times New Roman" w:hAnsi="Times New Roman" w:cs="Times New Roman"/>
          <w:sz w:val="24"/>
          <w:szCs w:val="24"/>
        </w:rPr>
        <w:t>АНДРЕЙ ЧОХОВ И ЕГО ЦАРЬ-ПУШКА..........................2</w:t>
      </w:r>
    </w:p>
    <w:p w:rsidR="003532E9" w:rsidRDefault="003532E9">
      <w:pPr>
        <w:rPr>
          <w:rFonts w:ascii="Times New Roman" w:hAnsi="Times New Roman" w:cs="Times New Roman"/>
          <w:sz w:val="24"/>
          <w:szCs w:val="24"/>
        </w:rPr>
      </w:pPr>
      <w:r>
        <w:rPr>
          <w:rFonts w:ascii="Times New Roman" w:hAnsi="Times New Roman" w:cs="Times New Roman"/>
          <w:sz w:val="24"/>
          <w:szCs w:val="24"/>
        </w:rPr>
        <w:t xml:space="preserve">ЦАРЬ-КОЛОКОЛ МАСТЕРА ИВАНА МОТОРИНА........11 </w:t>
      </w:r>
    </w:p>
    <w:p w:rsidR="003532E9" w:rsidRDefault="003532E9">
      <w:pPr>
        <w:rPr>
          <w:rFonts w:ascii="Times New Roman" w:hAnsi="Times New Roman" w:cs="Times New Roman"/>
          <w:sz w:val="24"/>
          <w:szCs w:val="24"/>
        </w:rPr>
      </w:pPr>
      <w:r>
        <w:rPr>
          <w:rFonts w:ascii="Times New Roman" w:hAnsi="Times New Roman" w:cs="Times New Roman"/>
          <w:sz w:val="24"/>
          <w:szCs w:val="24"/>
        </w:rPr>
        <w:t>ЗАКЛЮЧЕНИЕ........................................................20</w:t>
      </w:r>
    </w:p>
    <w:p w:rsidR="003532E9" w:rsidRDefault="003532E9">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3532E9" w:rsidRDefault="003532E9">
      <w:pPr>
        <w:rPr>
          <w:rFonts w:ascii="Times New Roman" w:hAnsi="Times New Roman" w:cs="Times New Roman"/>
          <w:b/>
          <w:bCs/>
          <w:i/>
          <w:iCs/>
          <w:sz w:val="24"/>
          <w:szCs w:val="24"/>
        </w:rPr>
      </w:pPr>
    </w:p>
    <w:p w:rsidR="003532E9" w:rsidRDefault="003532E9">
      <w:pPr>
        <w:rPr>
          <w:rFonts w:ascii="Times New Roman" w:hAnsi="Times New Roman" w:cs="Times New Roman"/>
          <w:b/>
          <w:bCs/>
          <w:i/>
          <w:iCs/>
          <w:sz w:val="24"/>
          <w:szCs w:val="24"/>
        </w:rPr>
      </w:pPr>
      <w:r>
        <w:rPr>
          <w:rFonts w:ascii="Times New Roman" w:hAnsi="Times New Roman" w:cs="Times New Roman"/>
          <w:b/>
          <w:bCs/>
          <w:i/>
          <w:iCs/>
          <w:sz w:val="32"/>
          <w:szCs w:val="32"/>
        </w:rPr>
        <w:t>Царь-пушка и Царь-колокол.</w:t>
      </w:r>
    </w:p>
    <w:p w:rsidR="003532E9" w:rsidRDefault="003532E9">
      <w:pPr>
        <w:rPr>
          <w:rFonts w:ascii="Times New Roman" w:hAnsi="Times New Roman" w:cs="Times New Roman"/>
          <w:b/>
          <w:bCs/>
          <w:i/>
          <w:iCs/>
          <w:sz w:val="24"/>
          <w:szCs w:val="24"/>
        </w:rPr>
      </w:pPr>
    </w:p>
    <w:p w:rsidR="003532E9" w:rsidRDefault="003532E9">
      <w:pPr>
        <w:rPr>
          <w:rFonts w:ascii="Times New Roman" w:hAnsi="Times New Roman" w:cs="Times New Roman"/>
          <w:b/>
          <w:bCs/>
          <w:i/>
          <w:iCs/>
          <w:sz w:val="24"/>
          <w:szCs w:val="24"/>
        </w:rPr>
      </w:pP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Вижу старую Москву</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В молодом уборе.</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Я смеюсь и я живу,</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Солнце в каждом взоре.</w:t>
      </w:r>
    </w:p>
    <w:p w:rsidR="003532E9" w:rsidRDefault="003532E9">
      <w:pPr>
        <w:jc w:val="both"/>
        <w:rPr>
          <w:rFonts w:ascii="Times New Roman" w:hAnsi="Times New Roman" w:cs="Times New Roman"/>
          <w:b/>
          <w:bCs/>
          <w:i/>
          <w:iCs/>
          <w:sz w:val="24"/>
          <w:szCs w:val="24"/>
        </w:rPr>
      </w:pP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От старинного Кремля</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Звон плывет волною.</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А во рвах живет земля </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Молодой травою. </w:t>
      </w:r>
    </w:p>
    <w:p w:rsidR="003532E9" w:rsidRDefault="003532E9">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К. Д.Бальмонт.</w:t>
      </w:r>
    </w:p>
    <w:p w:rsidR="003532E9" w:rsidRDefault="003532E9">
      <w:pPr>
        <w:ind w:right="-1"/>
        <w:rPr>
          <w:rFonts w:ascii="Times New Roman" w:hAnsi="Times New Roman" w:cs="Times New Roman"/>
          <w:sz w:val="24"/>
          <w:szCs w:val="24"/>
        </w:rPr>
      </w:pPr>
      <w:r>
        <w:rPr>
          <w:rFonts w:ascii="Times New Roman" w:hAnsi="Times New Roman" w:cs="Times New Roman"/>
          <w:sz w:val="24"/>
          <w:szCs w:val="24"/>
        </w:rPr>
        <w:t xml:space="preserve">                       </w:t>
      </w:r>
    </w:p>
    <w:p w:rsidR="003532E9" w:rsidRDefault="003532E9">
      <w:pPr>
        <w:ind w:right="-1"/>
        <w:rPr>
          <w:rFonts w:ascii="Times New Roman" w:hAnsi="Times New Roman" w:cs="Times New Roman"/>
          <w:sz w:val="24"/>
          <w:szCs w:val="24"/>
        </w:rPr>
      </w:pPr>
    </w:p>
    <w:p w:rsidR="003532E9" w:rsidRDefault="003532E9">
      <w:pPr>
        <w:ind w:right="-1"/>
        <w:rPr>
          <w:rFonts w:ascii="Times New Roman" w:hAnsi="Times New Roman" w:cs="Times New Roman"/>
          <w:sz w:val="24"/>
          <w:szCs w:val="24"/>
        </w:rPr>
      </w:pPr>
    </w:p>
    <w:p w:rsidR="003532E9" w:rsidRDefault="003532E9">
      <w:pPr>
        <w:ind w:right="-1"/>
        <w:rPr>
          <w:rFonts w:ascii="Times New Roman" w:hAnsi="Times New Roman" w:cs="Times New Roman"/>
          <w:sz w:val="24"/>
          <w:szCs w:val="24"/>
        </w:rPr>
      </w:pPr>
    </w:p>
    <w:p w:rsidR="003532E9" w:rsidRDefault="003532E9">
      <w:pPr>
        <w:ind w:right="-1"/>
        <w:jc w:val="center"/>
        <w:rPr>
          <w:rFonts w:ascii="Times New Roman" w:hAnsi="Times New Roman" w:cs="Times New Roman"/>
          <w:sz w:val="24"/>
          <w:szCs w:val="24"/>
        </w:rPr>
      </w:pPr>
      <w:r>
        <w:rPr>
          <w:rFonts w:ascii="Times New Roman" w:hAnsi="Times New Roman" w:cs="Times New Roman"/>
          <w:sz w:val="24"/>
          <w:szCs w:val="24"/>
        </w:rPr>
        <w:t xml:space="preserve"> ВВЕДЕНИЕ.</w:t>
      </w:r>
    </w:p>
    <w:p w:rsidR="003532E9" w:rsidRDefault="003532E9">
      <w:pPr>
        <w:ind w:right="-567"/>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220"/>
      </w:tblGrid>
      <w:tr w:rsidR="003532E9" w:rsidRPr="003532E9">
        <w:tc>
          <w:tcPr>
            <w:tcW w:w="3220" w:type="dxa"/>
            <w:tcBorders>
              <w:top w:val="single" w:sz="6" w:space="0" w:color="auto"/>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ind w:right="-7"/>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nil"/>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r w:rsidR="003532E9" w:rsidRPr="003532E9">
        <w:tc>
          <w:tcPr>
            <w:tcW w:w="3220" w:type="dxa"/>
            <w:tcBorders>
              <w:top w:val="nil"/>
              <w:left w:val="single" w:sz="6" w:space="0" w:color="auto"/>
              <w:bottom w:val="single" w:sz="6" w:space="0" w:color="auto"/>
              <w:right w:val="single" w:sz="6" w:space="0" w:color="auto"/>
            </w:tcBorders>
          </w:tcPr>
          <w:p w:rsidR="003532E9" w:rsidRPr="003532E9" w:rsidRDefault="003532E9">
            <w:pPr>
              <w:framePr w:hSpace="180" w:wrap="auto" w:vAnchor="text" w:hAnchor="page" w:x="7897" w:y="2245"/>
              <w:jc w:val="both"/>
              <w:rPr>
                <w:rFonts w:ascii="Times New Roman" w:hAnsi="Times New Roman" w:cs="Times New Roman"/>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Ежедневно сотни тысяч русских и зарубежных гостей посещают Московский Кремль. Они приходят сюда, чтобы полюбоваться величественным ансамблем кремлевских дворцов и соборов, познакомиться с произведениями древнерусской живописи, с замечательными памятниками декоративного и прикладного искусства, хранящимися в Кремлевских музеях. И конечно же, внимание  всех посетителей Московского  Кремля  привлекают   выдающиеся произведения русского литейного искусства - Царь-пушка   и  Царь-колокол. Их значительные  размеры, удивительная   четкость   и    красота   декора,  высокие  технические данные вызывают  всеобщее  восхищение.  Создание  этих произведений явилось закономерным   итогом  длительного развития  бронзо-литейного   дела - старейшей  отрасли  русского   ремесла.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В X-XI веках большое развитие получило на Руси литье пушек..            и первыми создателями пушек были колокольных дел мастера.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Надо сказать, что история развития артиллерии, пришедшей на смену стенобитным орудиям, зародившимся в странах Древнего Востока, насчитывает уже много веков. В нашей стране первые артиллерийские орудия появились в XIV веке. Как свидетельствуют письменные источники, в Древней Руси артиллерия впервые была применена при обороне Москвы от орд хана Тохтамыша в 1382 году.</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Русская артиллерия на протяжении веков постоянно совершенствовалась и развивалась. В конце XV века медная артиллерия была поставлена на колеса, что резко увеличило подвижность тяжелых пушек.В 1480 году артиллерийские орудия с успехом были применены в войне против ордынского хана Ахмата.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Русские литейщики - пушечных и колокольных дел мастера - не только были хорошо знакомы с технической стороной дела, но и уделяли много внимания художественному оформлению своих изделий. Почти каждый орудийный ствол имел свои, только ему присущие характерные особенности. Многие орудия, получившие, как тогда было принято, собственные имена, мастер снабжал литыми украшениями. Литье отличалось тщательной проработкой всех деталей, выполнялось с большим художественным мастерством. Украшения многих орудий соответствовали их названиям.</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О развитии и совершенствовании на Руси литейного дела свидетельствует  примечательный факт - в 1488 году в Москве отливается первое гигантское орудие, которое получило название Царь-пушка. Это огромное орудие не сохранилось до наших дней, но то внимание, которое уделяли ему современники, заставляет думать, что его отливка была в те времена событием исключительным.</w:t>
      </w:r>
    </w:p>
    <w:p w:rsidR="003532E9" w:rsidRDefault="003532E9">
      <w:pPr>
        <w:tabs>
          <w:tab w:val="left" w:pos="4395"/>
        </w:tabs>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Подобное  орудие  </w:t>
      </w:r>
      <w:r>
        <w:rPr>
          <w:rFonts w:ascii="Times New Roman" w:hAnsi="Times New Roman" w:cs="Times New Roman"/>
          <w:sz w:val="24"/>
          <w:szCs w:val="24"/>
        </w:rPr>
        <w:t xml:space="preserve">-  </w:t>
      </w:r>
      <w:r>
        <w:rPr>
          <w:rFonts w:ascii="Times New Roman" w:hAnsi="Times New Roman" w:cs="Times New Roman"/>
          <w:i/>
          <w:iCs/>
          <w:sz w:val="24"/>
          <w:szCs w:val="24"/>
        </w:rPr>
        <w:t>гигант, естественно,  не  могло  бы  появиться</w:t>
      </w:r>
    </w:p>
    <w:tbl>
      <w:tblPr>
        <w:tblW w:w="0" w:type="auto"/>
        <w:tblInd w:w="-116" w:type="dxa"/>
        <w:tblLayout w:type="fixed"/>
        <w:tblLook w:val="0000" w:firstRow="0" w:lastRow="0" w:firstColumn="0" w:lastColumn="0" w:noHBand="0" w:noVBand="0"/>
      </w:tblPr>
      <w:tblGrid>
        <w:gridCol w:w="3889"/>
      </w:tblGrid>
      <w:tr w:rsidR="003532E9" w:rsidRPr="003532E9">
        <w:tc>
          <w:tcPr>
            <w:tcW w:w="3889" w:type="dxa"/>
            <w:tcBorders>
              <w:top w:val="single" w:sz="6" w:space="0" w:color="auto"/>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rPr>
          <w:trHeight w:val="340"/>
        </w:trPr>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nil"/>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r w:rsidR="003532E9" w:rsidRPr="003532E9">
        <w:tc>
          <w:tcPr>
            <w:tcW w:w="3889" w:type="dxa"/>
            <w:tcBorders>
              <w:top w:val="nil"/>
              <w:left w:val="single" w:sz="6" w:space="0" w:color="auto"/>
              <w:bottom w:val="single" w:sz="6" w:space="0" w:color="auto"/>
              <w:right w:val="single" w:sz="6" w:space="0" w:color="auto"/>
            </w:tcBorders>
          </w:tcPr>
          <w:p w:rsidR="003532E9" w:rsidRPr="003532E9" w:rsidRDefault="003532E9">
            <w:pPr>
              <w:framePr w:hSpace="180" w:wrap="auto" w:vAnchor="text" w:hAnchor="page" w:x="7247" w:y="809"/>
              <w:jc w:val="both"/>
              <w:rPr>
                <w:rFonts w:ascii="Times New Roman" w:hAnsi="Times New Roman" w:cs="Times New Roman"/>
                <w:sz w:val="24"/>
                <w:szCs w:val="24"/>
              </w:rPr>
            </w:pPr>
          </w:p>
        </w:tc>
      </w:tr>
    </w:tbl>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на Руси, если бы не было в то время открытых рудных месторождений, обеспечивающих литейное производство достаточным количеством меди и олова, литейных печей большой емкости и, главное, достаточного количества мастеров высокой квалификации. Трудно предположить, что иноземный литейщик И. Дебосис, автор первой Царь-пушки, мог только недавно прибыв в Россию, выполнить такую работу один. Невозможно, что большая часть работы по формовке, отливке и отрежке Царь-пушки использовалась русскими мастерами.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Сохранившиеся до наших дней памятники литейного искусства конца XVI и начала XVII столетия свидетельствуют о высоком мастерстве русских умельцев. Именно в это время прославились своими выдающимися произведениями талантливые "литцы" Кондратий Михайлов, Григорий Наумов и особенно Андрей Чохов.</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center"/>
        <w:rPr>
          <w:rFonts w:ascii="Times New Roman" w:hAnsi="Times New Roman" w:cs="Times New Roman"/>
          <w:sz w:val="24"/>
          <w:szCs w:val="24"/>
        </w:rPr>
      </w:pPr>
      <w:r>
        <w:rPr>
          <w:rFonts w:ascii="Times New Roman" w:hAnsi="Times New Roman" w:cs="Times New Roman"/>
          <w:sz w:val="24"/>
          <w:szCs w:val="24"/>
        </w:rPr>
        <w:t xml:space="preserve">"Литец" Андрей Чохов и его Царь-пушка.  </w:t>
      </w:r>
    </w:p>
    <w:p w:rsidR="003532E9" w:rsidRDefault="003532E9">
      <w:pPr>
        <w:ind w:left="-1418" w:firstLine="992"/>
        <w:jc w:val="both"/>
        <w:rPr>
          <w:rFonts w:ascii="Times New Roman" w:hAnsi="Times New Roman" w:cs="Times New Roman"/>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Знаменитая Царь-пушка, один из редких памятников русского литейного дела, установлена на Ивановской площади Кремля, рядом с памятником архитектуры XVII века - церковью Двенадцати апостолов. Изображение Царь-пушки знакомы миллионам людей по многочисленным фотографиям, открыткам, а ее описания известны по различным публикациям в книгах и журналах. И тем не менее встреча с самим произведением всегда вызывает живой интерес к его истории, к имени его автора.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Обратившись к литературе, любознательный посетитель Кремля</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узнает, что отлита она Андреем Чоховым в 1586 году и весит около 40 тонн.</w:t>
      </w:r>
    </w:p>
    <w:tbl>
      <w:tblPr>
        <w:tblW w:w="0" w:type="auto"/>
        <w:tblInd w:w="-116" w:type="dxa"/>
        <w:tblLayout w:type="fixed"/>
        <w:tblLook w:val="0000" w:firstRow="0" w:lastRow="0" w:firstColumn="0" w:lastColumn="0" w:noHBand="0" w:noVBand="0"/>
      </w:tblPr>
      <w:tblGrid>
        <w:gridCol w:w="5637"/>
      </w:tblGrid>
      <w:tr w:rsidR="003532E9" w:rsidRPr="003532E9">
        <w:tc>
          <w:tcPr>
            <w:tcW w:w="5637" w:type="dxa"/>
            <w:tcBorders>
              <w:top w:val="single" w:sz="6" w:space="0" w:color="auto"/>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rPr>
          <w:trHeight w:val="340"/>
        </w:trPr>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nil"/>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r w:rsidR="003532E9" w:rsidRPr="003532E9">
        <w:tc>
          <w:tcPr>
            <w:tcW w:w="5637" w:type="dxa"/>
            <w:tcBorders>
              <w:top w:val="nil"/>
              <w:left w:val="single" w:sz="6" w:space="0" w:color="auto"/>
              <w:bottom w:val="single" w:sz="6" w:space="0" w:color="auto"/>
              <w:right w:val="single" w:sz="6" w:space="0" w:color="auto"/>
            </w:tcBorders>
          </w:tcPr>
          <w:p w:rsidR="003532E9" w:rsidRPr="003532E9" w:rsidRDefault="003532E9">
            <w:pPr>
              <w:framePr w:hSpace="180" w:wrap="auto" w:vAnchor="text" w:hAnchor="page" w:x="5449" w:y="1481"/>
              <w:jc w:val="center"/>
              <w:rPr>
                <w:rFonts w:ascii="Times New Roman" w:hAnsi="Times New Roman" w:cs="Times New Roman"/>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К сожалению, о мастере, создавшем Царь-пушку, мы знаем крайне мало, хотя имя его и широко известно. По историческим документам и сохранившимся образцам его работы установлено, что Андрей Чохов занимался своим ремеслом с 1568 по 1629 год и создал целую школу мастеров литейного дела.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532E9" w:rsidRDefault="003532E9">
      <w:pPr>
        <w:ind w:left="-1418" w:firstLine="992"/>
        <w:jc w:val="both"/>
        <w:rPr>
          <w:rFonts w:ascii="Times New Roman" w:hAnsi="Times New Roman" w:cs="Times New Roman"/>
          <w:b/>
          <w:bCs/>
          <w:sz w:val="24"/>
          <w:szCs w:val="24"/>
        </w:rPr>
      </w:pP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Деталь </w:t>
      </w: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украшения</w:t>
      </w:r>
    </w:p>
    <w:p w:rsidR="003532E9" w:rsidRDefault="003532E9">
      <w:pPr>
        <w:ind w:left="-1418" w:firstLine="851"/>
        <w:jc w:val="both"/>
        <w:rPr>
          <w:rFonts w:ascii="Times New Roman" w:hAnsi="Times New Roman" w:cs="Times New Roman"/>
          <w:b/>
          <w:bCs/>
          <w:sz w:val="24"/>
          <w:szCs w:val="24"/>
        </w:rPr>
      </w:pPr>
      <w:r>
        <w:rPr>
          <w:rFonts w:ascii="Times New Roman" w:hAnsi="Times New Roman" w:cs="Times New Roman"/>
          <w:b/>
          <w:bCs/>
          <w:sz w:val="24"/>
          <w:szCs w:val="24"/>
        </w:rPr>
        <w:t>Царь-пушки.</w:t>
      </w:r>
    </w:p>
    <w:p w:rsidR="003532E9" w:rsidRDefault="003532E9">
      <w:pPr>
        <w:ind w:left="-1418" w:firstLine="992"/>
        <w:jc w:val="both"/>
        <w:rPr>
          <w:rFonts w:ascii="Times New Roman" w:hAnsi="Times New Roman" w:cs="Times New Roman"/>
          <w:b/>
          <w:b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Впервые имя мастера встречается в литых надписях на орудийных стволах, зафиксированных в Описной книге Смоленского пушечного наряда 1670 года. Надписи гласили, что эти стволы "делал Кашпиров ученик Андрей Чохов".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"Литец" Андрей Чохов начал работать на московском Пушечном дворе в конце 60-х годов XVI века, в период царствования Ивана Грозного. Впоследствии, именно здесь он стал одним из самых известных русских мастеров меднолитейного дела. На Пушечном дворе, под руководством Чохова прошли школу литейного искусства его ученики - Проня Федоров, Микита Проворотов, Дружина Романов, Богдан Молчанов, Игнат Максимов и многие другие, также ставшие впоследствии известными мастерами.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К первым работам Чохова относятся пищали малого калибра и небольшого веса, датированные 1568 годом, что соответствовало правилам ученичеств того времени. Пробные, или, как сказали бы теперь, школьные работы и не могли быть большими. Известные нам орудия той  далекой поры, как правило, снабжались надписями, содержащими обычно имя мастера, дату отливки и иногда имя учителя.</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В Описной книге имеется одна очень интересная запись. Здесь упоминается медная пищаль с собственным именем "Лисица". Из этого </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следует думать, что это была крупная работа мастера, так как только значительным по размерам стволам давались в то время имена собственные. У данного орудия имеется богатый орнамент: из дула вылита лисица, ниже уха подпись: "делана сия пищаль Лисица в лето семь тысяч восемьдесят третьего году (1575), делал Ондрей Чохов".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последующие годы Чохов отлил большое число  мощных,</w:t>
      </w:r>
      <w:r>
        <w:rPr>
          <w:rFonts w:ascii="Times New Roman" w:hAnsi="Times New Roman" w:cs="Times New Roman"/>
          <w:i/>
          <w:iCs/>
          <w:sz w:val="24"/>
          <w:szCs w:val="24"/>
          <w:u w:val="single"/>
        </w:rPr>
        <w:t xml:space="preserve"> </w:t>
      </w:r>
      <w:r>
        <w:rPr>
          <w:rFonts w:ascii="Times New Roman" w:hAnsi="Times New Roman" w:cs="Times New Roman"/>
          <w:i/>
          <w:iCs/>
          <w:sz w:val="24"/>
          <w:szCs w:val="24"/>
        </w:rPr>
        <w:t>первоклассных пушек и великолепных колоколов. Некоторые из них известны лишь по сохранившимся в архивах документам. А те произведения талантливого мастера, что дожили до наших дней, принадлежат сейчас разным музейным коллекциям.</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Так, в коллекции  музеев Московского Кремля находится пять выдающихся  образцов  работы Андрея  Чохова,  в   том   числе    и   знаменитая   Царь-пушка. В Санкт-Петербурге, в Военно-историческом музее артиллерии, инженерных  войск  и  войск связи   хранится семь пушек, отлитых Чоховым во   второй   половине   XVII   века.   Две   пушки московского  мастера находятся в Швейцарии в замке Гринсгольм. Надо сказать, что в XVI веке пушка, как огнестрельное орудие имела определенные установившиеся формы. Она представляла собой медный, литой,несколько конусообразный ствол. Задняя часть ствола именовалась казенной, а наиболее тонкая, передняя часть - дульной. Казенная часть завершалась</w:t>
      </w:r>
      <w:r>
        <w:rPr>
          <w:rFonts w:ascii="Times New Roman" w:hAnsi="Times New Roman" w:cs="Times New Roman"/>
          <w:b/>
          <w:bCs/>
          <w:i/>
          <w:iCs/>
          <w:sz w:val="24"/>
          <w:szCs w:val="24"/>
        </w:rPr>
        <w:t xml:space="preserve"> </w:t>
      </w:r>
      <w:r>
        <w:rPr>
          <w:rFonts w:ascii="Times New Roman" w:hAnsi="Times New Roman" w:cs="Times New Roman"/>
          <w:i/>
          <w:iCs/>
          <w:sz w:val="24"/>
          <w:szCs w:val="24"/>
        </w:rPr>
        <w:t>торелью с виноградом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b/>
          <w:bCs/>
          <w:sz w:val="24"/>
          <w:szCs w:val="24"/>
        </w:rPr>
      </w:pPr>
      <w:r>
        <w:rPr>
          <w:rFonts w:ascii="Times New Roman" w:hAnsi="Times New Roman" w:cs="Times New Roman"/>
          <w:b/>
          <w:bCs/>
          <w:i/>
          <w:iCs/>
          <w:sz w:val="24"/>
          <w:szCs w:val="24"/>
        </w:rPr>
        <w:t xml:space="preserve"> </w:t>
      </w:r>
      <w:r>
        <w:rPr>
          <w:rFonts w:ascii="Times New Roman" w:hAnsi="Times New Roman" w:cs="Times New Roman"/>
          <w:b/>
          <w:bCs/>
          <w:sz w:val="24"/>
          <w:szCs w:val="24"/>
        </w:rPr>
        <w:t>Нагрудный знак</w:t>
      </w:r>
    </w:p>
    <w:p w:rsidR="003532E9" w:rsidRDefault="003532E9">
      <w:pPr>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московских</w:t>
      </w:r>
    </w:p>
    <w:p w:rsidR="003532E9" w:rsidRDefault="003532E9">
      <w:pPr>
        <w:ind w:left="-1418"/>
        <w:jc w:val="both"/>
        <w:rPr>
          <w:rFonts w:ascii="Times New Roman" w:hAnsi="Times New Roman" w:cs="Times New Roman"/>
          <w:b/>
          <w:bCs/>
          <w:i/>
          <w:iCs/>
          <w:sz w:val="24"/>
          <w:szCs w:val="24"/>
        </w:rPr>
      </w:pPr>
      <w:r>
        <w:rPr>
          <w:rFonts w:ascii="Times New Roman" w:hAnsi="Times New Roman" w:cs="Times New Roman"/>
          <w:b/>
          <w:bCs/>
          <w:sz w:val="24"/>
          <w:szCs w:val="24"/>
        </w:rPr>
        <w:t xml:space="preserve">    оружейников</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Торелью именовалась задняя стенка ствола орудия, изготовлявшаяся в виде круглого, плоского диска  с  фигурным  профилем  по краю. Виноград, то есть выступ на казенной части ствола, выполнялся в виде декоративной виноградной кисти или шара. На пушках того времени обычно помещались массивные цилиндрические цапфы  - выступы в средней части ствола с помощью которых их устанавливали на лафете. В старину эти выступы назывались вертлюгами. Над ними сверху помещались скобы, или дельфины, которые в XVI и XVII веках выполнялись в виде рыб.Эти скобы служили главным образом для перетаскивания и установки пушки. Важнейшей отличительной особенностью орудийных стволов, отливавшихся русскими мастерами в XVI-XVII веках, являлась их великолепная художественная отделка. Мастера, как правило, украшали их богатейшими орнаментами из трав, цветов и пространных надписей. Во многих случаях стволам орудий придавали оригинальную форму - иногда их делали в виде свитков, поверхность украшали изображением людей, животных и.т.п.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Известные нам орудия Андрея Чохова во многом отвечали устоявшимся традициям. И наконец, самое значительное произведение русских оружейных дел мастеров, одно из выдающихся творений Андрея Чохова - Царь- пушка. Она была отлита им в 1586 году по приказу царя Федора Ивановича на Московском Пушечном дворе.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Длина этого оригинального орудия составляет 5 метров 34 сантиметра. Наружный диаметр ствола - 120 сантиметров, диаметр узорного пояса у дула - 134 сантиметров, калибр - 890 миллиметров.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19"/>
      </w:tblGrid>
      <w:tr w:rsidR="003532E9" w:rsidRPr="003532E9">
        <w:tc>
          <w:tcPr>
            <w:tcW w:w="3719" w:type="dxa"/>
            <w:tcBorders>
              <w:top w:val="single" w:sz="6" w:space="0" w:color="auto"/>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nil"/>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r w:rsidR="003532E9" w:rsidRPr="003532E9">
        <w:tc>
          <w:tcPr>
            <w:tcW w:w="3719" w:type="dxa"/>
            <w:tcBorders>
              <w:top w:val="nil"/>
              <w:bottom w:val="single" w:sz="6" w:space="0" w:color="auto"/>
            </w:tcBorders>
          </w:tcPr>
          <w:p w:rsidR="003532E9" w:rsidRPr="003532E9" w:rsidRDefault="003532E9">
            <w:pPr>
              <w:framePr w:hSpace="180" w:wrap="auto" w:vAnchor="text" w:hAnchor="page" w:x="7429" w:y="445"/>
              <w:jc w:val="both"/>
              <w:rPr>
                <w:rFonts w:ascii="Times New Roman" w:hAnsi="Times New Roman" w:cs="Times New Roman"/>
                <w:i/>
                <w:iCs/>
                <w:sz w:val="24"/>
                <w:szCs w:val="24"/>
              </w:rPr>
            </w:pPr>
          </w:p>
        </w:tc>
      </w:tr>
    </w:tbl>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Дульный и  казенный  обрезы   ствола  имеют  высокие,  выступающие   над</w:t>
      </w:r>
    </w:p>
    <w:p w:rsidR="003532E9" w:rsidRDefault="003532E9">
      <w:pPr>
        <w:ind w:left="-1418"/>
        <w:jc w:val="both"/>
        <w:rPr>
          <w:rFonts w:ascii="Times New Roman" w:hAnsi="Times New Roman" w:cs="Times New Roman"/>
          <w:b/>
          <w:bCs/>
          <w:i/>
          <w:iCs/>
          <w:sz w:val="24"/>
          <w:szCs w:val="24"/>
        </w:rPr>
      </w:pPr>
    </w:p>
    <w:p w:rsidR="003532E9" w:rsidRDefault="003532E9">
      <w:pPr>
        <w:ind w:left="-1418"/>
        <w:jc w:val="both"/>
        <w:rPr>
          <w:rFonts w:ascii="Times New Roman" w:hAnsi="Times New Roman" w:cs="Times New Roman"/>
          <w:b/>
          <w:bCs/>
          <w:sz w:val="24"/>
          <w:szCs w:val="24"/>
        </w:rPr>
      </w:pPr>
    </w:p>
    <w:p w:rsidR="003532E9" w:rsidRDefault="003532E9">
      <w:pPr>
        <w:ind w:left="-1418"/>
        <w:jc w:val="both"/>
        <w:rPr>
          <w:rFonts w:ascii="Times New Roman" w:hAnsi="Times New Roman" w:cs="Times New Roman"/>
          <w:b/>
          <w:bCs/>
          <w:sz w:val="24"/>
          <w:szCs w:val="24"/>
        </w:rPr>
      </w:pPr>
    </w:p>
    <w:p w:rsidR="003532E9" w:rsidRDefault="003532E9">
      <w:pPr>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           Литой орнамент на лафете</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b/>
          <w:bCs/>
          <w:sz w:val="24"/>
          <w:szCs w:val="24"/>
        </w:rPr>
        <w:t xml:space="preserve">                        Царь-пушки.</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поверхностью     пояса   с    фигурными    пятилепестковыми    розетками.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Центральная   часть   ствола   разделена  выпуклыми  орнаментальными  и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плоскими рельефными фризами. По бокам ствола расположено восемь литых скоб, преднозначенных для укрепления канатов при перемещении пушки.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Выше передней правой скобы вылита надпись: "Божию милостию Царь и Великий Князь Федор Иванович государь и самодержавец всея</w:t>
      </w:r>
      <w:r>
        <w:rPr>
          <w:rFonts w:ascii="Times New Roman" w:hAnsi="Times New Roman" w:cs="Times New Roman"/>
          <w:i/>
          <w:iCs/>
          <w:sz w:val="24"/>
          <w:szCs w:val="24"/>
          <w:u w:val="single"/>
        </w:rPr>
        <w:t xml:space="preserve"> </w:t>
      </w:r>
      <w:r>
        <w:rPr>
          <w:rFonts w:ascii="Times New Roman" w:hAnsi="Times New Roman" w:cs="Times New Roman"/>
          <w:i/>
          <w:iCs/>
          <w:sz w:val="24"/>
          <w:szCs w:val="24"/>
        </w:rPr>
        <w:t>великия Росия ". Здесь же многие изображения увенчанного короной царя Федора Ивановича, сидящего на коне со скиптером в руке.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 верхней части ствола отлиты две надписи: справа - " Повеле-нием благоверного и христолюбивого царя и великого князя Федора Ивановича, государя самодержца всея великая Россия при его благочестивой и христолюбивой великой княгине Ирине"; с левой стороны - "Слита бысть сие пушка в преименитом царствующем граде Москве лета 7094, в третье лето государства его. Делал пушку пушечный литец Ондрей Чохов".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 казенной части оружия перед последним, задним, широким поясом в стволе имеется затравочное отверстие. А дальше, на самом краю ствола, вырублено: "2400 пуд". Таков вес Царь-пушки, что составляет 39312 килограммов. Это самая большая пушка в мире.</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36"/>
      </w:tblGrid>
      <w:tr w:rsidR="003532E9" w:rsidRPr="003532E9">
        <w:tc>
          <w:tcPr>
            <w:tcW w:w="3936" w:type="dxa"/>
            <w:tcBorders>
              <w:top w:val="single" w:sz="6" w:space="0" w:color="auto"/>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nil"/>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r w:rsidR="003532E9" w:rsidRPr="003532E9">
        <w:tc>
          <w:tcPr>
            <w:tcW w:w="3936" w:type="dxa"/>
            <w:tcBorders>
              <w:top w:val="nil"/>
              <w:bottom w:val="single" w:sz="6" w:space="0" w:color="auto"/>
            </w:tcBorders>
          </w:tcPr>
          <w:p w:rsidR="003532E9" w:rsidRPr="003532E9" w:rsidRDefault="003532E9">
            <w:pPr>
              <w:framePr w:hSpace="180" w:wrap="auto" w:vAnchor="text" w:hAnchor="page" w:x="7321" w:y="169"/>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Царь-пушка имеет своеобразную конструкцию. Заслуживает внимания то, что тело этого орудия не имеет важнейших элементов, присущих орудийным стволам того времени. У Царь-пушки нет цапф -</w:t>
      </w:r>
      <w:r>
        <w:rPr>
          <w:rFonts w:ascii="Times New Roman" w:hAnsi="Times New Roman" w:cs="Times New Roman"/>
          <w:i/>
          <w:iCs/>
          <w:sz w:val="24"/>
          <w:szCs w:val="24"/>
          <w:u w:val="single"/>
        </w:rPr>
        <w:t xml:space="preserve"> </w:t>
      </w:r>
      <w:r>
        <w:rPr>
          <w:rFonts w:ascii="Times New Roman" w:hAnsi="Times New Roman" w:cs="Times New Roman"/>
          <w:i/>
          <w:iCs/>
          <w:sz w:val="24"/>
          <w:szCs w:val="24"/>
        </w:rPr>
        <w:t xml:space="preserve">цилиндрических приливов или передней части, которыми стволы укладывались на станины лафетов. Вторая особенность: отсуутствие на казенном срезе-торели винограда - приспособления в виде фигурного выступа. Виноград и дельфины, были необходимы для подьема пушечных стволов на лафеты и снятия их с них.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В древности Царь-пушку долгое время называли еще и "Дробовиком Российским", хотя на самом орудии в литой надписи оно названо "пушкой". Особая форма канала ствола Царь-пушки, отсутствие снаружи цапов и винограда позволяет сделать вывод, что этот великолепный образец литейного искусства конца XVI века хотя и близок к мортирам, но все же </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относится к особому виду артиллерийским орудиям. Подобных ему  среди сохранившихся русских артиллерийских орудий того времени нет.</w:t>
      </w:r>
    </w:p>
    <w:p w:rsidR="003532E9" w:rsidRDefault="003532E9">
      <w:pPr>
        <w:ind w:left="-1418" w:firstLine="992"/>
        <w:jc w:val="both"/>
        <w:rPr>
          <w:rFonts w:ascii="Times New Roman" w:hAnsi="Times New Roman" w:cs="Times New Roman"/>
          <w:i/>
          <w:iCs/>
          <w:sz w:val="24"/>
          <w:szCs w:val="24"/>
          <w:u w:val="single"/>
        </w:rPr>
      </w:pPr>
      <w:r>
        <w:rPr>
          <w:rFonts w:ascii="Times New Roman" w:hAnsi="Times New Roman" w:cs="Times New Roman"/>
          <w:i/>
          <w:iCs/>
          <w:sz w:val="24"/>
          <w:szCs w:val="24"/>
        </w:rPr>
        <w:t xml:space="preserve">Конструкция ствола позволяет предположить, что для стрельбы из этого  орудия мог быть применен главным образом "дроб" - картечь. Ядра, которые лежат сейчас возле Царь-пушки, - декоративные, чугунные. Они отлиты в  1835 году на заводе Берда в Петербурге.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Царь-пушке не пришлось участвовать в боевых действиях, однако, несомненно, что ее отливали именно как боевое орудие, а не в чисто декоративных целях. Царь-пушка является шедевром тяжелой крепостной артиллерии своего времени.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течение почти четырехсотлетнего существования Царь-пушка не раз меняла свое место. Как известно, вскоре после отливки и отделки ее поверхности она была привезена в Китай - город. Здесь ей было определено место на  Красной площади около Лобного места.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Согласно документам, изданным в 1911 году, Царь-пушка находилась во дворе Арсенала и в начале XIX века уже была поднята на деревянный лафет. Во время событий 1812 года, при отступлении наполеоновских войск из Москвы, значительная часть Арсенала была взорвана, и Царь-пушка вместе с другими орудиями едва не пострадала.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Изучая ранние документы, можно предположить, что в 1812 году, во время знаменитого пожара в Москве, деревянные лафеты Царь-пушки, "Единорога" и других орудий, находившихся во дворе Арсенала, сгорели.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Для восстановления Кремлевского ансамбля после событий Отечественной войны 1812 года, в 1819 году в Москву был приглашен строитель Исаакиевского собора и Александровской колонны в Петербурге А. Монферран. Осмотрев Кремль, он решил принять участие в работе по восстановлению кремлевских сооружений, которую уже проводила Комиссия для строений в Москве во главе с ее директором генерал-майором де Витте. По его проекту два самых больших артиллерийских орудия из хранящихся в Московском Кремле - отлитых Андреем Чоховым, Царь-пушка и "Единорог" мастера Марьяна Осипова - должны были стать центром монументальной композиции и занять место у главных ворот Арсенала. Оба эти орудия изображены на поекте, уложенными на деревянные, окрашенныев зеленый цвет лафеты с железными черными оковками.Однако такой памятник не был создан.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Идея  установления  двух  артиллерийских  гигантов - Царь-пушки и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"Единорога" на лафеты вновь была высказана впоследствии. Тогда же снова   был   поднят  вопрос  о  сооружении  в  Кремле  памятника  в  честь</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победы русского оружия в Отечественной войне 1812 года.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По свидетельству директора Комитета де Витте, первоначальные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рисунки для лафетов к Царь-пушке и "Единорогу" были исполнены академиком Российской академии художеств Александром Павловичем Брюлловым. По-видимому, к созданию эскизов лафетов он приступил в 1832 году по возвращении из Парижа.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69"/>
      </w:tblGrid>
      <w:tr w:rsidR="003532E9" w:rsidRPr="003532E9">
        <w:tc>
          <w:tcPr>
            <w:tcW w:w="3369" w:type="dxa"/>
            <w:tcBorders>
              <w:top w:val="single" w:sz="6" w:space="0" w:color="auto"/>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nil"/>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r w:rsidR="003532E9" w:rsidRPr="003532E9">
        <w:tc>
          <w:tcPr>
            <w:tcW w:w="3369" w:type="dxa"/>
            <w:tcBorders>
              <w:top w:val="nil"/>
              <w:bottom w:val="single" w:sz="6" w:space="0" w:color="auto"/>
            </w:tcBorders>
          </w:tcPr>
          <w:p w:rsidR="003532E9" w:rsidRPr="003532E9" w:rsidRDefault="003532E9">
            <w:pPr>
              <w:framePr w:hSpace="180" w:wrap="auto" w:vAnchor="text" w:hAnchor="page" w:x="7753" w:y="2601"/>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Чертежи, необходимые для изготовления лафетов к Царь-пушке и "Единорогу", были выполнены самим де Витте. Изготовить лафеты в Москве не удалось. Поэтому де Витте направил запрос в военно-учетный комитет военного министерства об условиях изготовления лафетов и о необходимых материалах. Председатель военно-ученого комитета генерал-лейтенант Гогель распорядился составить специальную "ведомость" о нужном количестве чугуна, которое было определено специалистами в 2106 пудов.</w:t>
      </w:r>
    </w:p>
    <w:p w:rsidR="003532E9" w:rsidRDefault="003532E9">
      <w:pPr>
        <w:ind w:left="-1418" w:firstLine="1276"/>
        <w:jc w:val="both"/>
        <w:rPr>
          <w:rFonts w:ascii="Times New Roman" w:hAnsi="Times New Roman" w:cs="Times New Roman"/>
          <w:i/>
          <w:iCs/>
          <w:sz w:val="24"/>
          <w:szCs w:val="24"/>
        </w:rPr>
      </w:pPr>
      <w:r>
        <w:rPr>
          <w:rFonts w:ascii="Times New Roman" w:hAnsi="Times New Roman" w:cs="Times New Roman"/>
          <w:i/>
          <w:iCs/>
          <w:sz w:val="24"/>
          <w:szCs w:val="24"/>
        </w:rPr>
        <w:t>Артиллерийский департамент сообщил об этом командующему русской артиллерией. Последний распорядился запросить казенный Александровский завод в Петрозаводске о стоимости изготовления лафета, на что было получено заключение, что каждый лафет будет стоить 3 тысячи рублей. Но от исполнения этого заказа завод отказался из-за перегрузки другими работами.Тогда исполнение заказа было предложено владельцу судостроительного завода в Петербурге Берду. Берд принял заказ, определив стоимость каждого лафета в 6 тысяч рублей, а их дальнейшую перевозку в Москву - в 4 тысячи рублей. Любопытно отметить, что Берд вместо денег просил артиллерийский департамент возместить ему эту сумму металлом - "чугуном в негодных снарядах".Уже 16 февраля 1835 года Берд   сообщил о полной  готовности   лафетов, уже окрашенных и приготовленных к отправке в Москву.</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Для того чтобы поставить древние орудия, отличающиеся огромным весом, на лафеты, нужны были опытные мастера. За дело взялся подрядчик из крестьян Михаил Васильев, который за всю работу "выпросил" 1400 рублей ассигнациями. Он выторговал также, чтобы ему были отданы после окончания работ бывшие "лагеря", на которых эти орудия лежали.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Итак, в 1835  году  оба  старинных  артиллерийских  орудия - Царь-</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пушка ("Дробовик") и "Единорог", отлитые мастерами высокого класса Андреем Чоховым и Мартьяном Осиповым - получили новые лафеты и заняли свои места у главных ворот Московского Арсенала в Кремле. В том же году последовало распоряжение выкрасить лафеты "под бронзу".Вскоре было принято решение об установлении перед Арсеналом еще двадцати исторических орудий, хранившихся в его дворе.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1837 году родилось предложение разместить все старинные орудия у здания Оружейной палаты, в том числе и Царь-пушку, "Единорог" и "Троил". Это предложение в одном из документов мотивировалось таким образом: "...рассматривая орудия 1812 года как трофей, напоминающий собою одно из самых важнейших событий в России, и орудия древние, как предмет собственно достопамятности ... один необходимо отделить от других и поместить: первые вдоль главного фасада Арсенала, последние перед Оружейною палатою. Поставление старинных орудий у палаты будет прилично и соответственно уже по тому, что само здание ее назначено для хранения достопамятностей".</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В 1843 году Царь-пушка"переехала" от главных ворот Арсенала к зданию Оружейной палаты, где и находилась почти 120 лет - до 1960 года.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37"/>
      </w:tblGrid>
      <w:tr w:rsidR="003532E9" w:rsidRPr="003532E9">
        <w:tc>
          <w:tcPr>
            <w:tcW w:w="5637" w:type="dxa"/>
            <w:tcBorders>
              <w:top w:val="single" w:sz="6" w:space="0" w:color="auto"/>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nil"/>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r w:rsidR="003532E9" w:rsidRPr="003532E9">
        <w:tc>
          <w:tcPr>
            <w:tcW w:w="5637" w:type="dxa"/>
            <w:tcBorders>
              <w:top w:val="nil"/>
              <w:bottom w:val="single" w:sz="6" w:space="0" w:color="auto"/>
            </w:tcBorders>
          </w:tcPr>
          <w:p w:rsidR="003532E9" w:rsidRPr="003532E9" w:rsidRDefault="003532E9">
            <w:pPr>
              <w:framePr w:hSpace="180" w:wrap="auto" w:vAnchor="text" w:hAnchor="page" w:x="1273" w:y="257"/>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b/>
          <w:bCs/>
          <w:i/>
          <w:iCs/>
          <w:sz w:val="24"/>
          <w:szCs w:val="24"/>
        </w:rPr>
        <w:t>.</w:t>
      </w:r>
      <w:r>
        <w:rPr>
          <w:rFonts w:ascii="Times New Roman" w:hAnsi="Times New Roman" w:cs="Times New Roman"/>
          <w:i/>
          <w:iCs/>
          <w:sz w:val="24"/>
          <w:szCs w:val="24"/>
        </w:rPr>
        <w:t xml:space="preserve">    </w:t>
      </w:r>
    </w:p>
    <w:p w:rsidR="003532E9" w:rsidRDefault="003532E9">
      <w:pPr>
        <w:ind w:left="-1418" w:firstLine="992"/>
        <w:jc w:val="both"/>
        <w:rPr>
          <w:rFonts w:ascii="Times New Roman" w:hAnsi="Times New Roman" w:cs="Times New Roman"/>
          <w:b/>
          <w:bCs/>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Старое здание  Оружейной                              </w:t>
      </w:r>
    </w:p>
    <w:p w:rsidR="003532E9" w:rsidRDefault="003532E9">
      <w:pPr>
        <w:ind w:left="-1418" w:firstLine="992"/>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палаты, возле которого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b/>
          <w:bCs/>
          <w:i/>
          <w:iCs/>
          <w:sz w:val="24"/>
          <w:szCs w:val="24"/>
        </w:rPr>
        <w:t xml:space="preserve">        стояла ранее Царь-пушка</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связи с началом работ по постройке Кремлевского Дворца Съездов, старое здание Оружейной палаты было разобрано, а стоявшие возле него орудия были вновь перевезены к Арсеналу. Позже Царь-пушка была установлена на Ивановской площади Кремля, возле церкви Двенадцати апостолов, где она находится и поныне.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 протяжении XVI-XVII столетий увеличивается мощность артиллерии, растут ее калибры, общий вес, размеры стволов. Однако самым значительным произведением русских оружейников остается Царь-пушка, отлитая Андреем Чоховым свыше четырех столетий назад. По словам археолога и историка XIX века К.Я. Тромонина, "она может по справедливости считаться первым московским чудом".</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tblGrid>
      <w:tr w:rsidR="003532E9" w:rsidRPr="003532E9">
        <w:tc>
          <w:tcPr>
            <w:tcW w:w="5353" w:type="dxa"/>
            <w:tcBorders>
              <w:top w:val="single" w:sz="6" w:space="0" w:color="auto"/>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r w:rsidR="003532E9" w:rsidRPr="003532E9">
        <w:tc>
          <w:tcPr>
            <w:tcW w:w="5353" w:type="dxa"/>
            <w:tcBorders>
              <w:top w:val="nil"/>
              <w:bottom w:val="single" w:sz="6" w:space="0" w:color="auto"/>
            </w:tcBorders>
          </w:tcPr>
          <w:p w:rsidR="003532E9" w:rsidRPr="003532E9" w:rsidRDefault="003532E9">
            <w:pPr>
              <w:framePr w:hSpace="180" w:wrap="auto" w:vAnchor="text" w:hAnchor="page" w:x="3433" w:y="213"/>
              <w:jc w:val="center"/>
              <w:rPr>
                <w:rFonts w:ascii="Times New Roman" w:hAnsi="Times New Roman" w:cs="Times New Roman"/>
                <w:i/>
                <w:iCs/>
                <w:sz w:val="24"/>
                <w:szCs w:val="24"/>
              </w:rPr>
            </w:pPr>
          </w:p>
        </w:tc>
      </w:tr>
    </w:tbl>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p>
    <w:p w:rsidR="003532E9" w:rsidRDefault="003532E9">
      <w:pPr>
        <w:ind w:left="-1418" w:firstLine="992"/>
        <w:jc w:val="center"/>
        <w:rPr>
          <w:rFonts w:ascii="Times New Roman" w:hAnsi="Times New Roman" w:cs="Times New Roman"/>
          <w:sz w:val="24"/>
          <w:szCs w:val="24"/>
        </w:rPr>
      </w:pPr>
      <w:r>
        <w:rPr>
          <w:rFonts w:ascii="Times New Roman" w:hAnsi="Times New Roman" w:cs="Times New Roman"/>
          <w:sz w:val="24"/>
          <w:szCs w:val="24"/>
        </w:rPr>
        <w:t>Царь-колокол мастера Ивана Моторина</w:t>
      </w:r>
    </w:p>
    <w:p w:rsidR="003532E9" w:rsidRDefault="003532E9">
      <w:pPr>
        <w:ind w:left="-1418" w:firstLine="992"/>
        <w:jc w:val="both"/>
        <w:rPr>
          <w:rFonts w:ascii="Times New Roman" w:hAnsi="Times New Roman" w:cs="Times New Roman"/>
          <w:i/>
          <w:iCs/>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6"/>
      </w:tblGrid>
      <w:tr w:rsidR="003532E9" w:rsidRPr="003532E9">
        <w:tc>
          <w:tcPr>
            <w:tcW w:w="4786" w:type="dxa"/>
            <w:tcBorders>
              <w:top w:val="single" w:sz="6" w:space="0" w:color="auto"/>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nil"/>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r w:rsidR="003532E9" w:rsidRPr="003532E9">
        <w:tc>
          <w:tcPr>
            <w:tcW w:w="4786" w:type="dxa"/>
            <w:tcBorders>
              <w:top w:val="nil"/>
              <w:bottom w:val="single" w:sz="6" w:space="0" w:color="auto"/>
            </w:tcBorders>
          </w:tcPr>
          <w:p w:rsidR="003532E9" w:rsidRPr="003532E9" w:rsidRDefault="003532E9">
            <w:pPr>
              <w:framePr w:hSpace="180" w:wrap="auto" w:vAnchor="text" w:hAnchor="page" w:x="6510" w:y="1757"/>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История колоколов-гигантов заканчивается отливкой в Московском Кремле знаменитого Царь-колокола, который и сегодня можно увидеть на белокаменном постаменте у колокольни Ивана Великого. Для его создания был использован металл разбитого колокола А. Григорьева с добавлением большого количества меди. Более 250 лет назад империатрицей Анной Ивановной был подписан указ о его отливке. В этом указе от  26 июня 1730 года говорилось: "Мы, ревнуя изволению предков наших, указали тот колокол перелить вновь с пополнением, чтобы в нем в отделке было весу 10 тысяч пуд".</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Графу Миниху было поручено "отыскать в Париже искусного человека, дабы сделать план колокола купно со всеми размерениями".  Миних обратился к "королевскому дел мастеру и члену Академии наук Жерменю, который по сей части "преискуснейшим почитается механиком". Этот заказ вызвал у почтенного академика явное удивление, еще более увеличивающееся после того, как он узнал определенный заранее вес колокла - 10 тысяч пудов. Однако предложение было принято, и Жермень составил необходимые проектные документы.</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Отливка колокола-гиганта была произведена, однако, совсем не по французскому плану. Работы по проектированию и отливке этого колокола были в конце концов поручены "колокольных дел мастеру Ивану Федорову сыну Моторину", числившемуся на службе в Московской канцелярии артиллерии и фортификации, потомственному московскому литейщику.</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Иван Федерович Моторин родился в 60-х годах XVII века в семье литейногго мастера Федора Моторина, владевшего небольшим литейным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предприятием. С детских лет усвоив все премудрости бронзолитейного дела, Иван Федорович в 90-х годах XVII века был уже известным мастером-литейщиком и имел в Земляном городе, в Пушкинской слободе, населенной пушкарями, собственный, крупный по тем временам, литейный завод. На этом заводе производились отливки колоколов разной величины и веса для многих московских церквей.</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1701 году, после тяжелых потерь в артиллерии, понесенных молодой русской армией в сражении со шведами под городом Нарвой, Петр I сделал заказ на  срочную отливку 115 бронзовых орудийных стволов. Для выполнения этой работы из казны были выданы все необходимые материалы. В короткий срок, начинавшийся с апреля 1701 года по февраль 1702 года, на заводе Моторина было отлито 111 трехфунтовых и четыре шестифунтовых орудия.</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Именно ему, артиллерийскому и колокольному мастеру Моторину, и было указано 26 ноября 1702 года приступить к отливке колокола весом в 3300 пудов для колокольни Ивана Великого. Отлитый колокол получил название "Воскресенский".</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3"/>
      </w:tblGrid>
      <w:tr w:rsidR="003532E9" w:rsidRPr="003532E9">
        <w:tc>
          <w:tcPr>
            <w:tcW w:w="5353" w:type="dxa"/>
            <w:tcBorders>
              <w:top w:val="single" w:sz="6" w:space="0" w:color="auto"/>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nil"/>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r w:rsidR="003532E9" w:rsidRPr="003532E9">
        <w:tc>
          <w:tcPr>
            <w:tcW w:w="5353" w:type="dxa"/>
            <w:tcBorders>
              <w:top w:val="nil"/>
              <w:bottom w:val="single" w:sz="6" w:space="0" w:color="auto"/>
            </w:tcBorders>
          </w:tcPr>
          <w:p w:rsidR="003532E9" w:rsidRPr="003532E9" w:rsidRDefault="003532E9">
            <w:pPr>
              <w:framePr w:hSpace="180" w:wrap="auto" w:vAnchor="text" w:hAnchor="page" w:x="6025" w:y="1189"/>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Спустя два года. в 1704 году, им же был отлит колокол "Великопостный" весом 923 пуда. В 1712 году с завода Моторина был привезен в Кремль и поднят на Царскую башню кремлевской стены известный "Набатный" колокол, весивший около 2 тонн.</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С этим колоколом связана одна  из трагических страниц истории Москвы. Во время известного восстания в Москве в 1771 году, носящего название Чумного бунта, восставший народ собрался в Кремле под удары этого колокола. Разгневанная империатрица Екатерина II, не найдя организаторов восстания, тех, кто "ударил в набат", приказала наказать сам колокол - отнять у него язык. Так, без языка, и висел этот колокол на Царской башне до 1803 года, когда при ремонте кремлевских стен и башен </w:t>
      </w: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он был снят и отправлен в кремлевский Арсенал. Оттуда, в 1821 году, колокол был перенесен в старое здание Оружейной палаты и установлен в ее вестибюле. Этот колокол находится в Оружейной палате и поныне.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Принятое в 1730 году решение об отливке Царь-колокола начало осуществляться лишь год спустя. Московская контора артиллерии и фортификации, уполномоченная руководить этими работами, тем не менее была лишена возможности принимать самостоятельные решения. По всякому, даже не очень существенному поводу представители конторы капитаны Глебов и Рух должны были через графа С.А.Салтыкова, управляющего Московской сенатной конторой, обращаться в Петербург, в правительствующий сенат. Такой порядок решения организационных и чисто технических вопросов приводил к задержке подготовительных работ.</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Только в 1731 году состоялось, наконец, решение сената, которым  разрешено было "оной колокол переливать и к тому материалы и припасы покупать и подряжать из Артиллерии. Медь и олово отпускать по требованию Артиллерийской канцелярии".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Место для отливки колокола Московская канцелярия артиллерии и фортификации определила и согласовала с графом Салтыковым. Оно найдено было в Кремле во внутреннем дворе между Чудовым монастырем и колокольней Ивана Великого.</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К этому времени Иван Федорович Моторин закончил составление колокола над которым он работал вместе со своим сыном Михаилом. Решение всевозможных вопросов в утверждение проекта затянулось до мая 1734 года, когда, наконец, было получено разрешение сената на начало отливки колокола. </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На месте отливки колокола для установки формы была вырыта яма глубиной 10 метров, имевшая внизу диаметр больший, чем наверху, на поверхности, где ее ширина определена была также 10 метров. Стены ямы были укреплены дубовым срубом и выложены кирпичем. Сруб был дополнительно укреплен железными связями. Дно ямы укрепили двенадцатью дубовыми сваями. На последние была положена железная решетка, которая являлась основанием самой формы. На решетке установлен был глиняный "болван", который определял внутренний обьем тела колокола. После просушки и соответствующей подготовки на нем была выполнена из глины форма будущего колокола. В распоряжении Московской конторы артиллерии и фортификации не оказалось специалистов-мастеров, которые могли бы выполнить замысел Ивана </w:t>
      </w: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Федоровича Моторина, т.е. украсить тело колокола необходимими изображениями и надписями. В связи с этим, канцелярия была вынуждена обратиться в сенат с просьбой командировать в Москву специалистов "для сделания из дерева форм для святых и для персон ее императорского величества... и прочих украшений и надписи...". Специалистов прислали, ими оказались посланные еще Петром I для обучения "пьедестальному и формовальному делу" мастера Василий Кобелев, Петр Галкин, Петр Кохтев и Петр Серебряков.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После окончания работ над формой приступили к изготовлению кожуха, на котором с внутренней стороны должны были отпечататься все скульптурные изображения фигур, просушки сначала формы, а затем и кожуха. Однако эти работы были задержаны, так как для их производства требовались соответствующие распоряжения из Петербурга.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первой половине ноября начались приготовления к отливке, печи были зазжены, вокруг печей и рабочих построек все время находилось четыреста человек с пожарными трубами. В печи загрузили 14 212 пудов 27 фунтов металла. Плавка продолжалась 36 часов, и в 1 час 13 минут 25 ноября начался выпуск металла в форму из первой печи. Металл вылился из нее за 17 минут, а уже в 2 часа 25 минут весь металл из четырех печей вышел в форму. Таким образом, на весь процесс отливки Царь-колокола потребовалось 1 час 12 минут.</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Через несколько дней после окончания отливки была разобрана забутовка вокруг формы, и окружающие увидели перед собой глиняную кору кожуха, закрываюшую собой сам колокол. Затем был разобран и кожух, после чего стало видно еще прикрытую кое-где пригорелой глиной поверхность колокола.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22"/>
      </w:tblGrid>
      <w:tr w:rsidR="003532E9" w:rsidRPr="003532E9">
        <w:tc>
          <w:tcPr>
            <w:tcW w:w="5522" w:type="dxa"/>
            <w:tcBorders>
              <w:top w:val="single" w:sz="6" w:space="0" w:color="auto"/>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nil"/>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r w:rsidR="003532E9" w:rsidRPr="003532E9">
        <w:tc>
          <w:tcPr>
            <w:tcW w:w="5522" w:type="dxa"/>
            <w:tcBorders>
              <w:top w:val="nil"/>
              <w:bottom w:val="single" w:sz="6" w:space="0" w:color="auto"/>
            </w:tcBorders>
          </w:tcPr>
          <w:p w:rsidR="003532E9" w:rsidRPr="003532E9" w:rsidRDefault="003532E9">
            <w:pPr>
              <w:framePr w:hSpace="180" w:wrap="auto" w:vAnchor="text" w:hAnchor="page" w:x="5701" w:y="181"/>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На литейной яме были восстановлены деревянные конструкции с множеством блоков и канатов, необходимые для того, чтобы приподнять колокол с решеткой, на которой он находился, и вынуть глиняный болван из него, создавший внутреннюю форму колокола. Итак, создание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гигантского колокола, которое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прошло с немалыми трудностями, было завершено 25 ноября 1735 года. Царь-колокол представляет собой выдающееся произведение русского литейного искусства. Он уникален как по своему весу, так и по размерам. Вес Царь-колокола составляет 12 327 пудов 19 фунтов, то есть 201 тонну 924 килограмма. Высота его равна 6 метрам 14 сантиметрам.</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После освобождения колокола от формы под деревянным шатром, сооруженном над ямой, в которой он находился, застучали молотки чекан-щиков, прорабатывавших своими чеканами все скульпртурные, орнаментальные и текстовые украшения колокола. Художественная обработка поверхности Царь-колокола продолжалась в 1736 году и в первой половине 1737 года.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 мае 1737 года в Кремле возник пожар огромной силы. Возле Царь-колокола вспыхнули деревянные постройки. Сбежавшийся народ пытался потушить упавшие на колокол деревянные конструкции подьемного устройства и остатки сооружений, прикрывавших яму. Опасаясь, что величественный колокол расплавится, они лили на него воду. Но это, кроме вреда, ничего не дало. Вода, попавшая на раскаленный металл, вызвала его резкое охлаждение. В теле колокола возникли трещины, и от него откололся кусок металла весом 11.5 тонны.</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Надо сказать, что еще до завершения работ по отливке гиганта, Михаил Моторин предложил два проекта, расчитанные на то, чтобы успешно поднять Царь-колокол из ямы.</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Катострофические последствия пожара 1737 года привлекли внимание к Царь-колоколу многих москвичей, которым хотелось сохранить замечательное произведение. В 1747 году литейный дел мастер Константин Слизов предложил проект воссоздания расстрескавшегося колокола. В 1759 году за работу по переливке Царь-колокола готовы были взяться участники первоначальной отливки - мастера Маляров,Кохтев, Степанов. В 1797 году известный русский зодчий Матвей Федорович Казаков, по проекту которого предполагалось произвести в Кремле большие строительные работы, спустился в строительную яму, осмотрел колокол и насчитал на его теле десять больших трещин, не считая отколовшегося куска.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Однако ни одному из предполагаемых проектов не суждено было осуществиться.</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После окончания Отечественной войны 1812 года, в Кремле начали приводить в порядок территорию, восстанавливать пострадавшие сооружения. Вспомнили и о Царь-колоколе. Руководитель работ генерал </w:t>
      </w: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Бетанкур в 1819 году поручил Монферрану осмотреть колокол и сделать с него рисунки. В 1820 году, яму, в которой по-прежнему находился колокол, расчистили, застлали досками, обнесли перилами и сделали даже лестницу, по которой можно было спускаться вниз.</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61"/>
      </w:tblGrid>
      <w:tr w:rsidR="003532E9" w:rsidRPr="003532E9">
        <w:tc>
          <w:tcPr>
            <w:tcW w:w="2761" w:type="dxa"/>
            <w:tcBorders>
              <w:top w:val="single" w:sz="6" w:space="0" w:color="auto"/>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r w:rsidR="003532E9" w:rsidRPr="003532E9">
        <w:tc>
          <w:tcPr>
            <w:tcW w:w="2761" w:type="dxa"/>
            <w:tcBorders>
              <w:top w:val="nil"/>
              <w:bottom w:val="single" w:sz="6" w:space="0" w:color="auto"/>
            </w:tcBorders>
          </w:tcPr>
          <w:p w:rsidR="003532E9" w:rsidRPr="003532E9" w:rsidRDefault="003532E9">
            <w:pPr>
              <w:framePr w:hSpace="180" w:wrap="auto" w:vAnchor="text" w:hAnchor="page" w:x="8367" w:y="953"/>
              <w:ind w:right="-533"/>
              <w:jc w:val="both"/>
              <w:rPr>
                <w:rFonts w:ascii="Times New Roman" w:hAnsi="Times New Roman" w:cs="Times New Roman"/>
                <w:i/>
                <w:iCs/>
                <w:sz w:val="24"/>
                <w:szCs w:val="24"/>
              </w:rPr>
            </w:pPr>
          </w:p>
        </w:tc>
      </w:tr>
    </w:tbl>
    <w:p w:rsidR="003532E9" w:rsidRDefault="003532E9">
      <w:pPr>
        <w:tabs>
          <w:tab w:val="left" w:pos="4536"/>
        </w:tabs>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Уже тогда было ясно, что Царь-колокол - уникальное произведение литейного искусства. Он был украшен рельефными изображениями и надписями. Парадный портрет империатрицы Анны Ивановны подчеркивал тот факт, что колокол отлит по ее повелению. Изображения царя Алексея Михайловича напоминало о том, что новый колокол был перелит из более древнего, изготовленного еще в XVII веке во время его правления. </w:t>
      </w:r>
      <w:r>
        <w:rPr>
          <w:rFonts w:ascii="Times New Roman" w:hAnsi="Times New Roman" w:cs="Times New Roman"/>
          <w:i/>
          <w:iCs/>
          <w:sz w:val="24"/>
          <w:szCs w:val="24"/>
          <w:u w:val="single"/>
        </w:rPr>
        <w:t>Алексей Михайлович</w:t>
      </w:r>
      <w:r>
        <w:rPr>
          <w:rFonts w:ascii="Times New Roman" w:hAnsi="Times New Roman" w:cs="Times New Roman"/>
          <w:i/>
          <w:iCs/>
          <w:sz w:val="24"/>
          <w:szCs w:val="24"/>
        </w:rPr>
        <w:t>, также как и империатрица, изображен в полный рост в парадном облачении с державой и скипетром.</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Очень красивы два больших фигурных картуша, расположенные между фигурами Анны Ивановны и Алексея Михайловича. Их рисунок образуют крупные барочные завитки, растительные мотивы и ромбовидная сетка-трельяж с четырехлепестковыми цветками-розетками. Дополняют декор фигуры ангелов и резвящихся путти. Внутри картушей помещены пространные надписи об истории создания колокола.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61"/>
      </w:tblGrid>
      <w:tr w:rsidR="003532E9" w:rsidRPr="003532E9">
        <w:tc>
          <w:tcPr>
            <w:tcW w:w="2761" w:type="dxa"/>
            <w:tcBorders>
              <w:top w:val="single" w:sz="6" w:space="0" w:color="auto"/>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nil"/>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r w:rsidR="003532E9" w:rsidRPr="003532E9">
        <w:tc>
          <w:tcPr>
            <w:tcW w:w="2761" w:type="dxa"/>
            <w:tcBorders>
              <w:top w:val="nil"/>
              <w:bottom w:val="single" w:sz="6" w:space="0" w:color="auto"/>
            </w:tcBorders>
          </w:tcPr>
          <w:p w:rsidR="003532E9" w:rsidRPr="003532E9" w:rsidRDefault="003532E9">
            <w:pPr>
              <w:framePr w:hSpace="180" w:wrap="auto" w:vAnchor="text" w:hAnchor="page" w:x="8441" w:y="1253"/>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Под изображением империатрицы </w:t>
      </w:r>
      <w:r>
        <w:rPr>
          <w:rFonts w:ascii="Times New Roman" w:hAnsi="Times New Roman" w:cs="Times New Roman"/>
          <w:i/>
          <w:iCs/>
          <w:sz w:val="24"/>
          <w:szCs w:val="24"/>
          <w:u w:val="single"/>
        </w:rPr>
        <w:t>Анны Ивановны</w:t>
      </w:r>
      <w:r>
        <w:rPr>
          <w:rFonts w:ascii="Times New Roman" w:hAnsi="Times New Roman" w:cs="Times New Roman"/>
          <w:i/>
          <w:iCs/>
          <w:sz w:val="24"/>
          <w:szCs w:val="24"/>
        </w:rPr>
        <w:t>, на нижнем краю колокола, вылита надпись в круглом медальоне: "Лил сей колокол российский мастер Иван Федоров сын Моторин с сыном Михаилом Моториным".</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Удивительно и орнаментальное убранство колокола. Это и легкий, изящный орнамент в верхней части, и два строгих пояса между изображениями святых с четким ритмом вертикально расположенных растительных гирлянд. В нижней части колокола - пояс из листьев аканта и пояс сложного по рисунку орнамента с крупными цветочными розетками.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Все орнаментальные мотивы исполнены свободно и уверенно, здесь, как и в портретах, в изображениях святых, чувствуется рука хорошего мастера.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Однако не все намеченное удалось осуществить, так как после пожара в Кремле в 1737 году работы по чеканке изображений и </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орнаментов были прекращены и часть украшений остались необработанными.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К сожалению, имя скульптора, создавшего прекрасный декор Царь-колокола, было со времене забыто. В XIX веке упоминались лишь имена его помошников - мастеров пьедестального дела Василия Кобелева, Петра Кохтева, Петра Галкина и Петра Серебрякова. Восстановить имя сульптора помогли архивные материалы - им оказался Федор Медведев.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Еще раз к вопросу о подъеме Царь-колокола вернулись в 1836 году. Августу Августовичу Монферрану поручили поднять колокол из ямы и поставить его на пьедестал. По своему прямому назначению использовать колокол было уже невозможно из-за многочисленных повреждений, полученных почти сто лет назад во время пожара.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Для подъема Царь-колокола по приказу Монферрана вновь были установлены над литейной ямой деревянные леса с ситемой блоков, канатов и воротов. На возведение лесов и других сооружений ушло почти полтора месяца. Наконец настал день подъема. В Кремле собралась огромная толпа. Вот последовала команда, и заработали вороты, натянулись канаты. Вскоре огромный колокол показался из ямы. Но тут стало ясно, что он тащит за собой часть железной решетки, на которой так долго стоял. Несколько канатов не выдержали тяжести и лопнули. Монферрану ничего не оставалось, как прекратить дальнейший подьем колокола.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Большое мужество проявил один из мастеров, участвовавших в подьеме этого гиганта. Он спустился в яму, над которой висел на столь ненадежных канатах Царь-колокол, и соорудил для него бревенчатый помост. На этот помост осторожно опустили колокол.</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62"/>
      </w:tblGrid>
      <w:tr w:rsidR="003532E9" w:rsidRPr="003532E9">
        <w:tc>
          <w:tcPr>
            <w:tcW w:w="5562" w:type="dxa"/>
            <w:tcBorders>
              <w:top w:val="single" w:sz="6" w:space="0" w:color="auto"/>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nil"/>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r w:rsidR="003532E9" w:rsidRPr="003532E9">
        <w:tc>
          <w:tcPr>
            <w:tcW w:w="5562" w:type="dxa"/>
            <w:tcBorders>
              <w:top w:val="nil"/>
              <w:bottom w:val="single" w:sz="6" w:space="0" w:color="auto"/>
            </w:tcBorders>
          </w:tcPr>
          <w:p w:rsidR="003532E9" w:rsidRPr="003532E9" w:rsidRDefault="003532E9">
            <w:pPr>
              <w:framePr w:hSpace="180" w:wrap="auto" w:vAnchor="text" w:hAnchor="page" w:x="5561" w:y="321"/>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hanging="142"/>
        <w:jc w:val="both"/>
        <w:rPr>
          <w:rFonts w:ascii="Times New Roman" w:hAnsi="Times New Roman" w:cs="Times New Roman"/>
          <w:b/>
          <w:bCs/>
          <w:sz w:val="24"/>
          <w:szCs w:val="24"/>
        </w:rPr>
      </w:pPr>
    </w:p>
    <w:p w:rsidR="003532E9" w:rsidRDefault="003532E9">
      <w:pPr>
        <w:ind w:left="-1418" w:hanging="142"/>
        <w:jc w:val="both"/>
        <w:rPr>
          <w:rFonts w:ascii="Times New Roman" w:hAnsi="Times New Roman" w:cs="Times New Roman"/>
          <w:b/>
          <w:bCs/>
          <w:sz w:val="24"/>
          <w:szCs w:val="24"/>
        </w:rPr>
      </w:pPr>
      <w:r>
        <w:rPr>
          <w:rFonts w:ascii="Times New Roman" w:hAnsi="Times New Roman" w:cs="Times New Roman"/>
          <w:b/>
          <w:bCs/>
          <w:sz w:val="24"/>
          <w:szCs w:val="24"/>
        </w:rPr>
        <w:t xml:space="preserve">     Подъем  Царь-колокола</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b/>
          <w:bCs/>
          <w:sz w:val="24"/>
          <w:szCs w:val="24"/>
        </w:rPr>
        <w:t xml:space="preserve">  в 1836 г</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Монферрану и его помощникам пришлось позаботиться о новых канатах и об увеличении количества воротов. Ввиду большой тяжести колокола число воротов достигло двадцати.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Новый подъем колокола назначили на 23 июля 1836 года на 5 часов утра. На последние приготовления ушел примерно час, и в 6 часов 5 минут солдаты, занявшие свои места возле воротов, привели их в движение. На этот раз подъем Царь-колокола прошел успешно.Он занял всего 42 минуты 33 секунды.</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Как только колокол был поднят над землей, яму, в которой он до того находился, накрыли бревенчатым помостом, который продолжили до самого постамента. На помосте, на деревянные полозья поставили деревянные тележки с катками и на них опустили колокол. С помощью большого числа солдат, вращавших вороты, колокол на катках передвинули к постаменту. 26 июля его установили на специально подготовленный восьмигранный постамент, где он стоит и поныне.</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Восьмигранный постамент, выполненный по проекту А.А. Монферрана, сделан из блоков белого известняка и внутри сложен из красного кирпича. Все блоки связаны между собой железными скобами по горизонтальным рядам и кованными штырями по вертикали. Дополнительно постамент скреплен коваными железными полосами, верхние концы которых уходят в плоскость блоков.</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На лицевой стороне постамента по распоряжению Монферрана была укреплена доска с надписью:"Колокол сей вылит в 1733 году повелением г-ни имп. Анны Иоановны. Пребыл в земле сто и три года и волею благочестивейшего г-ря имп-ра Николая I поставлен лета 1836 августа в 4 день".</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Монферран, взявший на себя труд поднять из литейной ямы и </w:t>
      </w:r>
    </w:p>
    <w:p w:rsidR="003532E9" w:rsidRDefault="003532E9">
      <w:pPr>
        <w:ind w:left="-1418"/>
        <w:jc w:val="both"/>
        <w:rPr>
          <w:rFonts w:ascii="Times New Roman" w:hAnsi="Times New Roman" w:cs="Times New Roman"/>
          <w:i/>
          <w:iCs/>
          <w:sz w:val="24"/>
          <w:szCs w:val="24"/>
        </w:rPr>
      </w:pPr>
      <w:r>
        <w:rPr>
          <w:rFonts w:ascii="Times New Roman" w:hAnsi="Times New Roman" w:cs="Times New Roman"/>
          <w:i/>
          <w:iCs/>
          <w:sz w:val="24"/>
          <w:szCs w:val="24"/>
        </w:rPr>
        <w:t>установить на постамент Царь-колокол, увенчал его специальным навершием. Навершие, покоящееся на "ушах" колокола, представляет собой шар, увенчанный золоченым крестом. Навершие было установлено уже после того, как колокол подняли на пьедестал.</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Важным событием в истории этого выдающегося памятника русского литейного искусства стала его реставрация, впервые проведенная советскими специалистами в 1979-1980 годах.</w:t>
      </w:r>
    </w:p>
    <w:p w:rsidR="003532E9" w:rsidRDefault="003532E9">
      <w:pPr>
        <w:ind w:left="-1418"/>
        <w:jc w:val="both"/>
        <w:rPr>
          <w:rFonts w:ascii="Times New Roman" w:hAnsi="Times New Roman" w:cs="Times New Roman"/>
          <w:i/>
          <w:iCs/>
          <w:sz w:val="24"/>
          <w:szCs w:val="24"/>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tblGrid>
      <w:tr w:rsidR="003532E9" w:rsidRPr="003532E9">
        <w:tc>
          <w:tcPr>
            <w:tcW w:w="3686" w:type="dxa"/>
            <w:tcBorders>
              <w:top w:val="single" w:sz="6" w:space="0" w:color="auto"/>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nil"/>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r w:rsidR="003532E9" w:rsidRPr="003532E9">
        <w:tc>
          <w:tcPr>
            <w:tcW w:w="3686" w:type="dxa"/>
            <w:tcBorders>
              <w:top w:val="nil"/>
              <w:bottom w:val="single" w:sz="6" w:space="0" w:color="auto"/>
            </w:tcBorders>
          </w:tcPr>
          <w:p w:rsidR="003532E9" w:rsidRPr="003532E9" w:rsidRDefault="003532E9">
            <w:pPr>
              <w:framePr w:hSpace="180" w:wrap="auto" w:vAnchor="text" w:hAnchor="page" w:x="7427" w:y="989"/>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p>
    <w:p w:rsidR="003532E9" w:rsidRDefault="003532E9">
      <w:pPr>
        <w:tabs>
          <w:tab w:val="left" w:pos="6804"/>
        </w:tabs>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532E9" w:rsidRDefault="003532E9">
      <w:pPr>
        <w:ind w:left="-1418" w:firstLine="992"/>
        <w:jc w:val="both"/>
        <w:rPr>
          <w:rFonts w:ascii="Times New Roman" w:hAnsi="Times New Roman" w:cs="Times New Roman"/>
          <w:b/>
          <w:bCs/>
          <w:sz w:val="24"/>
          <w:szCs w:val="24"/>
        </w:rPr>
      </w:pP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532E9" w:rsidRDefault="003532E9">
      <w:pPr>
        <w:ind w:left="-1418" w:firstLine="992"/>
        <w:jc w:val="both"/>
        <w:rPr>
          <w:rFonts w:ascii="Times New Roman" w:hAnsi="Times New Roman" w:cs="Times New Roman"/>
          <w:b/>
          <w:bCs/>
          <w:sz w:val="24"/>
          <w:szCs w:val="24"/>
        </w:rPr>
      </w:pP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Царь-колокол в дни</w:t>
      </w: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реставрации</w:t>
      </w:r>
    </w:p>
    <w:p w:rsidR="003532E9" w:rsidRDefault="003532E9">
      <w:pPr>
        <w:ind w:left="-1418" w:firstLine="992"/>
        <w:jc w:val="both"/>
        <w:rPr>
          <w:rFonts w:ascii="Times New Roman" w:hAnsi="Times New Roman" w:cs="Times New Roman"/>
          <w:b/>
          <w:bCs/>
          <w:sz w:val="24"/>
          <w:szCs w:val="24"/>
        </w:rPr>
      </w:pPr>
      <w:r>
        <w:rPr>
          <w:rFonts w:ascii="Times New Roman" w:hAnsi="Times New Roman" w:cs="Times New Roman"/>
          <w:b/>
          <w:bCs/>
          <w:sz w:val="24"/>
          <w:szCs w:val="24"/>
        </w:rPr>
        <w:t xml:space="preserve">                       (1980 г.)</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Все работы по реставрации Царь-колокола выполняли специалисты Военной академии имени Ф.Э. Дзержинского. Постоянную консультацию оказывали им сотрудники Всесоюзного научно-исследовательского института реставрации. Немалую помощь оказали также научные сотрудники и реставраторы Кремля.</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04"/>
      </w:tblGrid>
      <w:tr w:rsidR="003532E9" w:rsidRPr="003532E9">
        <w:tc>
          <w:tcPr>
            <w:tcW w:w="5104" w:type="dxa"/>
            <w:tcBorders>
              <w:top w:val="single" w:sz="6" w:space="0" w:color="auto"/>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nil"/>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r w:rsidR="003532E9" w:rsidRPr="003532E9">
        <w:tc>
          <w:tcPr>
            <w:tcW w:w="5104" w:type="dxa"/>
            <w:tcBorders>
              <w:top w:val="nil"/>
              <w:bottom w:val="single" w:sz="6" w:space="0" w:color="auto"/>
            </w:tcBorders>
          </w:tcPr>
          <w:p w:rsidR="003532E9" w:rsidRPr="003532E9" w:rsidRDefault="003532E9">
            <w:pPr>
              <w:framePr w:hSpace="180" w:wrap="auto" w:vAnchor="text" w:hAnchor="page" w:x="5865" w:y="1253"/>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Летом 1980 года, когда в Москве проводились XXII Олимпийские игры, москвичи впервые увидели обновленный колокол. После реставрации он стал серебристо-белым, еще большую четкость и выразительность приобрел богатый орнамент памятника.</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И сегодня правительство Москвы не забывает великого прошлого столицы, реставрируя главный колокол России.</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Тысячи людей ежедневно приходят в Московский Кремль. Знакомясь с его достопримечательностями, они неизменно останавливаются  возле Царь-пушки и Царь-колокола.Они - частица истории Кремля, Москвы, всего нашего государства. Они ярко и выразительно дополняют архитектурный облик Кремля, прославившегося во всем мире красотой и законченностью своего ансамбля. </w:t>
      </w:r>
    </w:p>
    <w:p w:rsidR="003532E9" w:rsidRDefault="003532E9">
      <w:pPr>
        <w:ind w:left="-1418"/>
        <w:jc w:val="center"/>
        <w:rPr>
          <w:rFonts w:ascii="Times New Roman" w:hAnsi="Times New Roman" w:cs="Times New Roman"/>
          <w:i/>
          <w:iCs/>
          <w:sz w:val="24"/>
          <w:szCs w:val="24"/>
        </w:rPr>
      </w:pPr>
    </w:p>
    <w:p w:rsidR="003532E9" w:rsidRDefault="003532E9">
      <w:pPr>
        <w:ind w:left="-1418"/>
        <w:jc w:val="center"/>
        <w:rPr>
          <w:rFonts w:ascii="Times New Roman" w:hAnsi="Times New Roman" w:cs="Times New Roman"/>
          <w:sz w:val="24"/>
          <w:szCs w:val="24"/>
        </w:rPr>
      </w:pPr>
      <w:r>
        <w:rPr>
          <w:rFonts w:ascii="Times New Roman" w:hAnsi="Times New Roman" w:cs="Times New Roman"/>
          <w:sz w:val="24"/>
          <w:szCs w:val="24"/>
        </w:rPr>
        <w:t xml:space="preserve">ЗАКЛЮЧЕНИЕ                                   </w:t>
      </w:r>
    </w:p>
    <w:p w:rsidR="003532E9" w:rsidRDefault="003532E9">
      <w:pPr>
        <w:ind w:left="-1418" w:firstLine="992"/>
        <w:jc w:val="center"/>
        <w:rPr>
          <w:rFonts w:ascii="Times New Roman" w:hAnsi="Times New Roman" w:cs="Times New Roman"/>
          <w:i/>
          <w:iCs/>
          <w:sz w:val="24"/>
          <w:szCs w:val="24"/>
        </w:rPr>
      </w:pPr>
    </w:p>
    <w:p w:rsidR="003532E9" w:rsidRDefault="003532E9">
      <w:pPr>
        <w:ind w:left="-1418" w:firstLine="1134"/>
        <w:jc w:val="both"/>
        <w:rPr>
          <w:rFonts w:ascii="Times New Roman" w:hAnsi="Times New Roman" w:cs="Times New Roman"/>
          <w:i/>
          <w:iCs/>
          <w:sz w:val="24"/>
          <w:szCs w:val="24"/>
        </w:rPr>
      </w:pPr>
      <w:r>
        <w:rPr>
          <w:rFonts w:ascii="Times New Roman" w:hAnsi="Times New Roman" w:cs="Times New Roman"/>
          <w:i/>
          <w:iCs/>
          <w:sz w:val="24"/>
          <w:szCs w:val="24"/>
        </w:rPr>
        <w:t>Сознательно выбранная столь узкая тема реферата на самом деле достаточно полно отображает величие и могущество русского народа, его талант и трудолюбие, стремления и помыслы.</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8"/>
      </w:tblGrid>
      <w:tr w:rsidR="003532E9" w:rsidRPr="003532E9">
        <w:tc>
          <w:tcPr>
            <w:tcW w:w="5348" w:type="dxa"/>
            <w:tcBorders>
              <w:top w:val="single" w:sz="6" w:space="0" w:color="auto"/>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nil"/>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r w:rsidR="003532E9" w:rsidRPr="003532E9">
        <w:tc>
          <w:tcPr>
            <w:tcW w:w="5348" w:type="dxa"/>
            <w:tcBorders>
              <w:top w:val="nil"/>
              <w:bottom w:val="single" w:sz="6" w:space="0" w:color="auto"/>
            </w:tcBorders>
          </w:tcPr>
          <w:p w:rsidR="003532E9" w:rsidRPr="003532E9" w:rsidRDefault="003532E9">
            <w:pPr>
              <w:framePr w:hSpace="180" w:wrap="auto" w:vAnchor="text" w:hAnchor="page" w:x="5781" w:y="2473"/>
              <w:ind w:right="-533"/>
              <w:jc w:val="both"/>
              <w:rPr>
                <w:rFonts w:ascii="Times New Roman" w:hAnsi="Times New Roman" w:cs="Times New Roman"/>
                <w:i/>
                <w:iCs/>
                <w:sz w:val="24"/>
                <w:szCs w:val="24"/>
              </w:rPr>
            </w:pPr>
          </w:p>
        </w:tc>
      </w:tr>
    </w:tbl>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Уже в самих названиях </w:t>
      </w:r>
      <w:r>
        <w:rPr>
          <w:rFonts w:ascii="Times New Roman" w:hAnsi="Times New Roman" w:cs="Times New Roman"/>
          <w:b/>
          <w:bCs/>
          <w:i/>
          <w:iCs/>
          <w:sz w:val="24"/>
          <w:szCs w:val="24"/>
        </w:rPr>
        <w:t>Царь</w:t>
      </w:r>
      <w:r>
        <w:rPr>
          <w:rFonts w:ascii="Times New Roman" w:hAnsi="Times New Roman" w:cs="Times New Roman"/>
          <w:i/>
          <w:iCs/>
          <w:sz w:val="24"/>
          <w:szCs w:val="24"/>
        </w:rPr>
        <w:t>-пушка,</w:t>
      </w:r>
      <w:r>
        <w:rPr>
          <w:rFonts w:ascii="Times New Roman" w:hAnsi="Times New Roman" w:cs="Times New Roman"/>
          <w:b/>
          <w:bCs/>
          <w:i/>
          <w:iCs/>
          <w:sz w:val="24"/>
          <w:szCs w:val="24"/>
        </w:rPr>
        <w:t xml:space="preserve"> Царь</w:t>
      </w:r>
      <w:r>
        <w:rPr>
          <w:rFonts w:ascii="Times New Roman" w:hAnsi="Times New Roman" w:cs="Times New Roman"/>
          <w:i/>
          <w:iCs/>
          <w:sz w:val="24"/>
          <w:szCs w:val="24"/>
        </w:rPr>
        <w:t>-колокол звучит желание превосходить, главентствовать, быть Царем, то есть первым в делах созидания. Появление Царь-пушки можно рассматривать и как символ укрепления, сохранения державы Российской. Ведь пушка такого размера и калибра вряд ли могла быть использована в качестве мобильного наступательного орудия, а вот в отражении внешних врагов столицы и государства  сослужила бы великую службу.</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Известный русский историк ХIХ века Алексей Федорович Малиновский считал, что: "Сие огромное орудие вылито на подивление простому народу и на устрашение приезжавших тогда в Москву татар."</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  Голос же Царь-колокола укрепил бы душу русскую в вере в Бога и Царя, слышен был бы он не только по Москве и окрестностям, но и по всей Руси великой.</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Символичен и тот факт, что Царь-пушка была отлита на Московском Пушечном дворе и уже никогда не покидала сердца Москвы - Кремля и Красной площади. Царь-клокол же и вовсе был отлит в литейной яме, расположенной на территории Кремля.</w:t>
      </w: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 xml:space="preserve">Интересно отметить и факты, символизирующие  единение двух русских столиц - Москвы и Петербурга. В "северной столице" находятся семь пушек, отлитых Чоховым, лафет для Царь пушки был отлит на заводе Берда в Петербурге, а известнийший архитектор А.А. Монферран, создатель величественного Исаакиевского собора, принимал живейшее участие в судьбе как одного, так и другого произведения. </w:t>
      </w: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jc w:val="both"/>
        <w:rPr>
          <w:rFonts w:ascii="Times New Roman" w:hAnsi="Times New Roman" w:cs="Times New Roman"/>
          <w:b/>
          <w:bCs/>
          <w:i/>
          <w:iCs/>
          <w:sz w:val="24"/>
          <w:szCs w:val="24"/>
        </w:rPr>
      </w:pP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СПИСОК ЛИТЕРАТУРЫ:</w:t>
      </w:r>
    </w:p>
    <w:p w:rsidR="003532E9" w:rsidRDefault="003532E9">
      <w:pPr>
        <w:tabs>
          <w:tab w:val="left" w:pos="2127"/>
        </w:tabs>
        <w:ind w:left="3402" w:hanging="1134"/>
        <w:rPr>
          <w:rFonts w:ascii="Times New Roman" w:hAnsi="Times New Roman" w:cs="Times New Roman"/>
          <w:b/>
          <w:bCs/>
          <w:i/>
          <w:iCs/>
          <w:sz w:val="24"/>
          <w:szCs w:val="24"/>
        </w:rPr>
      </w:pP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1. Портнов М. Э.</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 xml:space="preserve">Царь-пушка и Царь-колокол.-изд. </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Московский рабочий, 1990г.</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2. Малиновский А. Ф.</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Обозрение Москвы-изд.</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Московский рабочий, 1992г.</w:t>
      </w:r>
    </w:p>
    <w:p w:rsidR="003532E9" w:rsidRDefault="003532E9">
      <w:pPr>
        <w:tabs>
          <w:tab w:val="left" w:pos="2127"/>
        </w:tabs>
        <w:ind w:left="3402" w:hanging="1134"/>
        <w:rPr>
          <w:rFonts w:ascii="Times New Roman" w:hAnsi="Times New Roman" w:cs="Times New Roman"/>
          <w:b/>
          <w:bCs/>
          <w:i/>
          <w:iCs/>
          <w:sz w:val="24"/>
          <w:szCs w:val="24"/>
        </w:rPr>
      </w:pPr>
      <w:r>
        <w:rPr>
          <w:rFonts w:ascii="Times New Roman" w:hAnsi="Times New Roman" w:cs="Times New Roman"/>
          <w:b/>
          <w:bCs/>
          <w:i/>
          <w:iCs/>
          <w:sz w:val="24"/>
          <w:szCs w:val="24"/>
        </w:rPr>
        <w:t>3.Московский Кремль. М., 1990г.</w:t>
      </w:r>
    </w:p>
    <w:p w:rsidR="003532E9" w:rsidRDefault="003532E9">
      <w:pPr>
        <w:tabs>
          <w:tab w:val="left" w:pos="2127"/>
        </w:tabs>
        <w:ind w:left="3402" w:hanging="1134"/>
        <w:rPr>
          <w:rFonts w:ascii="Times New Roman" w:hAnsi="Times New Roman" w:cs="Times New Roman"/>
          <w:b/>
          <w:bCs/>
          <w:i/>
          <w:iCs/>
          <w:sz w:val="24"/>
          <w:szCs w:val="24"/>
        </w:rPr>
      </w:pPr>
    </w:p>
    <w:p w:rsidR="003532E9" w:rsidRDefault="003532E9">
      <w:pPr>
        <w:jc w:val="center"/>
        <w:rPr>
          <w:rFonts w:ascii="Times New Roman" w:hAnsi="Times New Roman" w:cs="Times New Roman"/>
          <w:b/>
          <w:bCs/>
          <w:i/>
          <w:iCs/>
          <w:sz w:val="24"/>
          <w:szCs w:val="24"/>
        </w:rPr>
      </w:pPr>
    </w:p>
    <w:p w:rsidR="003532E9" w:rsidRDefault="003532E9">
      <w:pPr>
        <w:jc w:val="both"/>
        <w:rPr>
          <w:rFonts w:ascii="Times New Roman" w:hAnsi="Times New Roman" w:cs="Times New Roman"/>
          <w:b/>
          <w:bCs/>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ind w:left="-1418" w:firstLine="992"/>
        <w:jc w:val="both"/>
        <w:rPr>
          <w:rFonts w:ascii="Times New Roman" w:hAnsi="Times New Roman" w:cs="Times New Roman"/>
          <w:i/>
          <w:iCs/>
          <w:sz w:val="24"/>
          <w:szCs w:val="24"/>
        </w:rPr>
      </w:pPr>
    </w:p>
    <w:p w:rsidR="003532E9" w:rsidRDefault="003532E9">
      <w:pPr>
        <w:rPr>
          <w:rFonts w:ascii="Times New Roman" w:hAnsi="Times New Roman" w:cs="Times New Roman"/>
          <w:b/>
          <w:bCs/>
          <w:i/>
          <w:iCs/>
          <w:sz w:val="24"/>
          <w:szCs w:val="24"/>
        </w:rPr>
      </w:pPr>
    </w:p>
    <w:p w:rsidR="003532E9" w:rsidRDefault="003532E9">
      <w:pPr>
        <w:ind w:left="-1418" w:firstLine="992"/>
        <w:jc w:val="both"/>
        <w:rPr>
          <w:rFonts w:ascii="Times New Roman" w:hAnsi="Times New Roman" w:cs="Times New Roman"/>
          <w:i/>
          <w:iCs/>
          <w:sz w:val="24"/>
          <w:szCs w:val="24"/>
        </w:rPr>
      </w:pPr>
      <w:r>
        <w:rPr>
          <w:rFonts w:ascii="Times New Roman" w:hAnsi="Times New Roman" w:cs="Times New Roman"/>
          <w:i/>
          <w:iCs/>
          <w:sz w:val="24"/>
          <w:szCs w:val="24"/>
        </w:rPr>
        <w:tab/>
      </w:r>
    </w:p>
    <w:p w:rsidR="003532E9" w:rsidRDefault="003532E9">
      <w:pPr>
        <w:ind w:left="-1418" w:firstLine="992"/>
        <w:jc w:val="both"/>
        <w:rPr>
          <w:rFonts w:ascii="Times New Roman" w:hAnsi="Times New Roman" w:cs="Times New Roman"/>
          <w:i/>
          <w:iCs/>
          <w:sz w:val="24"/>
          <w:szCs w:val="24"/>
        </w:rPr>
      </w:pPr>
      <w:bookmarkStart w:id="0" w:name="_GoBack"/>
      <w:bookmarkEnd w:id="0"/>
    </w:p>
    <w:sectPr w:rsidR="003532E9">
      <w:footerReference w:type="default" r:id="rId6"/>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2E9" w:rsidRDefault="003532E9">
      <w:r>
        <w:separator/>
      </w:r>
    </w:p>
  </w:endnote>
  <w:endnote w:type="continuationSeparator" w:id="0">
    <w:p w:rsidR="003532E9" w:rsidRDefault="0035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E9" w:rsidRDefault="009B5D58">
    <w:pPr>
      <w:pStyle w:val="a3"/>
      <w:framePr w:wrap="auto" w:vAnchor="text" w:hAnchor="margin" w:xAlign="right" w:y="1"/>
      <w:rPr>
        <w:rStyle w:val="a5"/>
      </w:rPr>
    </w:pPr>
    <w:r>
      <w:rPr>
        <w:rStyle w:val="a5"/>
        <w:noProof/>
      </w:rPr>
      <w:t>1</w:t>
    </w:r>
  </w:p>
  <w:p w:rsidR="003532E9" w:rsidRDefault="003532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2E9" w:rsidRDefault="003532E9">
      <w:r>
        <w:separator/>
      </w:r>
    </w:p>
  </w:footnote>
  <w:footnote w:type="continuationSeparator" w:id="0">
    <w:p w:rsidR="003532E9" w:rsidRDefault="0035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58"/>
    <w:rsid w:val="003532E9"/>
    <w:rsid w:val="0051377B"/>
    <w:rsid w:val="009B5D58"/>
    <w:rsid w:val="00E73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904EA-CF1C-484B-BA37-5612A3AD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23612</Words>
  <Characters>13460</Characters>
  <Application>Microsoft Office Word</Application>
  <DocSecurity>0</DocSecurity>
  <Lines>112</Lines>
  <Paragraphs>73</Paragraphs>
  <ScaleCrop>false</ScaleCrop>
  <HeadingPairs>
    <vt:vector size="2" baseType="variant">
      <vt:variant>
        <vt:lpstr>Название</vt:lpstr>
      </vt:variant>
      <vt:variant>
        <vt:i4>1</vt:i4>
      </vt:variant>
    </vt:vector>
  </HeadingPairs>
  <TitlesOfParts>
    <vt:vector size="1" baseType="lpstr">
      <vt:lpstr>Творческая работа по</vt:lpstr>
    </vt:vector>
  </TitlesOfParts>
  <Company>KM</Company>
  <LinksUpToDate>false</LinksUpToDate>
  <CharactersWithSpaces>36999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Творческая работа по</dc:title>
  <dc:subject/>
  <dc:creator>N/A</dc:creator>
  <cp:keywords/>
  <dc:description/>
  <cp:lastModifiedBy>admin</cp:lastModifiedBy>
  <cp:revision>2</cp:revision>
  <cp:lastPrinted>1997-05-01T16:00:00Z</cp:lastPrinted>
  <dcterms:created xsi:type="dcterms:W3CDTF">2014-01-27T16:32:00Z</dcterms:created>
  <dcterms:modified xsi:type="dcterms:W3CDTF">2014-01-27T16:32:00Z</dcterms:modified>
</cp:coreProperties>
</file>