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9BA" w:rsidRDefault="00A519BA" w:rsidP="005F2769">
      <w:pPr>
        <w:jc w:val="center"/>
        <w:rPr>
          <w:rFonts w:ascii="Cambria Math" w:eastAsia="Arial Unicode MS" w:hAnsi="Cambria Math" w:cs="Arial Unicode MS"/>
          <w:i/>
          <w:sz w:val="28"/>
          <w:szCs w:val="28"/>
        </w:rPr>
      </w:pPr>
    </w:p>
    <w:p w:rsidR="000542CF" w:rsidRPr="005F2769" w:rsidRDefault="000542CF" w:rsidP="005F2769">
      <w:pPr>
        <w:jc w:val="center"/>
        <w:rPr>
          <w:rFonts w:ascii="Cambria Math" w:eastAsia="Arial Unicode MS" w:hAnsi="Cambria Math" w:cs="Arial Unicode MS"/>
          <w:i/>
          <w:sz w:val="28"/>
          <w:szCs w:val="28"/>
        </w:rPr>
      </w:pPr>
      <w:r w:rsidRPr="005F2769">
        <w:rPr>
          <w:rFonts w:ascii="Cambria Math" w:eastAsia="Arial Unicode MS" w:hAnsi="Cambria Math" w:cs="Arial Unicode MS"/>
          <w:i/>
          <w:sz w:val="28"/>
          <w:szCs w:val="28"/>
        </w:rPr>
        <w:t xml:space="preserve">Министерство образования и науки Украины </w:t>
      </w:r>
    </w:p>
    <w:p w:rsidR="000542CF" w:rsidRPr="005F2769" w:rsidRDefault="000542CF" w:rsidP="005F2769">
      <w:pPr>
        <w:jc w:val="center"/>
        <w:rPr>
          <w:rFonts w:ascii="Cambria Math" w:eastAsia="Arial Unicode MS" w:hAnsi="Cambria Math" w:cs="Arial Unicode MS"/>
          <w:i/>
          <w:sz w:val="24"/>
          <w:szCs w:val="24"/>
        </w:rPr>
      </w:pPr>
      <w:r w:rsidRPr="005F2769">
        <w:rPr>
          <w:rFonts w:ascii="Cambria Math" w:eastAsia="Arial Unicode MS" w:hAnsi="Cambria Math" w:cs="Arial Unicode MS"/>
          <w:i/>
          <w:sz w:val="24"/>
          <w:szCs w:val="24"/>
        </w:rPr>
        <w:t>Национальный университет кораблестроения</w:t>
      </w:r>
    </w:p>
    <w:p w:rsidR="000542CF" w:rsidRPr="005F2769" w:rsidRDefault="000542CF" w:rsidP="005F2769">
      <w:pPr>
        <w:jc w:val="center"/>
        <w:rPr>
          <w:rFonts w:ascii="Cambria Math" w:eastAsia="Arial Unicode MS" w:hAnsi="Cambria Math" w:cs="Arial Unicode MS"/>
          <w:i/>
          <w:sz w:val="24"/>
          <w:szCs w:val="24"/>
        </w:rPr>
      </w:pPr>
      <w:r w:rsidRPr="005F2769">
        <w:rPr>
          <w:rFonts w:ascii="Cambria Math" w:eastAsia="Arial Unicode MS" w:hAnsi="Cambria Math" w:cs="Arial Unicode MS"/>
          <w:i/>
          <w:sz w:val="24"/>
          <w:szCs w:val="24"/>
        </w:rPr>
        <w:t>имени адмирала Макарова</w:t>
      </w:r>
    </w:p>
    <w:p w:rsidR="000542CF" w:rsidRPr="005F2769" w:rsidRDefault="000542CF" w:rsidP="005F2769">
      <w:pPr>
        <w:jc w:val="center"/>
        <w:rPr>
          <w:rFonts w:ascii="Cambria Math" w:eastAsia="Arial Unicode MS" w:hAnsi="Cambria Math" w:cs="Arial Unicode MS"/>
          <w:i/>
          <w:sz w:val="24"/>
          <w:szCs w:val="24"/>
        </w:rPr>
      </w:pPr>
    </w:p>
    <w:p w:rsidR="000542CF" w:rsidRPr="005F2769" w:rsidRDefault="000542CF" w:rsidP="005F2769">
      <w:pPr>
        <w:jc w:val="center"/>
        <w:rPr>
          <w:rFonts w:ascii="Cambria Math" w:eastAsia="Arial Unicode MS" w:hAnsi="Cambria Math" w:cs="Arial Unicode MS"/>
          <w:i/>
          <w:sz w:val="24"/>
          <w:szCs w:val="24"/>
        </w:rPr>
      </w:pPr>
    </w:p>
    <w:p w:rsidR="000542CF" w:rsidRPr="005F2769" w:rsidRDefault="000542CF" w:rsidP="005F2769">
      <w:pPr>
        <w:jc w:val="center"/>
        <w:rPr>
          <w:rFonts w:ascii="Cambria Math" w:eastAsia="Arial Unicode MS" w:hAnsi="Cambria Math" w:cs="Arial Unicode MS"/>
          <w:i/>
          <w:sz w:val="24"/>
          <w:szCs w:val="24"/>
        </w:rPr>
      </w:pPr>
    </w:p>
    <w:p w:rsidR="000542CF" w:rsidRPr="005F2769" w:rsidRDefault="000542CF" w:rsidP="005F2769">
      <w:pPr>
        <w:jc w:val="center"/>
        <w:rPr>
          <w:rFonts w:ascii="Cambria Math" w:eastAsia="Arial Unicode MS" w:hAnsi="Cambria Math" w:cs="Arial Unicode MS"/>
          <w:i/>
          <w:sz w:val="24"/>
          <w:szCs w:val="24"/>
        </w:rPr>
      </w:pPr>
    </w:p>
    <w:p w:rsidR="000542CF" w:rsidRPr="005F2769" w:rsidRDefault="000542CF" w:rsidP="005F2769">
      <w:pPr>
        <w:jc w:val="right"/>
        <w:rPr>
          <w:rFonts w:ascii="Cambria Math" w:eastAsia="Arial Unicode MS" w:hAnsi="Cambria Math" w:cs="Arial Unicode MS"/>
          <w:b/>
          <w:i/>
        </w:rPr>
      </w:pPr>
      <w:r w:rsidRPr="005F2769">
        <w:rPr>
          <w:rFonts w:ascii="Cambria Math" w:eastAsia="Arial Unicode MS" w:hAnsi="Cambria Math" w:cs="Arial Unicode MS"/>
          <w:b/>
          <w:i/>
        </w:rPr>
        <w:t>Кафедра социально-гуманитарных наук</w:t>
      </w:r>
    </w:p>
    <w:p w:rsidR="000542CF" w:rsidRPr="005F2769" w:rsidRDefault="000542CF" w:rsidP="005F2769">
      <w:pPr>
        <w:jc w:val="right"/>
        <w:rPr>
          <w:rFonts w:ascii="Cambria Math" w:eastAsia="Arial Unicode MS" w:hAnsi="Cambria Math" w:cs="Arial Unicode MS"/>
          <w:i/>
        </w:rPr>
      </w:pPr>
    </w:p>
    <w:p w:rsidR="000542CF" w:rsidRPr="005F2769" w:rsidRDefault="000542CF" w:rsidP="005F2769">
      <w:pPr>
        <w:rPr>
          <w:rFonts w:ascii="Cambria Math" w:eastAsia="Arial Unicode MS" w:hAnsi="Cambria Math" w:cs="Arial Unicode MS"/>
          <w:i/>
          <w:sz w:val="52"/>
          <w:szCs w:val="52"/>
        </w:rPr>
      </w:pPr>
    </w:p>
    <w:p w:rsidR="000542CF" w:rsidRPr="0091554D" w:rsidRDefault="000542CF" w:rsidP="005F2769">
      <w:pPr>
        <w:jc w:val="center"/>
        <w:rPr>
          <w:rFonts w:ascii="Cambria Math" w:eastAsia="Arial Unicode MS" w:hAnsi="Cambria Math" w:cs="Arial Unicode MS"/>
          <w:b/>
          <w:i/>
          <w:sz w:val="56"/>
          <w:szCs w:val="56"/>
          <w:u w:val="single"/>
        </w:rPr>
      </w:pPr>
      <w:r w:rsidRPr="0091554D">
        <w:rPr>
          <w:rFonts w:ascii="Cambria Math" w:eastAsia="Arial Unicode MS" w:hAnsi="Cambria Math" w:cs="Arial Unicode MS"/>
          <w:b/>
          <w:i/>
          <w:sz w:val="56"/>
          <w:szCs w:val="56"/>
          <w:u w:val="single"/>
        </w:rPr>
        <w:t>Реферат</w:t>
      </w:r>
    </w:p>
    <w:p w:rsidR="000542CF" w:rsidRPr="005F2769" w:rsidRDefault="000542CF" w:rsidP="005F2769">
      <w:pPr>
        <w:jc w:val="center"/>
        <w:rPr>
          <w:rFonts w:ascii="Cambria Math" w:eastAsia="Arial Unicode MS" w:hAnsi="Cambria Math" w:cs="Arial Unicode MS"/>
          <w:i/>
          <w:sz w:val="64"/>
          <w:szCs w:val="64"/>
        </w:rPr>
      </w:pPr>
      <w:r w:rsidRPr="005F2769">
        <w:rPr>
          <w:rFonts w:ascii="Cambria Math" w:eastAsia="Arial Unicode MS" w:hAnsi="Cambria Math" w:cs="Arial Unicode MS"/>
          <w:i/>
          <w:sz w:val="64"/>
          <w:szCs w:val="64"/>
        </w:rPr>
        <w:t>по дисциплине: “Политология”.</w:t>
      </w:r>
    </w:p>
    <w:p w:rsidR="000542CF" w:rsidRPr="0091554D" w:rsidRDefault="000542CF" w:rsidP="0091554D">
      <w:pPr>
        <w:jc w:val="both"/>
        <w:rPr>
          <w:rFonts w:ascii="Cambria Math" w:eastAsia="Arial Unicode MS" w:hAnsi="Cambria Math" w:cs="Arial Unicode MS"/>
          <w:i/>
          <w:sz w:val="42"/>
          <w:szCs w:val="42"/>
        </w:rPr>
      </w:pPr>
      <w:r w:rsidRPr="0091554D">
        <w:rPr>
          <w:rFonts w:ascii="Cambria Math" w:eastAsia="Arial Unicode MS" w:hAnsi="Cambria Math" w:cs="Arial Unicode MS"/>
          <w:i/>
          <w:sz w:val="44"/>
          <w:szCs w:val="44"/>
        </w:rPr>
        <w:t>тема</w:t>
      </w:r>
      <w:r>
        <w:rPr>
          <w:rFonts w:ascii="Cambria Math" w:eastAsia="Arial Unicode MS" w:hAnsi="Cambria Math" w:cs="Arial Unicode MS"/>
          <w:i/>
          <w:sz w:val="42"/>
          <w:szCs w:val="42"/>
        </w:rPr>
        <w:t xml:space="preserve">: “Аристотель как </w:t>
      </w:r>
      <w:r w:rsidRPr="0091554D">
        <w:rPr>
          <w:rFonts w:ascii="Cambria Math" w:eastAsia="Arial Unicode MS" w:hAnsi="Cambria Math" w:cs="Arial Unicode MS"/>
          <w:i/>
          <w:sz w:val="42"/>
          <w:szCs w:val="42"/>
        </w:rPr>
        <w:t>представитель политологической мысли периода Античности”.</w:t>
      </w:r>
    </w:p>
    <w:p w:rsidR="000542CF" w:rsidRPr="005F2769" w:rsidRDefault="000542CF" w:rsidP="005F2769">
      <w:pPr>
        <w:rPr>
          <w:rFonts w:ascii="Cambria Math" w:eastAsia="Arial Unicode MS" w:hAnsi="Cambria Math" w:cs="Arial Unicode MS"/>
          <w:i/>
          <w:sz w:val="32"/>
          <w:szCs w:val="32"/>
        </w:rPr>
      </w:pPr>
    </w:p>
    <w:p w:rsidR="000542CF" w:rsidRPr="005F2769" w:rsidRDefault="000542CF" w:rsidP="005F2769">
      <w:pPr>
        <w:rPr>
          <w:rFonts w:ascii="Cambria Math" w:eastAsia="Arial Unicode MS" w:hAnsi="Cambria Math" w:cs="Arial Unicode MS"/>
          <w:i/>
          <w:sz w:val="32"/>
          <w:szCs w:val="32"/>
        </w:rPr>
      </w:pPr>
    </w:p>
    <w:p w:rsidR="000542CF" w:rsidRPr="005F2769" w:rsidRDefault="000542CF" w:rsidP="005F2769">
      <w:pPr>
        <w:jc w:val="right"/>
        <w:rPr>
          <w:rFonts w:ascii="Cambria Math" w:eastAsia="Arial Unicode MS" w:hAnsi="Cambria Math" w:cs="Arial Unicode MS"/>
          <w:i/>
          <w:sz w:val="28"/>
          <w:szCs w:val="28"/>
        </w:rPr>
      </w:pPr>
      <w:r w:rsidRPr="005F2769">
        <w:rPr>
          <w:rFonts w:ascii="Cambria Math" w:eastAsia="Arial Unicode MS" w:hAnsi="Cambria Math" w:cs="Arial Unicode MS"/>
          <w:i/>
          <w:sz w:val="28"/>
          <w:szCs w:val="28"/>
        </w:rPr>
        <w:t>Выполнил: студент группы 3251,</w:t>
      </w:r>
    </w:p>
    <w:p w:rsidR="000542CF" w:rsidRPr="005F2769" w:rsidRDefault="000542CF" w:rsidP="005F2769">
      <w:pPr>
        <w:jc w:val="right"/>
        <w:rPr>
          <w:rFonts w:ascii="Cambria Math" w:eastAsia="Arial Unicode MS" w:hAnsi="Cambria Math" w:cs="Arial Unicode MS"/>
          <w:i/>
          <w:sz w:val="28"/>
          <w:szCs w:val="28"/>
        </w:rPr>
      </w:pPr>
      <w:r w:rsidRPr="005F2769">
        <w:rPr>
          <w:rFonts w:ascii="Cambria Math" w:eastAsia="Arial Unicode MS" w:hAnsi="Cambria Math" w:cs="Arial Unicode MS"/>
          <w:i/>
          <w:sz w:val="28"/>
          <w:szCs w:val="28"/>
        </w:rPr>
        <w:t>Бойко А.В.,</w:t>
      </w:r>
    </w:p>
    <w:p w:rsidR="000542CF" w:rsidRPr="005F2769" w:rsidRDefault="000542CF" w:rsidP="005F2769">
      <w:pPr>
        <w:jc w:val="right"/>
        <w:rPr>
          <w:rFonts w:ascii="Cambria Math" w:eastAsia="Arial Unicode MS" w:hAnsi="Cambria Math" w:cs="Arial Unicode MS"/>
          <w:i/>
          <w:sz w:val="28"/>
          <w:szCs w:val="28"/>
        </w:rPr>
      </w:pPr>
      <w:r w:rsidRPr="005F2769">
        <w:rPr>
          <w:rFonts w:ascii="Cambria Math" w:eastAsia="Arial Unicode MS" w:hAnsi="Cambria Math" w:cs="Arial Unicode MS"/>
          <w:i/>
          <w:sz w:val="28"/>
          <w:szCs w:val="28"/>
        </w:rPr>
        <w:t>Проверил: преподаватель,</w:t>
      </w:r>
    </w:p>
    <w:p w:rsidR="000542CF" w:rsidRPr="005F2769" w:rsidRDefault="000542CF" w:rsidP="005F2769">
      <w:pPr>
        <w:jc w:val="right"/>
        <w:rPr>
          <w:rFonts w:ascii="Cambria Math" w:eastAsia="Arial Unicode MS" w:hAnsi="Cambria Math" w:cs="Arial Unicode MS"/>
          <w:i/>
          <w:sz w:val="28"/>
          <w:szCs w:val="28"/>
        </w:rPr>
      </w:pPr>
      <w:r w:rsidRPr="005F2769">
        <w:rPr>
          <w:rFonts w:ascii="Cambria Math" w:eastAsia="Arial Unicode MS" w:hAnsi="Cambria Math" w:cs="Arial Unicode MS"/>
          <w:i/>
          <w:sz w:val="28"/>
          <w:szCs w:val="28"/>
        </w:rPr>
        <w:t>Сонечко О.С.</w:t>
      </w:r>
    </w:p>
    <w:p w:rsidR="000542CF" w:rsidRPr="005F2769" w:rsidRDefault="000542CF" w:rsidP="005F2769">
      <w:pPr>
        <w:jc w:val="right"/>
        <w:rPr>
          <w:rFonts w:ascii="Cambria Math" w:eastAsia="Arial Unicode MS" w:hAnsi="Cambria Math" w:cs="Arial Unicode MS"/>
          <w:i/>
          <w:sz w:val="28"/>
          <w:szCs w:val="28"/>
        </w:rPr>
      </w:pPr>
    </w:p>
    <w:p w:rsidR="000542CF" w:rsidRDefault="000542CF" w:rsidP="005F2769">
      <w:pPr>
        <w:rPr>
          <w:rFonts w:ascii="Cambria Math" w:eastAsia="Arial Unicode MS" w:hAnsi="Cambria Math" w:cs="Arial Unicode MS"/>
          <w:i/>
          <w:sz w:val="28"/>
          <w:szCs w:val="28"/>
        </w:rPr>
      </w:pPr>
    </w:p>
    <w:p w:rsidR="000542CF" w:rsidRDefault="000542CF" w:rsidP="005F2769">
      <w:pPr>
        <w:jc w:val="center"/>
        <w:rPr>
          <w:rFonts w:ascii="Cambria Math" w:eastAsia="Arial Unicode MS" w:hAnsi="Cambria Math" w:cs="Arial Unicode MS"/>
          <w:i/>
        </w:rPr>
      </w:pPr>
      <w:r w:rsidRPr="005F2769">
        <w:rPr>
          <w:rFonts w:ascii="Cambria Math" w:eastAsia="Arial Unicode MS" w:hAnsi="Cambria Math" w:cs="Arial Unicode MS"/>
          <w:i/>
        </w:rPr>
        <w:lastRenderedPageBreak/>
        <w:t>Николаев – 2008</w:t>
      </w:r>
    </w:p>
    <w:p w:rsidR="000542CF" w:rsidRDefault="000542CF" w:rsidP="005F2769">
      <w:pPr>
        <w:jc w:val="center"/>
        <w:rPr>
          <w:rFonts w:ascii="Times New Roman" w:eastAsia="Arial Unicode MS" w:hAnsi="Times New Roman"/>
          <w:b/>
          <w:sz w:val="28"/>
          <w:szCs w:val="28"/>
        </w:rPr>
      </w:pPr>
      <w:r>
        <w:rPr>
          <w:rFonts w:ascii="Times New Roman" w:eastAsia="Arial Unicode MS" w:hAnsi="Times New Roman"/>
          <w:b/>
          <w:sz w:val="28"/>
          <w:szCs w:val="28"/>
        </w:rPr>
        <w:t>План</w:t>
      </w:r>
    </w:p>
    <w:p w:rsidR="000542CF" w:rsidRPr="00CB1BD2" w:rsidRDefault="000542CF" w:rsidP="00CB1BD2">
      <w:pPr>
        <w:pStyle w:val="1"/>
        <w:numPr>
          <w:ilvl w:val="0"/>
          <w:numId w:val="1"/>
        </w:numPr>
        <w:jc w:val="both"/>
        <w:rPr>
          <w:rFonts w:ascii="Times New Roman" w:hAnsi="Times New Roman"/>
          <w:b/>
          <w:sz w:val="28"/>
          <w:szCs w:val="28"/>
        </w:rPr>
      </w:pPr>
      <w:r w:rsidRPr="00CB1BD2">
        <w:rPr>
          <w:rFonts w:ascii="Times New Roman" w:eastAsia="Arial Unicode MS" w:hAnsi="Times New Roman"/>
          <w:b/>
          <w:sz w:val="28"/>
          <w:szCs w:val="28"/>
        </w:rPr>
        <w:t xml:space="preserve">Определение политики, её антропологическое понимание. </w:t>
      </w:r>
      <w:r w:rsidRPr="00CB1BD2">
        <w:rPr>
          <w:b/>
        </w:rPr>
        <w:t>«</w:t>
      </w:r>
      <w:r w:rsidRPr="00CB1BD2">
        <w:rPr>
          <w:rFonts w:ascii="Times New Roman" w:hAnsi="Times New Roman"/>
          <w:b/>
          <w:sz w:val="28"/>
          <w:szCs w:val="28"/>
        </w:rPr>
        <w:t>Материалистическое» и «идеалистическое» понимание политики.</w:t>
      </w:r>
      <w:r>
        <w:rPr>
          <w:rFonts w:ascii="Times New Roman" w:hAnsi="Times New Roman"/>
          <w:b/>
          <w:sz w:val="28"/>
          <w:szCs w:val="28"/>
        </w:rPr>
        <w:t xml:space="preserve"> </w:t>
      </w:r>
      <w:r w:rsidRPr="00CB1BD2">
        <w:rPr>
          <w:rFonts w:ascii="Times New Roman" w:eastAsia="Arial Unicode MS" w:hAnsi="Times New Roman"/>
          <w:b/>
          <w:sz w:val="28"/>
          <w:szCs w:val="28"/>
        </w:rPr>
        <w:t>Политика и мораль.</w:t>
      </w:r>
    </w:p>
    <w:p w:rsidR="000542CF" w:rsidRDefault="000542CF" w:rsidP="00E12CBE">
      <w:pPr>
        <w:pStyle w:val="1"/>
        <w:numPr>
          <w:ilvl w:val="0"/>
          <w:numId w:val="1"/>
        </w:numPr>
        <w:jc w:val="both"/>
        <w:rPr>
          <w:rFonts w:ascii="Times New Roman" w:eastAsia="Arial Unicode MS" w:hAnsi="Times New Roman"/>
          <w:b/>
          <w:sz w:val="28"/>
          <w:szCs w:val="28"/>
        </w:rPr>
      </w:pPr>
      <w:r>
        <w:rPr>
          <w:rFonts w:ascii="Times New Roman" w:eastAsia="Arial Unicode MS" w:hAnsi="Times New Roman"/>
          <w:b/>
          <w:sz w:val="28"/>
          <w:szCs w:val="28"/>
        </w:rPr>
        <w:t>Сущность власти по Аристотелю. Типы власти. Основные формы правления государством.</w:t>
      </w:r>
    </w:p>
    <w:p w:rsidR="000542CF" w:rsidRDefault="000542CF" w:rsidP="00A1561F">
      <w:pPr>
        <w:pStyle w:val="1"/>
        <w:numPr>
          <w:ilvl w:val="0"/>
          <w:numId w:val="1"/>
        </w:numPr>
        <w:rPr>
          <w:rFonts w:ascii="Times New Roman" w:eastAsia="Arial Unicode MS" w:hAnsi="Times New Roman"/>
          <w:b/>
          <w:sz w:val="28"/>
          <w:szCs w:val="28"/>
        </w:rPr>
      </w:pPr>
      <w:r>
        <w:rPr>
          <w:rFonts w:ascii="Times New Roman" w:eastAsia="Arial Unicode MS" w:hAnsi="Times New Roman"/>
          <w:b/>
          <w:sz w:val="28"/>
          <w:szCs w:val="28"/>
        </w:rPr>
        <w:t>Человек и государство.</w:t>
      </w:r>
    </w:p>
    <w:p w:rsidR="000542CF" w:rsidRDefault="000542CF" w:rsidP="00A1561F">
      <w:pPr>
        <w:pStyle w:val="1"/>
        <w:rPr>
          <w:rFonts w:ascii="Times New Roman" w:eastAsia="Arial Unicode MS" w:hAnsi="Times New Roman"/>
          <w:b/>
          <w:sz w:val="28"/>
          <w:szCs w:val="28"/>
        </w:rPr>
      </w:pPr>
    </w:p>
    <w:p w:rsidR="000542CF" w:rsidRDefault="000542CF" w:rsidP="00A1561F">
      <w:pPr>
        <w:pStyle w:val="1"/>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Default="000542CF" w:rsidP="00A1561F">
      <w:pPr>
        <w:pStyle w:val="1"/>
        <w:ind w:left="0"/>
        <w:rPr>
          <w:rFonts w:ascii="Times New Roman" w:eastAsia="Arial Unicode MS" w:hAnsi="Times New Roman"/>
          <w:b/>
          <w:sz w:val="28"/>
          <w:szCs w:val="28"/>
        </w:rPr>
      </w:pPr>
    </w:p>
    <w:p w:rsidR="000542CF" w:rsidRPr="004526BA" w:rsidRDefault="000542CF" w:rsidP="00810398">
      <w:pPr>
        <w:pStyle w:val="1"/>
        <w:rPr>
          <w:rFonts w:ascii="Times New Roman" w:eastAsia="Arial Unicode MS" w:hAnsi="Times New Roman"/>
          <w:b/>
          <w:sz w:val="32"/>
          <w:szCs w:val="32"/>
          <w:u w:val="single"/>
        </w:rPr>
      </w:pPr>
      <w:r w:rsidRPr="004526BA">
        <w:rPr>
          <w:rFonts w:ascii="Times New Roman" w:eastAsia="Arial Unicode MS" w:hAnsi="Times New Roman"/>
          <w:b/>
          <w:sz w:val="32"/>
          <w:szCs w:val="32"/>
          <w:u w:val="single"/>
        </w:rPr>
        <w:t>Определение политики, её антропологическое понимание.</w:t>
      </w:r>
    </w:p>
    <w:p w:rsidR="000542CF" w:rsidRPr="00CB1BD2" w:rsidRDefault="000542CF" w:rsidP="00CB1BD2">
      <w:pPr>
        <w:ind w:firstLine="708"/>
        <w:jc w:val="both"/>
        <w:rPr>
          <w:rFonts w:ascii="Times New Roman" w:hAnsi="Times New Roman"/>
          <w:sz w:val="28"/>
          <w:szCs w:val="28"/>
        </w:rPr>
      </w:pPr>
      <w:r w:rsidRPr="00A1561F">
        <w:rPr>
          <w:rFonts w:ascii="Times New Roman" w:hAnsi="Times New Roman"/>
          <w:sz w:val="28"/>
          <w:szCs w:val="28"/>
        </w:rPr>
        <w:t>Обоснование антропологичес</w:t>
      </w:r>
      <w:r>
        <w:rPr>
          <w:rFonts w:ascii="Times New Roman" w:hAnsi="Times New Roman"/>
          <w:sz w:val="28"/>
          <w:szCs w:val="28"/>
        </w:rPr>
        <w:t xml:space="preserve">кого понимания политики дал </w:t>
      </w:r>
      <w:r w:rsidRPr="00A1561F">
        <w:rPr>
          <w:rFonts w:ascii="Times New Roman" w:hAnsi="Times New Roman"/>
          <w:sz w:val="28"/>
          <w:szCs w:val="28"/>
        </w:rPr>
        <w:t>Аристотель. Он считал, что человек - существо политическое, поскольку он - существо коллективное. Нормальная жизнь человека, удовлетворение его многообразных потребностей и обретение счастья возможны только при общении с другими людьми. Высшей, по сравнению с семьей или селением, формой такого общения и выступает политика. Ее превосходство над предполитическим общением состоит в том, что она представляет собой общение в государстве свободных и равных людей по нормам права, воплощающего справедливость, одинаковое отношение ко всем гражданам. С помощью политики, государства в общении людей достигается гармония. Аристотель трактует политическую науку как высшую из всех наук, поскольку она учит людей жить по законам справедливости и права и имеет своей целью общее благо. В работе "Политика", полной житейской и политической мудрости, он писал: "Желанно, разумеется, и [благо] одного человека, но прекраснее и божественней благо народа и государства".</w:t>
      </w:r>
    </w:p>
    <w:p w:rsidR="000542CF" w:rsidRPr="005F2626" w:rsidRDefault="000542CF" w:rsidP="00CB1BD2">
      <w:pPr>
        <w:ind w:firstLine="708"/>
        <w:jc w:val="both"/>
        <w:rPr>
          <w:rFonts w:ascii="Times New Roman" w:hAnsi="Times New Roman"/>
          <w:sz w:val="28"/>
          <w:szCs w:val="28"/>
        </w:rPr>
      </w:pPr>
      <w:r>
        <w:rPr>
          <w:rFonts w:ascii="Times New Roman" w:hAnsi="Times New Roman"/>
          <w:sz w:val="28"/>
          <w:szCs w:val="28"/>
        </w:rPr>
        <w:t xml:space="preserve">Каждое из </w:t>
      </w:r>
      <w:r w:rsidRPr="005F2626">
        <w:rPr>
          <w:rFonts w:ascii="Times New Roman" w:hAnsi="Times New Roman"/>
          <w:sz w:val="28"/>
          <w:szCs w:val="28"/>
        </w:rPr>
        <w:t>двух начал</w:t>
      </w:r>
      <w:r>
        <w:rPr>
          <w:rFonts w:ascii="Times New Roman" w:hAnsi="Times New Roman"/>
          <w:sz w:val="28"/>
          <w:szCs w:val="28"/>
        </w:rPr>
        <w:t xml:space="preserve"> политики («материалистического» и «идеалистического»)</w:t>
      </w:r>
      <w:r w:rsidRPr="005F2626">
        <w:rPr>
          <w:rFonts w:ascii="Times New Roman" w:hAnsi="Times New Roman"/>
          <w:sz w:val="28"/>
          <w:szCs w:val="28"/>
        </w:rPr>
        <w:t xml:space="preserve"> Аристотеля обладает относительной независимостью от другого начала, поэтому каждое из них становится исходной точкой для различных теоретико-методологических подходов: «материалистического» и «идеалистического» понимания политики, наиболее репрезентативно представленных в гегельянском и марксистском учениях.</w:t>
      </w:r>
    </w:p>
    <w:p w:rsidR="000542CF" w:rsidRPr="005F2626" w:rsidRDefault="000542CF" w:rsidP="005F2626">
      <w:pPr>
        <w:ind w:firstLine="708"/>
        <w:jc w:val="both"/>
        <w:rPr>
          <w:rFonts w:ascii="Times New Roman" w:hAnsi="Times New Roman"/>
          <w:sz w:val="28"/>
          <w:szCs w:val="28"/>
        </w:rPr>
      </w:pPr>
      <w:r w:rsidRPr="005F2626">
        <w:rPr>
          <w:rFonts w:ascii="Times New Roman" w:hAnsi="Times New Roman"/>
          <w:sz w:val="28"/>
          <w:szCs w:val="28"/>
        </w:rPr>
        <w:t>Остановимся, прежде всего, на классическом подходе к проблеме агента политической жизни и носителей политической активности. В европейской политическ</w:t>
      </w:r>
      <w:r>
        <w:rPr>
          <w:rFonts w:ascii="Times New Roman" w:hAnsi="Times New Roman"/>
          <w:sz w:val="28"/>
          <w:szCs w:val="28"/>
        </w:rPr>
        <w:t>ой традиции, начиная с</w:t>
      </w:r>
      <w:r w:rsidRPr="005F2626">
        <w:rPr>
          <w:rFonts w:ascii="Times New Roman" w:hAnsi="Times New Roman"/>
          <w:sz w:val="28"/>
          <w:szCs w:val="28"/>
        </w:rPr>
        <w:t xml:space="preserve"> Аристотеля, постоянно анализируется вопрос о том, кто же выступает в качестве активных сил в политической борьбе. Ответы давались самые различные:  Аристотель пишет о «государственном муже» и «политическом человеке», </w:t>
      </w:r>
      <w:r>
        <w:rPr>
          <w:rFonts w:ascii="Times New Roman" w:hAnsi="Times New Roman"/>
          <w:sz w:val="28"/>
          <w:szCs w:val="28"/>
        </w:rPr>
        <w:t>п</w:t>
      </w:r>
      <w:r w:rsidRPr="005F2626">
        <w:rPr>
          <w:rFonts w:ascii="Times New Roman" w:hAnsi="Times New Roman"/>
          <w:sz w:val="28"/>
          <w:szCs w:val="28"/>
        </w:rPr>
        <w:t>ереход от одной формы государственного правления к другой обусловлен искажением тех принципов, на которых каждая из этих форм зиждется.</w:t>
      </w:r>
    </w:p>
    <w:p w:rsidR="000542CF" w:rsidRDefault="00F80D3A" w:rsidP="00680740">
      <w:pPr>
        <w:ind w:firstLine="708"/>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43.7pt;margin-top:92.75pt;width:23.25pt;height:23.25pt;z-index:251652608" stroked="f">
            <v:textbox>
              <w:txbxContent>
                <w:p w:rsidR="000542CF" w:rsidRDefault="000542CF">
                  <w:r>
                    <w:t>3</w:t>
                  </w:r>
                </w:p>
              </w:txbxContent>
            </v:textbox>
          </v:shape>
        </w:pict>
      </w:r>
      <w:r w:rsidR="000542CF" w:rsidRPr="004526BA">
        <w:rPr>
          <w:rFonts w:ascii="Times New Roman" w:hAnsi="Times New Roman"/>
          <w:sz w:val="28"/>
          <w:szCs w:val="28"/>
        </w:rPr>
        <w:t>Так, Аристотель считал политику высшей формой жизнедеятельности человека, поскольку через нее во взаимоотношениях между людьми утверждается справедливость и достигается благо каждого. "Справедливость, - писал он, - имеет место только в политической жизни, потому что весь строй политического общежития держится на праве".</w:t>
      </w:r>
    </w:p>
    <w:p w:rsidR="000542CF" w:rsidRPr="004526BA" w:rsidRDefault="000542CF" w:rsidP="004526BA">
      <w:pPr>
        <w:ind w:firstLine="708"/>
        <w:jc w:val="both"/>
        <w:rPr>
          <w:rFonts w:ascii="Times New Roman" w:hAnsi="Times New Roman"/>
          <w:sz w:val="28"/>
          <w:szCs w:val="28"/>
        </w:rPr>
      </w:pPr>
      <w:r w:rsidRPr="004526BA">
        <w:rPr>
          <w:rFonts w:ascii="Times New Roman" w:hAnsi="Times New Roman"/>
          <w:sz w:val="28"/>
          <w:szCs w:val="28"/>
        </w:rPr>
        <w:t>Нормативные трактовки политики имеют как сильные, так и слабые стороны. Их достоинство состоит в том, что в них выражается гуманистический идеал, в соответствии с которым должна строиться политика. Такой идеал ориентирует участников политики на общественно ценное поведение. В то же время нормативный подход оперирует достаточно многозначными, не всегда четко определенными категориями, допускающими возможность различной трактовки общественного блага. Тем самым создаются предпосылки для маскировки, камуфлирования корыстных интересов различных политических сил.</w:t>
      </w:r>
    </w:p>
    <w:p w:rsidR="000542CF" w:rsidRPr="004526BA" w:rsidRDefault="000542CF" w:rsidP="004526BA">
      <w:pPr>
        <w:ind w:firstLine="708"/>
        <w:jc w:val="both"/>
        <w:rPr>
          <w:rFonts w:ascii="Times New Roman" w:hAnsi="Times New Roman"/>
          <w:sz w:val="28"/>
          <w:szCs w:val="28"/>
        </w:rPr>
      </w:pPr>
      <w:r w:rsidRPr="004526BA">
        <w:rPr>
          <w:rFonts w:ascii="Times New Roman" w:hAnsi="Times New Roman"/>
          <w:sz w:val="28"/>
          <w:szCs w:val="28"/>
        </w:rPr>
        <w:t>Слабость данного подхода проявляется также в большом расхождении понимания политики как деятельности по достижению общего блага и реальности, которая свидетельствует о широком распространении в политике эгоистической мотивации. Кроме того, не все действия по обеспечению общего блага являются политическими. Многие люди совершают общественно полезные, благородные поступки, движимые нравственными или религиозными мотивами.</w:t>
      </w:r>
    </w:p>
    <w:p w:rsidR="000542CF" w:rsidRPr="004526BA" w:rsidRDefault="000542CF" w:rsidP="004526BA">
      <w:pPr>
        <w:ind w:firstLine="708"/>
        <w:jc w:val="both"/>
      </w:pPr>
      <w:r w:rsidRPr="004526BA">
        <w:rPr>
          <w:rFonts w:ascii="Times New Roman" w:hAnsi="Times New Roman"/>
          <w:sz w:val="28"/>
          <w:szCs w:val="28"/>
        </w:rPr>
        <w:t>Несмотря на отмеченные недостатки - нормативный подход, отражая важный аспект политики, имеет полное право на существование. В нем выражается стремление людей, общества окультурить, гуманизировать и рационализировать политику, внести в нее нравственное начало. В нормативных трактовках отражается влияние на политику нравственности, культуры, религиозных ценностей. Поэтому нормативные дефиниции политики, наряду с экономическими, стратификационными и правовыми, входят в группу ее социологических трактовок</w:t>
      </w:r>
      <w:r>
        <w:t>.</w:t>
      </w:r>
    </w:p>
    <w:p w:rsidR="000542CF" w:rsidRPr="00A1561F" w:rsidRDefault="00F80D3A" w:rsidP="00680740">
      <w:pPr>
        <w:ind w:firstLine="708"/>
        <w:jc w:val="both"/>
        <w:rPr>
          <w:rFonts w:ascii="Times New Roman" w:hAnsi="Times New Roman"/>
          <w:sz w:val="28"/>
          <w:szCs w:val="28"/>
        </w:rPr>
      </w:pPr>
      <w:r>
        <w:rPr>
          <w:noProof/>
        </w:rPr>
        <w:pict>
          <v:shape id="_x0000_s1027" type="#_x0000_t202" style="position:absolute;left:0;text-align:left;margin-left:446.7pt;margin-top:209.45pt;width:23.25pt;height:23.25pt;z-index:251653632" stroked="f">
            <v:textbox>
              <w:txbxContent>
                <w:p w:rsidR="000542CF" w:rsidRDefault="000542CF" w:rsidP="00E12CBE">
                  <w:r>
                    <w:t>4</w:t>
                  </w:r>
                </w:p>
              </w:txbxContent>
            </v:textbox>
          </v:shape>
        </w:pict>
      </w:r>
      <w:r w:rsidR="000542CF" w:rsidRPr="00A1561F">
        <w:rPr>
          <w:rFonts w:ascii="Times New Roman" w:hAnsi="Times New Roman"/>
          <w:sz w:val="28"/>
          <w:szCs w:val="28"/>
        </w:rPr>
        <w:t>Для своих политических выводов и в частности классификации государств этот выдающийся мыслитель использовал огромный фактический материал - результаты конкретных исследований 158 городов-государств - полисов. Учитывая огромные заслуги Аристотеля в развитии политической мысли, его нередко называют родоначальником, отцом политической науки. Однако это не совсем так, поскольку становление политологии - длительный процесс, в котором соседствуют истина и заблуждение, глубокие проникновения в сущность политических явлений и поверхностные, исторически ограниченные и прямо ошибочные суждения, например утверждение Аристотеля о неполитичности рабов по своей природе.</w:t>
      </w:r>
    </w:p>
    <w:p w:rsidR="000542CF" w:rsidRDefault="000542CF" w:rsidP="00680740">
      <w:pPr>
        <w:pStyle w:val="1"/>
        <w:ind w:left="0" w:firstLine="708"/>
        <w:jc w:val="both"/>
        <w:rPr>
          <w:rFonts w:ascii="Times New Roman" w:hAnsi="Times New Roman"/>
          <w:sz w:val="28"/>
          <w:szCs w:val="28"/>
        </w:rPr>
      </w:pPr>
      <w:r w:rsidRPr="00A1561F">
        <w:rPr>
          <w:rFonts w:ascii="Times New Roman" w:hAnsi="Times New Roman"/>
          <w:sz w:val="28"/>
          <w:szCs w:val="28"/>
        </w:rPr>
        <w:t>Политические исследования Аристотеля, как и его предшественников,</w:t>
      </w:r>
      <w:r>
        <w:rPr>
          <w:rFonts w:ascii="Times New Roman" w:hAnsi="Times New Roman"/>
          <w:sz w:val="28"/>
          <w:szCs w:val="28"/>
        </w:rPr>
        <w:t xml:space="preserve"> </w:t>
      </w:r>
      <w:r w:rsidRPr="00A1561F">
        <w:rPr>
          <w:rFonts w:ascii="Times New Roman" w:hAnsi="Times New Roman"/>
          <w:sz w:val="28"/>
          <w:szCs w:val="28"/>
        </w:rPr>
        <w:t>не выделились в самостоятельную дисциплину и были неразрывно переплетены с философскими и этическими идеями. Впоследствии политическая мысль постепенно освобождается от религиозного влияния и философско-этической формы. Так, произведения Цицерона "О республике" и "О законах" уже не содержат каких-либо общефилософских или религиозных рассуждений</w:t>
      </w:r>
      <w:r>
        <w:rPr>
          <w:rFonts w:ascii="Times New Roman" w:hAnsi="Times New Roman"/>
          <w:sz w:val="28"/>
          <w:szCs w:val="28"/>
        </w:rPr>
        <w:t>.</w:t>
      </w:r>
    </w:p>
    <w:p w:rsidR="000542CF" w:rsidRDefault="000542CF" w:rsidP="004526BA">
      <w:pPr>
        <w:pStyle w:val="1"/>
        <w:ind w:left="0" w:firstLine="708"/>
        <w:jc w:val="both"/>
        <w:rPr>
          <w:rFonts w:ascii="Times New Roman" w:hAnsi="Times New Roman"/>
          <w:sz w:val="28"/>
          <w:szCs w:val="28"/>
        </w:rPr>
      </w:pPr>
      <w:r w:rsidRPr="00680740">
        <w:rPr>
          <w:rFonts w:ascii="Times New Roman" w:hAnsi="Times New Roman"/>
          <w:sz w:val="28"/>
          <w:szCs w:val="28"/>
        </w:rPr>
        <w:t>Представления Аристотеля о природе политического и границах сферы политики открывают как бы первый этап, условно говоря, «</w:t>
      </w:r>
      <w:r w:rsidRPr="00680740">
        <w:rPr>
          <w:rFonts w:ascii="Times New Roman" w:hAnsi="Times New Roman"/>
          <w:i/>
          <w:sz w:val="28"/>
          <w:szCs w:val="28"/>
        </w:rPr>
        <w:t xml:space="preserve">государствоцентристский», </w:t>
      </w:r>
      <w:r w:rsidRPr="00680740">
        <w:rPr>
          <w:rFonts w:ascii="Times New Roman" w:hAnsi="Times New Roman"/>
          <w:sz w:val="28"/>
          <w:szCs w:val="28"/>
        </w:rPr>
        <w:t>в длительной эволюции воззрений на политику. Аристотель достаточно четко проводит идею о том, что политики это, прежде всего, государство, а сфера политического есть сфера государственных отношений («государственного общения», общения между «политическими людьми» по поводу ведения общественных дел) и государственного управления. Взгляды политических мыслителей Древней Греции во многом были связаны с неразвитостью самой политической сферы, в которой, естественно, отсутствовала еще сложность и разветвленность</w:t>
      </w:r>
      <w:r>
        <w:rPr>
          <w:rFonts w:ascii="Times New Roman" w:hAnsi="Times New Roman"/>
          <w:sz w:val="28"/>
          <w:szCs w:val="28"/>
        </w:rPr>
        <w:t xml:space="preserve"> </w:t>
      </w:r>
      <w:r w:rsidRPr="005F2626">
        <w:rPr>
          <w:rFonts w:ascii="Times New Roman" w:hAnsi="Times New Roman"/>
          <w:sz w:val="28"/>
          <w:szCs w:val="28"/>
        </w:rPr>
        <w:t>современной политической системы, включающей и систему разделения властей, и сложную партийную и избирательную системы, наднациональные структуры (Европарламент и др.), профсоюзы и социальные движения и т. д. .</w:t>
      </w:r>
    </w:p>
    <w:p w:rsidR="000542CF" w:rsidRPr="005F2626" w:rsidRDefault="00F80D3A" w:rsidP="005F2626">
      <w:pPr>
        <w:ind w:firstLine="708"/>
        <w:jc w:val="both"/>
      </w:pPr>
      <w:r>
        <w:rPr>
          <w:noProof/>
        </w:rPr>
        <w:pict>
          <v:shape id="_x0000_s1028" type="#_x0000_t202" style="position:absolute;left:0;text-align:left;margin-left:448.95pt;margin-top:344.2pt;width:23.25pt;height:23.25pt;z-index:251655680" stroked="f">
            <v:textbox>
              <w:txbxContent>
                <w:p w:rsidR="000542CF" w:rsidRDefault="000542CF" w:rsidP="005F2626">
                  <w:r>
                    <w:t>5</w:t>
                  </w:r>
                </w:p>
              </w:txbxContent>
            </v:textbox>
          </v:shape>
        </w:pict>
      </w:r>
      <w:r w:rsidR="000542CF" w:rsidRPr="005F2626">
        <w:rPr>
          <w:rFonts w:ascii="Times New Roman" w:hAnsi="Times New Roman"/>
          <w:sz w:val="28"/>
          <w:szCs w:val="28"/>
        </w:rPr>
        <w:t>Аристотель  считал, что достижение успеха в политике, создание наиболее эффективных форм организации политической жизни зависят, прежде всего, от разработки наилучшей идеальной модели или проекта государственного устройства, базирующегося на правильных моральных нормах и верных теоретических принципах. Аристотель в «Политике» отмечает, что государственная жизнь является реализацией людьми (и в первую очередь, правителями) тех или иных познанных принципов и проектов или же просто представлений о правильном порядке ведения государственных дел. В то же время изложение политической теории у Аристотеля построено на анализе и теоретическом обобщении реальных, то есть существовавших в политической действительности того времени в Греции, Персии и других странах видов государственного устройства. Таким образом, в своих рассуждениях о мире политики Аристотель исходит одновременно из двух «равных» начал анализа: во-первых, из идеальных принципов и образцов государственного устройства, во-вторых, из реальных политических институтов и структур, видов государств, способов государственного управления и политического участия</w:t>
      </w:r>
      <w:r w:rsidR="000542CF">
        <w:t>.</w:t>
      </w:r>
    </w:p>
    <w:p w:rsidR="000542CF" w:rsidRPr="00E12CBE" w:rsidRDefault="000542CF" w:rsidP="00E12CBE">
      <w:pPr>
        <w:ind w:firstLine="708"/>
        <w:jc w:val="both"/>
        <w:rPr>
          <w:rFonts w:ascii="Times New Roman" w:hAnsi="Times New Roman"/>
          <w:sz w:val="28"/>
          <w:szCs w:val="28"/>
        </w:rPr>
      </w:pPr>
      <w:r w:rsidRPr="00E12CBE">
        <w:rPr>
          <w:rFonts w:ascii="Times New Roman" w:hAnsi="Times New Roman"/>
          <w:sz w:val="28"/>
          <w:szCs w:val="28"/>
        </w:rPr>
        <w:t>Рост разнообразных потребностей, опережающий возможности их удовлетворения, порождает у индивида целый ряд искушений получать блага за счет других людей и природы, создавая тем самым угрозу, как отдельным личностям, так и всему человеческому роду. Таких искушений у человека достаточно много. Это - искушение богатством и потребительством, обретением все более многочисленных и дорогостоящих материальных благ; искушение возможностью повелевать другими людьми, порабощать их и господствовать над природой, не считаясь с ее законами; искушение похотью - гипертрофированные сексуальные потребности, опустошающие личность и вызывающие борьбу за обладание объектами сексуальных наслажден</w:t>
      </w:r>
      <w:r>
        <w:rPr>
          <w:rFonts w:ascii="Times New Roman" w:hAnsi="Times New Roman"/>
          <w:sz w:val="28"/>
          <w:szCs w:val="28"/>
        </w:rPr>
        <w:t>ий</w:t>
      </w:r>
      <w:r w:rsidRPr="00E12CBE">
        <w:rPr>
          <w:rFonts w:ascii="Times New Roman" w:hAnsi="Times New Roman"/>
          <w:sz w:val="28"/>
          <w:szCs w:val="28"/>
        </w:rPr>
        <w:t>.</w:t>
      </w:r>
    </w:p>
    <w:p w:rsidR="000542CF" w:rsidRPr="00E12CBE" w:rsidRDefault="000542CF" w:rsidP="00E12CBE">
      <w:pPr>
        <w:ind w:firstLine="708"/>
        <w:jc w:val="both"/>
        <w:rPr>
          <w:rFonts w:ascii="Times New Roman" w:hAnsi="Times New Roman"/>
          <w:sz w:val="28"/>
          <w:szCs w:val="28"/>
        </w:rPr>
      </w:pPr>
      <w:r w:rsidRPr="00E12CBE">
        <w:rPr>
          <w:rFonts w:ascii="Times New Roman" w:hAnsi="Times New Roman"/>
          <w:sz w:val="28"/>
          <w:szCs w:val="28"/>
        </w:rPr>
        <w:t>Все эти искушения создают опасность вырождения рода чело</w:t>
      </w:r>
      <w:r>
        <w:rPr>
          <w:rFonts w:ascii="Times New Roman" w:hAnsi="Times New Roman"/>
          <w:sz w:val="28"/>
          <w:szCs w:val="28"/>
        </w:rPr>
        <w:t xml:space="preserve">веческого и отдельных людей. </w:t>
      </w:r>
      <w:r w:rsidRPr="00E12CBE">
        <w:rPr>
          <w:rFonts w:ascii="Times New Roman" w:hAnsi="Times New Roman"/>
          <w:sz w:val="28"/>
          <w:szCs w:val="28"/>
        </w:rPr>
        <w:t xml:space="preserve"> Аристотель осознавал это. "Без добродетели, - писал он, - человек становится самым нечестивым и самым диким существом, а в отношении к половому наслаждению и к пище он</w:t>
      </w:r>
      <w:r>
        <w:rPr>
          <w:rFonts w:ascii="Times New Roman" w:hAnsi="Times New Roman"/>
          <w:sz w:val="28"/>
          <w:szCs w:val="28"/>
        </w:rPr>
        <w:t xml:space="preserve"> хуже тогда всякого животного"</w:t>
      </w:r>
      <w:r w:rsidRPr="00E12CBE">
        <w:rPr>
          <w:rFonts w:ascii="Times New Roman" w:hAnsi="Times New Roman"/>
          <w:sz w:val="28"/>
          <w:szCs w:val="28"/>
        </w:rPr>
        <w:t>.</w:t>
      </w:r>
    </w:p>
    <w:p w:rsidR="000542CF" w:rsidRPr="00E12CBE" w:rsidRDefault="000542CF" w:rsidP="00E12CBE">
      <w:pPr>
        <w:ind w:firstLine="708"/>
        <w:jc w:val="both"/>
        <w:rPr>
          <w:rFonts w:ascii="Times New Roman" w:hAnsi="Times New Roman"/>
          <w:sz w:val="28"/>
          <w:szCs w:val="28"/>
        </w:rPr>
      </w:pPr>
      <w:r w:rsidRPr="00E12CBE">
        <w:rPr>
          <w:rFonts w:ascii="Times New Roman" w:hAnsi="Times New Roman"/>
          <w:sz w:val="28"/>
          <w:szCs w:val="28"/>
        </w:rPr>
        <w:t>Мораль удерживает человека от опасных для него искушений, способствует разрешению противоречий между индивидом и всей общностью. На заре цивилизации небольшие человеческие коллективы (род, племя) могли обойтись без политики, регулируя взаимодействие людей и обеспечивая общественный порядок с помощью обычаев, традиций, различного рода табу и вырастающей на основе всего этого морали, а также таких естественноисторических институтов социального контроля, как семья и община. Преобладание неполитического регулирования в обществе предполагало социальное равенство (а следовательно, низкий уровень конфликтности), сравнительную немногочисленность общностей людей и весьма простые формы их взаимодействия.</w:t>
      </w:r>
    </w:p>
    <w:p w:rsidR="000542CF" w:rsidRPr="00E12CBE" w:rsidRDefault="00F80D3A" w:rsidP="00E12CBE">
      <w:pPr>
        <w:ind w:firstLine="708"/>
        <w:jc w:val="both"/>
        <w:rPr>
          <w:rFonts w:ascii="Times New Roman" w:hAnsi="Times New Roman"/>
          <w:sz w:val="28"/>
          <w:szCs w:val="28"/>
        </w:rPr>
      </w:pPr>
      <w:r>
        <w:rPr>
          <w:noProof/>
        </w:rPr>
        <w:pict>
          <v:shape id="_x0000_s1029" type="#_x0000_t202" style="position:absolute;left:0;text-align:left;margin-left:445.2pt;margin-top:223.2pt;width:23.25pt;height:23.25pt;z-index:251654656" stroked="f">
            <v:textbox>
              <w:txbxContent>
                <w:p w:rsidR="000542CF" w:rsidRDefault="000542CF" w:rsidP="00E12CBE">
                  <w:r>
                    <w:t>6</w:t>
                  </w:r>
                </w:p>
              </w:txbxContent>
            </v:textbox>
          </v:shape>
        </w:pict>
      </w:r>
      <w:r w:rsidR="000542CF" w:rsidRPr="00E12CBE">
        <w:rPr>
          <w:rFonts w:ascii="Times New Roman" w:hAnsi="Times New Roman"/>
          <w:sz w:val="28"/>
          <w:szCs w:val="28"/>
        </w:rPr>
        <w:t>Со временем, с возникновением сложных социальных общностей, традиционные ритуально-нравственные формы регулирования поведения людей оказались недостаточными. Развитие производства и углубление разделения труда, обострение социальных конфликтов, усложнение общества, в том числе форм взаимодействия людей, появление новых общих дел, ослабление традиционных родовых форм социального контроля - все это привело к возникновению политики как особого института и вида деятельности, регулирующего поведение людей с помощью специального аппарата принуждения.</w:t>
      </w:r>
    </w:p>
    <w:p w:rsidR="000542CF" w:rsidRPr="00E12CBE" w:rsidRDefault="000542CF" w:rsidP="00E12CBE">
      <w:pPr>
        <w:pStyle w:val="1"/>
        <w:ind w:left="0" w:firstLine="708"/>
        <w:jc w:val="both"/>
        <w:rPr>
          <w:rFonts w:ascii="Times New Roman" w:hAnsi="Times New Roman"/>
          <w:sz w:val="28"/>
          <w:szCs w:val="28"/>
        </w:rPr>
      </w:pPr>
      <w:r w:rsidRPr="00E12CBE">
        <w:rPr>
          <w:rFonts w:ascii="Times New Roman" w:hAnsi="Times New Roman"/>
          <w:sz w:val="28"/>
          <w:szCs w:val="28"/>
        </w:rPr>
        <w:t>Таким образом, главные общественные функции морали и политики совпадают. Политика, как и мораль, имеет основание претендовать на защиту общего блага и социальной справедливости, хотя очень часто она далека от выполнения этих гуманных задач. Политика возникает вследствие регулятивной недостаточности морали, как ее специфическое дополнение. Не случайно, отражая этот факт, мыслители древности рассматривали политику как одну из ветвей этики.</w:t>
      </w:r>
    </w:p>
    <w:p w:rsidR="000542CF" w:rsidRDefault="000542CF" w:rsidP="00E12CBE">
      <w:pPr>
        <w:pStyle w:val="1"/>
        <w:ind w:left="0" w:firstLine="708"/>
        <w:rPr>
          <w:rFonts w:ascii="Times New Roman" w:eastAsia="Arial Unicode MS" w:hAnsi="Times New Roman"/>
          <w:b/>
          <w:sz w:val="32"/>
          <w:szCs w:val="32"/>
          <w:u w:val="single"/>
        </w:rPr>
      </w:pPr>
      <w:r w:rsidRPr="004526BA">
        <w:rPr>
          <w:rFonts w:ascii="Times New Roman" w:eastAsia="Arial Unicode MS" w:hAnsi="Times New Roman"/>
          <w:b/>
          <w:sz w:val="32"/>
          <w:szCs w:val="32"/>
          <w:u w:val="single"/>
        </w:rPr>
        <w:t>Сущность власти по Аристотелю. Типы власти. Основные формы правления государством.</w:t>
      </w:r>
    </w:p>
    <w:p w:rsidR="000542CF" w:rsidRPr="005511CC" w:rsidRDefault="000542CF" w:rsidP="005511CC">
      <w:pPr>
        <w:ind w:firstLine="708"/>
        <w:jc w:val="both"/>
        <w:rPr>
          <w:rFonts w:ascii="Times New Roman" w:hAnsi="Times New Roman"/>
          <w:sz w:val="28"/>
          <w:szCs w:val="28"/>
        </w:rPr>
      </w:pPr>
      <w:r w:rsidRPr="005511CC">
        <w:rPr>
          <w:rFonts w:ascii="Times New Roman" w:hAnsi="Times New Roman"/>
          <w:sz w:val="28"/>
          <w:szCs w:val="28"/>
        </w:rPr>
        <w:t>Уяснив, из каких элементов состоит государство, мы должны прежде всего сказать об организации семьи, ведь каждое государство слагается из отдельных семей. Семья в свою очередь состоит из элементов, совокупность которых и составляет ее организацию. В совершенной семье два элемента: рабы и свободные. Так как исследование каждого объекта должно начинать прежде всего с рассмотрения мельчайших частей, его составляющих, а первоначальными и мельчайшими частями семьи являются господин и раб, муж и жена, отец и дети, то иследует рассмотреть каждый из этих трех элементов: что каждый из них представляет собой и каковым он должен быть.</w:t>
      </w:r>
    </w:p>
    <w:p w:rsidR="000542CF" w:rsidRPr="005511CC" w:rsidRDefault="000542CF" w:rsidP="005511CC">
      <w:pPr>
        <w:ind w:firstLine="708"/>
        <w:jc w:val="both"/>
        <w:rPr>
          <w:rFonts w:ascii="Times New Roman" w:hAnsi="Times New Roman"/>
          <w:sz w:val="28"/>
          <w:szCs w:val="28"/>
        </w:rPr>
      </w:pPr>
      <w:r w:rsidRPr="005511CC">
        <w:rPr>
          <w:rFonts w:ascii="Times New Roman" w:hAnsi="Times New Roman"/>
          <w:sz w:val="28"/>
          <w:szCs w:val="28"/>
        </w:rPr>
        <w:t>Отношения, существующие между тремя указанными парными эле</w:t>
      </w:r>
      <w:r>
        <w:rPr>
          <w:rFonts w:ascii="Times New Roman" w:hAnsi="Times New Roman"/>
          <w:sz w:val="28"/>
          <w:szCs w:val="28"/>
        </w:rPr>
        <w:t xml:space="preserve">ментами, можно охарактеризовать </w:t>
      </w:r>
      <w:r w:rsidRPr="005511CC">
        <w:rPr>
          <w:rFonts w:ascii="Times New Roman" w:hAnsi="Times New Roman"/>
          <w:sz w:val="28"/>
          <w:szCs w:val="28"/>
        </w:rPr>
        <w:t>так: господское, брачное (сожительство мужа и жены не имеет особого термина для своего обозначения) и третье - отцовское (и это отношение не обозначается особым термином). Пусть их будет три, именно названные нами; существует еще один элемент семьи, который, по мнению одних, и есть ее организация, а по мнению других, составляет главнейшую часть ее; я имею в виду так называемое искусство накоплени</w:t>
      </w:r>
      <w:r>
        <w:rPr>
          <w:rFonts w:ascii="Times New Roman" w:hAnsi="Times New Roman"/>
          <w:sz w:val="28"/>
          <w:szCs w:val="28"/>
        </w:rPr>
        <w:t xml:space="preserve">я. </w:t>
      </w:r>
    </w:p>
    <w:p w:rsidR="000542CF" w:rsidRPr="005511CC" w:rsidRDefault="000542CF" w:rsidP="005511CC">
      <w:pPr>
        <w:ind w:firstLine="708"/>
        <w:jc w:val="both"/>
        <w:rPr>
          <w:rFonts w:ascii="Times New Roman" w:hAnsi="Times New Roman"/>
          <w:sz w:val="28"/>
          <w:szCs w:val="28"/>
        </w:rPr>
      </w:pPr>
      <w:r w:rsidRPr="005511CC">
        <w:rPr>
          <w:rFonts w:ascii="Times New Roman" w:hAnsi="Times New Roman"/>
          <w:sz w:val="28"/>
          <w:szCs w:val="28"/>
        </w:rPr>
        <w:t>Собственность есть часть дома, и приобретение есть часть семейной организации: без предметов первой необходимости нельзя не только хоро</w:t>
      </w:r>
      <w:r>
        <w:rPr>
          <w:rFonts w:ascii="Times New Roman" w:hAnsi="Times New Roman"/>
          <w:sz w:val="28"/>
          <w:szCs w:val="28"/>
        </w:rPr>
        <w:t xml:space="preserve">шо жить, но и вообще жить. </w:t>
      </w:r>
    </w:p>
    <w:p w:rsidR="000542CF" w:rsidRPr="005511CC" w:rsidRDefault="00F80D3A" w:rsidP="005511CC">
      <w:pPr>
        <w:ind w:firstLine="708"/>
        <w:jc w:val="both"/>
        <w:rPr>
          <w:rFonts w:ascii="Times New Roman" w:hAnsi="Times New Roman"/>
          <w:sz w:val="28"/>
          <w:szCs w:val="28"/>
        </w:rPr>
      </w:pPr>
      <w:r>
        <w:rPr>
          <w:noProof/>
        </w:rPr>
        <w:pict>
          <v:shape id="_x0000_s1030" type="#_x0000_t202" style="position:absolute;left:0;text-align:left;margin-left:446.7pt;margin-top:132.35pt;width:23.25pt;height:23.25pt;z-index:251656704" stroked="f">
            <v:textbox>
              <w:txbxContent>
                <w:p w:rsidR="000542CF" w:rsidRDefault="000542CF" w:rsidP="00C179FB">
                  <w:r>
                    <w:t>7</w:t>
                  </w:r>
                </w:p>
              </w:txbxContent>
            </v:textbox>
          </v:shape>
        </w:pict>
      </w:r>
      <w:r w:rsidR="000542CF" w:rsidRPr="005511CC">
        <w:rPr>
          <w:rFonts w:ascii="Times New Roman" w:hAnsi="Times New Roman"/>
          <w:sz w:val="28"/>
          <w:szCs w:val="28"/>
        </w:rPr>
        <w:t>Согласно нашему утверждению, во всяком живом существе прежде всего можно усмотреть власть господскую и политическую. Душа властвует над телом, как господин, а разум над нашими стремлениями - как государственный муж. Отсюда ясно, сколь естественно и полезно для тела быть в подчинении у души, а для подверженной аффектам части души - быть в подчинении у разума и рассудочного элемента души и, наоборот, какой всегда получается вред при равном или обратном соотношении.</w:t>
      </w:r>
    </w:p>
    <w:p w:rsidR="000542CF" w:rsidRPr="005511CC" w:rsidRDefault="000542CF" w:rsidP="00C179FB">
      <w:pPr>
        <w:ind w:firstLine="708"/>
        <w:jc w:val="both"/>
        <w:rPr>
          <w:rFonts w:ascii="Times New Roman" w:hAnsi="Times New Roman"/>
          <w:sz w:val="28"/>
          <w:szCs w:val="28"/>
        </w:rPr>
      </w:pPr>
      <w:r w:rsidRPr="005511CC">
        <w:rPr>
          <w:rFonts w:ascii="Times New Roman" w:hAnsi="Times New Roman"/>
          <w:sz w:val="28"/>
          <w:szCs w:val="28"/>
        </w:rPr>
        <w:t xml:space="preserve"> Из предыдущего ясно и то, что власть господина и власть государственного мужа, равно как и все виды власти, не тождественны, как это утверждают некоторые. Одна - власть над свободными по природе, другая - власть над рабами. Власть господина в семье - монархия (ибо всякая семья управляется своим господином монархически), власть же государственного мужа - это власть над свободными и равными.</w:t>
      </w:r>
    </w:p>
    <w:p w:rsidR="000542CF" w:rsidRPr="005511CC" w:rsidRDefault="000542CF" w:rsidP="00C179FB">
      <w:pPr>
        <w:ind w:firstLine="708"/>
        <w:jc w:val="both"/>
        <w:rPr>
          <w:rFonts w:ascii="Times New Roman" w:hAnsi="Times New Roman"/>
          <w:sz w:val="28"/>
          <w:szCs w:val="28"/>
        </w:rPr>
      </w:pPr>
      <w:r w:rsidRPr="005511CC">
        <w:rPr>
          <w:rFonts w:ascii="Times New Roman" w:hAnsi="Times New Roman"/>
          <w:sz w:val="28"/>
          <w:szCs w:val="28"/>
        </w:rPr>
        <w:t>Господином называют не за знания, а за природные свойства;</w:t>
      </w:r>
      <w:r>
        <w:rPr>
          <w:rFonts w:ascii="Times New Roman" w:hAnsi="Times New Roman"/>
          <w:sz w:val="28"/>
          <w:szCs w:val="28"/>
        </w:rPr>
        <w:t xml:space="preserve"> </w:t>
      </w:r>
      <w:r w:rsidRPr="005511CC">
        <w:rPr>
          <w:rFonts w:ascii="Times New Roman" w:hAnsi="Times New Roman"/>
          <w:sz w:val="28"/>
          <w:szCs w:val="28"/>
        </w:rPr>
        <w:t>точно также обстоит дело с рабом и свободным.</w:t>
      </w:r>
    </w:p>
    <w:p w:rsidR="000542CF" w:rsidRPr="005511CC" w:rsidRDefault="000542CF" w:rsidP="00C179FB">
      <w:pPr>
        <w:ind w:firstLine="708"/>
        <w:jc w:val="both"/>
        <w:rPr>
          <w:rFonts w:ascii="Times New Roman" w:hAnsi="Times New Roman"/>
          <w:sz w:val="28"/>
          <w:szCs w:val="28"/>
        </w:rPr>
      </w:pPr>
      <w:r w:rsidRPr="005511CC">
        <w:rPr>
          <w:rFonts w:ascii="Times New Roman" w:hAnsi="Times New Roman"/>
          <w:sz w:val="28"/>
          <w:szCs w:val="28"/>
        </w:rPr>
        <w:t xml:space="preserve"> Наука о домохозяйстве предполагает три элемента власти: во-первых, власть господина по отношению к рабам (об этом мы говорили выше); во-вторых, отношение отца к детям; в-третьих, отношение мужа к жене. Действительно, властвуют и над женой, и над детьми как существами свободными, но осуществляется эта власть не одинаковым образом.</w:t>
      </w:r>
    </w:p>
    <w:p w:rsidR="000542CF" w:rsidRPr="005511CC" w:rsidRDefault="000542CF" w:rsidP="00C179FB">
      <w:pPr>
        <w:ind w:firstLine="708"/>
        <w:jc w:val="both"/>
        <w:rPr>
          <w:rFonts w:ascii="Times New Roman" w:hAnsi="Times New Roman"/>
          <w:sz w:val="28"/>
          <w:szCs w:val="28"/>
        </w:rPr>
      </w:pPr>
      <w:r w:rsidRPr="005511CC">
        <w:rPr>
          <w:rFonts w:ascii="Times New Roman" w:hAnsi="Times New Roman"/>
          <w:sz w:val="28"/>
          <w:szCs w:val="28"/>
        </w:rPr>
        <w:t xml:space="preserve"> Власть мужа над женой можно сравнить с властью политического деятеля, власть отца над детьми - с властью царя. Ведь мужчина по своей природе, исключая лишь те или иные ненормальные отклонения,</w:t>
      </w:r>
      <w:r>
        <w:rPr>
          <w:rFonts w:ascii="Times New Roman" w:hAnsi="Times New Roman"/>
          <w:sz w:val="28"/>
          <w:szCs w:val="28"/>
        </w:rPr>
        <w:t xml:space="preserve"> </w:t>
      </w:r>
      <w:r w:rsidRPr="005511CC">
        <w:rPr>
          <w:rFonts w:ascii="Times New Roman" w:hAnsi="Times New Roman"/>
          <w:sz w:val="28"/>
          <w:szCs w:val="28"/>
        </w:rPr>
        <w:t>более призван к руководительству, чем женщина, а человек старший и зрелый может лучше руководить, чем человек молодой и незрелый.</w:t>
      </w:r>
    </w:p>
    <w:p w:rsidR="000542CF" w:rsidRDefault="000542CF" w:rsidP="00C179FB">
      <w:pPr>
        <w:ind w:firstLine="708"/>
        <w:jc w:val="both"/>
        <w:rPr>
          <w:rFonts w:ascii="Times New Roman" w:hAnsi="Times New Roman"/>
          <w:sz w:val="28"/>
          <w:szCs w:val="28"/>
        </w:rPr>
      </w:pPr>
      <w:r w:rsidRPr="005511CC">
        <w:rPr>
          <w:rFonts w:ascii="Times New Roman" w:hAnsi="Times New Roman"/>
          <w:sz w:val="28"/>
          <w:szCs w:val="28"/>
        </w:rPr>
        <w:t>При замещении большей части государственных должностей между людьми властвующими и подчиненными соблюдается очередность: и те и другие совершенно естественно стремятся к равенству и к уничтожению всяких различий. Тем не менее, когда одни властвуют, а другие находятся в подчинении, все-таки является стремление провести различие между теми и другими в их внешнем виде, в их речах и в з</w:t>
      </w:r>
      <w:r>
        <w:rPr>
          <w:rFonts w:ascii="Times New Roman" w:hAnsi="Times New Roman"/>
          <w:sz w:val="28"/>
          <w:szCs w:val="28"/>
        </w:rPr>
        <w:t>наках почета.</w:t>
      </w:r>
    </w:p>
    <w:p w:rsidR="000542CF" w:rsidRDefault="00F80D3A" w:rsidP="008F11EF">
      <w:pPr>
        <w:ind w:firstLine="708"/>
        <w:jc w:val="both"/>
        <w:rPr>
          <w:rFonts w:ascii="Times New Roman" w:hAnsi="Times New Roman"/>
          <w:sz w:val="28"/>
          <w:szCs w:val="28"/>
        </w:rPr>
      </w:pPr>
      <w:r>
        <w:rPr>
          <w:noProof/>
        </w:rPr>
        <w:pict>
          <v:shape id="_x0000_s1031" type="#_x0000_t202" style="position:absolute;left:0;text-align:left;margin-left:446.7pt;margin-top:199.2pt;width:23.25pt;height:23.25pt;z-index:251657728" stroked="f">
            <v:textbox>
              <w:txbxContent>
                <w:p w:rsidR="000542CF" w:rsidRDefault="000542CF" w:rsidP="00C179FB">
                  <w:r>
                    <w:t>8</w:t>
                  </w:r>
                </w:p>
              </w:txbxContent>
            </v:textbox>
          </v:shape>
        </w:pict>
      </w:r>
      <w:r w:rsidR="000542CF" w:rsidRPr="00C179FB">
        <w:rPr>
          <w:rFonts w:ascii="Times New Roman" w:hAnsi="Times New Roman"/>
          <w:sz w:val="28"/>
          <w:szCs w:val="28"/>
        </w:rPr>
        <w:t>Форма государства определяется с одной стороны тем, во имя чего осуществляется само правление (во имя общей пользы или личного блага). Исходя из этого Аристотель подразделяет формы государства на правильные, при которых правители имеют в виду общую пользу, и неправильные, где в основе лежат только собственные интересы правителей. К правильным формам государства он относил монархию, аристократию и политию, а к неправильным - тиранию, олигархию и демократию. Аристотель отдавал предпочтение политии, полагая, что благодаря сочетанию в себе лучших качеств аристократии и демократии полития обеспечивает правление подлинного большинства в интересах общей пользы. сходя из этого Аристотель подразделяет формы государства на правильные, при которых правители имеют в виду общую пользу, и неправильные, где в основе лежат только собственные интересы правителей. К правильным формам государства он относил монархию, аристократию и политию, а к неправильным - тиранию, олигархию и демократию. Аристотель отдавал предпочтение политии, полагая, что благодаря сочетанию в себе лучших качеств аристократии и демократии полития обеспечивает правление подлинного большинства в интересах общей пользы</w:t>
      </w:r>
      <w:r w:rsidR="000542CF" w:rsidRPr="008F11EF">
        <w:rPr>
          <w:rFonts w:ascii="Times New Roman" w:hAnsi="Times New Roman"/>
          <w:sz w:val="28"/>
          <w:szCs w:val="28"/>
        </w:rPr>
        <w:t>. "Государство, состоящее из средних людей, - писал Аристотель, - будет иметь и наилучший государственный строй". По его мнению, многочисленный средний класс сплачивает общество, предотвращает раскол граждан на противоборствующие партии и тем самым стабилизирует государство. Власть большинства будет только тогда наилучшей формой правления, когда оно состоит не из бедняков, демоса, а из средних в имущественном отношении, умеренных в нравах и претензиях к государству людей.</w:t>
      </w:r>
    </w:p>
    <w:p w:rsidR="000542CF" w:rsidRDefault="000542CF" w:rsidP="008F11EF">
      <w:pPr>
        <w:ind w:firstLine="708"/>
        <w:jc w:val="both"/>
        <w:rPr>
          <w:rFonts w:ascii="Times New Roman" w:eastAsia="Arial Unicode MS" w:hAnsi="Times New Roman"/>
          <w:b/>
          <w:sz w:val="32"/>
          <w:szCs w:val="32"/>
          <w:u w:val="single"/>
        </w:rPr>
      </w:pPr>
      <w:r w:rsidRPr="006D38D9">
        <w:rPr>
          <w:rFonts w:ascii="Times New Roman" w:eastAsia="Arial Unicode MS" w:hAnsi="Times New Roman"/>
          <w:b/>
          <w:sz w:val="32"/>
          <w:szCs w:val="32"/>
          <w:u w:val="single"/>
        </w:rPr>
        <w:t>Человек и государство.</w:t>
      </w:r>
    </w:p>
    <w:p w:rsidR="000542CF" w:rsidRPr="006D38D9" w:rsidRDefault="00F80D3A" w:rsidP="00130173">
      <w:pPr>
        <w:ind w:firstLine="708"/>
        <w:jc w:val="both"/>
        <w:rPr>
          <w:rFonts w:ascii="Times New Roman" w:hAnsi="Times New Roman"/>
          <w:sz w:val="28"/>
          <w:szCs w:val="28"/>
        </w:rPr>
      </w:pPr>
      <w:r>
        <w:rPr>
          <w:noProof/>
        </w:rPr>
        <w:pict>
          <v:shape id="_x0000_s1032" type="#_x0000_t202" style="position:absolute;left:0;text-align:left;margin-left:445.95pt;margin-top:400.2pt;width:23.25pt;height:23.25pt;z-index:251658752" stroked="f">
            <v:textbox>
              <w:txbxContent>
                <w:p w:rsidR="000542CF" w:rsidRDefault="000542CF" w:rsidP="00C179FB">
                  <w:r>
                    <w:t>9</w:t>
                  </w:r>
                </w:p>
              </w:txbxContent>
            </v:textbox>
          </v:shape>
        </w:pict>
      </w:r>
      <w:r w:rsidR="000542CF" w:rsidRPr="006D38D9">
        <w:rPr>
          <w:rFonts w:ascii="Times New Roman" w:hAnsi="Times New Roman"/>
          <w:sz w:val="28"/>
          <w:szCs w:val="28"/>
        </w:rPr>
        <w:t xml:space="preserve">Понятие "гражданское общество" восходит к периоду античности. При этом прежде всего следует обратить внимание на тот факт, что у античных мыслителей понятия "гражданское общество", "политическое сообщество" и "государство" выступали в качестве синонимов и взаимозаменяемых терминов. Это "polls" и "ро-litea" у древних греков, "res publica" и "societas civilis" у древних римлян. Они охватывали все важнейшие сферы жизни людей. Например, для греческого полиса было характерно слияние гражданского коллектива с государством. Гражданам полиса была чужда идея неприкосновенности частной сферы. Приверженность духу гражданского коллективизма выражалась в том, что общие интересы полиса сливались с частными интересами отдельных граждан, а в случае их столкновения приоритет бесспорно отдавался первым. Констатируя этот факт, Аристотель подчеркивал, что даже если для одного человека благом является то же самое, что для государства, более важным и более полным представляется все-таки благо государства, достижение его и сохранение. "Желанно, разумеется, и &lt;благо&gt; одного человека, но прекраснее и божественней благо народа и государства",- утверждал он </w:t>
      </w:r>
      <w:r w:rsidR="000542CF">
        <w:rPr>
          <w:rFonts w:ascii="Times New Roman" w:hAnsi="Times New Roman"/>
          <w:sz w:val="28"/>
          <w:szCs w:val="28"/>
        </w:rPr>
        <w:t xml:space="preserve">в "Никомаховой этике" </w:t>
      </w:r>
      <w:r w:rsidR="000542CF" w:rsidRPr="006D38D9">
        <w:rPr>
          <w:rFonts w:ascii="Times New Roman" w:hAnsi="Times New Roman"/>
          <w:sz w:val="28"/>
          <w:szCs w:val="28"/>
        </w:rPr>
        <w:t>.</w:t>
      </w:r>
    </w:p>
    <w:p w:rsidR="000542CF" w:rsidRPr="006D38D9" w:rsidRDefault="000542CF" w:rsidP="00130173">
      <w:pPr>
        <w:ind w:firstLine="708"/>
        <w:jc w:val="both"/>
        <w:rPr>
          <w:rFonts w:ascii="Times New Roman" w:hAnsi="Times New Roman"/>
          <w:sz w:val="28"/>
          <w:szCs w:val="28"/>
        </w:rPr>
      </w:pPr>
      <w:r w:rsidRPr="006D38D9">
        <w:rPr>
          <w:rFonts w:ascii="Times New Roman" w:hAnsi="Times New Roman"/>
          <w:sz w:val="28"/>
          <w:szCs w:val="28"/>
        </w:rPr>
        <w:t>Аристотель по сути констатировал тот факт, что жизнь отдельного человека и экономически, и политически, и социально определялась его принадлежностью к полису как к основополагающей реальности. Иначе и не могло быть, поскольку государству-полису придавалось самодовлеющее значение. С этой точки зрения большой интерес представляет позиция Аристотеля, изложенная им в "Политике". Он, в частности, утверждал, что "государство принадлежит к тому, чт</w:t>
      </w:r>
      <w:r>
        <w:rPr>
          <w:rFonts w:ascii="Times New Roman" w:hAnsi="Times New Roman"/>
          <w:sz w:val="28"/>
          <w:szCs w:val="28"/>
        </w:rPr>
        <w:t>о существует по природе" [</w:t>
      </w:r>
      <w:r w:rsidRPr="006D38D9">
        <w:rPr>
          <w:rFonts w:ascii="Times New Roman" w:hAnsi="Times New Roman"/>
          <w:sz w:val="28"/>
          <w:szCs w:val="28"/>
        </w:rPr>
        <w:t>.Развивая эту мысль дальше, Аристотель писал:</w:t>
      </w:r>
      <w:r>
        <w:rPr>
          <w:rFonts w:ascii="Times New Roman" w:hAnsi="Times New Roman"/>
          <w:sz w:val="28"/>
          <w:szCs w:val="28"/>
        </w:rPr>
        <w:t xml:space="preserve"> п</w:t>
      </w:r>
      <w:r w:rsidRPr="006D38D9">
        <w:rPr>
          <w:rFonts w:ascii="Times New Roman" w:hAnsi="Times New Roman"/>
          <w:sz w:val="28"/>
          <w:szCs w:val="28"/>
        </w:rPr>
        <w:t>ервичным по природе является государство по сравнению с семьей и каждым из нас. ведь необходимо, чтобы целое предшествовало части... Государство существует по природе и по природе предшествует каждому человеку, поскольку последний, оказавшись в изолированном состоянии, не является существом самодовлеющим, то его отношение к государству такое же, как отношение любой части к своему целому</w:t>
      </w:r>
    </w:p>
    <w:p w:rsidR="000542CF" w:rsidRPr="006D38D9" w:rsidRDefault="000542CF" w:rsidP="00130173">
      <w:pPr>
        <w:jc w:val="both"/>
        <w:rPr>
          <w:rFonts w:ascii="Times New Roman" w:hAnsi="Times New Roman"/>
          <w:sz w:val="28"/>
          <w:szCs w:val="28"/>
        </w:rPr>
      </w:pPr>
      <w:r w:rsidRPr="006D38D9">
        <w:rPr>
          <w:rFonts w:ascii="Times New Roman" w:hAnsi="Times New Roman"/>
          <w:sz w:val="28"/>
          <w:szCs w:val="28"/>
        </w:rPr>
        <w:t>Очевидно, что Аристотель не оставляет человеку м</w:t>
      </w:r>
      <w:r>
        <w:rPr>
          <w:rFonts w:ascii="Times New Roman" w:hAnsi="Times New Roman"/>
          <w:sz w:val="28"/>
          <w:szCs w:val="28"/>
        </w:rPr>
        <w:t xml:space="preserve">еста вне государства </w:t>
      </w:r>
      <w:r w:rsidRPr="006D38D9">
        <w:rPr>
          <w:rFonts w:ascii="Times New Roman" w:hAnsi="Times New Roman"/>
          <w:sz w:val="28"/>
          <w:szCs w:val="28"/>
        </w:rPr>
        <w:t>:</w:t>
      </w:r>
    </w:p>
    <w:p w:rsidR="000542CF" w:rsidRPr="006D38D9" w:rsidRDefault="000542CF" w:rsidP="00130173">
      <w:pPr>
        <w:jc w:val="both"/>
        <w:rPr>
          <w:rFonts w:ascii="Times New Roman" w:hAnsi="Times New Roman"/>
          <w:sz w:val="28"/>
          <w:szCs w:val="28"/>
        </w:rPr>
      </w:pPr>
      <w:r>
        <w:rPr>
          <w:rFonts w:ascii="Times New Roman" w:hAnsi="Times New Roman"/>
          <w:sz w:val="28"/>
          <w:szCs w:val="28"/>
        </w:rPr>
        <w:t>т</w:t>
      </w:r>
      <w:r w:rsidRPr="006D38D9">
        <w:rPr>
          <w:rFonts w:ascii="Times New Roman" w:hAnsi="Times New Roman"/>
          <w:sz w:val="28"/>
          <w:szCs w:val="28"/>
        </w:rPr>
        <w:t>от, кто не способен вступить в общение или, считая себя существом самодовлеющим, не чувствует потребности ни в чем, уже не составляет элемента государства, становясь либо животным, либо божеством.</w:t>
      </w:r>
    </w:p>
    <w:p w:rsidR="000542CF" w:rsidRPr="006D38D9" w:rsidRDefault="00F80D3A" w:rsidP="00130173">
      <w:pPr>
        <w:ind w:firstLine="708"/>
        <w:jc w:val="both"/>
        <w:rPr>
          <w:rFonts w:ascii="Times New Roman" w:hAnsi="Times New Roman"/>
          <w:sz w:val="28"/>
          <w:szCs w:val="28"/>
        </w:rPr>
      </w:pPr>
      <w:r>
        <w:rPr>
          <w:noProof/>
        </w:rPr>
        <w:pict>
          <v:shape id="_x0000_s1033" type="#_x0000_t202" style="position:absolute;left:0;text-align:left;margin-left:442.2pt;margin-top:386.3pt;width:30.75pt;height:23.25pt;z-index:251659776" stroked="f">
            <v:textbox>
              <w:txbxContent>
                <w:p w:rsidR="000542CF" w:rsidRDefault="000542CF" w:rsidP="00C819A8">
                  <w:r>
                    <w:t>10</w:t>
                  </w:r>
                </w:p>
              </w:txbxContent>
            </v:textbox>
          </v:shape>
        </w:pict>
      </w:r>
      <w:r w:rsidR="000542CF" w:rsidRPr="006D38D9">
        <w:rPr>
          <w:rFonts w:ascii="Times New Roman" w:hAnsi="Times New Roman"/>
          <w:sz w:val="28"/>
          <w:szCs w:val="28"/>
        </w:rPr>
        <w:t>Человек, сколь бы значительным он ни был, всецело зависел от государства-полиса, т.е. имело место тождество частного и общественного. Показательно, что однокоренное со словом politikon древнегреческое прилагательное переводится как гражданский, общественный. Поэтому не случайно, что знаменитый афоризм Аристотеля о Zoon politikon переводится на современные языки по-разному: "человек - существо политическое", "человек - существо общественное", "существо, живущее в полисе". Этот политический человек не мыслил себя вне экономической, социальной, религиозной и иных сфер. Основополагающие аспекты жизни Человек античности и средневековья воспринимал в их Целостности, не делая различий между государством и гражданским состоянием, фактами и ценностями, реальным и идеальным и т.д. Подобные различия в лучшем случае могли возникнуть в философской и научной рефлексиях. Поэтому естественно, что миросозерцание людей характеризовалось целостностью и нерасчлененностью. Так же они воспринимали свое социальное окружение. Это отнюдь не говорит о гармоничности жизни или отсутствии в ней противоречий и конфликтов. Иначе говоря, государство-полис отождествлялось с обществом как таковым, обеспечивающим жизнедеятельность людей во всех ее формах и проявлениях.</w:t>
      </w:r>
    </w:p>
    <w:p w:rsidR="000542CF" w:rsidRDefault="000542CF" w:rsidP="00130173">
      <w:pPr>
        <w:ind w:firstLine="708"/>
        <w:jc w:val="both"/>
        <w:rPr>
          <w:rFonts w:ascii="Times New Roman" w:hAnsi="Times New Roman"/>
          <w:sz w:val="28"/>
          <w:szCs w:val="28"/>
        </w:rPr>
      </w:pPr>
      <w:r w:rsidRPr="006D38D9">
        <w:rPr>
          <w:rFonts w:ascii="Times New Roman" w:hAnsi="Times New Roman"/>
          <w:sz w:val="28"/>
          <w:szCs w:val="28"/>
        </w:rPr>
        <w:t>Очевидно, что понятие "полис", которое, как правило, в русском переводе обозначается термином "государство", никоим образом не предполагает противопоставления государства и общества, такое разграничение чуждо античной философской мысли. Здесь само общество, все его сферы пронизаны политическим, государственным началом. У античных мыслителей речь по сути дела идет об обществе-государстве как единой целостности. Современным эквивалентом понятия "полис" корректнее считать не "государство", а "страна", "сообщество" или какое-либо иное понятие, адекватно выражающее реальное содержание этого исторического феномена. Поэтому вполне закономерно, что в античности (и в средневековье, поскольку в рассматриваемом смысле вплоть до Нового времени не произошло существенных изменений) все знания о социальном мире, в том числе полисе, понимаемом как единое целое общество - государство, были едины и неразделимы.</w:t>
      </w:r>
    </w:p>
    <w:p w:rsidR="000542CF" w:rsidRDefault="000542CF" w:rsidP="00130173">
      <w:pPr>
        <w:ind w:firstLine="708"/>
        <w:jc w:val="both"/>
      </w:pPr>
      <w:r>
        <w:t xml:space="preserve"> </w:t>
      </w:r>
      <w:r w:rsidRPr="00D245CF">
        <w:rPr>
          <w:rFonts w:ascii="Times New Roman" w:hAnsi="Times New Roman"/>
          <w:sz w:val="28"/>
          <w:szCs w:val="28"/>
        </w:rPr>
        <w:t>Аристотель считал предоставление людям возможности жить так, как это им заблагорассудится, признаком неправильных, плохих форм правления</w:t>
      </w:r>
      <w:r>
        <w:t>.</w:t>
      </w:r>
    </w:p>
    <w:p w:rsidR="000542CF" w:rsidRPr="00711F0D" w:rsidRDefault="000542CF" w:rsidP="00711F0D">
      <w:pPr>
        <w:pStyle w:val="a7"/>
        <w:jc w:val="center"/>
        <w:rPr>
          <w:rFonts w:ascii="Times New Roman" w:eastAsia="MS Mincho" w:hAnsi="Times New Roman" w:cs="Times New Roman"/>
          <w:sz w:val="28"/>
          <w:szCs w:val="28"/>
        </w:rPr>
      </w:pPr>
      <w:r w:rsidRPr="00711F0D">
        <w:rPr>
          <w:rFonts w:ascii="Times New Roman" w:eastAsia="MS Mincho" w:hAnsi="Times New Roman" w:cs="Times New Roman"/>
          <w:sz w:val="28"/>
          <w:szCs w:val="28"/>
        </w:rPr>
        <w:t>Основные политические взгляды</w:t>
      </w:r>
    </w:p>
    <w:p w:rsidR="000542CF" w:rsidRPr="00711F0D" w:rsidRDefault="000542CF" w:rsidP="00711F0D">
      <w:pPr>
        <w:pStyle w:val="a7"/>
        <w:jc w:val="center"/>
        <w:rPr>
          <w:rFonts w:ascii="Times New Roman" w:eastAsia="MS Mincho" w:hAnsi="Times New Roman" w:cs="Times New Roman"/>
          <w:sz w:val="28"/>
          <w:szCs w:val="28"/>
        </w:rPr>
      </w:pP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Государство есть политическое общение.</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Общение,  естественным     путем    возникшее    для</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удовлетворения повседневных надобностей, есть семья.</w:t>
      </w: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Государство принадлежит  к  тому,  что существует по</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природе, как и человек есть по  природе  своей  существо</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политическое.</w:t>
      </w: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Кто природе своей принадлежит  не  самому  себе,   а</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другому и при этом все-таки человек, тот по своей природе</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раб.</w:t>
      </w: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В наилучшем  государстве лучше,  чтобы собственность</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была частной, а пользование ею - общим.</w:t>
      </w: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Государственное устройство   -   это   распорядок  в</w:t>
      </w:r>
      <w:r>
        <w:rPr>
          <w:rFonts w:ascii="Times New Roman" w:eastAsia="MS Mincho" w:hAnsi="Times New Roman" w:cs="Times New Roman"/>
          <w:sz w:val="28"/>
          <w:szCs w:val="28"/>
        </w:rPr>
        <w:t xml:space="preserve"> области </w:t>
      </w:r>
      <w:r w:rsidRPr="00711F0D">
        <w:rPr>
          <w:rFonts w:ascii="Times New Roman" w:eastAsia="MS Mincho" w:hAnsi="Times New Roman" w:cs="Times New Roman"/>
          <w:sz w:val="28"/>
          <w:szCs w:val="28"/>
        </w:rPr>
        <w:t>организации государственных должностей вообще,  и</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в первую орчередь верховной власти.</w:t>
      </w: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Государственные устройства,  имеющие  в  виду  общую</w:t>
      </w:r>
      <w:r>
        <w:rPr>
          <w:rFonts w:ascii="Times New Roman" w:eastAsia="MS Mincho" w:hAnsi="Times New Roman" w:cs="Times New Roman"/>
          <w:sz w:val="28"/>
          <w:szCs w:val="28"/>
        </w:rPr>
        <w:t xml:space="preserve"> пользу, </w:t>
      </w:r>
      <w:r w:rsidRPr="00711F0D">
        <w:rPr>
          <w:rFonts w:ascii="Times New Roman" w:eastAsia="MS Mincho" w:hAnsi="Times New Roman" w:cs="Times New Roman"/>
          <w:sz w:val="28"/>
          <w:szCs w:val="28"/>
        </w:rPr>
        <w:t>являются  положительными,   - это царская власть,</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власть немногих , но более  чем  одного  -  аристократия,</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власть большинства - полития.</w:t>
      </w: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Отклонения от указанных устройств: от царской власти</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 тирания,   от  аристократии  - олигархия,  от политии -</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демократия.</w:t>
      </w:r>
    </w:p>
    <w:p w:rsidR="000542CF" w:rsidRPr="00711F0D" w:rsidRDefault="00F80D3A" w:rsidP="00C819A8">
      <w:pPr>
        <w:pStyle w:val="a7"/>
        <w:ind w:firstLine="708"/>
        <w:jc w:val="both"/>
        <w:rPr>
          <w:rFonts w:ascii="Times New Roman" w:eastAsia="MS Mincho" w:hAnsi="Times New Roman" w:cs="Times New Roman"/>
          <w:sz w:val="28"/>
          <w:szCs w:val="28"/>
        </w:rPr>
      </w:pPr>
      <w:r>
        <w:rPr>
          <w:noProof/>
        </w:rPr>
        <w:pict>
          <v:shape id="_x0000_s1034" type="#_x0000_t202" style="position:absolute;left:0;text-align:left;margin-left:451.2pt;margin-top:113.2pt;width:27pt;height:27pt;z-index:251660800" stroked="f">
            <v:textbox>
              <w:txbxContent>
                <w:p w:rsidR="000542CF" w:rsidRDefault="000542CF" w:rsidP="00C819A8">
                  <w:r>
                    <w:t>11</w:t>
                  </w:r>
                </w:p>
              </w:txbxContent>
            </v:textbox>
          </v:shape>
        </w:pict>
      </w:r>
      <w:r w:rsidR="000542CF" w:rsidRPr="00711F0D">
        <w:rPr>
          <w:rFonts w:ascii="Times New Roman" w:eastAsia="MS Mincho" w:hAnsi="Times New Roman" w:cs="Times New Roman"/>
          <w:sz w:val="28"/>
          <w:szCs w:val="28"/>
        </w:rPr>
        <w:t>Из всех     видов    государственного    устройства,</w:t>
      </w:r>
      <w:r w:rsidR="000542CF">
        <w:rPr>
          <w:rFonts w:ascii="Times New Roman" w:eastAsia="MS Mincho" w:hAnsi="Times New Roman" w:cs="Times New Roman"/>
          <w:sz w:val="28"/>
          <w:szCs w:val="28"/>
        </w:rPr>
        <w:t xml:space="preserve"> </w:t>
      </w:r>
      <w:r w:rsidR="000542CF" w:rsidRPr="00711F0D">
        <w:rPr>
          <w:rFonts w:ascii="Times New Roman" w:eastAsia="MS Mincho" w:hAnsi="Times New Roman" w:cs="Times New Roman"/>
          <w:sz w:val="28"/>
          <w:szCs w:val="28"/>
        </w:rPr>
        <w:t>отклоняющихся от правильных, наихудшим будет тот, который</w:t>
      </w:r>
      <w:r w:rsidR="000542CF">
        <w:rPr>
          <w:rFonts w:ascii="Times New Roman" w:eastAsia="MS Mincho" w:hAnsi="Times New Roman" w:cs="Times New Roman"/>
          <w:sz w:val="28"/>
          <w:szCs w:val="28"/>
        </w:rPr>
        <w:t xml:space="preserve"> </w:t>
      </w:r>
      <w:r w:rsidR="000542CF" w:rsidRPr="00711F0D">
        <w:rPr>
          <w:rFonts w:ascii="Times New Roman" w:eastAsia="MS Mincho" w:hAnsi="Times New Roman" w:cs="Times New Roman"/>
          <w:sz w:val="28"/>
          <w:szCs w:val="28"/>
        </w:rPr>
        <w:t>оказывается отклонением   от   первоначального  и  самого</w:t>
      </w:r>
      <w:r w:rsidR="000542CF">
        <w:rPr>
          <w:rFonts w:ascii="Times New Roman" w:eastAsia="MS Mincho" w:hAnsi="Times New Roman" w:cs="Times New Roman"/>
          <w:sz w:val="28"/>
          <w:szCs w:val="28"/>
        </w:rPr>
        <w:t xml:space="preserve"> </w:t>
      </w:r>
      <w:r w:rsidR="000542CF" w:rsidRPr="00711F0D">
        <w:rPr>
          <w:rFonts w:ascii="Times New Roman" w:eastAsia="MS Mincho" w:hAnsi="Times New Roman" w:cs="Times New Roman"/>
          <w:sz w:val="28"/>
          <w:szCs w:val="28"/>
        </w:rPr>
        <w:t>божественного .  Тирания,  как наихудший  из  всех  видов</w:t>
      </w:r>
      <w:r w:rsidR="000542CF">
        <w:rPr>
          <w:rFonts w:ascii="Times New Roman" w:eastAsia="MS Mincho" w:hAnsi="Times New Roman" w:cs="Times New Roman"/>
          <w:sz w:val="28"/>
          <w:szCs w:val="28"/>
        </w:rPr>
        <w:t xml:space="preserve"> </w:t>
      </w:r>
      <w:r w:rsidR="000542CF" w:rsidRPr="00711F0D">
        <w:rPr>
          <w:rFonts w:ascii="Times New Roman" w:eastAsia="MS Mincho" w:hAnsi="Times New Roman" w:cs="Times New Roman"/>
          <w:sz w:val="28"/>
          <w:szCs w:val="28"/>
        </w:rPr>
        <w:t>государственного устройства, отстоит далее всего от самой</w:t>
      </w:r>
      <w:r w:rsidR="000542CF">
        <w:rPr>
          <w:rFonts w:ascii="Times New Roman" w:eastAsia="MS Mincho" w:hAnsi="Times New Roman" w:cs="Times New Roman"/>
          <w:sz w:val="28"/>
          <w:szCs w:val="28"/>
        </w:rPr>
        <w:t xml:space="preserve"> </w:t>
      </w:r>
      <w:r w:rsidR="000542CF" w:rsidRPr="00711F0D">
        <w:rPr>
          <w:rFonts w:ascii="Times New Roman" w:eastAsia="MS Mincho" w:hAnsi="Times New Roman" w:cs="Times New Roman"/>
          <w:sz w:val="28"/>
          <w:szCs w:val="28"/>
        </w:rPr>
        <w:t>его сущности; к ней непосредственно примыкает  олигархия,</w:t>
      </w:r>
      <w:r w:rsidR="000542CF">
        <w:rPr>
          <w:rFonts w:ascii="Times New Roman" w:eastAsia="MS Mincho" w:hAnsi="Times New Roman" w:cs="Times New Roman"/>
          <w:sz w:val="28"/>
          <w:szCs w:val="28"/>
        </w:rPr>
        <w:t xml:space="preserve"> </w:t>
      </w:r>
      <w:r w:rsidR="000542CF" w:rsidRPr="00711F0D">
        <w:rPr>
          <w:rFonts w:ascii="Times New Roman" w:eastAsia="MS Mincho" w:hAnsi="Times New Roman" w:cs="Times New Roman"/>
          <w:sz w:val="28"/>
          <w:szCs w:val="28"/>
        </w:rPr>
        <w:t>наиболее же    умеренным   из   отклоняющихся   видов   -демократия.</w:t>
      </w: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Правильное законодательство  должно  быть  верховной</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властью, а  должностные  лица   должны   иметь   решающее</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значение только   в  тех  случаях,   когда  законы  не  в</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состоянии дать точный ответ.</w:t>
      </w: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Государство, состоящее   преимущественно   из  людей</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среднего достатка,     будет    иметь     и     наилучший</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государственный строй.   Законодатель должен при создании</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того или  иного  государственного  устройства   постоянно</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привлекать к себе средних граждан.</w:t>
      </w: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Во всяком государственном устройстве должны быть три</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основные части:   законосовещательный  орган,  должности,судебные органы.</w:t>
      </w:r>
    </w:p>
    <w:p w:rsidR="000542CF" w:rsidRPr="00711F0D" w:rsidRDefault="000542CF" w:rsidP="00C819A8">
      <w:pPr>
        <w:pStyle w:val="a7"/>
        <w:ind w:firstLine="708"/>
        <w:rPr>
          <w:rFonts w:ascii="Times New Roman" w:eastAsia="MS Mincho" w:hAnsi="Times New Roman" w:cs="Times New Roman"/>
          <w:sz w:val="28"/>
          <w:szCs w:val="28"/>
        </w:rPr>
      </w:pPr>
      <w:r w:rsidRPr="00711F0D">
        <w:rPr>
          <w:rFonts w:ascii="Times New Roman" w:eastAsia="MS Mincho" w:hAnsi="Times New Roman" w:cs="Times New Roman"/>
          <w:sz w:val="28"/>
          <w:szCs w:val="28"/>
        </w:rPr>
        <w:t>Причиной возмущений является неравенство.</w:t>
      </w:r>
    </w:p>
    <w:p w:rsidR="000542CF" w:rsidRPr="00711F0D" w:rsidRDefault="000542CF" w:rsidP="00C819A8">
      <w:pPr>
        <w:pStyle w:val="a7"/>
        <w:ind w:firstLine="708"/>
        <w:jc w:val="both"/>
        <w:rPr>
          <w:rFonts w:ascii="Times New Roman" w:eastAsia="MS Mincho" w:hAnsi="Times New Roman" w:cs="Times New Roman"/>
          <w:sz w:val="28"/>
          <w:szCs w:val="28"/>
        </w:rPr>
      </w:pPr>
      <w:r w:rsidRPr="00711F0D">
        <w:rPr>
          <w:rFonts w:ascii="Times New Roman" w:eastAsia="MS Mincho" w:hAnsi="Times New Roman" w:cs="Times New Roman"/>
          <w:sz w:val="28"/>
          <w:szCs w:val="28"/>
        </w:rPr>
        <w:t>Самым важным  способом  сохранения  государственного</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строя является   воспитание   в   духе   соответствующего</w:t>
      </w:r>
      <w:r>
        <w:rPr>
          <w:rFonts w:ascii="Times New Roman" w:eastAsia="MS Mincho" w:hAnsi="Times New Roman" w:cs="Times New Roman"/>
          <w:sz w:val="28"/>
          <w:szCs w:val="28"/>
        </w:rPr>
        <w:t xml:space="preserve"> </w:t>
      </w:r>
      <w:r w:rsidRPr="00711F0D">
        <w:rPr>
          <w:rFonts w:ascii="Times New Roman" w:eastAsia="MS Mincho" w:hAnsi="Times New Roman" w:cs="Times New Roman"/>
          <w:sz w:val="28"/>
          <w:szCs w:val="28"/>
        </w:rPr>
        <w:t>государственного устройства.</w:t>
      </w:r>
    </w:p>
    <w:p w:rsidR="000542CF" w:rsidRPr="006D38D9" w:rsidRDefault="000542CF" w:rsidP="00130173">
      <w:pPr>
        <w:ind w:firstLine="708"/>
        <w:jc w:val="both"/>
        <w:rPr>
          <w:rFonts w:ascii="Times New Roman" w:hAnsi="Times New Roman"/>
          <w:sz w:val="28"/>
          <w:szCs w:val="28"/>
          <w:u w:val="single"/>
        </w:rPr>
      </w:pPr>
    </w:p>
    <w:p w:rsidR="000542CF" w:rsidRDefault="000542CF" w:rsidP="00E12CBE">
      <w:pPr>
        <w:pStyle w:val="1"/>
        <w:ind w:left="0" w:firstLine="708"/>
        <w:rPr>
          <w:rFonts w:ascii="Times New Roman" w:eastAsia="Arial Unicode MS" w:hAnsi="Times New Roman"/>
          <w:b/>
          <w:sz w:val="32"/>
          <w:szCs w:val="32"/>
          <w:u w:val="single"/>
        </w:rPr>
      </w:pPr>
    </w:p>
    <w:p w:rsidR="000542CF" w:rsidRDefault="000542CF" w:rsidP="00E12CBE">
      <w:pPr>
        <w:pStyle w:val="1"/>
        <w:ind w:left="0" w:firstLine="708"/>
        <w:rPr>
          <w:rFonts w:ascii="Times New Roman" w:eastAsia="Arial Unicode MS" w:hAnsi="Times New Roman"/>
          <w:b/>
          <w:sz w:val="32"/>
          <w:szCs w:val="32"/>
          <w:u w:val="single"/>
        </w:rPr>
      </w:pPr>
    </w:p>
    <w:p w:rsidR="000542CF" w:rsidRDefault="000542CF" w:rsidP="004526BA">
      <w:pPr>
        <w:pStyle w:val="1"/>
        <w:ind w:left="0" w:firstLine="708"/>
        <w:rPr>
          <w:rFonts w:ascii="Times New Roman" w:eastAsia="Arial Unicode MS" w:hAnsi="Times New Roman"/>
          <w:b/>
          <w:sz w:val="32"/>
          <w:szCs w:val="32"/>
          <w:u w:val="single"/>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0542CF" w:rsidP="005F2769">
      <w:pPr>
        <w:jc w:val="center"/>
        <w:rPr>
          <w:rFonts w:ascii="Bookman Old Style" w:hAnsi="Bookman Old Style"/>
          <w:b/>
        </w:rPr>
      </w:pPr>
    </w:p>
    <w:p w:rsidR="000542CF" w:rsidRDefault="00F80D3A" w:rsidP="005F2769">
      <w:pPr>
        <w:jc w:val="center"/>
        <w:rPr>
          <w:rFonts w:ascii="Bookman Old Style" w:hAnsi="Bookman Old Style"/>
          <w:b/>
        </w:rPr>
      </w:pPr>
      <w:r>
        <w:rPr>
          <w:noProof/>
        </w:rPr>
        <w:pict>
          <v:shape id="_x0000_s1035" type="#_x0000_t202" style="position:absolute;left:0;text-align:left;margin-left:442.2pt;margin-top:31.95pt;width:27pt;height:23.25pt;z-index:251661824" stroked="f">
            <v:textbox>
              <w:txbxContent>
                <w:p w:rsidR="000542CF" w:rsidRDefault="000542CF" w:rsidP="00C819A8">
                  <w:r>
                    <w:t>12</w:t>
                  </w:r>
                </w:p>
              </w:txbxContent>
            </v:textbox>
          </v:shape>
        </w:pict>
      </w:r>
    </w:p>
    <w:p w:rsidR="000542CF" w:rsidRDefault="000542CF" w:rsidP="005F2769">
      <w:pPr>
        <w:jc w:val="center"/>
        <w:rPr>
          <w:rFonts w:ascii="Times New Roman" w:hAnsi="Times New Roman"/>
          <w:b/>
          <w:sz w:val="28"/>
          <w:szCs w:val="28"/>
        </w:rPr>
      </w:pPr>
      <w:r>
        <w:rPr>
          <w:rFonts w:ascii="Times New Roman" w:hAnsi="Times New Roman"/>
          <w:b/>
          <w:sz w:val="28"/>
          <w:szCs w:val="28"/>
        </w:rPr>
        <w:t>Литература</w:t>
      </w:r>
    </w:p>
    <w:p w:rsidR="000542CF" w:rsidRDefault="000542CF" w:rsidP="008A1205">
      <w:pPr>
        <w:pStyle w:val="1"/>
        <w:numPr>
          <w:ilvl w:val="0"/>
          <w:numId w:val="2"/>
        </w:numPr>
        <w:rPr>
          <w:rFonts w:ascii="Times New Roman" w:hAnsi="Times New Roman"/>
          <w:b/>
          <w:sz w:val="28"/>
          <w:szCs w:val="28"/>
        </w:rPr>
      </w:pPr>
      <w:r w:rsidRPr="00702FFF">
        <w:rPr>
          <w:rFonts w:ascii="Times New Roman" w:hAnsi="Times New Roman"/>
          <w:b/>
          <w:sz w:val="28"/>
          <w:szCs w:val="28"/>
        </w:rPr>
        <w:t>Аристотель. Сочинения: В 4 т. М., 1983. Т. 4.</w:t>
      </w:r>
    </w:p>
    <w:p w:rsidR="000542CF" w:rsidRDefault="000542CF" w:rsidP="008A1205">
      <w:pPr>
        <w:pStyle w:val="1"/>
        <w:numPr>
          <w:ilvl w:val="0"/>
          <w:numId w:val="2"/>
        </w:numPr>
        <w:rPr>
          <w:rFonts w:ascii="Times New Roman" w:hAnsi="Times New Roman"/>
          <w:b/>
          <w:sz w:val="28"/>
          <w:szCs w:val="28"/>
        </w:rPr>
      </w:pPr>
      <w:r>
        <w:rPr>
          <w:rFonts w:ascii="Times New Roman" w:hAnsi="Times New Roman"/>
          <w:b/>
          <w:sz w:val="28"/>
          <w:szCs w:val="28"/>
        </w:rPr>
        <w:t>Политология: Х</w:t>
      </w:r>
      <w:r w:rsidRPr="00702FFF">
        <w:rPr>
          <w:rFonts w:ascii="Times New Roman" w:hAnsi="Times New Roman"/>
          <w:b/>
          <w:sz w:val="28"/>
          <w:szCs w:val="28"/>
        </w:rPr>
        <w:t>рестоматия / Сост. проф. М.А. Василик, доц. П50 М.С. Вершинин. - М.: Гардарики, 2000. - 843 с.</w:t>
      </w:r>
    </w:p>
    <w:p w:rsidR="000542CF" w:rsidRDefault="000542CF" w:rsidP="000C7259">
      <w:pPr>
        <w:pStyle w:val="1"/>
        <w:numPr>
          <w:ilvl w:val="0"/>
          <w:numId w:val="2"/>
        </w:numPr>
        <w:jc w:val="both"/>
        <w:rPr>
          <w:rFonts w:ascii="Times New Roman" w:hAnsi="Times New Roman"/>
          <w:b/>
          <w:sz w:val="28"/>
          <w:szCs w:val="28"/>
        </w:rPr>
      </w:pPr>
      <w:r w:rsidRPr="000C7259">
        <w:rPr>
          <w:rFonts w:ascii="Times New Roman" w:hAnsi="Times New Roman"/>
          <w:b/>
          <w:sz w:val="28"/>
          <w:szCs w:val="28"/>
        </w:rPr>
        <w:t>В.П. Пугаче</w:t>
      </w:r>
      <w:r>
        <w:rPr>
          <w:rFonts w:ascii="Times New Roman" w:hAnsi="Times New Roman"/>
          <w:b/>
          <w:sz w:val="28"/>
          <w:szCs w:val="28"/>
        </w:rPr>
        <w:t xml:space="preserve">в, </w:t>
      </w:r>
      <w:r w:rsidRPr="000C7259">
        <w:rPr>
          <w:rFonts w:ascii="Times New Roman" w:hAnsi="Times New Roman"/>
          <w:b/>
          <w:sz w:val="28"/>
          <w:szCs w:val="28"/>
        </w:rPr>
        <w:t>А.И.Соловьев</w:t>
      </w:r>
      <w:r>
        <w:rPr>
          <w:rFonts w:ascii="Times New Roman" w:hAnsi="Times New Roman"/>
          <w:b/>
          <w:sz w:val="28"/>
          <w:szCs w:val="28"/>
        </w:rPr>
        <w:t xml:space="preserve">. </w:t>
      </w:r>
      <w:r w:rsidRPr="000C7259">
        <w:rPr>
          <w:rFonts w:ascii="Times New Roman" w:hAnsi="Times New Roman"/>
          <w:b/>
          <w:sz w:val="28"/>
          <w:szCs w:val="28"/>
        </w:rPr>
        <w:t>ВВЕДЕНИЕ В</w:t>
      </w:r>
      <w:r>
        <w:rPr>
          <w:rFonts w:ascii="Times New Roman" w:hAnsi="Times New Roman"/>
          <w:b/>
          <w:sz w:val="28"/>
          <w:szCs w:val="28"/>
        </w:rPr>
        <w:t xml:space="preserve"> </w:t>
      </w:r>
      <w:r w:rsidRPr="000C7259">
        <w:rPr>
          <w:rFonts w:ascii="Times New Roman" w:hAnsi="Times New Roman"/>
          <w:b/>
          <w:sz w:val="28"/>
          <w:szCs w:val="28"/>
        </w:rPr>
        <w:t>П</w:t>
      </w:r>
      <w:r>
        <w:rPr>
          <w:rFonts w:ascii="Times New Roman" w:hAnsi="Times New Roman"/>
          <w:b/>
          <w:sz w:val="28"/>
          <w:szCs w:val="28"/>
        </w:rPr>
        <w:t xml:space="preserve">ОЛИТОЛОГИЮ. </w:t>
      </w:r>
      <w:r w:rsidRPr="000C7259">
        <w:rPr>
          <w:rFonts w:ascii="Times New Roman" w:hAnsi="Times New Roman"/>
          <w:b/>
          <w:sz w:val="28"/>
          <w:szCs w:val="28"/>
        </w:rPr>
        <w:t>Издание третье, переработанное и дополненное</w:t>
      </w:r>
      <w:r>
        <w:rPr>
          <w:rFonts w:ascii="Times New Roman" w:hAnsi="Times New Roman"/>
          <w:b/>
          <w:sz w:val="28"/>
          <w:szCs w:val="28"/>
        </w:rPr>
        <w:t xml:space="preserve">. </w:t>
      </w:r>
      <w:r w:rsidRPr="000C7259">
        <w:rPr>
          <w:rFonts w:ascii="Times New Roman" w:hAnsi="Times New Roman"/>
          <w:b/>
          <w:sz w:val="28"/>
          <w:szCs w:val="28"/>
        </w:rPr>
        <w:t>АСПЕКТ ПРЕСС</w:t>
      </w:r>
      <w:r>
        <w:rPr>
          <w:rFonts w:ascii="Times New Roman" w:hAnsi="Times New Roman"/>
          <w:b/>
          <w:sz w:val="28"/>
          <w:szCs w:val="28"/>
        </w:rPr>
        <w:t xml:space="preserve">. </w:t>
      </w:r>
      <w:r w:rsidRPr="000C7259">
        <w:rPr>
          <w:rFonts w:ascii="Times New Roman" w:hAnsi="Times New Roman"/>
          <w:b/>
          <w:sz w:val="28"/>
          <w:szCs w:val="28"/>
        </w:rPr>
        <w:t>Москва 2000</w:t>
      </w:r>
      <w:r>
        <w:rPr>
          <w:rFonts w:ascii="Times New Roman" w:hAnsi="Times New Roman"/>
          <w:b/>
          <w:sz w:val="28"/>
          <w:szCs w:val="28"/>
        </w:rPr>
        <w:t>.</w:t>
      </w:r>
    </w:p>
    <w:p w:rsidR="000542CF" w:rsidRPr="000C7259" w:rsidRDefault="00F80D3A" w:rsidP="000C7259">
      <w:pPr>
        <w:pStyle w:val="1"/>
        <w:numPr>
          <w:ilvl w:val="0"/>
          <w:numId w:val="2"/>
        </w:numPr>
        <w:jc w:val="both"/>
        <w:rPr>
          <w:rFonts w:ascii="Times New Roman" w:hAnsi="Times New Roman"/>
          <w:b/>
          <w:sz w:val="28"/>
          <w:szCs w:val="28"/>
        </w:rPr>
      </w:pPr>
      <w:r>
        <w:rPr>
          <w:noProof/>
        </w:rPr>
        <w:pict>
          <v:shape id="_x0000_s1036" type="#_x0000_t202" style="position:absolute;left:0;text-align:left;margin-left:454.2pt;margin-top:595.7pt;width:27pt;height:23.25pt;z-index:251662848" stroked="f">
            <v:textbox>
              <w:txbxContent>
                <w:p w:rsidR="000542CF" w:rsidRDefault="000542CF" w:rsidP="000C7259">
                  <w:r>
                    <w:t>13</w:t>
                  </w:r>
                </w:p>
              </w:txbxContent>
            </v:textbox>
          </v:shape>
        </w:pict>
      </w:r>
      <w:r w:rsidR="000542CF" w:rsidRPr="000C7259">
        <w:rPr>
          <w:rFonts w:ascii="Times New Roman" w:hAnsi="Times New Roman"/>
          <w:b/>
          <w:sz w:val="28"/>
          <w:szCs w:val="28"/>
        </w:rPr>
        <w:t>К.С. Гаджиев</w:t>
      </w:r>
      <w:r w:rsidR="000542CF">
        <w:rPr>
          <w:rFonts w:ascii="Times New Roman" w:hAnsi="Times New Roman"/>
          <w:b/>
          <w:sz w:val="28"/>
          <w:szCs w:val="28"/>
        </w:rPr>
        <w:t xml:space="preserve">. </w:t>
      </w:r>
      <w:r w:rsidR="000542CF" w:rsidRPr="000C7259">
        <w:rPr>
          <w:rFonts w:ascii="Times New Roman" w:hAnsi="Times New Roman"/>
          <w:b/>
          <w:sz w:val="28"/>
          <w:szCs w:val="28"/>
        </w:rPr>
        <w:t>ВВЕДЕНИЕ В ПОЛИТИЧЕСКУЮ НАУКУ.</w:t>
      </w:r>
      <w:r w:rsidR="000542CF">
        <w:rPr>
          <w:rFonts w:ascii="Times New Roman" w:hAnsi="Times New Roman"/>
          <w:b/>
          <w:sz w:val="28"/>
          <w:szCs w:val="28"/>
        </w:rPr>
        <w:t xml:space="preserve"> </w:t>
      </w:r>
      <w:r w:rsidR="000542CF" w:rsidRPr="000C7259">
        <w:rPr>
          <w:rFonts w:ascii="Times New Roman" w:hAnsi="Times New Roman"/>
          <w:b/>
          <w:sz w:val="28"/>
          <w:szCs w:val="28"/>
        </w:rPr>
        <w:t>Издание второе, переработанное и дополненное. Москва  "Логос"1999.</w:t>
      </w:r>
      <w:bookmarkStart w:id="0" w:name="_GoBack"/>
      <w:bookmarkEnd w:id="0"/>
    </w:p>
    <w:sectPr w:rsidR="000542CF" w:rsidRPr="000C7259" w:rsidSect="004526BA">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CF" w:rsidRDefault="000542CF" w:rsidP="005F2626">
      <w:pPr>
        <w:spacing w:after="0" w:line="240" w:lineRule="auto"/>
      </w:pPr>
      <w:r>
        <w:separator/>
      </w:r>
    </w:p>
  </w:endnote>
  <w:endnote w:type="continuationSeparator" w:id="0">
    <w:p w:rsidR="000542CF" w:rsidRDefault="000542CF" w:rsidP="005F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CF" w:rsidRDefault="000542CF" w:rsidP="005F2626">
      <w:pPr>
        <w:spacing w:after="0" w:line="240" w:lineRule="auto"/>
      </w:pPr>
      <w:r>
        <w:separator/>
      </w:r>
    </w:p>
  </w:footnote>
  <w:footnote w:type="continuationSeparator" w:id="0">
    <w:p w:rsidR="000542CF" w:rsidRDefault="000542CF" w:rsidP="005F26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10F4C"/>
    <w:multiLevelType w:val="hybridMultilevel"/>
    <w:tmpl w:val="F500A6EA"/>
    <w:lvl w:ilvl="0" w:tplc="CB087AE4">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8051E62"/>
    <w:multiLevelType w:val="hybridMultilevel"/>
    <w:tmpl w:val="7E504F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769"/>
    <w:rsid w:val="000542CF"/>
    <w:rsid w:val="000C7259"/>
    <w:rsid w:val="00130173"/>
    <w:rsid w:val="004526BA"/>
    <w:rsid w:val="00480E26"/>
    <w:rsid w:val="005511CC"/>
    <w:rsid w:val="005F2626"/>
    <w:rsid w:val="005F2769"/>
    <w:rsid w:val="00680740"/>
    <w:rsid w:val="006D38D9"/>
    <w:rsid w:val="00702FFF"/>
    <w:rsid w:val="00711F0D"/>
    <w:rsid w:val="00723879"/>
    <w:rsid w:val="00784D2E"/>
    <w:rsid w:val="00810398"/>
    <w:rsid w:val="008A1205"/>
    <w:rsid w:val="008F11EF"/>
    <w:rsid w:val="0091554D"/>
    <w:rsid w:val="00A1561F"/>
    <w:rsid w:val="00A519BA"/>
    <w:rsid w:val="00A53FB0"/>
    <w:rsid w:val="00A64943"/>
    <w:rsid w:val="00AA332A"/>
    <w:rsid w:val="00B4508D"/>
    <w:rsid w:val="00C179FB"/>
    <w:rsid w:val="00C819A8"/>
    <w:rsid w:val="00CB1BD2"/>
    <w:rsid w:val="00D1613F"/>
    <w:rsid w:val="00D245CF"/>
    <w:rsid w:val="00E12CBE"/>
    <w:rsid w:val="00E675B4"/>
    <w:rsid w:val="00EE7EC1"/>
    <w:rsid w:val="00F80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5582E72B-9FBF-49F9-845B-C8F67F67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1554D"/>
    <w:pPr>
      <w:ind w:left="720"/>
      <w:contextualSpacing/>
    </w:pPr>
  </w:style>
  <w:style w:type="paragraph" w:styleId="a3">
    <w:name w:val="header"/>
    <w:basedOn w:val="a"/>
    <w:link w:val="a4"/>
    <w:semiHidden/>
    <w:rsid w:val="005F2626"/>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5F2626"/>
    <w:rPr>
      <w:rFonts w:cs="Times New Roman"/>
    </w:rPr>
  </w:style>
  <w:style w:type="paragraph" w:styleId="a5">
    <w:name w:val="footer"/>
    <w:basedOn w:val="a"/>
    <w:link w:val="a6"/>
    <w:semiHidden/>
    <w:rsid w:val="005F2626"/>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5F2626"/>
    <w:rPr>
      <w:rFonts w:cs="Times New Roman"/>
    </w:rPr>
  </w:style>
  <w:style w:type="paragraph" w:styleId="a7">
    <w:name w:val="Plain Text"/>
    <w:basedOn w:val="a"/>
    <w:link w:val="a8"/>
    <w:semiHidden/>
    <w:rsid w:val="00711F0D"/>
    <w:pPr>
      <w:spacing w:after="0" w:line="240" w:lineRule="auto"/>
    </w:pPr>
    <w:rPr>
      <w:rFonts w:ascii="Courier New" w:hAnsi="Courier New" w:cs="Courier New"/>
      <w:sz w:val="20"/>
      <w:szCs w:val="20"/>
    </w:rPr>
  </w:style>
  <w:style w:type="character" w:customStyle="1" w:styleId="a8">
    <w:name w:val="Текст Знак"/>
    <w:basedOn w:val="a0"/>
    <w:link w:val="a7"/>
    <w:semiHidden/>
    <w:locked/>
    <w:rsid w:val="00711F0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19156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 </vt:lpstr>
    </vt:vector>
  </TitlesOfParts>
  <Company>Reanimator Extreme Edition</Company>
  <LinksUpToDate>false</LinksUpToDate>
  <CharactersWithSpaces>22472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 </dc:title>
  <dc:subject/>
  <dc:creator>Комп</dc:creator>
  <cp:keywords/>
  <dc:description/>
  <cp:lastModifiedBy>admin</cp:lastModifiedBy>
  <cp:revision>2</cp:revision>
  <dcterms:created xsi:type="dcterms:W3CDTF">2014-03-29T22:59:00Z</dcterms:created>
  <dcterms:modified xsi:type="dcterms:W3CDTF">2014-03-29T22:59:00Z</dcterms:modified>
</cp:coreProperties>
</file>