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49" w:rsidRDefault="006107BD">
      <w:pPr>
        <w:pStyle w:val="a3"/>
        <w:rPr>
          <w:b/>
          <w:sz w:val="36"/>
        </w:rPr>
      </w:pPr>
      <w:r>
        <w:rPr>
          <w:b/>
          <w:sz w:val="36"/>
        </w:rPr>
        <w:t>Атрезия пищевода</w:t>
      </w:r>
    </w:p>
    <w:p w:rsidR="00DD4D49" w:rsidRDefault="00DD4D49">
      <w:pPr>
        <w:pStyle w:val="a3"/>
        <w:rPr>
          <w:b/>
          <w:sz w:val="16"/>
        </w:rPr>
      </w:pPr>
    </w:p>
    <w:p w:rsidR="00DD4D49" w:rsidRDefault="006107BD">
      <w:pPr>
        <w:pStyle w:val="a4"/>
      </w:pPr>
      <w:r>
        <w:tab/>
        <w:t>Атрезия пищевода – тяжёлый порок развития, при котором верхний отрезок пищевода заканчивается слепо. Нижний отрезок органа чаще всего сообщается с трахеей. Часто атрезия пищевода сочетается с другими пороками развития – врождёнными порками сердца, желудочно-кишечного тракта, мочеполовой системы и др. В 5% случаев атрезия пищевода встречается при хромосомных болезнях. Популярная частота – 0,3:1000. Сочетание мужского и женского пола – 1:1.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Развитие порока связано с нарушениями в ранних стадиях эмбриогенеза. Известно, что трахея и пищевод возникают из одного зачатка – головного конца передней кишки. На самых ранних стадиях трахея широко сообщается с пищеводом. Их разделение происходит на 4-5 недели эмбриогенеза. При несоответствии направления и скорости роста трахеи и пищевода, а также процессов вакуолизации в солидной стадии, которую пищевод проходит вместе с другими образованиями кишечной трубки в сроки от 20 до 40 дня, возможно развитие атрезии пищевода. Из анамнеза беременности типичными являются многоводие и угроза выкидыша в первом триместре.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Этот порок  относится к наиболее тяжелым, несовместимым с жизнью без раннего хирургического вмешательства.  Как и большинство врожденных пороков развития внутренних органов, атрезия довольно часто сочетается с врожденными пороками развития других органов и систем.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В. А. Климанский,  В. Д. Тихомирова  и соавторы указывают на значительный процент выявления до ( 80 – 90 % ) сопутствующего данному пороку трахеопищеводного свища.</w:t>
      </w:r>
      <w:r>
        <w:rPr>
          <w:sz w:val="28"/>
          <w:lang w:val="en-US"/>
        </w:rPr>
        <w:t xml:space="preserve">  R. J. Bereton, H. Linda </w:t>
      </w:r>
      <w:r>
        <w:rPr>
          <w:sz w:val="28"/>
        </w:rPr>
        <w:t>описывают сочетание  атрезии  пищевода с атрезией хоан , стенозом пилорического отдела желудка, билиарной агенезией, врожденными пороками сердца, атрезией тощей кишки. Выявили у 4 – 6,9 % детей с атрезией пищевода признаки микрогнатии, гипертелоризма, микроцефалии, гидроцефалии, гипоплазии лицевой части черепа, которые отражают хромосомные нарушения ( трисомию хромосомы 21, 18, 13- 15 ).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Анатомические формы атрезии пищевода бывают как без сообщения с трахеей ( полное отсутствие просвета, аплазия  пищевода ), так и с трахеопищеводным свищем. Размеры  свищевого хода различные. При втором варианте атрезии верхний отрезок пищевода находится на уровне </w:t>
      </w:r>
      <w:r>
        <w:rPr>
          <w:sz w:val="28"/>
          <w:lang w:val="en-US"/>
        </w:rPr>
        <w:t>II-III</w:t>
      </w:r>
      <w:r>
        <w:rPr>
          <w:sz w:val="28"/>
        </w:rPr>
        <w:t xml:space="preserve"> грудного позвонка, а нижний отрезок соединяется свищевым ходом с  задней или боковой стенкой трахеи или бронха. Оба отрезка находятся друг от друга на расстоянии от нескольких миллиметров до нескольких сантиметров. Уровень сообщения с дыхательной трубкой различен : выше 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грудного позвонка, на уровне II-III грудных позвонков, ниже </w:t>
      </w:r>
      <w:r>
        <w:rPr>
          <w:sz w:val="28"/>
          <w:lang w:val="en-US"/>
        </w:rPr>
        <w:t>III</w:t>
      </w:r>
      <w:r>
        <w:rPr>
          <w:sz w:val="28"/>
        </w:rPr>
        <w:t xml:space="preserve"> грудного позвонка ( последний вариант встречается наиболее часто ). Известны случаи с двойным свищем. Как правило, диаметр верхнего отрезка пищевода больше нижнего. Слепые концы отрезков могут соприкасаться друг с другом или заходить один за другой.</w:t>
      </w:r>
    </w:p>
    <w:p w:rsidR="00DD4D49" w:rsidRDefault="006107BD">
      <w:pPr>
        <w:pStyle w:val="1"/>
      </w:pPr>
      <w:r>
        <w:t xml:space="preserve">Классификация 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На  основании анатомических вариантов различают шесть типов атрезии пищевода : </w:t>
      </w:r>
    </w:p>
    <w:p w:rsidR="00DD4D49" w:rsidRDefault="006107BD">
      <w:pPr>
        <w:pStyle w:val="a5"/>
      </w:pPr>
      <w:r>
        <w:t>а) – полное отсутствие пищевода ; вместо него существует соединительнотканный тяж;</w:t>
      </w:r>
    </w:p>
    <w:p w:rsidR="00DD4D49" w:rsidRDefault="006107BD">
      <w:pPr>
        <w:ind w:firstLine="720"/>
        <w:rPr>
          <w:sz w:val="28"/>
        </w:rPr>
      </w:pPr>
      <w:r>
        <w:rPr>
          <w:sz w:val="28"/>
        </w:rPr>
        <w:t>б) – пищевод образует два изолированных слепых мешка;</w:t>
      </w:r>
    </w:p>
    <w:p w:rsidR="00DD4D49" w:rsidRDefault="006107BD">
      <w:pPr>
        <w:pStyle w:val="a5"/>
      </w:pPr>
      <w:r>
        <w:t>в) – верхний отрезок пищевода оканчивается слепо, нижний соединен свищевым ходом с трахеей выше  ее бифуркации;</w:t>
      </w:r>
    </w:p>
    <w:p w:rsidR="00DD4D49" w:rsidRDefault="006107BD">
      <w:pPr>
        <w:ind w:left="720"/>
        <w:rPr>
          <w:sz w:val="28"/>
        </w:rPr>
      </w:pPr>
      <w:r>
        <w:rPr>
          <w:sz w:val="28"/>
        </w:rPr>
        <w:t>г) – верхний отрезок пищевода оканчивается слепо, нижний соединен свищевым ходом с трахеей в месте ее бифуркации;</w:t>
      </w:r>
    </w:p>
    <w:p w:rsidR="00DD4D49" w:rsidRDefault="006107BD">
      <w:pPr>
        <w:ind w:left="720"/>
        <w:rPr>
          <w:sz w:val="28"/>
        </w:rPr>
      </w:pPr>
      <w:r>
        <w:rPr>
          <w:sz w:val="28"/>
        </w:rPr>
        <w:t>д) – верхний отрезок пищевода соединен свищевым ходом с трахеей, а нижний отрезок заканчивается слепо;</w:t>
      </w:r>
    </w:p>
    <w:p w:rsidR="00DD4D49" w:rsidRDefault="006107BD">
      <w:pPr>
        <w:ind w:left="720"/>
        <w:rPr>
          <w:sz w:val="28"/>
        </w:rPr>
      </w:pPr>
      <w:r>
        <w:rPr>
          <w:sz w:val="28"/>
        </w:rPr>
        <w:t>е) – верхний и нижний отрезки пищевода соединены с трахеей свищевым ходом.</w:t>
      </w:r>
    </w:p>
    <w:p w:rsidR="00DD4D49" w:rsidRDefault="006107BD">
      <w:pPr>
        <w:ind w:firstLine="720"/>
        <w:jc w:val="both"/>
        <w:rPr>
          <w:sz w:val="28"/>
        </w:rPr>
      </w:pPr>
      <w:r>
        <w:rPr>
          <w:sz w:val="28"/>
        </w:rPr>
        <w:t>Стенки слепо заканчивающегося отрезка пищевода гипертрофированны, а в дистальном его отрезке истончены.</w:t>
      </w:r>
    </w:p>
    <w:p w:rsidR="00DD4D49" w:rsidRDefault="006107B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DD4D49" w:rsidRDefault="006107BD">
      <w:pPr>
        <w:pStyle w:val="2"/>
      </w:pPr>
      <w:r>
        <w:t xml:space="preserve">Клиника </w:t>
      </w:r>
    </w:p>
    <w:p w:rsidR="00DD4D49" w:rsidRDefault="006107BD">
      <w:pPr>
        <w:pStyle w:val="20"/>
      </w:pPr>
      <w:r>
        <w:t>Клинические симптомы появляются вскоре после рождения ребенка. Они довольно типичны, что создает предпосылки для ранней диагностики и своевременного хирургического лечения. Наиболее ранними ив то же время постоянными симптомом является обильное и непрерывное выделение изо рта и носа новорожденного пенистой вязкой слизи ( ложная «гиперсаливация»  ).</w:t>
      </w:r>
    </w:p>
    <w:p w:rsidR="00DD4D49" w:rsidRDefault="006107BD">
      <w:pPr>
        <w:ind w:firstLine="720"/>
        <w:jc w:val="both"/>
        <w:rPr>
          <w:sz w:val="28"/>
        </w:rPr>
      </w:pPr>
      <w:r>
        <w:rPr>
          <w:sz w:val="28"/>
        </w:rPr>
        <w:t>При этом часть слизи аспирируется, появляются приступы цианоза. После отсасывания содержимого наступает временное улучшение, а затем вновь появляются пенистые выделения и приступы цианоза. Это позволяет заподозрить непроходимость пищевода еще до первого кормления.</w:t>
      </w:r>
    </w:p>
    <w:p w:rsidR="00DD4D49" w:rsidRDefault="006107BD">
      <w:pPr>
        <w:ind w:firstLine="720"/>
        <w:jc w:val="both"/>
        <w:rPr>
          <w:sz w:val="28"/>
        </w:rPr>
      </w:pPr>
      <w:r>
        <w:rPr>
          <w:sz w:val="28"/>
        </w:rPr>
        <w:t>Второй основной симптом обнаруживается при первом же кормлении ребенка или питье жидкости. Пища или</w:t>
      </w:r>
      <w:r>
        <w:rPr>
          <w:sz w:val="28"/>
          <w:lang w:val="en-US"/>
        </w:rPr>
        <w:t xml:space="preserve"> </w:t>
      </w:r>
      <w:r>
        <w:rPr>
          <w:sz w:val="28"/>
        </w:rPr>
        <w:t>жидкость сразу выделяется обратно при полной атрезии, а при трахеопищеводном свище, попадая вдыхательные пути, вызывает поперхивание и тяжелый приступ кашля с нарушением дыхания и появлением цианоза. Регургитация при приеме пищи и жидкости отличается от рвоты тем, что она возникает после одного – двух глотков.</w:t>
      </w:r>
    </w:p>
    <w:p w:rsidR="00DD4D49" w:rsidRDefault="006107BD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Появление этих симптомов требует немедленной проверки проходимости пищевода. Для этого используют зондирование (катетеризацию) пищевода резиновым катетером № 8 –10 , который вводится через нос. При атрезии катетер не удается провести  глубже 10-12 см от края десен, так как он упирается в слепой отрезок атрезированного пищевода. При наличии пищеводно-трахеального свища катетер не удается провести в желудок. А. П. Биезинь , С. Я. Долецкий, А. Г. Пугачев рекомендуют этот метод при подозрении на атрезию уже после первого осмотра больного. 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Достаточно информативной является проба по </w:t>
      </w:r>
      <w:r>
        <w:rPr>
          <w:sz w:val="28"/>
          <w:lang w:val="en-US"/>
        </w:rPr>
        <w:t xml:space="preserve"> Elephant </w:t>
      </w:r>
      <w:r>
        <w:rPr>
          <w:sz w:val="28"/>
        </w:rPr>
        <w:t>. сущность пробы  заключается в том , что в катетер, находящийся в пищеводе и проведенный до упора, с помощью шприца вводят воздух в количестве 10-15 см . При атрезии  вдуваемый воздух тут же с шумом выходит обратно  через рот и нос больного.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Уже через несколько часов жизни у ребенка с атрезией пищевода  в тех случаях , когда имеются пищеводно – трахеальные свищи , развивается синдром дыхательной недостаточности , которая усугубляется попаданием в дыхательные пути  желудочного содержимого.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При осмотре ребенка отмечается изменение конфигурации верхней половины живота : западение или уплощение ее , характерное для полной атрезии, или выбухание в случае атрезии  с пищеводно –трахеальным свищем . очень быстро развиваются дыхательные расстройства в виде одышки , расстройства ритма  дыхания , перемежающегося , а затем и постоянного цианоза , в легких появляются влажные хрипы. Характерно усиление этих расстройств после каждого приема пищи и жидкости. После рождения у  ребенка с атрезией пищевода первые 24 – 28 ч бывает мекониевый стул, а затем появляются запоры.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В течение 2 – 3 суток после рождения состояние ребенка резко ухудшается, развиваются тяжелые осложнения, важнейшим среди которых является аспирационная пневмония , обусловленная попаданием пищи и слизи в дыхательный тракт через свищевые ходы. При полной атрезии наблюдается не менее серьезное осложнение – обезвоживание и истощение. Дыхательные расстройства приводят к респираторному ацидозу , полицитемии, повышению гематокрита.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Окончательная диагностика атрезии пищевода и уточнение ее формы возможны с помощью рентгенологического исследования. Единого 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>мнения  о методике проведения этого исследования пока нет. Ю. Ф. Исаков, И. В. Бурков , Н. В. Ситковский рекомендуют проводить его с не тугим заполнением пищевода контрастным веществом. В. Д. Тихомирова считает более целесообразным использовать в качестве контрастного вещества йодолипол.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Рентгенологическое исследование начинают с обзорного снимка грудной клетки , а затем переходят к рентгеноскопии органов брюшной полости. При наличии пищеводно – трахеального свища в нижнем отрезке пищевода  обнаруживается воздух в желудке и кишечнике. В последующем производят контрастное исследование пищевода обязательно в вертикальном положении исследуемого с целью предупреждения аспирации контрастного вещества. Целесообразно в качестве последнего использовать водорастворимые  препараты йода. Рентгеновские снимки делают в прямой и боковой проекциях.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После окончания рентгенологического исследования контрастное вещество тщательно отсасывают . Преимущество водорастворимых йодистых препаратов перед барийсодержащими контрастными веществами заключается в легкости и полноте отсасывания. На рентгеновском снимке выявляется заполнение контрастным веществом слепого отрезка пищевода или проникновение его непосредственно в легкие ( при наличии пищеводно – трахеального свища ). Однако и при полной  атрезии пищевода контрастное вещество может оказаться в легочной ткани вследствие регургитации его, но в гораздо меньшем количестве. Для предупреждения подобного явления используемое для  контрастирования пищевода количество йодолипола  не должно превышать 2 мл.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Для уточнения диагноза необходимо применение эзофагоскопии, трахеобронхоскопии . </w:t>
      </w:r>
      <w:r>
        <w:rPr>
          <w:sz w:val="28"/>
          <w:lang w:val="en-US"/>
        </w:rPr>
        <w:t xml:space="preserve">W.  Holzgreve </w:t>
      </w:r>
      <w:r>
        <w:rPr>
          <w:sz w:val="28"/>
        </w:rPr>
        <w:t xml:space="preserve"> сообщает о диагностическом значении при распознавании атрезии пищевода определения  ацетилхолинэстеразы в амниотической жидкости в пренатальном периоде.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</w:t>
      </w:r>
    </w:p>
    <w:p w:rsidR="00DD4D49" w:rsidRDefault="006107BD">
      <w:pPr>
        <w:pStyle w:val="1"/>
      </w:pPr>
      <w:r>
        <w:t>Лечение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Только раннее оперативное вмешательство может спасти жизнь ребенку с атрезией пищевода. Уже в родильном доме должна быть начата предоперационная подготовка, включающая аспирацию содержимого рото – носоглотки каждые 15 – 20 мин , дачу кислорода, полное исключение кормления через рот. Транспортировка должна быть выполнена специализированной бригадой в максимально короткий срок. Общая длительность предоперационной подготовки определяется тяжестью нарушений гомеостаза  и гемодинамики, дыхательной недостаточностью , степенью дегидратации . При  явных признаках аспирации , нарушении дыхания , а тем более при пневмонии или ателектазе необходимо как можно раньше прибегать к прямой ларингоскопии с катетеризацией трахеи и аспирации. При неэффективности последней  под наркозом  проводят бронхоскопию или интубацию  трахеи с тщательной аспирацией содержимого. Больного помещают в кувез, где обеспечиваются непрерывная подача кислорода, аспирация содержимого ротоглотки , согревание. Назначают инфузионную, антибактериальную, симптоматическую терапию.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Выбор метода оперативного вмешательства определяется формой атрезии и состоянием больного. При наиболее частой форме атрезии с дистальным трахеопищеводным свищем  у больных с малым  операционным риском ( доношенных, без  сочетанных пороков жизненно важных органов и симптомов внутричерепной родовой травмы ) целесообразно начинать с торакотомии, разделения трахеопищеводного свища. Если диастаз между концами пищевода не превышает 1.5-2 см, то накладывают прямой анастомоз. При большом диастазе отрезков пищевода накладывают шейную эзофагостому и гастростому по Кадеру. При не свищевых формах из-за значительного диастаза выполняют операцию гастростомии и эзофагостомии. У больных с высоким операционным риском оперативное вмешательство чаще начинают с наложения двойной гастростомии ( первая – для кормления через зонд, заведённый в двенадцатиперстную кишку, вторая – для декомпрессии желудка и уменьшения аспирации ). Второй этап операции выполняют после улучшения состояния, спустя 2-4 дня.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В послеоперационном периоде продолжают начатую интенсивную терапию. Кормление ребёнка проводят через зонд, введённый интраоперационно через анастомоз либо в гастростому после восстановления пассажа по кишечнику. На 6–7-е сутки исследуют состоятельность анастомоза. Под контролем рентгеновского экрана через рот ребёнка вводят 1-2мл. йодолипола. Оценивают проходимость зоны анастомоза, исключают затёки контрастного вещества. При отсутствии осложнений ребёнка начинают кормить через рот. Через 2-3 недели после операции проводят контрольную фиброэзофагогастроскопию с оценкой степени проходимости зоны анастомоза, состояния кардии, симптомов эзофагита. Сужение анастомоза, встречающегося в 30-40% случаев, требует бужирования ( бужи №22-24 ). Длительность бужирования контролируется эзофагоскопией.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Ребёнок в послеоперационном периоде в течение первого года жизни требует постоянного диспансерного наблюдения. Возможны явления дисфагии, осложняющиеся непроходимостью о области анастомоза, что требует срочной эзофагоскопии. В связи с этим дети на первом году жизни требуют кормления гомогенизированной пищевой массы. Недостаточность кардии и желудочно-пищевой рефлюкс, нередко осложняющий послеоперационный период, клинически проявляются ночными регургитациями, повторными пневмониями, срыгиваниями и требуют своевременной диагностики. В связи с операционной травмой возвратного нерва у детей в ближайшие 6-12 месяцев возможна осиплость голоса.</w:t>
      </w:r>
    </w:p>
    <w:p w:rsidR="00DD4D49" w:rsidRDefault="006107BD">
      <w:pPr>
        <w:jc w:val="both"/>
        <w:rPr>
          <w:sz w:val="28"/>
        </w:rPr>
      </w:pPr>
      <w:r>
        <w:rPr>
          <w:sz w:val="28"/>
        </w:rPr>
        <w:tab/>
        <w:t>У детей с эзофаго- и гастростомой в возрасте от 2-3 месяцев до 3-х лет выполняют второй этап операции – пластику пищевода толстокишечным трансплантатом.</w:t>
      </w: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pStyle w:val="3"/>
        <w:rPr>
          <w:b/>
          <w:sz w:val="32"/>
        </w:rPr>
      </w:pPr>
    </w:p>
    <w:p w:rsidR="00DD4D49" w:rsidRDefault="006107BD">
      <w:pPr>
        <w:pStyle w:val="3"/>
        <w:rPr>
          <w:b/>
          <w:sz w:val="32"/>
        </w:rPr>
      </w:pPr>
      <w:r>
        <w:rPr>
          <w:b/>
          <w:sz w:val="32"/>
        </w:rPr>
        <w:t>Список литературы:</w:t>
      </w:r>
    </w:p>
    <w:p w:rsidR="00DD4D49" w:rsidRDefault="00DD4D49"/>
    <w:p w:rsidR="00DD4D49" w:rsidRDefault="006107BD">
      <w:pPr>
        <w:pStyle w:val="21"/>
        <w:numPr>
          <w:ilvl w:val="0"/>
          <w:numId w:val="2"/>
        </w:numPr>
      </w:pPr>
      <w:r>
        <w:t>Н.Г. Зернов, Т.П. Сашенкова, И.П. Остроухова  «Заболевание пищевода у детей» Москва «Медицина» 1988г. 173с.</w:t>
      </w:r>
    </w:p>
    <w:p w:rsidR="00DD4D49" w:rsidRDefault="006107BD">
      <w:pPr>
        <w:pStyle w:val="21"/>
        <w:numPr>
          <w:ilvl w:val="0"/>
          <w:numId w:val="2"/>
        </w:numPr>
      </w:pPr>
      <w:r>
        <w:t xml:space="preserve">Е.П. Иванов и др. «Лечение атрезии пищевода у детей»  Хирургия 1980г. №7 стр.89-90. </w:t>
      </w:r>
    </w:p>
    <w:p w:rsidR="00DD4D49" w:rsidRDefault="006107BD">
      <w:pPr>
        <w:pStyle w:val="21"/>
        <w:numPr>
          <w:ilvl w:val="0"/>
          <w:numId w:val="2"/>
        </w:numPr>
      </w:pPr>
      <w:r>
        <w:t>Б.М. Красюк, К.А. Залогин, Е.Н. Горелова   «Успешное лечение атрезии пищевода» Вестник хирургии им. Грекова 1981г. т.126 №4 стр.95-96.</w:t>
      </w:r>
    </w:p>
    <w:p w:rsidR="00DD4D49" w:rsidRDefault="006107BD">
      <w:pPr>
        <w:pStyle w:val="21"/>
        <w:numPr>
          <w:ilvl w:val="0"/>
          <w:numId w:val="2"/>
        </w:numPr>
      </w:pPr>
      <w:r>
        <w:t>Ю.Ф. Исаков  «Хирургические болезни у детей»  Москва «Медицина» 1993г. стр.123-126.</w:t>
      </w:r>
    </w:p>
    <w:p w:rsidR="00DD4D49" w:rsidRDefault="00DD4D49">
      <w:pPr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</w:p>
    <w:p w:rsidR="00DD4D49" w:rsidRDefault="00DD4D49">
      <w:pPr>
        <w:jc w:val="both"/>
        <w:rPr>
          <w:sz w:val="28"/>
        </w:rPr>
      </w:pPr>
      <w:bookmarkStart w:id="0" w:name="_GoBack"/>
      <w:bookmarkEnd w:id="0"/>
    </w:p>
    <w:sectPr w:rsidR="00DD4D49">
      <w:pgSz w:w="11906" w:h="16838"/>
      <w:pgMar w:top="1021" w:right="1134" w:bottom="1021" w:left="1701" w:header="73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4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DA2E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7BD"/>
    <w:rsid w:val="006107BD"/>
    <w:rsid w:val="00DD4D49"/>
    <w:rsid w:val="00E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B11E8-3121-4770-B8A3-F8B8825F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720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Атрезия пищевода</vt:lpstr>
    </vt:vector>
  </TitlesOfParts>
  <Company> 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Атрезия пищевода</dc:title>
  <dc:subject/>
  <dc:creator>Serg</dc:creator>
  <cp:keywords/>
  <cp:lastModifiedBy>admin</cp:lastModifiedBy>
  <cp:revision>2</cp:revision>
  <dcterms:created xsi:type="dcterms:W3CDTF">2014-02-07T07:20:00Z</dcterms:created>
  <dcterms:modified xsi:type="dcterms:W3CDTF">2014-02-07T07:20:00Z</dcterms:modified>
</cp:coreProperties>
</file>