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D0" w:rsidRPr="00870F6B" w:rsidRDefault="00870F6B" w:rsidP="00870F6B">
      <w:pPr>
        <w:pStyle w:val="ConsPlusNormal"/>
        <w:widowControl/>
        <w:spacing w:line="360" w:lineRule="auto"/>
        <w:ind w:firstLine="709"/>
        <w:jc w:val="both"/>
        <w:rPr>
          <w:rFonts w:ascii="Times New Roman" w:hAnsi="Times New Roman" w:cs="Times New Roman"/>
          <w:b/>
          <w:sz w:val="28"/>
        </w:rPr>
      </w:pPr>
      <w:r w:rsidRPr="00870F6B">
        <w:rPr>
          <w:rFonts w:ascii="Times New Roman" w:hAnsi="Times New Roman" w:cs="Times New Roman"/>
          <w:b/>
          <w:sz w:val="28"/>
        </w:rPr>
        <w:t>Оглавление</w:t>
      </w:r>
    </w:p>
    <w:p w:rsidR="008A3CD0" w:rsidRPr="00870F6B" w:rsidRDefault="008A3CD0" w:rsidP="00870F6B">
      <w:pPr>
        <w:pStyle w:val="ConsPlusNormal"/>
        <w:widowControl/>
        <w:spacing w:line="360" w:lineRule="auto"/>
        <w:ind w:firstLine="709"/>
        <w:jc w:val="both"/>
        <w:rPr>
          <w:rFonts w:ascii="Times New Roman" w:hAnsi="Times New Roman" w:cs="Times New Roman"/>
          <w:sz w:val="28"/>
        </w:rPr>
      </w:pPr>
    </w:p>
    <w:p w:rsidR="008A3CD0" w:rsidRPr="00870F6B" w:rsidRDefault="008A3CD0" w:rsidP="00870F6B">
      <w:pPr>
        <w:pStyle w:val="ConsPlusNormal"/>
        <w:widowControl/>
        <w:spacing w:line="360" w:lineRule="auto"/>
        <w:ind w:firstLine="0"/>
        <w:jc w:val="both"/>
        <w:rPr>
          <w:rFonts w:ascii="Times New Roman" w:hAnsi="Times New Roman" w:cs="Times New Roman"/>
          <w:sz w:val="28"/>
        </w:rPr>
      </w:pPr>
      <w:r w:rsidRPr="00870F6B">
        <w:rPr>
          <w:rFonts w:ascii="Times New Roman" w:hAnsi="Times New Roman" w:cs="Times New Roman"/>
          <w:sz w:val="28"/>
        </w:rPr>
        <w:t>1. Понятие аудиторской деятельности</w:t>
      </w:r>
    </w:p>
    <w:p w:rsidR="008A3CD0" w:rsidRPr="00870F6B" w:rsidRDefault="008A3CD0" w:rsidP="00870F6B">
      <w:pPr>
        <w:pStyle w:val="ConsPlusNormal"/>
        <w:widowControl/>
        <w:spacing w:line="360" w:lineRule="auto"/>
        <w:ind w:firstLine="0"/>
        <w:jc w:val="both"/>
        <w:rPr>
          <w:rFonts w:ascii="Times New Roman" w:hAnsi="Times New Roman" w:cs="Times New Roman"/>
          <w:sz w:val="28"/>
        </w:rPr>
      </w:pPr>
      <w:r w:rsidRPr="00870F6B">
        <w:rPr>
          <w:rFonts w:ascii="Times New Roman" w:hAnsi="Times New Roman" w:cs="Times New Roman"/>
          <w:sz w:val="28"/>
        </w:rPr>
        <w:t>2. Цели и задачи аудита</w:t>
      </w:r>
    </w:p>
    <w:p w:rsidR="008A3CD0" w:rsidRPr="00870F6B" w:rsidRDefault="008A3CD0" w:rsidP="00870F6B">
      <w:pPr>
        <w:pStyle w:val="ConsPlusNormal"/>
        <w:widowControl/>
        <w:spacing w:line="360" w:lineRule="auto"/>
        <w:ind w:firstLine="0"/>
        <w:jc w:val="both"/>
        <w:rPr>
          <w:rFonts w:ascii="Times New Roman" w:hAnsi="Times New Roman" w:cs="Times New Roman"/>
          <w:sz w:val="28"/>
        </w:rPr>
      </w:pPr>
      <w:r w:rsidRPr="00870F6B">
        <w:rPr>
          <w:rFonts w:ascii="Times New Roman" w:hAnsi="Times New Roman" w:cs="Times New Roman"/>
          <w:sz w:val="28"/>
        </w:rPr>
        <w:t>3. Виды сопутствующих аудиту услуг</w:t>
      </w:r>
    </w:p>
    <w:p w:rsidR="008A3CD0" w:rsidRPr="00870F6B" w:rsidRDefault="008A3CD0" w:rsidP="00870F6B">
      <w:pPr>
        <w:pStyle w:val="ConsPlusNormal"/>
        <w:widowControl/>
        <w:spacing w:line="360" w:lineRule="auto"/>
        <w:ind w:firstLine="0"/>
        <w:jc w:val="both"/>
        <w:rPr>
          <w:rFonts w:ascii="Times New Roman" w:hAnsi="Times New Roman" w:cs="Times New Roman"/>
          <w:sz w:val="28"/>
        </w:rPr>
      </w:pPr>
      <w:r w:rsidRPr="00870F6B">
        <w:rPr>
          <w:rFonts w:ascii="Times New Roman" w:hAnsi="Times New Roman" w:cs="Times New Roman"/>
          <w:sz w:val="28"/>
        </w:rPr>
        <w:t>4. Принципы аудита</w:t>
      </w:r>
    </w:p>
    <w:p w:rsidR="008A3CD0" w:rsidRPr="00870F6B" w:rsidRDefault="008A3CD0" w:rsidP="00870F6B">
      <w:pPr>
        <w:pStyle w:val="ConsPlusNormal"/>
        <w:widowControl/>
        <w:spacing w:line="360" w:lineRule="auto"/>
        <w:ind w:firstLine="0"/>
        <w:jc w:val="both"/>
        <w:rPr>
          <w:rFonts w:ascii="Times New Roman" w:hAnsi="Times New Roman" w:cs="Times New Roman"/>
          <w:sz w:val="28"/>
        </w:rPr>
      </w:pPr>
      <w:r w:rsidRPr="00870F6B">
        <w:rPr>
          <w:rFonts w:ascii="Times New Roman" w:hAnsi="Times New Roman" w:cs="Times New Roman"/>
          <w:sz w:val="28"/>
        </w:rPr>
        <w:t>5. Субъекты обязательного аудита</w:t>
      </w:r>
    </w:p>
    <w:p w:rsidR="00870F6B" w:rsidRDefault="008A3CD0" w:rsidP="00870F6B">
      <w:pPr>
        <w:pStyle w:val="ConsPlusNormal"/>
        <w:widowControl/>
        <w:spacing w:line="360" w:lineRule="auto"/>
        <w:ind w:firstLine="0"/>
        <w:jc w:val="both"/>
        <w:rPr>
          <w:rFonts w:ascii="Times New Roman" w:hAnsi="Times New Roman" w:cs="Times New Roman"/>
          <w:sz w:val="28"/>
        </w:rPr>
      </w:pPr>
      <w:r w:rsidRPr="00870F6B">
        <w:rPr>
          <w:rFonts w:ascii="Times New Roman" w:hAnsi="Times New Roman" w:cs="Times New Roman"/>
          <w:sz w:val="28"/>
        </w:rPr>
        <w:t>6. Ответственность экономического субъекта за уклонение от проведения обязательной аудиторской проверки</w:t>
      </w:r>
    </w:p>
    <w:p w:rsidR="008A3CD0" w:rsidRPr="00870F6B" w:rsidRDefault="00870F6B" w:rsidP="00870F6B">
      <w:pPr>
        <w:pStyle w:val="ConsPlusNormal"/>
        <w:widowControl/>
        <w:spacing w:line="360" w:lineRule="auto"/>
        <w:jc w:val="both"/>
        <w:rPr>
          <w:rFonts w:ascii="Times New Roman" w:hAnsi="Times New Roman" w:cs="Times New Roman"/>
          <w:b/>
          <w:sz w:val="28"/>
          <w:szCs w:val="28"/>
        </w:rPr>
      </w:pPr>
      <w:r>
        <w:rPr>
          <w:rFonts w:cs="Times New Roman"/>
        </w:rPr>
        <w:br w:type="page"/>
      </w:r>
      <w:r w:rsidRPr="00870F6B">
        <w:rPr>
          <w:rFonts w:ascii="Times New Roman" w:hAnsi="Times New Roman" w:cs="Times New Roman"/>
          <w:b/>
          <w:sz w:val="28"/>
          <w:szCs w:val="28"/>
        </w:rPr>
        <w:t>Введение</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pStyle w:val="a7"/>
        <w:ind w:firstLine="709"/>
      </w:pPr>
      <w:r w:rsidRPr="00870F6B">
        <w:t>В этой теме рассмотрены понятия аудиторской деятельности, аудита, его цели и задачи. Здесь же рассмотрены принципы аудита, а также виды сопутствующих аудиту услуг. Отдельно определены субъекты обязательного аудита и ответственность аудируемого субъекта за уклонение от проведения обязательной аудиторской проверки.</w:t>
      </w:r>
    </w:p>
    <w:p w:rsidR="00870F6B" w:rsidRDefault="008A3CD0" w:rsidP="00870F6B">
      <w:pPr>
        <w:autoSpaceDE w:val="0"/>
        <w:autoSpaceDN w:val="0"/>
        <w:adjustRightInd w:val="0"/>
        <w:spacing w:line="360" w:lineRule="auto"/>
        <w:ind w:firstLine="709"/>
        <w:jc w:val="both"/>
        <w:rPr>
          <w:sz w:val="28"/>
        </w:rPr>
      </w:pPr>
      <w:r w:rsidRPr="00870F6B">
        <w:rPr>
          <w:sz w:val="28"/>
        </w:rPr>
        <w:t>В соответствии с Федеральным законом "Об аудиторской деятельности" (ст.1)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w:t>
      </w:r>
    </w:p>
    <w:p w:rsidR="008A3CD0" w:rsidRPr="00870F6B" w:rsidRDefault="00870F6B" w:rsidP="00870F6B">
      <w:pPr>
        <w:autoSpaceDE w:val="0"/>
        <w:autoSpaceDN w:val="0"/>
        <w:adjustRightInd w:val="0"/>
        <w:spacing w:line="360" w:lineRule="auto"/>
        <w:ind w:firstLine="709"/>
        <w:jc w:val="both"/>
        <w:rPr>
          <w:sz w:val="28"/>
        </w:rPr>
      </w:pPr>
      <w:r>
        <w:rPr>
          <w:sz w:val="28"/>
        </w:rPr>
        <w:br w:type="page"/>
      </w:r>
      <w:r w:rsidR="008A3CD0" w:rsidRPr="00870F6B">
        <w:rPr>
          <w:b/>
          <w:sz w:val="28"/>
        </w:rPr>
        <w:t>1. Понятие аудиторской деятельности</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sz w:val="28"/>
        </w:rPr>
      </w:pPr>
      <w:r w:rsidRPr="00870F6B">
        <w:rPr>
          <w:sz w:val="28"/>
        </w:rPr>
        <w:t>В соответствии с Федеральным законом "Об аудиторской деятельности" (ст.1)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Федеральный закон "Об аудиторской деятельности" определяет правовые основы регулирования аудиторской деятельности в РФ. На основании и во исполнение указанного Закона и иных федеральных законов, указов Президента РФ Правительство РФ вправе принимать постановления, содержащие нормы законодательства РФ об аудиторской деятельности.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Законе "Об аудиторской деятельности" определена сфера аудита - проверка бухгалтерского учета и финансовой (бухгалтерской) отчетности организаций и индивидуальных предпринимателей, а также его цели.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отечественной теории и практике аудита признается следующая система его классификации.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Внутренний аудит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 Внутренний аудит проводят аудиторы, работающие непосредственно в данной организации.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Инициативный аудит - это аудит, который проводится по решению руководства предприятия или его учредителей. Основная цель инициативного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Обязательный аудит - это аудит, проведение которого обусловлено прямым указанием в Федеральном законе и других федеральных законах.</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свои причины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Причины необходимости проведения обязательного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Субъекты обязательного аудита, как правило, работают с денежными средствами физических и / или юридических лиц - это банки, страховые организации, негосударственные пенсионные фонды, открытые акционерные общества. Работники указанных организаций не всегда умеют квалифицированно читать бухгалтерскую отчетность, анализировать финансовые показатели, делать адекватные выводы. В случае аудита таких экономических субъектов аудитор выступает посредником между проверяемым экономическим субъектом и заинтересованным в деятельности экономического субъекта, но не вполне квалифицированным пользователем бухгалтерской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Устанавливая обязательность подтверждения отчетности предприятий, имеющих большой объем выручки от реализации, размеры имущества, государство таким образом организует контроль деятельности этих предприятий как крупных налогоплательщиков.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С точки зрения развития аудита в научной литературе выделяют три функции ауд</w:t>
      </w:r>
      <w:r w:rsidR="00870F6B">
        <w:rPr>
          <w:sz w:val="28"/>
        </w:rPr>
        <w:t>ита: подтверждающую, системно-</w:t>
      </w:r>
      <w:r w:rsidRPr="00870F6B">
        <w:rPr>
          <w:sz w:val="28"/>
        </w:rPr>
        <w:t>ориентированную и функцию аудита, базирующуюся на риске.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Подтверждающая - характеризуется тем, что при проведении проверки аудитор проверяет и подтверждает практически каждую хозяйственную операцию, параллельно с бухгалтером создает собственные учетные регистры.</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Так как аудит - это предпринимательская деятельность, т.е. деятельность, направленная на извлечение прибыли, аудиторы должны применять такие методы, которые позволили бы максимально сократить время на проведение проверки, не снижая качества.</w:t>
      </w:r>
    </w:p>
    <w:p w:rsidR="008A3CD0" w:rsidRPr="00870F6B" w:rsidRDefault="00870F6B" w:rsidP="00870F6B">
      <w:pPr>
        <w:autoSpaceDE w:val="0"/>
        <w:autoSpaceDN w:val="0"/>
        <w:adjustRightInd w:val="0"/>
        <w:spacing w:line="360" w:lineRule="auto"/>
        <w:ind w:firstLine="709"/>
        <w:jc w:val="both"/>
        <w:rPr>
          <w:sz w:val="28"/>
        </w:rPr>
      </w:pPr>
      <w:r>
        <w:rPr>
          <w:sz w:val="28"/>
        </w:rPr>
        <w:t>Системно-</w:t>
      </w:r>
      <w:r w:rsidR="008A3CD0" w:rsidRPr="00870F6B">
        <w:rPr>
          <w:sz w:val="28"/>
        </w:rPr>
        <w:t>ориентированная - предусматривает наблюдение систем, которые контролируют операции. Данная функция позволяет аудиторам проводить экспертизу на основе внутреннего контроля. При хорошей работе системы внутреннего контроля облегчается проведение внешнего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 базирующийся на риске, - это такой аудит, когда проверка может производиться выборочно, в основном - узких мест (критических точек) в работе предприятия. Сосредоточив аудиторскую работу в областях, где риски выше, можно сократить время, затрачиваемое на проверку областей с низким риском. Те, кто полагается на суждение аудиторов, считают, что это может обеспечить более эффективную с точки зрения затрат проверку.</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зависимости от объекта изучения в практической деятельности принято выделять три вида аудита: финансовый, на соответствие и операционный.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Финансовый аудит (или аудит финансовой отчетности) предусматривает оценку достоверности финансовой информации. В качестве критериев оценки обычно используют общепринятые принципы организации бухгалтерского учета. Финансовый аудит проводится преимущественно независимыми аудиторами, результатом работы которых является заключение относительно финансовых отчетов. По форме и содержанию финансовый аудит наиболее близок аудиту, осуществляемому в России.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 на соответствие предназначен для проверки соблюдения предприятием конкретных правил, норм, законов, инструкций, договорных обязательств, которые оказывают воздействие на результаты операции или отчеты. В процессе проверки на соответствие устанавливают, соответствует ли деятельность предприятия его уставу, правильно ли начисляются средства на оплату труда, обоснованно ли производится начисление и уплата налогов и др.</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Проверки на соответствие требуют установления соответствующих критериев для оценки финансовой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Операционный аудит используется для проверки процедур и методов функционирования предприятия для оценки производительности и эффективности. Его можно эффективно использовать для проверки выполнения бизнес - планов, смет, различных целевых программ, работы персонала и др. Иногда такой аудит называют аудитом эффективности работы предприятия или деятельности администрации.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зависимости от намеченных целей операционный аудит проводится: на межотраслевом, отраслевом, внутрихозяйственном уровнях; внешними или внутренними аудиторами; в интересах внешних либо внутренних пользователей.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По периодичности осуществления аудиторских проверок различают первоначальный и периодический аудит. Первоначальный аудит - это аудит, который впервые проводится на данном предприятии (организации).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Периодический (повторяющийся) аудит проводится на данном предприятии, как правило, ежегодно. Это позволяет установить длительное сотрудничество между аудитором и клиентом, повысить качество проверок, дать более объективную оценку экономического субъекта и его деятельности.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Данная классификация не является исчерпывающей, расширение и углубление сферы применения аудиторских услуг позволит определить новые виды и направления аудиторской деятельности.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Исходя из приведенной классификации</w:t>
      </w:r>
      <w:r w:rsidR="00870F6B">
        <w:rPr>
          <w:sz w:val="28"/>
        </w:rPr>
        <w:t>,</w:t>
      </w:r>
      <w:r w:rsidRPr="00870F6B">
        <w:rPr>
          <w:sz w:val="28"/>
        </w:rPr>
        <w:t xml:space="preserve"> целесообразно рассмотреть цели и задачи аудиторской деятельности. Примат в этом отношении принадлежит именно внешнему аудиту, цель и основные задачи которого сформулированы в Федеральном законе "Об аудиторской деятельности" и российских правилах (стандартах) аудиторской деятельности.</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b/>
          <w:sz w:val="28"/>
        </w:rPr>
      </w:pPr>
      <w:r w:rsidRPr="00870F6B">
        <w:rPr>
          <w:b/>
          <w:sz w:val="28"/>
        </w:rPr>
        <w:t>2. Цели и задачи аудита</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sz w:val="28"/>
        </w:rPr>
      </w:pPr>
      <w:r w:rsidRPr="00870F6B">
        <w:rPr>
          <w:sz w:val="28"/>
        </w:rPr>
        <w:t>В п.3 ст.1 Федерального закона "Об аудиторской деятельности" отмечено, что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соответствии с этой целью и на основании п.7 ст.9 Закона: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 Можно сформулировать следующие локальные задачи при проведении обязательного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Формулирование принципов подготовки плана и программы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Организация подготовки и составления плана и программы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3. Формулирование принципов документирования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4. Формулирование требований к форме и содержанию рабочей документации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5. Определение порядка составления и хранения рабочей документации.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6. Определение видов, источников и методов получения аудиторских доказательств.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7. По результатам проведенного аудита выразить мнение о достоверности отчетности субъекта в форме безусловно положительного, условно положительного или отрицательного аудиторского заключения либо отказаться в аудиторском заключении от выражения своего мнения.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8. Другие задачи.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соответствии с Законом "Об аудиторской деятельности" аудиторские организации и предприниматели, осуществляющие свою деятельность без образования юридического лица (индивидуальные аудиторы), могут оказывать сопутствующие аудиту услуги.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Аудиторская организация - это коммерческая организация, осуществляющая аудиторские проверки и оказывающая сопутствующие аудиту услуги. Аудиторская организация осуществляет свою деятельность по проведению аудита после получения лицензии. Она может быть создана в любой организационно - правовой форме, за исключением открытого акционерного общества. При этом не менее 50%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В штате аудиторской организации должно состоять не менее пяти аудиторов.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Аудитор вправе осуществлять аудиторскую деятельность либо в качестве работника аудиторской организации или в качестве лица, привлекаемого аудиторской организацией к работе на основании гражданско - правового договора, либо в качестве индивидуального предпринимателя, осуществляющего свою деятельность без образования юридического лица.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ходе аудиторской проверки устанавливается правильность составления баланса, отчета о прибыли и убытках, достоверность данных пояснительной записки. При этом определяется: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все ли активы и пассивы отражены в отчете;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все ли документы использованы в отчете;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насколько фактическая методика оценки имущества отклоняется от принятой при определении учетной политики предприятия.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Отчет о прибыли и убытках аудитор проверяет для установления правильности расчета балансовой и налогооблагаемой прибыли.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Аудитор должен проверить:</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полноту выполнения решений собственников предприятия об изменении объема уставного капитала;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тождество данных синтетического и аналитического учета по счетам актива и пассива баланса;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полноту отражения в отчетности дебиторской и кредиторской задолженностей.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процессе подготовки аудиторского заключения проверяются: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соблюдение принятой на предприятии учетной политики отражения отдельных хозяйственных операций и оценки имущества;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правильность отнесения доходов и расходов к отчетным периодам;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разграничение в учете текущих затрат на производство (издержек обращения) и капитальных вложений;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обеспечение тождества данных аналитического учета оборотам и остаткам по счетам аналитического учета на 1-е число каждого месяца.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Для достижения основной цели и предоставления заключения аудитор должен составить мнение по следующим вопросам: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общая приемлемость отчетности (соответствует ли отчетность в целом всем требованиям, предъявляемым к ней, и не содержит ли противоречивой информации);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обоснованность (существуют ли основания для включения в отчетность указанных там сумм);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3) законченность (включены ли в отчетность все надлежащие суммы, в частности все ли активы и пассивы принадлежат компании);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4) оценка (все ли категории правильно оценены и безошибочно подсчитаны);</w:t>
      </w:r>
    </w:p>
    <w:p w:rsidR="008A3CD0" w:rsidRPr="00870F6B" w:rsidRDefault="008A3CD0" w:rsidP="00870F6B">
      <w:pPr>
        <w:autoSpaceDE w:val="0"/>
        <w:autoSpaceDN w:val="0"/>
        <w:adjustRightInd w:val="0"/>
        <w:spacing w:line="360" w:lineRule="auto"/>
        <w:ind w:firstLine="709"/>
        <w:jc w:val="both"/>
        <w:rPr>
          <w:sz w:val="28"/>
        </w:rPr>
      </w:pPr>
      <w:r w:rsidRPr="00870F6B">
        <w:rPr>
          <w:sz w:val="28"/>
        </w:rPr>
        <w:t>5) классификация (есть ли основания относить сумму на тот счет, на который она записана);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6) разделение (отнесены ли операции, проводимые незадолго до даты составления баланса или непосредственно после нее, к тому периоду, в котором были проведены);</w:t>
      </w:r>
    </w:p>
    <w:p w:rsidR="008A3CD0" w:rsidRPr="00870F6B" w:rsidRDefault="008A3CD0" w:rsidP="00870F6B">
      <w:pPr>
        <w:autoSpaceDE w:val="0"/>
        <w:autoSpaceDN w:val="0"/>
        <w:adjustRightInd w:val="0"/>
        <w:spacing w:line="360" w:lineRule="auto"/>
        <w:ind w:firstLine="709"/>
        <w:jc w:val="both"/>
        <w:rPr>
          <w:sz w:val="28"/>
        </w:rPr>
      </w:pPr>
      <w:r w:rsidRPr="00870F6B">
        <w:rPr>
          <w:sz w:val="28"/>
        </w:rPr>
        <w:t>7) 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8) раскрытие (все ли категории занесены в финансовую отчетность и правильно отражены в отчетах и приложениях к ним).</w:t>
      </w:r>
    </w:p>
    <w:p w:rsidR="00870F6B" w:rsidRDefault="008A3CD0" w:rsidP="00870F6B">
      <w:pPr>
        <w:autoSpaceDE w:val="0"/>
        <w:autoSpaceDN w:val="0"/>
        <w:adjustRightInd w:val="0"/>
        <w:spacing w:line="360" w:lineRule="auto"/>
        <w:ind w:firstLine="709"/>
        <w:jc w:val="both"/>
        <w:rPr>
          <w:sz w:val="28"/>
        </w:rPr>
      </w:pPr>
      <w:r w:rsidRPr="00870F6B">
        <w:rPr>
          <w:sz w:val="28"/>
        </w:rPr>
        <w:t>Как уже отмечалось ранее, аудиторы (аудиторские фирмы) в процессе своей деятельности решают также ряд задач, связанных с оказанием сопутствующих аудиту услуг.</w:t>
      </w:r>
    </w:p>
    <w:p w:rsidR="008A3CD0" w:rsidRPr="00870F6B" w:rsidRDefault="00870F6B" w:rsidP="00870F6B">
      <w:pPr>
        <w:autoSpaceDE w:val="0"/>
        <w:autoSpaceDN w:val="0"/>
        <w:adjustRightInd w:val="0"/>
        <w:spacing w:line="360" w:lineRule="auto"/>
        <w:ind w:firstLine="709"/>
        <w:jc w:val="both"/>
        <w:rPr>
          <w:b/>
          <w:sz w:val="28"/>
        </w:rPr>
      </w:pPr>
      <w:r>
        <w:rPr>
          <w:sz w:val="28"/>
        </w:rPr>
        <w:br w:type="page"/>
      </w:r>
      <w:r w:rsidR="008A3CD0" w:rsidRPr="00870F6B">
        <w:rPr>
          <w:b/>
          <w:sz w:val="28"/>
        </w:rPr>
        <w:t>3. Виды сопутствующих аудиту услуг</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sz w:val="28"/>
        </w:rPr>
      </w:pPr>
      <w:r w:rsidRPr="00870F6B">
        <w:rPr>
          <w:sz w:val="28"/>
        </w:rPr>
        <w:t>В соответствии с Законом "Об аудиторской деятельности" (ст.1) аудиторские организации и аудиторы - предприниматели, осуществляющие свою деятельность без образования юридического лица (далее - индивидуальные аудиторы), могут оказывать следующие сопутствующие аудиту услуги: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налоговое консультирование;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3) анализ финансово - хозяйственной деятельности организаций и индивидуальных предпринимателей, экономическое и финансовое консультирование;</w:t>
      </w:r>
    </w:p>
    <w:p w:rsidR="008A3CD0" w:rsidRPr="00870F6B" w:rsidRDefault="008A3CD0" w:rsidP="00870F6B">
      <w:pPr>
        <w:autoSpaceDE w:val="0"/>
        <w:autoSpaceDN w:val="0"/>
        <w:adjustRightInd w:val="0"/>
        <w:spacing w:line="360" w:lineRule="auto"/>
        <w:ind w:firstLine="709"/>
        <w:jc w:val="both"/>
        <w:rPr>
          <w:sz w:val="28"/>
        </w:rPr>
      </w:pPr>
      <w:r w:rsidRPr="00870F6B">
        <w:rPr>
          <w:sz w:val="28"/>
        </w:rPr>
        <w:t>4) управленческое консультирование, в том числе связанное с реструктуризацией организаций;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5) правовое консультирование, а также представительство в судебных и налоговых органах по налоговым и таможенным спорам;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6) автоматизация бухгалтерского учета и внедрение информационных технологий;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7) оценка стоимости имущества, оценка предприятий как имущественных комплексов, а также предпринимательских рисков;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8) разработка и анализ инвестиционных проектов, составление бизнес - планов;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9) проведение маркетинговых исследований;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10) проведение научно - 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11) обучение в установленном законодательством Российской Федерации порядке специалистов в областях, связанных с аудиторской деятельностью;</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12) оказание других услуг, связанных с аудиторской деятельностью.</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настоящее время сопутствующие аудиту услуги начинают занимать все больший удельный вес по количеству, видам и объемам реализации в аудиторских организациях. И это не случайно. Именно в аудиторских фирмах работают наиболее квалифицированные специалисты в области бухгалтерского учета, права, налогообложения, финансов. Поэтому и был создан не имеющий аналога в международных аудиторских стандартах российский Стандарт "Характеристика сопутствующих аудиту услуг и требования, предъявляемые к ним".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Целью Правила (стандарта) "Характеристика сопутствующих аудиту услуг и требования, предъявляемые к ним" является установление видов услуг, которые могут оказывать аудиторы экономическим субъектам, кроме аудиторских проверок с выдачей аудиторского заключения в соответствии с Правилом (стандартом) аудиторской деятельности "Порядок составления аудиторского заключения о бухгалтерской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Для выполнения этой основной цели должны быть решены следующие задачи: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определены и классифицированы сопутствующие аудиторские услуги;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описан общий характер работ и услуг, сопутствующих аудиту;</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определены особенности оказания аудиторскими организациями сопутствующих аудиту работ, услуг и их оформления;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выявлены особенности распределения ответственности между аудиторской организацией и экономическим субъектом при оказании услуг.</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Разработка стандартов требует от разработчиков определенных дефиниций. Согласно стандарту под оказанием сопутствующих аудиту услуг понимается предпринимательская деятельность, осуществляемая аудиторами и аудиторскими организациями помимо обязательного аудита. Таким образом, четко разграничиваются услуги организаций, называемых консалтинговыми (оказывающих сходные аудиторским услуги), и услуги аудиторских организаций. Отличие это определяется наличием лицензии на право заниматься аудиторской деятельностью.</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Выполнение сопутствующих аудиту услуг требует от исполнителей профессиональной компетентности в области аудита, бухгалтерского учета и экономического анализа, налогообложения, хозяйственного права, экономики.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Сопутствующие аудиту услуги можно классифицировать по принципу их совместимости с различными видами аудита следующим образом.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К услугам, совместимым с проведением у экономического субъекта обязательной аудиторской проверки по поручению государственных органов, в частности, относятся услуги по:</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оценке активов и пассивов, экономических и инвестиционных проектов, экономической безопасности, систем бухгалтерского учета и внутреннего контроля экономического субъекта;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тестированию бухгалтерского персонала экономического субъекта;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тестированию персонала аудиторских фирм.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К услугам, совместимым с проведением у экономического субъекта обязательной аудиторской проверки на основе критериев (системы показателей) деятельности экономических субъектов, в частности, относятся услуги по:</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проведению инициативного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постановке бухгалтерского учета;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улучшению ведения учета и составления отчетности, контролю ведения учета и составления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контролю начисления и уплаты налогов и иных обязательных платежей;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анализу хозяйственной деятельности; оценке активов и пассивов, экономических и инвестиционных проектов, экономической безопасности, систем бухгалтерского учета и внутреннего контроля экономического субъекта;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представлению интересов экономического субъекта по доверенности перед третьими лицами;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проведению семинаров, повышению квалификации и обучению персонала экономических субъектов, в частности аудиторских организаций; научной разработке, изданию методических пособий и рекомендаций по бухгалтерскому учету, налогообложению, анализу хозяйственной деятельности, аудиту, хозяйственному праву и т.д.;</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компьютеризации бухгалтерского учета, составления отчетности, расчетов по налогообложению, анализа хозяйственной деятельности, аудита и т.д.;</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вопросам финансового, налогового, банковского и иного хозяйственного законодательства, инвестиционной деятельности, менеджменту, маркетингу, оптимизации налогообложения, регистрации, реорганизации и ликвидации предприятий; информационному обслуживанию; консультационные услуги;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экспертному обслуживанию;</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подбору и тестированию бухгалтерского персонала экономического субъекта;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подбору и тестированию персонала аудиторских организаций и др.</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К услугам, не совместимым с проведением у экономического субъекта обязательной аудиторской проверки на основе критериев (системы показателей) деятельности экономических субъектов (см. также ст.12 Закона "Об аудиторской деятельности"), относятся услуги по:</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ведению бухгалтерского учета;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восстановлению бухгалтерского учета;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составлению деклараций по налогам;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составлению бухгалтерской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Сопутствующие аудиту услуги по их содержанию могут быть условно подразделены на услуги действия, услуги контроля и информационные услуги.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Услуги действия - это услуги по созданию документов, состав которых установлен в договоре с экономическим субъектом, ранее экономическим субъектом не созданных. Услуги контроля - это услуги по проверке документов на предмет их соответствия критериям, согласованным аудиторской организацией с экономическим субъектом; инициативный аудит; контроль ведения учета и составления отчетности; контроль начисления и уплаты налогов и иных обязательных платежей; тестирование бухгалтерского персонала экономического субъекта и персонала аудиторских фирм. Информационные услуги - услуги по подготовке устных и письменных консультаций по различным вопросам; проведение обучения, семинаров, "круглых столов"; информационное обслуживание; издание методических рекомендаций и т.д.</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b/>
          <w:sz w:val="28"/>
        </w:rPr>
      </w:pPr>
      <w:r w:rsidRPr="00870F6B">
        <w:rPr>
          <w:b/>
          <w:sz w:val="28"/>
        </w:rPr>
        <w:t>4. Принципы аудита</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sz w:val="28"/>
        </w:rPr>
      </w:pPr>
      <w:r w:rsidRPr="00870F6B">
        <w:rPr>
          <w:sz w:val="28"/>
        </w:rPr>
        <w:t>Помимо определения цели аудита важно установить и принципы аудита, которые позволяют дать объективные, реальные и точные сведения об объекте аудита, выявить недостатки в ведении бухгалтерского учета, составлении отчетности, в налогообложении, провести анализ финансового состояния хозяйствующего объекта и помочь ему в организации учета и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К основным принципам ведения аудиторской деятельности относятся: 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Независимость аудитора обусловливается тем, что он не является сотрудником государственного учреждения, не подчинен контрольно - ревизионным органам и не работает под их контролем, соблюдает стандарты профессионального аудиторского объединения (ассоциации), не имеет на проверяемых предприятиях никаких имущественных или личных интересов. Объективность обеспечивается высокой профессиональной подготовкой аудитора, большим практическим опытом, знанием новейшей методической литературы.</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соответствии со ст.12 Закона "Об аудиторской деятельности" независимость аудиторов, аудиторских организаций и индивидуальных аудиторов формулируется следующим образом.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Аудит не может осуществляться: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аудиторами, являющимися учредителями (участниками) аудируемых лиц, их руководителями,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аудиторами, состоящими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 в близком родстве (родители, супруги, братья, сестры, дети, а также братья, сестры, родители и дети супругов);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3) аудиторскими организациями, руководители и иные должностные лица которых являются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4) аудиторскими организациями, руководители и иные должностные лица которых состоят в близком родстве (родители, супруги, братья, сестры, дети, а также братья, сестры, родители и дети супругов)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5)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организаций,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8A3CD0" w:rsidRPr="00870F6B" w:rsidRDefault="008A3CD0" w:rsidP="00870F6B">
      <w:pPr>
        <w:autoSpaceDE w:val="0"/>
        <w:autoSpaceDN w:val="0"/>
        <w:adjustRightInd w:val="0"/>
        <w:spacing w:line="360" w:lineRule="auto"/>
        <w:ind w:firstLine="709"/>
        <w:jc w:val="both"/>
        <w:rPr>
          <w:sz w:val="28"/>
        </w:rPr>
      </w:pPr>
      <w:r w:rsidRPr="00870F6B">
        <w:rPr>
          <w:sz w:val="28"/>
        </w:rPr>
        <w:t>6) аудиторскими организациями и индивидуальными аудиторами, оказывавшими в течение трех лет, непосредственно предшествовавших проведению аудиторской проверки, услуги по восстановлению и ведению бухгалтерского учета, а также по составлению финансовой (бухгалтерской) отчетности физическим и юридическим лицам, - в отношении этих лиц.</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Порядок выплаты и размер денежного вознаграждения аудиторским организациям и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Конфиденциальность - важнейшее требование при осуществлении аудиторской деятельности. Аудитор не должен предоставлять каких-либо сведений никакому органу о хозяйственной деятельности проверяемого им объекта. За разглашение тайн своих клиентов он должен нести ответственность по закону, а также моральную, а если предусмотрено договором, то и материальную ответственность.</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Аудитор должен обладать необходимой профессиональной квалификацией, заботиться о поддержании ее на должном уровне, соблюдать требования нормативных документов. Аудитор не должен оказывать клиенту услуги в тех областях экономики, в которых он не имеет достаточных профессиональных знаний.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Использование методов статистики и экономического анализа позволяет организовать анализ проведенных проверок на высоком научном уровне, получить более объективные и достоверные данные для принятия решений.</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Применение новых информационных технологий заключается преимущественно в использовании вычислительной техники для организации аудиторской деятельности. Это касается и проведения проверки и анализа отчетности, ведения и восстановления учета.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По результатам проверки аудитор может сделать необходимые рациональные выводы, которые помогут клиенту в организации работы и ведении бухгалтерского учета.</w:t>
      </w:r>
    </w:p>
    <w:p w:rsidR="00870F6B" w:rsidRDefault="008A3CD0" w:rsidP="00870F6B">
      <w:pPr>
        <w:autoSpaceDE w:val="0"/>
        <w:autoSpaceDN w:val="0"/>
        <w:adjustRightInd w:val="0"/>
        <w:spacing w:line="360" w:lineRule="auto"/>
        <w:ind w:firstLine="709"/>
        <w:jc w:val="both"/>
        <w:rPr>
          <w:sz w:val="28"/>
        </w:rPr>
      </w:pPr>
      <w:r w:rsidRPr="00870F6B">
        <w:rPr>
          <w:sz w:val="28"/>
        </w:rPr>
        <w:t>Ответственность аудитора проявляется в том, что он отвечает за свое заключение о финансовых отчетах проверяемого предприятия. Ответственность за содержание отчетов несет руководство проверяемого предприятия.</w:t>
      </w:r>
    </w:p>
    <w:p w:rsidR="008A3CD0" w:rsidRPr="00870F6B" w:rsidRDefault="00870F6B" w:rsidP="00870F6B">
      <w:pPr>
        <w:autoSpaceDE w:val="0"/>
        <w:autoSpaceDN w:val="0"/>
        <w:adjustRightInd w:val="0"/>
        <w:spacing w:line="360" w:lineRule="auto"/>
        <w:ind w:firstLine="709"/>
        <w:jc w:val="both"/>
        <w:rPr>
          <w:b/>
          <w:sz w:val="28"/>
        </w:rPr>
      </w:pPr>
      <w:r>
        <w:rPr>
          <w:sz w:val="28"/>
        </w:rPr>
        <w:br w:type="page"/>
      </w:r>
      <w:r w:rsidR="008A3CD0" w:rsidRPr="00870F6B">
        <w:rPr>
          <w:b/>
          <w:sz w:val="28"/>
        </w:rPr>
        <w:t>5. Субъекты обязательного аудита</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sz w:val="28"/>
        </w:rPr>
      </w:pPr>
      <w:r w:rsidRPr="00870F6B">
        <w:rPr>
          <w:sz w:val="28"/>
        </w:rPr>
        <w:t>Обязательный аудит - это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8A3CD0" w:rsidRPr="00870F6B" w:rsidRDefault="008A3CD0" w:rsidP="00870F6B">
      <w:pPr>
        <w:autoSpaceDE w:val="0"/>
        <w:autoSpaceDN w:val="0"/>
        <w:adjustRightInd w:val="0"/>
        <w:spacing w:line="360" w:lineRule="auto"/>
        <w:ind w:firstLine="709"/>
        <w:jc w:val="both"/>
        <w:rPr>
          <w:sz w:val="28"/>
        </w:rPr>
      </w:pPr>
      <w:r w:rsidRPr="00870F6B">
        <w:rPr>
          <w:sz w:val="28"/>
        </w:rPr>
        <w:t xml:space="preserve">В соответствии со ст.13 Федерального закона "О бухгалтерском учете" N 129-ФЗ от 21 ноября </w:t>
      </w:r>
      <w:smartTag w:uri="urn:schemas-microsoft-com:office:smarttags" w:element="metricconverter">
        <w:smartTagPr>
          <w:attr w:name="ProductID" w:val="1996 г"/>
        </w:smartTagPr>
        <w:r w:rsidRPr="00870F6B">
          <w:rPr>
            <w:sz w:val="28"/>
          </w:rPr>
          <w:t>1996 г</w:t>
        </w:r>
      </w:smartTag>
      <w:r w:rsidRPr="00870F6B">
        <w:rPr>
          <w:sz w:val="28"/>
        </w:rPr>
        <w:t>. (в ред. Федерального закона от 23.07.1998 N 123-ФЗ) бухгалтерская отчетность коммерческих организаций состоит из:</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 бухгалтерского баланса;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б) отчета о прибылях и убытках;</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 приложений к ним, предусмотренных нормативными актами;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д) пояснительной записки.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Законом "Об аудиторской деятельности" (ст.7) определено осуществление обязательного аудита в следующих случаях:</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организация имеет организационно - правовую форму открытого акционерного общества;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8A3CD0" w:rsidRPr="00870F6B" w:rsidRDefault="008A3CD0" w:rsidP="00870F6B">
      <w:pPr>
        <w:autoSpaceDE w:val="0"/>
        <w:autoSpaceDN w:val="0"/>
        <w:adjustRightInd w:val="0"/>
        <w:spacing w:line="360" w:lineRule="auto"/>
        <w:ind w:firstLine="709"/>
        <w:jc w:val="both"/>
        <w:rPr>
          <w:sz w:val="28"/>
        </w:rPr>
      </w:pPr>
      <w:r w:rsidRPr="00870F6B">
        <w:rPr>
          <w:sz w:val="28"/>
        </w:rPr>
        <w:t>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(МРОТ) или сумма активов баланса превышает на конец отчетного года в 200 тысяч раз минимальный размер оплаты труда;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указанным выше настоящей статьи. Для муниципальных унитарных предприятий законом субъекта Российской Федерации финансовые показатели могут быть понижены;</w:t>
      </w:r>
    </w:p>
    <w:p w:rsidR="008A3CD0" w:rsidRPr="00870F6B" w:rsidRDefault="008A3CD0" w:rsidP="00870F6B">
      <w:pPr>
        <w:autoSpaceDE w:val="0"/>
        <w:autoSpaceDN w:val="0"/>
        <w:adjustRightInd w:val="0"/>
        <w:spacing w:line="360" w:lineRule="auto"/>
        <w:ind w:firstLine="709"/>
        <w:jc w:val="both"/>
        <w:rPr>
          <w:sz w:val="28"/>
        </w:rPr>
      </w:pPr>
      <w:r w:rsidRPr="00870F6B">
        <w:rPr>
          <w:sz w:val="28"/>
        </w:rPr>
        <w:t>5) обязательный аудит в отношении этих организаций или индивидуальных предпринимателей предусмотрен федеральным законом.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Необходимо учесть, что 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Российской Федерации.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Аудиторская проверка аудируемых лиц, в финансовой (бухгалтерской) документации которых содержатся сведения, составляющие государственную тайну, может производиться только аудиторскими организациями, в уставном (складочном) капитале которых отсутствует доля, принадлежащая иностранным физическим и / или юридическим лицам, и которые имеют допуск к сведениям, составляющим государственную тайну, полученный в порядке, установленном законодательством Российской Федерации.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При проведении обязательного аудита аудиторские организации обязаны страховать риск ответственности за нарушение договора.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Закон обязывает аудиторские организации и индивидуальных аудиторов хранить тайну об операциях аудируемых лиц и лиц, которым оказывались сопутствующие аудиту услуги.</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b/>
          <w:sz w:val="28"/>
        </w:rPr>
      </w:pPr>
      <w:r w:rsidRPr="00870F6B">
        <w:rPr>
          <w:b/>
          <w:sz w:val="28"/>
        </w:rPr>
        <w:t>6. Ответственность экономического субъекта</w:t>
      </w:r>
      <w:r w:rsidR="00870F6B" w:rsidRPr="00870F6B">
        <w:rPr>
          <w:b/>
          <w:sz w:val="28"/>
        </w:rPr>
        <w:t xml:space="preserve"> </w:t>
      </w:r>
      <w:r w:rsidRPr="00870F6B">
        <w:rPr>
          <w:b/>
          <w:sz w:val="28"/>
        </w:rPr>
        <w:t>за уклонение от проведения</w:t>
      </w:r>
      <w:r w:rsidR="00870F6B" w:rsidRPr="00870F6B">
        <w:rPr>
          <w:b/>
          <w:sz w:val="28"/>
        </w:rPr>
        <w:t xml:space="preserve"> </w:t>
      </w:r>
      <w:r w:rsidRPr="00870F6B">
        <w:rPr>
          <w:b/>
          <w:sz w:val="28"/>
        </w:rPr>
        <w:t>обязательной аудиторской проверки</w:t>
      </w:r>
    </w:p>
    <w:p w:rsidR="008A3CD0" w:rsidRPr="00870F6B" w:rsidRDefault="008A3CD0" w:rsidP="00870F6B">
      <w:pPr>
        <w:autoSpaceDE w:val="0"/>
        <w:autoSpaceDN w:val="0"/>
        <w:adjustRightInd w:val="0"/>
        <w:spacing w:line="360" w:lineRule="auto"/>
        <w:ind w:firstLine="709"/>
        <w:jc w:val="both"/>
        <w:rPr>
          <w:sz w:val="28"/>
        </w:rPr>
      </w:pPr>
    </w:p>
    <w:p w:rsidR="008A3CD0" w:rsidRPr="00870F6B" w:rsidRDefault="008A3CD0" w:rsidP="00870F6B">
      <w:pPr>
        <w:autoSpaceDE w:val="0"/>
        <w:autoSpaceDN w:val="0"/>
        <w:adjustRightInd w:val="0"/>
        <w:spacing w:line="360" w:lineRule="auto"/>
        <w:ind w:firstLine="709"/>
        <w:jc w:val="both"/>
        <w:rPr>
          <w:sz w:val="28"/>
        </w:rPr>
      </w:pPr>
      <w:r w:rsidRPr="00870F6B">
        <w:rPr>
          <w:sz w:val="28"/>
        </w:rPr>
        <w:t>В соответствии со ст.21 Федерального закона "Об аудиторской деятельности" ответственность за нарушение законодательства Российской Федерации об аудите определена следующим образом.</w:t>
      </w:r>
    </w:p>
    <w:p w:rsidR="008A3CD0" w:rsidRPr="00870F6B" w:rsidRDefault="008A3CD0" w:rsidP="00870F6B">
      <w:pPr>
        <w:autoSpaceDE w:val="0"/>
        <w:autoSpaceDN w:val="0"/>
        <w:adjustRightInd w:val="0"/>
        <w:spacing w:line="360" w:lineRule="auto"/>
        <w:ind w:firstLine="709"/>
        <w:jc w:val="both"/>
        <w:rPr>
          <w:sz w:val="28"/>
        </w:rPr>
      </w:pPr>
      <w:r w:rsidRPr="00870F6B">
        <w:rPr>
          <w:sz w:val="28"/>
        </w:rPr>
        <w:t>1. Аудиторские организации и их руководители, индивидуальные аудиторы, аудируемые лица и лица, подлежащие обязательному аудиту, несут уголовную, административную и гражданско - правовую ответственность в соответствии с законодательством Российской Федерации.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2. Осуществление аудиторской деятельности аудиторской организацией или индивидуальным аудитором без получения соответствующей лицензии влечет взыскание штрафа с аудиторской организации или индивидуального аудитора в размере от 100 до 300 МРОТ.</w:t>
      </w:r>
    </w:p>
    <w:p w:rsidR="008A3CD0" w:rsidRPr="00870F6B" w:rsidRDefault="008A3CD0" w:rsidP="00870F6B">
      <w:pPr>
        <w:autoSpaceDE w:val="0"/>
        <w:autoSpaceDN w:val="0"/>
        <w:adjustRightInd w:val="0"/>
        <w:spacing w:line="360" w:lineRule="auto"/>
        <w:ind w:firstLine="709"/>
        <w:jc w:val="both"/>
        <w:rPr>
          <w:sz w:val="28"/>
        </w:rPr>
      </w:pPr>
      <w:r w:rsidRPr="00870F6B">
        <w:rPr>
          <w:sz w:val="28"/>
        </w:rPr>
        <w:t>3. Уклонение организации или индивидуального предпринимателя, подлежащих обязательному аудиту, от его проведения или препятствование его проведению, влекут взыскание штрафа с организации и индивидуального предпринимателя в размере от 500 до 1000 МРОТ.</w:t>
      </w:r>
    </w:p>
    <w:p w:rsidR="00870F6B" w:rsidRDefault="008A3CD0" w:rsidP="00870F6B">
      <w:pPr>
        <w:autoSpaceDE w:val="0"/>
        <w:autoSpaceDN w:val="0"/>
        <w:adjustRightInd w:val="0"/>
        <w:spacing w:line="360" w:lineRule="auto"/>
        <w:ind w:firstLine="709"/>
        <w:jc w:val="both"/>
        <w:rPr>
          <w:sz w:val="28"/>
        </w:rPr>
      </w:pPr>
      <w:r w:rsidRPr="00870F6B">
        <w:rPr>
          <w:sz w:val="28"/>
        </w:rPr>
        <w:t>4. Взыскание штрафов, предусмотренных пп.2 и 3, производится в судебном порядке на основании постановления уполномоченного федерального органа о привлечении к ответственности за указанные правонарушения.</w:t>
      </w:r>
    </w:p>
    <w:p w:rsidR="008A3CD0" w:rsidRPr="008A3CD0" w:rsidRDefault="00870F6B" w:rsidP="008A3CD0">
      <w:pPr>
        <w:autoSpaceDE w:val="0"/>
        <w:autoSpaceDN w:val="0"/>
        <w:adjustRightInd w:val="0"/>
        <w:spacing w:line="360" w:lineRule="auto"/>
        <w:ind w:firstLine="709"/>
        <w:jc w:val="both"/>
        <w:rPr>
          <w:b/>
          <w:sz w:val="28"/>
          <w:szCs w:val="28"/>
        </w:rPr>
      </w:pPr>
      <w:r>
        <w:br w:type="page"/>
      </w:r>
      <w:r w:rsidRPr="00870F6B">
        <w:rPr>
          <w:b/>
          <w:sz w:val="28"/>
          <w:szCs w:val="28"/>
        </w:rPr>
        <w:t>Заключение</w:t>
      </w:r>
    </w:p>
    <w:p w:rsidR="008A3CD0" w:rsidRPr="00870F6B" w:rsidRDefault="008A3CD0" w:rsidP="00870F6B">
      <w:pPr>
        <w:spacing w:line="360" w:lineRule="auto"/>
        <w:ind w:firstLine="709"/>
        <w:jc w:val="both"/>
        <w:rPr>
          <w:sz w:val="28"/>
        </w:rPr>
      </w:pPr>
    </w:p>
    <w:p w:rsidR="008A3CD0" w:rsidRPr="00870F6B" w:rsidRDefault="008A3CD0" w:rsidP="00870F6B">
      <w:pPr>
        <w:pStyle w:val="a3"/>
        <w:ind w:firstLine="709"/>
      </w:pPr>
      <w:r w:rsidRPr="00870F6B">
        <w:t>В отечественной теории и практике аудита признается следующая система его классификации.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Внутренний аудит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 Внутренний аудит проводят аудиторы, работающие непосредственно в данной организации.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Инициативный аудит - это аудит, который проводится по решению руководства предприятия или его учредителей. Основная цель инициативного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w:t>
      </w:r>
    </w:p>
    <w:p w:rsidR="008A3CD0" w:rsidRPr="00870F6B" w:rsidRDefault="008A3CD0" w:rsidP="00870F6B">
      <w:pPr>
        <w:autoSpaceDE w:val="0"/>
        <w:autoSpaceDN w:val="0"/>
        <w:adjustRightInd w:val="0"/>
        <w:spacing w:line="360" w:lineRule="auto"/>
        <w:ind w:firstLine="709"/>
        <w:jc w:val="both"/>
        <w:rPr>
          <w:sz w:val="28"/>
        </w:rPr>
      </w:pPr>
      <w:r w:rsidRPr="00870F6B">
        <w:rPr>
          <w:sz w:val="28"/>
        </w:rPr>
        <w:t>Обязательный аудит - это аудит, проведение которого обусловлено прямым указанием в Федеральном законе и других федеральных законах.</w:t>
      </w:r>
    </w:p>
    <w:p w:rsidR="008A3CD0" w:rsidRDefault="008A3CD0" w:rsidP="00870F6B">
      <w:pPr>
        <w:autoSpaceDE w:val="0"/>
        <w:autoSpaceDN w:val="0"/>
        <w:adjustRightInd w:val="0"/>
        <w:spacing w:line="360" w:lineRule="auto"/>
        <w:ind w:firstLine="709"/>
        <w:jc w:val="both"/>
        <w:rPr>
          <w:sz w:val="28"/>
        </w:rPr>
      </w:pPr>
      <w:r w:rsidRPr="00870F6B">
        <w:rPr>
          <w:sz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свои причины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8A3CD0" w:rsidRPr="008A3CD0" w:rsidRDefault="008A3CD0" w:rsidP="008A3CD0">
      <w:pPr>
        <w:autoSpaceDE w:val="0"/>
        <w:autoSpaceDN w:val="0"/>
        <w:adjustRightInd w:val="0"/>
        <w:spacing w:line="360" w:lineRule="auto"/>
        <w:ind w:firstLine="709"/>
        <w:jc w:val="both"/>
        <w:rPr>
          <w:b/>
          <w:sz w:val="28"/>
          <w:szCs w:val="28"/>
        </w:rPr>
      </w:pPr>
      <w:r>
        <w:br w:type="page"/>
      </w:r>
      <w:r w:rsidRPr="008A3CD0">
        <w:rPr>
          <w:b/>
          <w:sz w:val="28"/>
          <w:szCs w:val="28"/>
        </w:rPr>
        <w:t>Библиографический список</w:t>
      </w:r>
    </w:p>
    <w:p w:rsidR="008A3CD0" w:rsidRPr="00870F6B" w:rsidRDefault="008A3CD0" w:rsidP="00870F6B">
      <w:pPr>
        <w:spacing w:line="360" w:lineRule="auto"/>
        <w:ind w:firstLine="709"/>
        <w:jc w:val="both"/>
        <w:rPr>
          <w:sz w:val="28"/>
        </w:rPr>
      </w:pPr>
    </w:p>
    <w:p w:rsidR="008A3CD0" w:rsidRPr="00870F6B" w:rsidRDefault="008A3CD0" w:rsidP="008A3CD0">
      <w:pPr>
        <w:autoSpaceDE w:val="0"/>
        <w:autoSpaceDN w:val="0"/>
        <w:adjustRightInd w:val="0"/>
        <w:spacing w:line="360" w:lineRule="auto"/>
        <w:jc w:val="both"/>
        <w:rPr>
          <w:sz w:val="28"/>
        </w:rPr>
      </w:pPr>
      <w:r w:rsidRPr="00870F6B">
        <w:rPr>
          <w:sz w:val="28"/>
        </w:rPr>
        <w:t xml:space="preserve">1. Федеральный закон "Об аудиторской деятельности" N 119-ФЗ от 7 августа </w:t>
      </w:r>
      <w:smartTag w:uri="urn:schemas-microsoft-com:office:smarttags" w:element="metricconverter">
        <w:smartTagPr>
          <w:attr w:name="ProductID" w:val="2001 г"/>
        </w:smartTagPr>
        <w:r w:rsidRPr="00870F6B">
          <w:rPr>
            <w:sz w:val="28"/>
          </w:rPr>
          <w:t>2001 г</w:t>
        </w:r>
      </w:smartTag>
      <w:r w:rsidRPr="00870F6B">
        <w:rPr>
          <w:sz w:val="28"/>
        </w:rPr>
        <w:t>. (в ред. Федерального закона от 14.12.2001 N 164-ФЗ).</w:t>
      </w:r>
    </w:p>
    <w:p w:rsidR="008A3CD0" w:rsidRPr="00870F6B" w:rsidRDefault="008A3CD0" w:rsidP="008A3CD0">
      <w:pPr>
        <w:autoSpaceDE w:val="0"/>
        <w:autoSpaceDN w:val="0"/>
        <w:adjustRightInd w:val="0"/>
        <w:spacing w:line="360" w:lineRule="auto"/>
        <w:jc w:val="both"/>
        <w:rPr>
          <w:sz w:val="28"/>
        </w:rPr>
      </w:pPr>
      <w:r w:rsidRPr="00870F6B">
        <w:rPr>
          <w:sz w:val="28"/>
        </w:rPr>
        <w:t xml:space="preserve">2. Постановление Правительства Российской Федерации от 6 февраля </w:t>
      </w:r>
      <w:smartTag w:uri="urn:schemas-microsoft-com:office:smarttags" w:element="metricconverter">
        <w:smartTagPr>
          <w:attr w:name="ProductID" w:val="2002 г"/>
        </w:smartTagPr>
        <w:r w:rsidRPr="00870F6B">
          <w:rPr>
            <w:sz w:val="28"/>
          </w:rPr>
          <w:t>2002 г</w:t>
        </w:r>
      </w:smartTag>
      <w:r w:rsidRPr="00870F6B">
        <w:rPr>
          <w:sz w:val="28"/>
        </w:rPr>
        <w:t>. N 80 "О вопросах государственного регулирования аудиторской деятельности в Российской Федерации".</w:t>
      </w:r>
    </w:p>
    <w:p w:rsidR="008A3CD0" w:rsidRPr="00870F6B" w:rsidRDefault="008A3CD0" w:rsidP="008A3CD0">
      <w:pPr>
        <w:autoSpaceDE w:val="0"/>
        <w:autoSpaceDN w:val="0"/>
        <w:adjustRightInd w:val="0"/>
        <w:spacing w:line="360" w:lineRule="auto"/>
        <w:jc w:val="both"/>
        <w:rPr>
          <w:sz w:val="28"/>
        </w:rPr>
      </w:pPr>
      <w:r w:rsidRPr="00870F6B">
        <w:rPr>
          <w:sz w:val="28"/>
        </w:rPr>
        <w:t xml:space="preserve">3. Федеральный закон "О лицензировании отдельных видов деятельности" N 128-ФЗ от 8 августа </w:t>
      </w:r>
      <w:smartTag w:uri="urn:schemas-microsoft-com:office:smarttags" w:element="metricconverter">
        <w:smartTagPr>
          <w:attr w:name="ProductID" w:val="2001 г"/>
        </w:smartTagPr>
        <w:r w:rsidRPr="00870F6B">
          <w:rPr>
            <w:sz w:val="28"/>
          </w:rPr>
          <w:t>2001 г</w:t>
        </w:r>
      </w:smartTag>
      <w:r w:rsidRPr="00870F6B">
        <w:rPr>
          <w:sz w:val="28"/>
        </w:rPr>
        <w:t>.</w:t>
      </w:r>
    </w:p>
    <w:p w:rsidR="008A3CD0" w:rsidRPr="00870F6B" w:rsidRDefault="008A3CD0" w:rsidP="008A3CD0">
      <w:pPr>
        <w:pStyle w:val="a3"/>
        <w:ind w:firstLine="0"/>
      </w:pPr>
      <w:r w:rsidRPr="00870F6B">
        <w:t xml:space="preserve">4. Положение о лицензировании аудиторской деятельности. Утверждено Постановлением Правительства Российской Федерации от 29 марта </w:t>
      </w:r>
      <w:smartTag w:uri="urn:schemas-microsoft-com:office:smarttags" w:element="metricconverter">
        <w:smartTagPr>
          <w:attr w:name="ProductID" w:val="2002 г"/>
        </w:smartTagPr>
        <w:r w:rsidRPr="00870F6B">
          <w:t>2002 г</w:t>
        </w:r>
      </w:smartTag>
      <w:r w:rsidRPr="00870F6B">
        <w:t>. N 190.</w:t>
      </w:r>
    </w:p>
    <w:p w:rsidR="008A3CD0" w:rsidRPr="00870F6B" w:rsidRDefault="008A3CD0" w:rsidP="008A3CD0">
      <w:pPr>
        <w:autoSpaceDE w:val="0"/>
        <w:autoSpaceDN w:val="0"/>
        <w:adjustRightInd w:val="0"/>
        <w:spacing w:line="360" w:lineRule="auto"/>
        <w:jc w:val="both"/>
        <w:rPr>
          <w:sz w:val="28"/>
        </w:rPr>
      </w:pPr>
      <w:r w:rsidRPr="00870F6B">
        <w:rPr>
          <w:sz w:val="28"/>
        </w:rPr>
        <w:t>5. Правила (стандарты) аудиторской деятельности // Современная экономика и право - М.: Юрайт-М, 2006. - 328 с.</w:t>
      </w:r>
    </w:p>
    <w:p w:rsidR="008A3CD0" w:rsidRPr="00870F6B" w:rsidRDefault="008A3CD0" w:rsidP="008A3CD0">
      <w:pPr>
        <w:autoSpaceDE w:val="0"/>
        <w:autoSpaceDN w:val="0"/>
        <w:adjustRightInd w:val="0"/>
        <w:spacing w:line="360" w:lineRule="auto"/>
        <w:jc w:val="both"/>
        <w:rPr>
          <w:sz w:val="28"/>
        </w:rPr>
      </w:pPr>
      <w:r w:rsidRPr="00870F6B">
        <w:rPr>
          <w:sz w:val="28"/>
        </w:rPr>
        <w:t>6. Аудит: Учебник для вузов / Под ред. проф. В.И. Подольского. 2-е изд., перераб. и доп. - М.: Юнити-Дана, 2006. - 655 с.</w:t>
      </w:r>
    </w:p>
    <w:p w:rsidR="008A3CD0" w:rsidRPr="00870F6B" w:rsidRDefault="008A3CD0" w:rsidP="008A3CD0">
      <w:pPr>
        <w:spacing w:line="360" w:lineRule="auto"/>
        <w:jc w:val="both"/>
        <w:rPr>
          <w:sz w:val="28"/>
        </w:rPr>
      </w:pPr>
      <w:bookmarkStart w:id="0" w:name="_GoBack"/>
      <w:bookmarkEnd w:id="0"/>
    </w:p>
    <w:sectPr w:rsidR="008A3CD0" w:rsidRPr="00870F6B" w:rsidSect="00870F6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6B"/>
    <w:rsid w:val="007D558A"/>
    <w:rsid w:val="00870F6B"/>
    <w:rsid w:val="008A3CD0"/>
    <w:rsid w:val="00C878D7"/>
    <w:rsid w:val="00D1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D36A53-8C49-4490-AD8B-A10C283A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autoSpaceDE w:val="0"/>
      <w:autoSpaceDN w:val="0"/>
      <w:adjustRightInd w:val="0"/>
      <w:spacing w:line="360" w:lineRule="auto"/>
      <w:ind w:firstLine="54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99"/>
    <w:qFormat/>
    <w:pPr>
      <w:autoSpaceDE w:val="0"/>
      <w:autoSpaceDN w:val="0"/>
      <w:adjustRightInd w:val="0"/>
      <w:spacing w:line="360" w:lineRule="auto"/>
      <w:ind w:firstLine="540"/>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autoSpaceDE w:val="0"/>
      <w:autoSpaceDN w:val="0"/>
      <w:adjustRightInd w:val="0"/>
      <w:spacing w:line="360" w:lineRule="auto"/>
      <w:jc w:val="both"/>
    </w:pPr>
    <w:rPr>
      <w:sz w:val="28"/>
    </w:rPr>
  </w:style>
  <w:style w:type="character" w:customStyle="1" w:styleId="a8">
    <w:name w:val="Основной текст Знак"/>
    <w:link w:val="a7"/>
    <w:uiPriority w:val="99"/>
    <w:semiHidden/>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5125</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Моська</dc:creator>
  <cp:keywords/>
  <dc:description/>
  <cp:lastModifiedBy>admin</cp:lastModifiedBy>
  <cp:revision>2</cp:revision>
  <dcterms:created xsi:type="dcterms:W3CDTF">2014-03-13T18:40:00Z</dcterms:created>
  <dcterms:modified xsi:type="dcterms:W3CDTF">2014-03-13T18:40:00Z</dcterms:modified>
</cp:coreProperties>
</file>