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07C" w:rsidRDefault="0062207C" w:rsidP="002F7253">
      <w:pPr>
        <w:pStyle w:val="12"/>
        <w:spacing w:line="360" w:lineRule="auto"/>
        <w:jc w:val="center"/>
        <w:rPr>
          <w:rFonts w:ascii="Times New Roman" w:hAnsi="Times New Roman"/>
          <w:color w:val="auto"/>
        </w:rPr>
      </w:pPr>
    </w:p>
    <w:p w:rsidR="00486797" w:rsidRDefault="00486797" w:rsidP="002F7253">
      <w:pPr>
        <w:pStyle w:val="12"/>
        <w:spacing w:line="360" w:lineRule="auto"/>
        <w:jc w:val="center"/>
        <w:rPr>
          <w:rFonts w:ascii="Times New Roman" w:hAnsi="Times New Roman"/>
          <w:color w:val="auto"/>
        </w:rPr>
      </w:pPr>
      <w:r w:rsidRPr="002F7253">
        <w:rPr>
          <w:rFonts w:ascii="Times New Roman" w:hAnsi="Times New Roman"/>
          <w:color w:val="auto"/>
        </w:rPr>
        <w:t>СОДЕРЖАНИЕ</w:t>
      </w:r>
    </w:p>
    <w:p w:rsidR="00486797" w:rsidRPr="002F7253" w:rsidRDefault="00486797" w:rsidP="002F7253">
      <w:pPr>
        <w:rPr>
          <w:lang w:eastAsia="en-US" w:bidi="ar-SA"/>
        </w:rPr>
      </w:pPr>
    </w:p>
    <w:p w:rsidR="00486797" w:rsidRPr="002F7253" w:rsidRDefault="00486797" w:rsidP="002F7253">
      <w:pPr>
        <w:pStyle w:val="21"/>
        <w:rPr>
          <w:rFonts w:eastAsia="Times New Roman"/>
          <w:noProof/>
          <w:kern w:val="0"/>
          <w:lang w:eastAsia="ru-RU" w:bidi="ar-SA"/>
        </w:rPr>
      </w:pPr>
      <w:r w:rsidRPr="002F7253">
        <w:fldChar w:fldCharType="begin"/>
      </w:r>
      <w:r w:rsidRPr="002F7253">
        <w:instrText xml:space="preserve"> TOC \o "1-3" \h \z \u </w:instrText>
      </w:r>
      <w:r w:rsidRPr="002F7253">
        <w:fldChar w:fldCharType="separate"/>
      </w:r>
      <w:hyperlink w:anchor="_Toc288682976" w:history="1">
        <w:r w:rsidRPr="002F7253">
          <w:rPr>
            <w:rStyle w:val="a6"/>
            <w:noProof/>
            <w:sz w:val="28"/>
            <w:szCs w:val="28"/>
          </w:rPr>
          <w:t>ВВЕДЕНИЕ</w:t>
        </w:r>
        <w:r w:rsidRPr="002F7253">
          <w:rPr>
            <w:noProof/>
            <w:webHidden/>
          </w:rPr>
          <w:tab/>
        </w:r>
        <w:r w:rsidRPr="002F7253">
          <w:rPr>
            <w:noProof/>
            <w:webHidden/>
          </w:rPr>
          <w:fldChar w:fldCharType="begin"/>
        </w:r>
        <w:r w:rsidRPr="002F7253">
          <w:rPr>
            <w:noProof/>
            <w:webHidden/>
          </w:rPr>
          <w:instrText xml:space="preserve"> PAGEREF _Toc288682976 \h </w:instrText>
        </w:r>
        <w:r w:rsidRPr="002F7253">
          <w:rPr>
            <w:noProof/>
            <w:webHidden/>
          </w:rPr>
        </w:r>
        <w:r w:rsidRPr="002F7253">
          <w:rPr>
            <w:noProof/>
            <w:webHidden/>
          </w:rPr>
          <w:fldChar w:fldCharType="separate"/>
        </w:r>
        <w:r w:rsidR="00D003D0">
          <w:rPr>
            <w:noProof/>
            <w:webHidden/>
          </w:rPr>
          <w:t>3</w:t>
        </w:r>
        <w:r w:rsidRPr="002F7253">
          <w:rPr>
            <w:noProof/>
            <w:webHidden/>
          </w:rPr>
          <w:fldChar w:fldCharType="end"/>
        </w:r>
      </w:hyperlink>
    </w:p>
    <w:p w:rsidR="00486797" w:rsidRPr="002F7253" w:rsidRDefault="00922CD9" w:rsidP="002F7253">
      <w:pPr>
        <w:pStyle w:val="13"/>
        <w:tabs>
          <w:tab w:val="right" w:leader="dot" w:pos="9345"/>
        </w:tabs>
        <w:spacing w:line="360" w:lineRule="auto"/>
        <w:rPr>
          <w:rFonts w:eastAsia="Times New Roman" w:cs="Times New Roman"/>
          <w:noProof/>
          <w:kern w:val="0"/>
          <w:sz w:val="28"/>
          <w:szCs w:val="28"/>
          <w:lang w:eastAsia="ru-RU" w:bidi="ar-SA"/>
        </w:rPr>
      </w:pPr>
      <w:hyperlink w:anchor="_Toc288682977" w:history="1">
        <w:r w:rsidR="00486797" w:rsidRPr="002F7253">
          <w:rPr>
            <w:rStyle w:val="a6"/>
            <w:noProof/>
            <w:sz w:val="28"/>
            <w:szCs w:val="28"/>
          </w:rPr>
          <w:t>Теоретические аспекты аудита персонала организации</w:t>
        </w:r>
        <w:r w:rsidR="00486797" w:rsidRPr="002F7253">
          <w:rPr>
            <w:rFonts w:cs="Times New Roman"/>
            <w:noProof/>
            <w:webHidden/>
            <w:sz w:val="28"/>
            <w:szCs w:val="28"/>
          </w:rPr>
          <w:tab/>
        </w:r>
        <w:r w:rsidR="00486797" w:rsidRPr="002F7253">
          <w:rPr>
            <w:rFonts w:cs="Times New Roman"/>
            <w:noProof/>
            <w:webHidden/>
            <w:sz w:val="28"/>
            <w:szCs w:val="28"/>
          </w:rPr>
          <w:fldChar w:fldCharType="begin"/>
        </w:r>
        <w:r w:rsidR="00486797" w:rsidRPr="002F7253">
          <w:rPr>
            <w:rFonts w:cs="Times New Roman"/>
            <w:noProof/>
            <w:webHidden/>
            <w:sz w:val="28"/>
            <w:szCs w:val="28"/>
          </w:rPr>
          <w:instrText xml:space="preserve"> PAGEREF _Toc288682977 \h </w:instrText>
        </w:r>
        <w:r w:rsidR="00486797" w:rsidRPr="002F7253">
          <w:rPr>
            <w:rFonts w:cs="Times New Roman"/>
            <w:noProof/>
            <w:webHidden/>
            <w:sz w:val="28"/>
            <w:szCs w:val="28"/>
          </w:rPr>
        </w:r>
        <w:r w:rsidR="00486797" w:rsidRPr="002F7253">
          <w:rPr>
            <w:rFonts w:cs="Times New Roman"/>
            <w:noProof/>
            <w:webHidden/>
            <w:sz w:val="28"/>
            <w:szCs w:val="28"/>
          </w:rPr>
          <w:fldChar w:fldCharType="separate"/>
        </w:r>
        <w:r w:rsidR="00D003D0">
          <w:rPr>
            <w:rFonts w:cs="Times New Roman"/>
            <w:noProof/>
            <w:webHidden/>
            <w:sz w:val="28"/>
            <w:szCs w:val="28"/>
          </w:rPr>
          <w:t>4</w:t>
        </w:r>
        <w:r w:rsidR="00486797" w:rsidRPr="002F7253">
          <w:rPr>
            <w:rFonts w:cs="Times New Roman"/>
            <w:noProof/>
            <w:webHidden/>
            <w:sz w:val="28"/>
            <w:szCs w:val="28"/>
          </w:rPr>
          <w:fldChar w:fldCharType="end"/>
        </w:r>
      </w:hyperlink>
    </w:p>
    <w:p w:rsidR="00486797" w:rsidRPr="002F7253" w:rsidRDefault="00922CD9" w:rsidP="002F7253">
      <w:pPr>
        <w:pStyle w:val="13"/>
        <w:tabs>
          <w:tab w:val="right" w:leader="dot" w:pos="9345"/>
        </w:tabs>
        <w:spacing w:line="360" w:lineRule="auto"/>
        <w:rPr>
          <w:rFonts w:eastAsia="Times New Roman" w:cs="Times New Roman"/>
          <w:noProof/>
          <w:kern w:val="0"/>
          <w:sz w:val="28"/>
          <w:szCs w:val="28"/>
          <w:lang w:eastAsia="ru-RU" w:bidi="ar-SA"/>
        </w:rPr>
      </w:pPr>
      <w:hyperlink w:anchor="_Toc288682978" w:history="1">
        <w:r w:rsidR="00486797" w:rsidRPr="002F7253">
          <w:rPr>
            <w:rStyle w:val="a6"/>
            <w:noProof/>
            <w:sz w:val="28"/>
            <w:szCs w:val="28"/>
          </w:rPr>
          <w:t>Цели и функции оценки персонала</w:t>
        </w:r>
        <w:r w:rsidR="00486797" w:rsidRPr="002F7253">
          <w:rPr>
            <w:rFonts w:cs="Times New Roman"/>
            <w:noProof/>
            <w:webHidden/>
            <w:sz w:val="28"/>
            <w:szCs w:val="28"/>
          </w:rPr>
          <w:tab/>
        </w:r>
        <w:r w:rsidR="00486797" w:rsidRPr="002F7253">
          <w:rPr>
            <w:rFonts w:cs="Times New Roman"/>
            <w:noProof/>
            <w:webHidden/>
            <w:sz w:val="28"/>
            <w:szCs w:val="28"/>
          </w:rPr>
          <w:fldChar w:fldCharType="begin"/>
        </w:r>
        <w:r w:rsidR="00486797" w:rsidRPr="002F7253">
          <w:rPr>
            <w:rFonts w:cs="Times New Roman"/>
            <w:noProof/>
            <w:webHidden/>
            <w:sz w:val="28"/>
            <w:szCs w:val="28"/>
          </w:rPr>
          <w:instrText xml:space="preserve"> PAGEREF _Toc288682978 \h </w:instrText>
        </w:r>
        <w:r w:rsidR="00486797" w:rsidRPr="002F7253">
          <w:rPr>
            <w:rFonts w:cs="Times New Roman"/>
            <w:noProof/>
            <w:webHidden/>
            <w:sz w:val="28"/>
            <w:szCs w:val="28"/>
          </w:rPr>
        </w:r>
        <w:r w:rsidR="00486797" w:rsidRPr="002F7253">
          <w:rPr>
            <w:rFonts w:cs="Times New Roman"/>
            <w:noProof/>
            <w:webHidden/>
            <w:sz w:val="28"/>
            <w:szCs w:val="28"/>
          </w:rPr>
          <w:fldChar w:fldCharType="separate"/>
        </w:r>
        <w:r w:rsidR="00D003D0">
          <w:rPr>
            <w:rFonts w:cs="Times New Roman"/>
            <w:noProof/>
            <w:webHidden/>
            <w:sz w:val="28"/>
            <w:szCs w:val="28"/>
          </w:rPr>
          <w:t>4</w:t>
        </w:r>
        <w:r w:rsidR="00486797" w:rsidRPr="002F7253">
          <w:rPr>
            <w:rFonts w:cs="Times New Roman"/>
            <w:noProof/>
            <w:webHidden/>
            <w:sz w:val="28"/>
            <w:szCs w:val="28"/>
          </w:rPr>
          <w:fldChar w:fldCharType="end"/>
        </w:r>
      </w:hyperlink>
    </w:p>
    <w:p w:rsidR="00486797" w:rsidRPr="002F7253" w:rsidRDefault="00922CD9" w:rsidP="002F7253">
      <w:pPr>
        <w:pStyle w:val="13"/>
        <w:tabs>
          <w:tab w:val="right" w:leader="dot" w:pos="9345"/>
        </w:tabs>
        <w:spacing w:line="360" w:lineRule="auto"/>
        <w:rPr>
          <w:rFonts w:eastAsia="Times New Roman" w:cs="Times New Roman"/>
          <w:noProof/>
          <w:kern w:val="0"/>
          <w:sz w:val="28"/>
          <w:szCs w:val="28"/>
          <w:lang w:eastAsia="ru-RU" w:bidi="ar-SA"/>
        </w:rPr>
      </w:pPr>
      <w:hyperlink w:anchor="_Toc288682979" w:history="1">
        <w:r w:rsidR="00486797" w:rsidRPr="002F7253">
          <w:rPr>
            <w:rStyle w:val="a6"/>
            <w:noProof/>
            <w:sz w:val="28"/>
            <w:szCs w:val="28"/>
          </w:rPr>
          <w:t>Объект оценки</w:t>
        </w:r>
        <w:r w:rsidR="00486797" w:rsidRPr="002F7253">
          <w:rPr>
            <w:rFonts w:cs="Times New Roman"/>
            <w:noProof/>
            <w:webHidden/>
            <w:sz w:val="28"/>
            <w:szCs w:val="28"/>
          </w:rPr>
          <w:tab/>
        </w:r>
        <w:r w:rsidR="00486797" w:rsidRPr="002F7253">
          <w:rPr>
            <w:rFonts w:cs="Times New Roman"/>
            <w:noProof/>
            <w:webHidden/>
            <w:sz w:val="28"/>
            <w:szCs w:val="28"/>
          </w:rPr>
          <w:fldChar w:fldCharType="begin"/>
        </w:r>
        <w:r w:rsidR="00486797" w:rsidRPr="002F7253">
          <w:rPr>
            <w:rFonts w:cs="Times New Roman"/>
            <w:noProof/>
            <w:webHidden/>
            <w:sz w:val="28"/>
            <w:szCs w:val="28"/>
          </w:rPr>
          <w:instrText xml:space="preserve"> PAGEREF _Toc288682979 \h </w:instrText>
        </w:r>
        <w:r w:rsidR="00486797" w:rsidRPr="002F7253">
          <w:rPr>
            <w:rFonts w:cs="Times New Roman"/>
            <w:noProof/>
            <w:webHidden/>
            <w:sz w:val="28"/>
            <w:szCs w:val="28"/>
          </w:rPr>
        </w:r>
        <w:r w:rsidR="00486797" w:rsidRPr="002F7253">
          <w:rPr>
            <w:rFonts w:cs="Times New Roman"/>
            <w:noProof/>
            <w:webHidden/>
            <w:sz w:val="28"/>
            <w:szCs w:val="28"/>
          </w:rPr>
          <w:fldChar w:fldCharType="separate"/>
        </w:r>
        <w:r w:rsidR="00D003D0">
          <w:rPr>
            <w:rFonts w:cs="Times New Roman"/>
            <w:noProof/>
            <w:webHidden/>
            <w:sz w:val="28"/>
            <w:szCs w:val="28"/>
          </w:rPr>
          <w:t>4</w:t>
        </w:r>
        <w:r w:rsidR="00486797" w:rsidRPr="002F7253">
          <w:rPr>
            <w:rFonts w:cs="Times New Roman"/>
            <w:noProof/>
            <w:webHidden/>
            <w:sz w:val="28"/>
            <w:szCs w:val="28"/>
          </w:rPr>
          <w:fldChar w:fldCharType="end"/>
        </w:r>
      </w:hyperlink>
    </w:p>
    <w:p w:rsidR="00486797" w:rsidRPr="002F7253" w:rsidRDefault="00922CD9" w:rsidP="002F7253">
      <w:pPr>
        <w:pStyle w:val="13"/>
        <w:tabs>
          <w:tab w:val="right" w:leader="dot" w:pos="9345"/>
        </w:tabs>
        <w:spacing w:line="360" w:lineRule="auto"/>
        <w:rPr>
          <w:rFonts w:eastAsia="Times New Roman" w:cs="Times New Roman"/>
          <w:noProof/>
          <w:kern w:val="0"/>
          <w:sz w:val="28"/>
          <w:szCs w:val="28"/>
          <w:lang w:eastAsia="ru-RU" w:bidi="ar-SA"/>
        </w:rPr>
      </w:pPr>
      <w:hyperlink w:anchor="_Toc288682980" w:history="1">
        <w:r w:rsidR="00486797" w:rsidRPr="002F7253">
          <w:rPr>
            <w:rStyle w:val="a6"/>
            <w:noProof/>
            <w:sz w:val="28"/>
            <w:szCs w:val="28"/>
          </w:rPr>
          <w:t>Критерии оценки деятельности персонала</w:t>
        </w:r>
        <w:r w:rsidR="00486797" w:rsidRPr="002F7253">
          <w:rPr>
            <w:rFonts w:cs="Times New Roman"/>
            <w:noProof/>
            <w:webHidden/>
            <w:sz w:val="28"/>
            <w:szCs w:val="28"/>
          </w:rPr>
          <w:tab/>
        </w:r>
        <w:r w:rsidR="00486797" w:rsidRPr="002F7253">
          <w:rPr>
            <w:rFonts w:cs="Times New Roman"/>
            <w:noProof/>
            <w:webHidden/>
            <w:sz w:val="28"/>
            <w:szCs w:val="28"/>
          </w:rPr>
          <w:fldChar w:fldCharType="begin"/>
        </w:r>
        <w:r w:rsidR="00486797" w:rsidRPr="002F7253">
          <w:rPr>
            <w:rFonts w:cs="Times New Roman"/>
            <w:noProof/>
            <w:webHidden/>
            <w:sz w:val="28"/>
            <w:szCs w:val="28"/>
          </w:rPr>
          <w:instrText xml:space="preserve"> PAGEREF _Toc288682980 \h </w:instrText>
        </w:r>
        <w:r w:rsidR="00486797" w:rsidRPr="002F7253">
          <w:rPr>
            <w:rFonts w:cs="Times New Roman"/>
            <w:noProof/>
            <w:webHidden/>
            <w:sz w:val="28"/>
            <w:szCs w:val="28"/>
          </w:rPr>
        </w:r>
        <w:r w:rsidR="00486797" w:rsidRPr="002F7253">
          <w:rPr>
            <w:rFonts w:cs="Times New Roman"/>
            <w:noProof/>
            <w:webHidden/>
            <w:sz w:val="28"/>
            <w:szCs w:val="28"/>
          </w:rPr>
          <w:fldChar w:fldCharType="separate"/>
        </w:r>
        <w:r w:rsidR="00D003D0">
          <w:rPr>
            <w:rFonts w:cs="Times New Roman"/>
            <w:noProof/>
            <w:webHidden/>
            <w:sz w:val="28"/>
            <w:szCs w:val="28"/>
          </w:rPr>
          <w:t>4</w:t>
        </w:r>
        <w:r w:rsidR="00486797" w:rsidRPr="002F7253">
          <w:rPr>
            <w:rFonts w:cs="Times New Roman"/>
            <w:noProof/>
            <w:webHidden/>
            <w:sz w:val="28"/>
            <w:szCs w:val="28"/>
          </w:rPr>
          <w:fldChar w:fldCharType="end"/>
        </w:r>
      </w:hyperlink>
    </w:p>
    <w:p w:rsidR="00486797" w:rsidRPr="002F7253" w:rsidRDefault="00922CD9" w:rsidP="002F7253">
      <w:pPr>
        <w:pStyle w:val="13"/>
        <w:tabs>
          <w:tab w:val="right" w:leader="dot" w:pos="9345"/>
        </w:tabs>
        <w:spacing w:line="360" w:lineRule="auto"/>
        <w:rPr>
          <w:rFonts w:eastAsia="Times New Roman" w:cs="Times New Roman"/>
          <w:noProof/>
          <w:kern w:val="0"/>
          <w:sz w:val="28"/>
          <w:szCs w:val="28"/>
          <w:lang w:eastAsia="ru-RU" w:bidi="ar-SA"/>
        </w:rPr>
      </w:pPr>
      <w:hyperlink w:anchor="_Toc288682981" w:history="1">
        <w:r w:rsidR="00486797" w:rsidRPr="002F7253">
          <w:rPr>
            <w:rStyle w:val="a6"/>
            <w:noProof/>
            <w:sz w:val="28"/>
            <w:szCs w:val="28"/>
          </w:rPr>
          <w:t>Методы и этапы проведения аудита персонала</w:t>
        </w:r>
        <w:r w:rsidR="00486797" w:rsidRPr="002F7253">
          <w:rPr>
            <w:rFonts w:cs="Times New Roman"/>
            <w:noProof/>
            <w:webHidden/>
            <w:sz w:val="28"/>
            <w:szCs w:val="28"/>
          </w:rPr>
          <w:tab/>
        </w:r>
        <w:r w:rsidR="00486797" w:rsidRPr="002F7253">
          <w:rPr>
            <w:rFonts w:cs="Times New Roman"/>
            <w:noProof/>
            <w:webHidden/>
            <w:sz w:val="28"/>
            <w:szCs w:val="28"/>
          </w:rPr>
          <w:fldChar w:fldCharType="begin"/>
        </w:r>
        <w:r w:rsidR="00486797" w:rsidRPr="002F7253">
          <w:rPr>
            <w:rFonts w:cs="Times New Roman"/>
            <w:noProof/>
            <w:webHidden/>
            <w:sz w:val="28"/>
            <w:szCs w:val="28"/>
          </w:rPr>
          <w:instrText xml:space="preserve"> PAGEREF _Toc288682981 \h </w:instrText>
        </w:r>
        <w:r w:rsidR="00486797" w:rsidRPr="002F7253">
          <w:rPr>
            <w:rFonts w:cs="Times New Roman"/>
            <w:noProof/>
            <w:webHidden/>
            <w:sz w:val="28"/>
            <w:szCs w:val="28"/>
          </w:rPr>
        </w:r>
        <w:r w:rsidR="00486797" w:rsidRPr="002F7253">
          <w:rPr>
            <w:rFonts w:cs="Times New Roman"/>
            <w:noProof/>
            <w:webHidden/>
            <w:sz w:val="28"/>
            <w:szCs w:val="28"/>
          </w:rPr>
          <w:fldChar w:fldCharType="separate"/>
        </w:r>
        <w:r w:rsidR="00D003D0">
          <w:rPr>
            <w:rFonts w:cs="Times New Roman"/>
            <w:noProof/>
            <w:webHidden/>
            <w:sz w:val="28"/>
            <w:szCs w:val="28"/>
          </w:rPr>
          <w:t>4</w:t>
        </w:r>
        <w:r w:rsidR="00486797" w:rsidRPr="002F7253">
          <w:rPr>
            <w:rFonts w:cs="Times New Roman"/>
            <w:noProof/>
            <w:webHidden/>
            <w:sz w:val="28"/>
            <w:szCs w:val="28"/>
          </w:rPr>
          <w:fldChar w:fldCharType="end"/>
        </w:r>
      </w:hyperlink>
    </w:p>
    <w:p w:rsidR="00486797" w:rsidRPr="002F7253" w:rsidRDefault="00922CD9" w:rsidP="002F7253">
      <w:pPr>
        <w:pStyle w:val="13"/>
        <w:tabs>
          <w:tab w:val="right" w:leader="dot" w:pos="9345"/>
        </w:tabs>
        <w:spacing w:line="360" w:lineRule="auto"/>
        <w:rPr>
          <w:rFonts w:eastAsia="Times New Roman" w:cs="Times New Roman"/>
          <w:noProof/>
          <w:kern w:val="0"/>
          <w:sz w:val="28"/>
          <w:szCs w:val="28"/>
          <w:lang w:eastAsia="ru-RU" w:bidi="ar-SA"/>
        </w:rPr>
      </w:pPr>
      <w:hyperlink w:anchor="_Toc288682982" w:history="1">
        <w:r w:rsidR="00486797" w:rsidRPr="002F7253">
          <w:rPr>
            <w:rStyle w:val="a6"/>
            <w:noProof/>
            <w:sz w:val="28"/>
            <w:szCs w:val="28"/>
          </w:rPr>
          <w:t>ЗАКЛЮЧЕНИЕ</w:t>
        </w:r>
        <w:r w:rsidR="00486797" w:rsidRPr="002F7253">
          <w:rPr>
            <w:rFonts w:cs="Times New Roman"/>
            <w:noProof/>
            <w:webHidden/>
            <w:sz w:val="28"/>
            <w:szCs w:val="28"/>
          </w:rPr>
          <w:tab/>
        </w:r>
        <w:r w:rsidR="00486797" w:rsidRPr="002F7253">
          <w:rPr>
            <w:rFonts w:cs="Times New Roman"/>
            <w:noProof/>
            <w:webHidden/>
            <w:sz w:val="28"/>
            <w:szCs w:val="28"/>
          </w:rPr>
          <w:fldChar w:fldCharType="begin"/>
        </w:r>
        <w:r w:rsidR="00486797" w:rsidRPr="002F7253">
          <w:rPr>
            <w:rFonts w:cs="Times New Roman"/>
            <w:noProof/>
            <w:webHidden/>
            <w:sz w:val="28"/>
            <w:szCs w:val="28"/>
          </w:rPr>
          <w:instrText xml:space="preserve"> PAGEREF _Toc288682982 \h </w:instrText>
        </w:r>
        <w:r w:rsidR="00486797" w:rsidRPr="002F7253">
          <w:rPr>
            <w:rFonts w:cs="Times New Roman"/>
            <w:noProof/>
            <w:webHidden/>
            <w:sz w:val="28"/>
            <w:szCs w:val="28"/>
          </w:rPr>
        </w:r>
        <w:r w:rsidR="00486797" w:rsidRPr="002F7253">
          <w:rPr>
            <w:rFonts w:cs="Times New Roman"/>
            <w:noProof/>
            <w:webHidden/>
            <w:sz w:val="28"/>
            <w:szCs w:val="28"/>
          </w:rPr>
          <w:fldChar w:fldCharType="separate"/>
        </w:r>
        <w:r w:rsidR="00D003D0">
          <w:rPr>
            <w:rFonts w:cs="Times New Roman"/>
            <w:noProof/>
            <w:webHidden/>
            <w:sz w:val="28"/>
            <w:szCs w:val="28"/>
          </w:rPr>
          <w:t>4</w:t>
        </w:r>
        <w:r w:rsidR="00486797" w:rsidRPr="002F7253">
          <w:rPr>
            <w:rFonts w:cs="Times New Roman"/>
            <w:noProof/>
            <w:webHidden/>
            <w:sz w:val="28"/>
            <w:szCs w:val="28"/>
          </w:rPr>
          <w:fldChar w:fldCharType="end"/>
        </w:r>
      </w:hyperlink>
    </w:p>
    <w:p w:rsidR="00486797" w:rsidRPr="002F7253" w:rsidRDefault="00922CD9" w:rsidP="002F7253">
      <w:pPr>
        <w:pStyle w:val="13"/>
        <w:tabs>
          <w:tab w:val="right" w:leader="dot" w:pos="9345"/>
        </w:tabs>
        <w:spacing w:line="360" w:lineRule="auto"/>
        <w:rPr>
          <w:rFonts w:eastAsia="Times New Roman" w:cs="Times New Roman"/>
          <w:noProof/>
          <w:kern w:val="0"/>
          <w:sz w:val="28"/>
          <w:szCs w:val="28"/>
          <w:lang w:eastAsia="ru-RU" w:bidi="ar-SA"/>
        </w:rPr>
      </w:pPr>
      <w:hyperlink w:anchor="_Toc288682983" w:history="1">
        <w:r w:rsidR="00486797" w:rsidRPr="002F7253">
          <w:rPr>
            <w:rStyle w:val="a6"/>
            <w:noProof/>
            <w:sz w:val="28"/>
            <w:szCs w:val="28"/>
          </w:rPr>
          <w:t>СПИСОК ИСПОЛЬЗУЕМОЙ ЛИТЕРАТУРЫ</w:t>
        </w:r>
        <w:r w:rsidR="00486797" w:rsidRPr="002F7253">
          <w:rPr>
            <w:rFonts w:cs="Times New Roman"/>
            <w:noProof/>
            <w:webHidden/>
            <w:sz w:val="28"/>
            <w:szCs w:val="28"/>
          </w:rPr>
          <w:tab/>
        </w:r>
        <w:r w:rsidR="00486797" w:rsidRPr="002F7253">
          <w:rPr>
            <w:rFonts w:cs="Times New Roman"/>
            <w:noProof/>
            <w:webHidden/>
            <w:sz w:val="28"/>
            <w:szCs w:val="28"/>
          </w:rPr>
          <w:fldChar w:fldCharType="begin"/>
        </w:r>
        <w:r w:rsidR="00486797" w:rsidRPr="002F7253">
          <w:rPr>
            <w:rFonts w:cs="Times New Roman"/>
            <w:noProof/>
            <w:webHidden/>
            <w:sz w:val="28"/>
            <w:szCs w:val="28"/>
          </w:rPr>
          <w:instrText xml:space="preserve"> PAGEREF _Toc288682983 \h </w:instrText>
        </w:r>
        <w:r w:rsidR="00486797" w:rsidRPr="002F7253">
          <w:rPr>
            <w:rFonts w:cs="Times New Roman"/>
            <w:noProof/>
            <w:webHidden/>
            <w:sz w:val="28"/>
            <w:szCs w:val="28"/>
          </w:rPr>
        </w:r>
        <w:r w:rsidR="00486797" w:rsidRPr="002F7253">
          <w:rPr>
            <w:rFonts w:cs="Times New Roman"/>
            <w:noProof/>
            <w:webHidden/>
            <w:sz w:val="28"/>
            <w:szCs w:val="28"/>
          </w:rPr>
          <w:fldChar w:fldCharType="separate"/>
        </w:r>
        <w:r w:rsidR="00D003D0">
          <w:rPr>
            <w:rFonts w:cs="Times New Roman"/>
            <w:noProof/>
            <w:webHidden/>
            <w:sz w:val="28"/>
            <w:szCs w:val="28"/>
          </w:rPr>
          <w:t>4</w:t>
        </w:r>
        <w:r w:rsidR="00486797" w:rsidRPr="002F7253">
          <w:rPr>
            <w:rFonts w:cs="Times New Roman"/>
            <w:noProof/>
            <w:webHidden/>
            <w:sz w:val="28"/>
            <w:szCs w:val="28"/>
          </w:rPr>
          <w:fldChar w:fldCharType="end"/>
        </w:r>
      </w:hyperlink>
    </w:p>
    <w:p w:rsidR="00486797" w:rsidRDefault="00486797" w:rsidP="002F7253">
      <w:pPr>
        <w:spacing w:line="360" w:lineRule="auto"/>
      </w:pPr>
      <w:r w:rsidRPr="002F7253">
        <w:fldChar w:fldCharType="end"/>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br w:type="page"/>
      </w:r>
    </w:p>
    <w:p w:rsidR="00486797" w:rsidRPr="005F3029" w:rsidRDefault="00486797" w:rsidP="002F7253">
      <w:pPr>
        <w:pStyle w:val="2"/>
        <w:spacing w:line="360" w:lineRule="auto"/>
        <w:ind w:left="709"/>
        <w:jc w:val="center"/>
        <w:rPr>
          <w:rFonts w:ascii="Times New Roman" w:hAnsi="Times New Roman" w:cs="Times New Roman"/>
          <w:color w:val="auto"/>
          <w:sz w:val="28"/>
          <w:szCs w:val="28"/>
        </w:rPr>
      </w:pPr>
      <w:bookmarkStart w:id="0" w:name="_Toc288682976"/>
      <w:r w:rsidRPr="005F3029">
        <w:rPr>
          <w:rFonts w:ascii="Times New Roman" w:hAnsi="Times New Roman" w:cs="Times New Roman"/>
          <w:color w:val="auto"/>
          <w:sz w:val="28"/>
          <w:szCs w:val="28"/>
        </w:rPr>
        <w:t>ВВЕДЕНИЕ</w:t>
      </w:r>
      <w:bookmarkEnd w:id="0"/>
    </w:p>
    <w:p w:rsidR="00486797" w:rsidRPr="00BF3017" w:rsidRDefault="00486797" w:rsidP="00BF3017">
      <w:pPr>
        <w:pStyle w:val="11"/>
        <w:spacing w:line="360" w:lineRule="auto"/>
        <w:ind w:firstLine="709"/>
        <w:jc w:val="both"/>
        <w:rPr>
          <w:rFonts w:cs="Times New Roman"/>
          <w:sz w:val="28"/>
          <w:szCs w:val="28"/>
        </w:rPr>
      </w:pP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Сегодня, как никогда ранее, особую актуальность приобретает проблема эффективного использования кадровых ресурсов предприятия. Не только потому, что сплоченная команда профессионалов может стать серьезным конкурентным преимуществом предприятия. Не только потому, что кадры – это один из ресурсов, эффективность использования которого, вносит свой в клад в общую эффективность работы предприятия. Просто кадры – это собственно и есть предприятие, и от того какими они будут зависит, в конечном итоге, какой будет это предприятие.</w:t>
      </w:r>
    </w:p>
    <w:p w:rsidR="00486797" w:rsidRPr="00BF3017" w:rsidRDefault="00486797" w:rsidP="00BF3017">
      <w:pPr>
        <w:pStyle w:val="a3"/>
        <w:spacing w:line="360" w:lineRule="auto"/>
        <w:jc w:val="both"/>
        <w:rPr>
          <w:rFonts w:cs="Times New Roman"/>
          <w:sz w:val="28"/>
          <w:szCs w:val="28"/>
        </w:rPr>
      </w:pPr>
      <w:r w:rsidRPr="00BF3017">
        <w:rPr>
          <w:rFonts w:cs="Times New Roman"/>
          <w:sz w:val="28"/>
          <w:szCs w:val="28"/>
        </w:rPr>
        <w:t xml:space="preserve">Потребность в услугах аудитора возникла в связи со следующими обстоятельствами: </w:t>
      </w:r>
    </w:p>
    <w:p w:rsidR="00486797" w:rsidRPr="00BF3017" w:rsidRDefault="00486797" w:rsidP="00BF3017">
      <w:pPr>
        <w:pStyle w:val="a3"/>
        <w:numPr>
          <w:ilvl w:val="0"/>
          <w:numId w:val="12"/>
        </w:numPr>
        <w:tabs>
          <w:tab w:val="clear" w:pos="709"/>
          <w:tab w:val="left" w:pos="707"/>
        </w:tabs>
        <w:spacing w:after="0" w:line="360" w:lineRule="auto"/>
        <w:jc w:val="both"/>
        <w:rPr>
          <w:rFonts w:cs="Times New Roman"/>
          <w:sz w:val="28"/>
          <w:szCs w:val="28"/>
        </w:rPr>
      </w:pPr>
      <w:r w:rsidRPr="00BF3017">
        <w:rPr>
          <w:rFonts w:cs="Times New Roman"/>
          <w:sz w:val="28"/>
          <w:szCs w:val="28"/>
        </w:rPr>
        <w:t xml:space="preserve">возможность необъективной информации со стороны ее составителей (администрации) в случае конфликта между ними и пользователями этой информации (собственниками, инвесторами, кредиторами); </w:t>
      </w:r>
    </w:p>
    <w:p w:rsidR="00486797" w:rsidRPr="00BF3017" w:rsidRDefault="00486797" w:rsidP="00BF3017">
      <w:pPr>
        <w:pStyle w:val="a3"/>
        <w:numPr>
          <w:ilvl w:val="0"/>
          <w:numId w:val="12"/>
        </w:numPr>
        <w:tabs>
          <w:tab w:val="clear" w:pos="709"/>
          <w:tab w:val="left" w:pos="707"/>
        </w:tabs>
        <w:spacing w:after="0" w:line="360" w:lineRule="auto"/>
        <w:jc w:val="both"/>
        <w:rPr>
          <w:rFonts w:cs="Times New Roman"/>
          <w:sz w:val="28"/>
          <w:szCs w:val="28"/>
        </w:rPr>
      </w:pPr>
      <w:r w:rsidRPr="00BF3017">
        <w:rPr>
          <w:rFonts w:cs="Times New Roman"/>
          <w:sz w:val="28"/>
          <w:szCs w:val="28"/>
        </w:rPr>
        <w:t xml:space="preserve">зависимость последствий принимаемых решений (а они могут быть весьма значительными) от качества информации; </w:t>
      </w:r>
    </w:p>
    <w:p w:rsidR="00486797" w:rsidRPr="00BF3017" w:rsidRDefault="00486797" w:rsidP="00BF3017">
      <w:pPr>
        <w:pStyle w:val="a3"/>
        <w:numPr>
          <w:ilvl w:val="0"/>
          <w:numId w:val="12"/>
        </w:numPr>
        <w:tabs>
          <w:tab w:val="clear" w:pos="709"/>
          <w:tab w:val="left" w:pos="707"/>
        </w:tabs>
        <w:spacing w:after="0" w:line="360" w:lineRule="auto"/>
        <w:jc w:val="both"/>
        <w:rPr>
          <w:rFonts w:cs="Times New Roman"/>
          <w:sz w:val="28"/>
          <w:szCs w:val="28"/>
        </w:rPr>
      </w:pPr>
      <w:r w:rsidRPr="00BF3017">
        <w:rPr>
          <w:rFonts w:cs="Times New Roman"/>
          <w:sz w:val="28"/>
          <w:szCs w:val="28"/>
        </w:rPr>
        <w:t xml:space="preserve">необходимость специальных знаний для проверки информации; </w:t>
      </w:r>
    </w:p>
    <w:p w:rsidR="00486797" w:rsidRPr="00BF3017" w:rsidRDefault="00486797" w:rsidP="00BF3017">
      <w:pPr>
        <w:pStyle w:val="a3"/>
        <w:numPr>
          <w:ilvl w:val="0"/>
          <w:numId w:val="12"/>
        </w:numPr>
        <w:tabs>
          <w:tab w:val="clear" w:pos="709"/>
          <w:tab w:val="left" w:pos="707"/>
        </w:tabs>
        <w:spacing w:line="360" w:lineRule="auto"/>
        <w:jc w:val="both"/>
        <w:rPr>
          <w:rFonts w:cs="Times New Roman"/>
          <w:sz w:val="28"/>
          <w:szCs w:val="28"/>
        </w:rPr>
      </w:pPr>
      <w:r w:rsidRPr="00BF3017">
        <w:rPr>
          <w:rFonts w:cs="Times New Roman"/>
          <w:sz w:val="28"/>
          <w:szCs w:val="28"/>
        </w:rPr>
        <w:t xml:space="preserve">отсутствие у пользователей информации доступа к ней для оценки ее качества. </w:t>
      </w:r>
    </w:p>
    <w:p w:rsidR="00486797" w:rsidRDefault="00486797" w:rsidP="00BF3017">
      <w:pPr>
        <w:widowControl/>
        <w:suppressAutoHyphens w:val="0"/>
        <w:spacing w:after="200" w:line="360" w:lineRule="auto"/>
        <w:jc w:val="both"/>
        <w:rPr>
          <w:rFonts w:cs="Times New Roman"/>
          <w:b/>
          <w:sz w:val="28"/>
          <w:szCs w:val="28"/>
        </w:rPr>
      </w:pPr>
      <w:r w:rsidRPr="00BF3017">
        <w:rPr>
          <w:rFonts w:cs="Times New Roman"/>
          <w:sz w:val="28"/>
          <w:szCs w:val="28"/>
        </w:rPr>
        <w:t>Эти и ряд других причин привели к возникновению общественной потребности в услугах независимых экспертов, имеющих соответствующую подготовку, квалификацию, опыт и разрешение на право оказания такого рода услуг.</w:t>
      </w:r>
      <w:r>
        <w:rPr>
          <w:rFonts w:cs="Times New Roman"/>
          <w:b/>
          <w:sz w:val="28"/>
          <w:szCs w:val="28"/>
        </w:rPr>
        <w:br w:type="page"/>
      </w:r>
    </w:p>
    <w:p w:rsidR="00486797" w:rsidRPr="005F3029" w:rsidRDefault="00486797" w:rsidP="00BF3017">
      <w:pPr>
        <w:pStyle w:val="1"/>
        <w:ind w:left="709"/>
        <w:rPr>
          <w:rFonts w:ascii="Times New Roman" w:hAnsi="Times New Roman" w:cs="Times New Roman"/>
          <w:color w:val="auto"/>
          <w:szCs w:val="28"/>
        </w:rPr>
      </w:pPr>
      <w:bookmarkStart w:id="1" w:name="_Toc288682977"/>
      <w:r w:rsidRPr="005F3029">
        <w:rPr>
          <w:rFonts w:ascii="Times New Roman" w:hAnsi="Times New Roman" w:cs="Times New Roman"/>
          <w:color w:val="auto"/>
          <w:szCs w:val="28"/>
        </w:rPr>
        <w:t>Теоретические аспекты аудита персонала организации</w:t>
      </w:r>
      <w:bookmarkEnd w:id="1"/>
    </w:p>
    <w:p w:rsidR="00486797" w:rsidRPr="00BF3017" w:rsidRDefault="00486797" w:rsidP="00BF3017">
      <w:pPr>
        <w:pStyle w:val="11"/>
        <w:spacing w:line="360" w:lineRule="auto"/>
        <w:ind w:firstLine="709"/>
        <w:jc w:val="both"/>
        <w:rPr>
          <w:rFonts w:cs="Times New Roman"/>
          <w:sz w:val="28"/>
          <w:szCs w:val="28"/>
        </w:rPr>
      </w:pP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Аудит персонала</w:t>
      </w:r>
      <w:r w:rsidRPr="00BF3017">
        <w:rPr>
          <w:rFonts w:cs="Times New Roman"/>
          <w:b/>
          <w:sz w:val="28"/>
          <w:szCs w:val="28"/>
        </w:rPr>
        <w:t xml:space="preserve"> </w:t>
      </w:r>
      <w:r w:rsidRPr="00BF3017">
        <w:rPr>
          <w:rFonts w:cs="Times New Roman"/>
          <w:sz w:val="28"/>
          <w:szCs w:val="28"/>
        </w:rPr>
        <w:t>– система консультационной поддержки, аналитической оценки и независимой экспертизы кадрового потенциала организации, позволяющая выявить соответствие кадрового потенциала организации ее целям и стратегии развития; соответствие деятельности персонала и структур управления организации существующей нормативно-правовой базе; эффективность кадровой работы по решению задач, стоящих перед персоналом организации, ее руководством, отдельными структурными подразделениями; причины возникновения социальных проблем (рисков) и возможные пути их решения или снижение их негативного воздействия.</w:t>
      </w:r>
    </w:p>
    <w:p w:rsidR="00486797" w:rsidRPr="00BF3017" w:rsidRDefault="00486797" w:rsidP="00BF3017">
      <w:pPr>
        <w:pStyle w:val="11"/>
        <w:spacing w:line="360" w:lineRule="auto"/>
        <w:ind w:firstLine="709"/>
        <w:jc w:val="both"/>
        <w:rPr>
          <w:rFonts w:cs="Times New Roman"/>
          <w:sz w:val="28"/>
          <w:szCs w:val="28"/>
        </w:rPr>
      </w:pPr>
      <w:r w:rsidRPr="005F3029">
        <w:rPr>
          <w:rFonts w:cs="Times New Roman"/>
          <w:sz w:val="28"/>
          <w:szCs w:val="28"/>
        </w:rPr>
        <w:t>Объект аудита персонала –</w:t>
      </w:r>
      <w:r w:rsidRPr="00BF3017">
        <w:rPr>
          <w:rFonts w:cs="Times New Roman"/>
          <w:sz w:val="28"/>
          <w:szCs w:val="28"/>
        </w:rPr>
        <w:t xml:space="preserve"> трудовой коллектив организации, различные стороны его производственной деятельности, принципы и методы УП в организации.</w:t>
      </w:r>
    </w:p>
    <w:p w:rsidR="00486797" w:rsidRPr="00BF3017" w:rsidRDefault="00486797" w:rsidP="00BF3017">
      <w:pPr>
        <w:pStyle w:val="11"/>
        <w:spacing w:line="360" w:lineRule="auto"/>
        <w:ind w:firstLine="709"/>
        <w:jc w:val="both"/>
        <w:rPr>
          <w:rFonts w:cs="Times New Roman"/>
          <w:sz w:val="28"/>
          <w:szCs w:val="28"/>
        </w:rPr>
      </w:pPr>
      <w:r w:rsidRPr="005F3029">
        <w:rPr>
          <w:rFonts w:cs="Times New Roman"/>
          <w:sz w:val="28"/>
          <w:szCs w:val="28"/>
        </w:rPr>
        <w:t>Главная цель</w:t>
      </w:r>
      <w:r w:rsidRPr="00BF3017">
        <w:rPr>
          <w:rFonts w:cs="Times New Roman"/>
          <w:sz w:val="28"/>
          <w:szCs w:val="28"/>
        </w:rPr>
        <w:t xml:space="preserve"> данного аудита – оценка эффективности и производительности деятельности персонала, как одного из важнейших факторов, обеспечивающих прибыльность организации.</w:t>
      </w:r>
    </w:p>
    <w:p w:rsidR="00486797" w:rsidRPr="00BF3017" w:rsidRDefault="00486797" w:rsidP="00BF3017">
      <w:pPr>
        <w:pStyle w:val="11"/>
        <w:spacing w:line="360" w:lineRule="auto"/>
        <w:ind w:firstLine="709"/>
        <w:jc w:val="both"/>
        <w:rPr>
          <w:rFonts w:cs="Times New Roman"/>
          <w:sz w:val="28"/>
          <w:szCs w:val="28"/>
        </w:rPr>
      </w:pPr>
      <w:r w:rsidRPr="005F3029">
        <w:rPr>
          <w:rFonts w:cs="Times New Roman"/>
          <w:sz w:val="28"/>
          <w:szCs w:val="28"/>
        </w:rPr>
        <w:t>Сущность аудита персонала -</w:t>
      </w:r>
      <w:r w:rsidRPr="00BF3017">
        <w:rPr>
          <w:rFonts w:cs="Times New Roman"/>
          <w:sz w:val="28"/>
          <w:szCs w:val="28"/>
        </w:rPr>
        <w:t xml:space="preserve"> оценка соответствия кадрового потенциала организации ее целям и стратегии развития; диагностика причин возникновения проблем по вине персонала, а также оценка их важности и возможности разрешения; формулирование конкретных рекомендаций для руководства и службы управления персоналом по их устранению. </w:t>
      </w:r>
    </w:p>
    <w:p w:rsidR="00486797" w:rsidRPr="00BF3017" w:rsidRDefault="00486797" w:rsidP="00BF3017">
      <w:pPr>
        <w:pStyle w:val="11"/>
        <w:spacing w:line="360" w:lineRule="auto"/>
        <w:ind w:firstLine="709"/>
        <w:jc w:val="both"/>
        <w:rPr>
          <w:rFonts w:cs="Times New Roman"/>
          <w:sz w:val="28"/>
          <w:szCs w:val="28"/>
        </w:rPr>
      </w:pPr>
      <w:r w:rsidRPr="005F3029">
        <w:rPr>
          <w:rFonts w:cs="Times New Roman"/>
          <w:sz w:val="28"/>
          <w:szCs w:val="28"/>
        </w:rPr>
        <w:t>Предметом аудита персонала</w:t>
      </w:r>
      <w:r w:rsidRPr="00BF3017">
        <w:rPr>
          <w:rFonts w:cs="Times New Roman"/>
          <w:sz w:val="28"/>
          <w:szCs w:val="28"/>
        </w:rPr>
        <w:t xml:space="preserve"> являются практически все составляющие процесса управления персоналом.</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 xml:space="preserve">Основные принципы аудиторской проверки персонала (внешний аудит, независимые от руководства предприятия): </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Профессионализм;</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Независимость;</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Достоверность;</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Честность;</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Объективность;</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 xml:space="preserve">Сопоставимость с международным правом </w:t>
      </w:r>
      <w:r>
        <w:rPr>
          <w:rFonts w:cs="Times New Roman"/>
          <w:sz w:val="28"/>
          <w:szCs w:val="28"/>
        </w:rPr>
        <w:t>.</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Основные направления аудита персонала:</w:t>
      </w:r>
    </w:p>
    <w:p w:rsidR="00486797" w:rsidRPr="005F3029" w:rsidRDefault="00486797" w:rsidP="00BF3017">
      <w:pPr>
        <w:pStyle w:val="11"/>
        <w:spacing w:line="360" w:lineRule="auto"/>
        <w:ind w:firstLine="709"/>
        <w:jc w:val="both"/>
        <w:rPr>
          <w:rFonts w:cs="Times New Roman"/>
          <w:sz w:val="28"/>
          <w:szCs w:val="28"/>
        </w:rPr>
      </w:pPr>
      <w:r w:rsidRPr="005F3029">
        <w:rPr>
          <w:rFonts w:cs="Times New Roman"/>
          <w:sz w:val="28"/>
          <w:szCs w:val="28"/>
        </w:rPr>
        <w:t>а) Оценка кадрового потенциала организации, качественных и количественных характеристик персонала (достаточное ли количество работников для нормального функционирования и развития организации; способен ли персонал работать эффективно и в соответствии с выбранной стратегией. Для этого оценивается фактический состав рабочих, особенности самого персонала, наличие у работников профессионально важных качеств и характеристик.</w:t>
      </w:r>
    </w:p>
    <w:p w:rsidR="00486797" w:rsidRPr="005F3029" w:rsidRDefault="00486797" w:rsidP="00BF3017">
      <w:pPr>
        <w:pStyle w:val="11"/>
        <w:spacing w:line="360" w:lineRule="auto"/>
        <w:ind w:firstLine="709"/>
        <w:jc w:val="both"/>
        <w:rPr>
          <w:rFonts w:cs="Times New Roman"/>
          <w:sz w:val="28"/>
          <w:szCs w:val="28"/>
        </w:rPr>
      </w:pPr>
      <w:r w:rsidRPr="005F3029">
        <w:rPr>
          <w:rFonts w:cs="Times New Roman"/>
          <w:sz w:val="28"/>
          <w:szCs w:val="28"/>
        </w:rPr>
        <w:t>б) Диагностика кадровых процессов и процедур УП, оценка их эффективности .</w:t>
      </w:r>
    </w:p>
    <w:p w:rsidR="00486797" w:rsidRPr="00BF3017" w:rsidRDefault="00486797" w:rsidP="00BF3017">
      <w:pPr>
        <w:pStyle w:val="11"/>
        <w:spacing w:line="360" w:lineRule="auto"/>
        <w:ind w:firstLine="709"/>
        <w:jc w:val="both"/>
        <w:rPr>
          <w:rFonts w:cs="Times New Roman"/>
          <w:sz w:val="28"/>
          <w:szCs w:val="28"/>
        </w:rPr>
      </w:pP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Таблица 1</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Основные параметры аудита персонала по функциям управления персонала</w:t>
      </w:r>
    </w:p>
    <w:tbl>
      <w:tblPr>
        <w:tblW w:w="0" w:type="auto"/>
        <w:tblInd w:w="120" w:type="dxa"/>
        <w:tblLayout w:type="fixed"/>
        <w:tblCellMar>
          <w:top w:w="120" w:type="dxa"/>
          <w:left w:w="120" w:type="dxa"/>
          <w:bottom w:w="120" w:type="dxa"/>
          <w:right w:w="120" w:type="dxa"/>
        </w:tblCellMar>
        <w:tblLook w:val="0000" w:firstRow="0" w:lastRow="0" w:firstColumn="0" w:lastColumn="0" w:noHBand="0" w:noVBand="0"/>
      </w:tblPr>
      <w:tblGrid>
        <w:gridCol w:w="3675"/>
        <w:gridCol w:w="5681"/>
      </w:tblGrid>
      <w:tr w:rsidR="00486797" w:rsidRPr="00BF3017" w:rsidTr="005F3029">
        <w:tc>
          <w:tcPr>
            <w:tcW w:w="3675" w:type="dxa"/>
            <w:tcBorders>
              <w:top w:val="single" w:sz="8" w:space="0" w:color="000000"/>
              <w:left w:val="single" w:sz="8" w:space="0" w:color="000000"/>
              <w:bottom w:val="single" w:sz="8" w:space="0" w:color="000000"/>
            </w:tcBorders>
          </w:tcPr>
          <w:p w:rsidR="00486797" w:rsidRPr="00BF3017" w:rsidRDefault="00486797" w:rsidP="005F3029">
            <w:pPr>
              <w:pStyle w:val="11"/>
              <w:spacing w:line="360" w:lineRule="auto"/>
              <w:ind w:firstLine="22"/>
              <w:jc w:val="both"/>
              <w:rPr>
                <w:rFonts w:cs="Times New Roman"/>
                <w:sz w:val="28"/>
                <w:szCs w:val="28"/>
              </w:rPr>
            </w:pPr>
            <w:r w:rsidRPr="00BF3017">
              <w:rPr>
                <w:rFonts w:cs="Times New Roman"/>
                <w:sz w:val="28"/>
                <w:szCs w:val="28"/>
              </w:rPr>
              <w:t>Основные функции управления персоналом</w:t>
            </w:r>
          </w:p>
        </w:tc>
        <w:tc>
          <w:tcPr>
            <w:tcW w:w="5681" w:type="dxa"/>
            <w:tcBorders>
              <w:top w:val="single" w:sz="8" w:space="0" w:color="000000"/>
              <w:left w:val="single" w:sz="8" w:space="0" w:color="000000"/>
              <w:bottom w:val="single" w:sz="8" w:space="0" w:color="000000"/>
              <w:right w:val="single" w:sz="8" w:space="0" w:color="000000"/>
            </w:tcBorders>
          </w:tcPr>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Содержание аудита</w:t>
            </w:r>
          </w:p>
        </w:tc>
      </w:tr>
      <w:tr w:rsidR="00486797" w:rsidRPr="00BF3017" w:rsidTr="005F3029">
        <w:tc>
          <w:tcPr>
            <w:tcW w:w="3675" w:type="dxa"/>
            <w:tcBorders>
              <w:left w:val="single" w:sz="8" w:space="0" w:color="000000"/>
              <w:bottom w:val="single" w:sz="8" w:space="0" w:color="000000"/>
            </w:tcBorders>
            <w:vAlign w:val="center"/>
          </w:tcPr>
          <w:p w:rsidR="00486797" w:rsidRPr="00BF3017" w:rsidRDefault="00486797" w:rsidP="005F3029">
            <w:pPr>
              <w:pStyle w:val="11"/>
              <w:spacing w:line="360" w:lineRule="auto"/>
              <w:ind w:firstLine="22"/>
              <w:jc w:val="both"/>
              <w:rPr>
                <w:rFonts w:cs="Times New Roman"/>
                <w:sz w:val="28"/>
                <w:szCs w:val="28"/>
              </w:rPr>
            </w:pPr>
            <w:r w:rsidRPr="00BF3017">
              <w:rPr>
                <w:rFonts w:cs="Times New Roman"/>
                <w:sz w:val="28"/>
                <w:szCs w:val="28"/>
              </w:rPr>
              <w:t>Формирование Кадровой Политики</w:t>
            </w:r>
          </w:p>
        </w:tc>
        <w:tc>
          <w:tcPr>
            <w:tcW w:w="5681" w:type="dxa"/>
            <w:tcBorders>
              <w:left w:val="single" w:sz="8" w:space="0" w:color="000000"/>
              <w:bottom w:val="single" w:sz="8" w:space="0" w:color="000000"/>
              <w:right w:val="single" w:sz="8" w:space="0" w:color="000000"/>
            </w:tcBorders>
          </w:tcPr>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Оценка текущего состояния КП, степени ее согласованности с целями организации, стратегией ее развития, оценка связи КП со спецификой организации и внешними условиями.</w:t>
            </w:r>
          </w:p>
        </w:tc>
      </w:tr>
      <w:tr w:rsidR="00486797" w:rsidRPr="00BF3017" w:rsidTr="005F3029">
        <w:tc>
          <w:tcPr>
            <w:tcW w:w="3675" w:type="dxa"/>
            <w:tcBorders>
              <w:left w:val="single" w:sz="8" w:space="0" w:color="000000"/>
              <w:bottom w:val="single" w:sz="8" w:space="0" w:color="000000"/>
            </w:tcBorders>
            <w:vAlign w:val="center"/>
          </w:tcPr>
          <w:p w:rsidR="00486797" w:rsidRPr="00BF3017" w:rsidRDefault="00486797" w:rsidP="005F3029">
            <w:pPr>
              <w:pStyle w:val="11"/>
              <w:spacing w:line="360" w:lineRule="auto"/>
              <w:ind w:firstLine="22"/>
              <w:jc w:val="both"/>
              <w:rPr>
                <w:rFonts w:cs="Times New Roman"/>
                <w:sz w:val="28"/>
                <w:szCs w:val="28"/>
              </w:rPr>
            </w:pPr>
            <w:r w:rsidRPr="00BF3017">
              <w:rPr>
                <w:rFonts w:cs="Times New Roman"/>
                <w:sz w:val="28"/>
                <w:szCs w:val="28"/>
              </w:rPr>
              <w:t>Планирование персонала</w:t>
            </w:r>
          </w:p>
        </w:tc>
        <w:tc>
          <w:tcPr>
            <w:tcW w:w="5681" w:type="dxa"/>
            <w:tcBorders>
              <w:left w:val="single" w:sz="8" w:space="0" w:color="000000"/>
              <w:bottom w:val="single" w:sz="8" w:space="0" w:color="000000"/>
              <w:right w:val="single" w:sz="8" w:space="0" w:color="000000"/>
            </w:tcBorders>
          </w:tcPr>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 xml:space="preserve">Оценка наличных ресурсов, целей и перспектив развития организации, будущих потребностей в персонале; анализ </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штатного расписания, изменений К. потенциала организации.</w:t>
            </w:r>
          </w:p>
        </w:tc>
      </w:tr>
      <w:tr w:rsidR="00486797" w:rsidRPr="00BF3017" w:rsidTr="005F3029">
        <w:tc>
          <w:tcPr>
            <w:tcW w:w="3675" w:type="dxa"/>
            <w:tcBorders>
              <w:left w:val="single" w:sz="8" w:space="0" w:color="000000"/>
              <w:bottom w:val="single" w:sz="8" w:space="0" w:color="000000"/>
            </w:tcBorders>
            <w:vAlign w:val="center"/>
          </w:tcPr>
          <w:p w:rsidR="00486797" w:rsidRPr="00BF3017" w:rsidRDefault="00486797" w:rsidP="005F3029">
            <w:pPr>
              <w:pStyle w:val="11"/>
              <w:spacing w:line="360" w:lineRule="auto"/>
              <w:jc w:val="both"/>
              <w:rPr>
                <w:rFonts w:cs="Times New Roman"/>
                <w:sz w:val="28"/>
                <w:szCs w:val="28"/>
              </w:rPr>
            </w:pPr>
            <w:r w:rsidRPr="00BF3017">
              <w:rPr>
                <w:rFonts w:cs="Times New Roman"/>
                <w:sz w:val="28"/>
                <w:szCs w:val="28"/>
              </w:rPr>
              <w:t>Использование персонала</w:t>
            </w:r>
          </w:p>
        </w:tc>
        <w:tc>
          <w:tcPr>
            <w:tcW w:w="5681" w:type="dxa"/>
            <w:tcBorders>
              <w:left w:val="single" w:sz="8" w:space="0" w:color="000000"/>
              <w:bottom w:val="single" w:sz="8" w:space="0" w:color="000000"/>
              <w:right w:val="single" w:sz="8" w:space="0" w:color="000000"/>
            </w:tcBorders>
          </w:tcPr>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Анализ уровня занятости персонала; анализ обеспечения стабильности состава работников; изучение занятости женщин, лиц пожилого возраста и других уязвимых слоев населения.</w:t>
            </w:r>
          </w:p>
        </w:tc>
      </w:tr>
      <w:tr w:rsidR="00486797" w:rsidRPr="00BF3017" w:rsidTr="005F3029">
        <w:tc>
          <w:tcPr>
            <w:tcW w:w="3675" w:type="dxa"/>
            <w:tcBorders>
              <w:left w:val="single" w:sz="8" w:space="0" w:color="000000"/>
              <w:bottom w:val="single" w:sz="8" w:space="0" w:color="000000"/>
            </w:tcBorders>
            <w:vAlign w:val="center"/>
          </w:tcPr>
          <w:p w:rsidR="00486797" w:rsidRPr="00BF3017" w:rsidRDefault="00486797" w:rsidP="005F3029">
            <w:pPr>
              <w:pStyle w:val="11"/>
              <w:spacing w:line="360" w:lineRule="auto"/>
              <w:jc w:val="both"/>
              <w:rPr>
                <w:rFonts w:cs="Times New Roman"/>
                <w:sz w:val="28"/>
                <w:szCs w:val="28"/>
              </w:rPr>
            </w:pPr>
            <w:r w:rsidRPr="00BF3017">
              <w:rPr>
                <w:rFonts w:cs="Times New Roman"/>
                <w:sz w:val="28"/>
                <w:szCs w:val="28"/>
              </w:rPr>
              <w:t>Рекрутинг персонала</w:t>
            </w:r>
          </w:p>
        </w:tc>
        <w:tc>
          <w:tcPr>
            <w:tcW w:w="5681" w:type="dxa"/>
            <w:tcBorders>
              <w:left w:val="single" w:sz="8" w:space="0" w:color="000000"/>
              <w:bottom w:val="single" w:sz="8" w:space="0" w:color="000000"/>
              <w:right w:val="single" w:sz="8" w:space="0" w:color="000000"/>
            </w:tcBorders>
          </w:tcPr>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Оценка методов найма персонала, источники и способы покрытия потребностей персонала организации, стоимость найма, обеспеченность вакансий кандидатами; оценка взаимодействия организации со службами трудоустройства, местными органами власти, конкурентами.</w:t>
            </w:r>
          </w:p>
        </w:tc>
      </w:tr>
      <w:tr w:rsidR="00486797" w:rsidRPr="00BF3017" w:rsidTr="005F3029">
        <w:tc>
          <w:tcPr>
            <w:tcW w:w="3675" w:type="dxa"/>
            <w:tcBorders>
              <w:left w:val="single" w:sz="8" w:space="0" w:color="000000"/>
              <w:bottom w:val="single" w:sz="8" w:space="0" w:color="000000"/>
            </w:tcBorders>
            <w:vAlign w:val="center"/>
          </w:tcPr>
          <w:p w:rsidR="00486797" w:rsidRPr="00BF3017" w:rsidRDefault="00486797" w:rsidP="005F3029">
            <w:pPr>
              <w:pStyle w:val="11"/>
              <w:spacing w:line="360" w:lineRule="auto"/>
              <w:jc w:val="both"/>
              <w:rPr>
                <w:rFonts w:cs="Times New Roman"/>
                <w:sz w:val="28"/>
                <w:szCs w:val="28"/>
              </w:rPr>
            </w:pPr>
            <w:r w:rsidRPr="00BF3017">
              <w:rPr>
                <w:rFonts w:cs="Times New Roman"/>
                <w:sz w:val="28"/>
                <w:szCs w:val="28"/>
              </w:rPr>
              <w:t>Деловая оценка персонала</w:t>
            </w:r>
          </w:p>
        </w:tc>
        <w:tc>
          <w:tcPr>
            <w:tcW w:w="5681" w:type="dxa"/>
            <w:tcBorders>
              <w:left w:val="single" w:sz="8" w:space="0" w:color="000000"/>
              <w:bottom w:val="single" w:sz="8" w:space="0" w:color="000000"/>
              <w:right w:val="single" w:sz="8" w:space="0" w:color="000000"/>
            </w:tcBorders>
          </w:tcPr>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Анализ использования форм деловой оценки персонала, периодичность ее проведения; результаты и решения по данным результатам.</w:t>
            </w:r>
          </w:p>
        </w:tc>
      </w:tr>
      <w:tr w:rsidR="00486797" w:rsidRPr="00BF3017" w:rsidTr="005F3029">
        <w:tc>
          <w:tcPr>
            <w:tcW w:w="3675" w:type="dxa"/>
            <w:tcBorders>
              <w:left w:val="single" w:sz="8" w:space="0" w:color="000000"/>
              <w:bottom w:val="single" w:sz="8" w:space="0" w:color="000000"/>
            </w:tcBorders>
            <w:vAlign w:val="center"/>
          </w:tcPr>
          <w:p w:rsidR="00486797" w:rsidRPr="00BF3017" w:rsidRDefault="00486797" w:rsidP="005F3029">
            <w:pPr>
              <w:pStyle w:val="11"/>
              <w:spacing w:line="360" w:lineRule="auto"/>
              <w:jc w:val="both"/>
              <w:rPr>
                <w:rFonts w:cs="Times New Roman"/>
                <w:sz w:val="28"/>
                <w:szCs w:val="28"/>
              </w:rPr>
            </w:pPr>
            <w:r w:rsidRPr="00BF3017">
              <w:rPr>
                <w:rFonts w:cs="Times New Roman"/>
                <w:sz w:val="28"/>
                <w:szCs w:val="28"/>
              </w:rPr>
              <w:t>Профориентация и адаптация</w:t>
            </w:r>
          </w:p>
        </w:tc>
        <w:tc>
          <w:tcPr>
            <w:tcW w:w="5681" w:type="dxa"/>
            <w:tcBorders>
              <w:left w:val="single" w:sz="8" w:space="0" w:color="000000"/>
              <w:bottom w:val="single" w:sz="8" w:space="0" w:color="000000"/>
              <w:right w:val="single" w:sz="8" w:space="0" w:color="000000"/>
            </w:tcBorders>
          </w:tcPr>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Анализ методов профориентации и адаптации, оценка их эффективности(количество уволенных, конфликты в отделах новичков), анализ проблем в периоде адаптации.</w:t>
            </w:r>
          </w:p>
        </w:tc>
      </w:tr>
      <w:tr w:rsidR="00486797" w:rsidRPr="00BF3017" w:rsidTr="005F3029">
        <w:tc>
          <w:tcPr>
            <w:tcW w:w="3675" w:type="dxa"/>
            <w:tcBorders>
              <w:left w:val="single" w:sz="8" w:space="0" w:color="000000"/>
              <w:bottom w:val="single" w:sz="8" w:space="0" w:color="000000"/>
            </w:tcBorders>
            <w:vAlign w:val="center"/>
          </w:tcPr>
          <w:p w:rsidR="00486797" w:rsidRPr="00BF3017" w:rsidRDefault="00486797" w:rsidP="005F3029">
            <w:pPr>
              <w:pStyle w:val="11"/>
              <w:spacing w:line="360" w:lineRule="auto"/>
              <w:jc w:val="both"/>
              <w:rPr>
                <w:rFonts w:cs="Times New Roman"/>
                <w:sz w:val="28"/>
                <w:szCs w:val="28"/>
              </w:rPr>
            </w:pPr>
            <w:r w:rsidRPr="00BF3017">
              <w:rPr>
                <w:rFonts w:cs="Times New Roman"/>
                <w:sz w:val="28"/>
                <w:szCs w:val="28"/>
              </w:rPr>
              <w:t>Обучение персонала</w:t>
            </w:r>
          </w:p>
        </w:tc>
        <w:tc>
          <w:tcPr>
            <w:tcW w:w="5681" w:type="dxa"/>
            <w:tcBorders>
              <w:left w:val="single" w:sz="8" w:space="0" w:color="000000"/>
              <w:bottom w:val="single" w:sz="8" w:space="0" w:color="000000"/>
              <w:right w:val="single" w:sz="8" w:space="0" w:color="000000"/>
            </w:tcBorders>
          </w:tcPr>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Анализ целей и форм обучения, их соответствие целям организации, продолжительности и содержания обучения; оценка персонала прошедшего обучение; оценка фактических результатов обучения.</w:t>
            </w:r>
          </w:p>
        </w:tc>
      </w:tr>
      <w:tr w:rsidR="00486797" w:rsidRPr="00BF3017" w:rsidTr="005F3029">
        <w:tc>
          <w:tcPr>
            <w:tcW w:w="3675" w:type="dxa"/>
            <w:tcBorders>
              <w:left w:val="single" w:sz="8" w:space="0" w:color="000000"/>
              <w:bottom w:val="single" w:sz="8" w:space="0" w:color="000000"/>
            </w:tcBorders>
            <w:vAlign w:val="center"/>
          </w:tcPr>
          <w:p w:rsidR="00486797" w:rsidRPr="00BF3017" w:rsidRDefault="00486797" w:rsidP="005F3029">
            <w:pPr>
              <w:pStyle w:val="11"/>
              <w:spacing w:line="360" w:lineRule="auto"/>
              <w:jc w:val="both"/>
              <w:rPr>
                <w:rFonts w:cs="Times New Roman"/>
                <w:sz w:val="28"/>
                <w:szCs w:val="28"/>
              </w:rPr>
            </w:pPr>
            <w:r w:rsidRPr="00BF3017">
              <w:rPr>
                <w:rFonts w:cs="Times New Roman"/>
                <w:sz w:val="28"/>
                <w:szCs w:val="28"/>
              </w:rPr>
              <w:t>Работа с кадровыми резервами</w:t>
            </w:r>
          </w:p>
        </w:tc>
        <w:tc>
          <w:tcPr>
            <w:tcW w:w="5681" w:type="dxa"/>
            <w:tcBorders>
              <w:left w:val="single" w:sz="8" w:space="0" w:color="000000"/>
              <w:bottom w:val="single" w:sz="8" w:space="0" w:color="000000"/>
              <w:right w:val="single" w:sz="8" w:space="0" w:color="000000"/>
            </w:tcBorders>
          </w:tcPr>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Анализ управления деятельности в организации; оценка управленческого потенциала и определение потребностей в подготовке кадрового резерва; оценка методов работы с кадровыми резервами.</w:t>
            </w:r>
          </w:p>
        </w:tc>
      </w:tr>
      <w:tr w:rsidR="00486797" w:rsidRPr="00BF3017" w:rsidTr="005F3029">
        <w:tc>
          <w:tcPr>
            <w:tcW w:w="3675" w:type="dxa"/>
            <w:tcBorders>
              <w:left w:val="single" w:sz="8" w:space="0" w:color="000000"/>
              <w:bottom w:val="single" w:sz="8" w:space="0" w:color="000000"/>
            </w:tcBorders>
            <w:vAlign w:val="center"/>
          </w:tcPr>
          <w:p w:rsidR="00486797" w:rsidRPr="00BF3017" w:rsidRDefault="00486797" w:rsidP="005F3029">
            <w:pPr>
              <w:pStyle w:val="11"/>
              <w:spacing w:line="360" w:lineRule="auto"/>
              <w:jc w:val="both"/>
              <w:rPr>
                <w:rFonts w:cs="Times New Roman"/>
                <w:sz w:val="28"/>
                <w:szCs w:val="28"/>
              </w:rPr>
            </w:pPr>
            <w:r w:rsidRPr="00BF3017">
              <w:rPr>
                <w:rFonts w:cs="Times New Roman"/>
                <w:sz w:val="28"/>
                <w:szCs w:val="28"/>
              </w:rPr>
              <w:t>Служебно-профессиональное продвижение, деловая карьера персонала</w:t>
            </w:r>
          </w:p>
        </w:tc>
        <w:tc>
          <w:tcPr>
            <w:tcW w:w="5681" w:type="dxa"/>
            <w:tcBorders>
              <w:left w:val="single" w:sz="8" w:space="0" w:color="000000"/>
              <w:bottom w:val="single" w:sz="8" w:space="0" w:color="000000"/>
              <w:right w:val="single" w:sz="8" w:space="0" w:color="000000"/>
            </w:tcBorders>
          </w:tcPr>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Анализ системы продвижения персонала; анализ схем замещения должностей; анализ реализации плана кадрового роста;</w:t>
            </w:r>
          </w:p>
        </w:tc>
      </w:tr>
      <w:tr w:rsidR="00486797" w:rsidRPr="00BF3017" w:rsidTr="005F3029">
        <w:tc>
          <w:tcPr>
            <w:tcW w:w="3675" w:type="dxa"/>
            <w:tcBorders>
              <w:left w:val="single" w:sz="8" w:space="0" w:color="000000"/>
              <w:bottom w:val="single" w:sz="8" w:space="0" w:color="000000"/>
            </w:tcBorders>
            <w:vAlign w:val="center"/>
          </w:tcPr>
          <w:p w:rsidR="00486797" w:rsidRPr="00BF3017" w:rsidRDefault="00486797" w:rsidP="005F3029">
            <w:pPr>
              <w:pStyle w:val="11"/>
              <w:spacing w:line="360" w:lineRule="auto"/>
              <w:jc w:val="both"/>
              <w:rPr>
                <w:rFonts w:cs="Times New Roman"/>
                <w:sz w:val="28"/>
                <w:szCs w:val="28"/>
              </w:rPr>
            </w:pPr>
            <w:r w:rsidRPr="00BF3017">
              <w:rPr>
                <w:rFonts w:cs="Times New Roman"/>
                <w:sz w:val="28"/>
                <w:szCs w:val="28"/>
              </w:rPr>
              <w:t>Организация трудовой деятельности персонала</w:t>
            </w:r>
          </w:p>
        </w:tc>
        <w:tc>
          <w:tcPr>
            <w:tcW w:w="5681" w:type="dxa"/>
            <w:tcBorders>
              <w:left w:val="single" w:sz="8" w:space="0" w:color="000000"/>
              <w:bottom w:val="single" w:sz="8" w:space="0" w:color="000000"/>
              <w:right w:val="single" w:sz="8" w:space="0" w:color="000000"/>
            </w:tcBorders>
          </w:tcPr>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Анализ условий труда, техники безопасности и охраны труда; анализ состояния нормирования труда; оценка эффективности организации рабочих мест, распределение работ; анализ вложений финансовых средств в этой области.</w:t>
            </w:r>
          </w:p>
        </w:tc>
      </w:tr>
      <w:tr w:rsidR="00486797" w:rsidRPr="00BF3017" w:rsidTr="005F3029">
        <w:tc>
          <w:tcPr>
            <w:tcW w:w="3675" w:type="dxa"/>
            <w:tcBorders>
              <w:left w:val="single" w:sz="8" w:space="0" w:color="000000"/>
              <w:bottom w:val="single" w:sz="8" w:space="0" w:color="000000"/>
            </w:tcBorders>
            <w:vAlign w:val="center"/>
          </w:tcPr>
          <w:p w:rsidR="00486797" w:rsidRPr="00BF3017" w:rsidRDefault="00486797" w:rsidP="005F3029">
            <w:pPr>
              <w:pStyle w:val="11"/>
              <w:spacing w:line="360" w:lineRule="auto"/>
              <w:jc w:val="both"/>
              <w:rPr>
                <w:rFonts w:cs="Times New Roman"/>
                <w:sz w:val="28"/>
                <w:szCs w:val="28"/>
              </w:rPr>
            </w:pPr>
            <w:r w:rsidRPr="00BF3017">
              <w:rPr>
                <w:rFonts w:cs="Times New Roman"/>
                <w:sz w:val="28"/>
                <w:szCs w:val="28"/>
              </w:rPr>
              <w:t>Мотивация и стимулирование труда</w:t>
            </w:r>
          </w:p>
        </w:tc>
        <w:tc>
          <w:tcPr>
            <w:tcW w:w="5681" w:type="dxa"/>
            <w:tcBorders>
              <w:left w:val="single" w:sz="8" w:space="0" w:color="000000"/>
              <w:bottom w:val="single" w:sz="8" w:space="0" w:color="000000"/>
              <w:right w:val="single" w:sz="8" w:space="0" w:color="000000"/>
            </w:tcBorders>
          </w:tcPr>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Анализ исполнительных форм и систем стимулирования, их связи с мотивацией персонала; анализ уровня и структуры оплаты труда.</w:t>
            </w:r>
          </w:p>
        </w:tc>
      </w:tr>
      <w:tr w:rsidR="00486797" w:rsidRPr="00BF3017" w:rsidTr="005F3029">
        <w:tc>
          <w:tcPr>
            <w:tcW w:w="3675" w:type="dxa"/>
            <w:tcBorders>
              <w:left w:val="single" w:sz="8" w:space="0" w:color="000000"/>
              <w:bottom w:val="single" w:sz="8" w:space="0" w:color="000000"/>
            </w:tcBorders>
            <w:vAlign w:val="center"/>
          </w:tcPr>
          <w:p w:rsidR="00486797" w:rsidRPr="00BF3017" w:rsidRDefault="00486797" w:rsidP="005F3029">
            <w:pPr>
              <w:pStyle w:val="11"/>
              <w:spacing w:line="360" w:lineRule="auto"/>
              <w:jc w:val="both"/>
              <w:rPr>
                <w:rFonts w:cs="Times New Roman"/>
                <w:sz w:val="28"/>
                <w:szCs w:val="28"/>
              </w:rPr>
            </w:pPr>
            <w:r w:rsidRPr="00BF3017">
              <w:rPr>
                <w:rFonts w:cs="Times New Roman"/>
                <w:sz w:val="28"/>
                <w:szCs w:val="28"/>
              </w:rPr>
              <w:t>Трудовые отношения в коллективы</w:t>
            </w:r>
          </w:p>
        </w:tc>
        <w:tc>
          <w:tcPr>
            <w:tcW w:w="5681" w:type="dxa"/>
            <w:tcBorders>
              <w:left w:val="single" w:sz="8" w:space="0" w:color="000000"/>
              <w:bottom w:val="single" w:sz="8" w:space="0" w:color="000000"/>
              <w:right w:val="single" w:sz="8" w:space="0" w:color="000000"/>
            </w:tcBorders>
          </w:tcPr>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Диагностика социально-психологического климата, оценка уровня социального напряженности в организации, сопротивление переменам, диагностика организационной культуры, типа управленческой команды, оценка уровня соответствия я целям и специфики организации.</w:t>
            </w:r>
          </w:p>
        </w:tc>
      </w:tr>
    </w:tbl>
    <w:p w:rsidR="00486797" w:rsidRPr="00BF3017" w:rsidRDefault="00486797" w:rsidP="00BF3017">
      <w:pPr>
        <w:pStyle w:val="11"/>
        <w:spacing w:line="360" w:lineRule="auto"/>
        <w:ind w:firstLine="709"/>
        <w:jc w:val="both"/>
        <w:rPr>
          <w:rFonts w:cs="Times New Roman"/>
          <w:sz w:val="28"/>
          <w:szCs w:val="28"/>
        </w:rPr>
      </w:pPr>
    </w:p>
    <w:p w:rsidR="00486797" w:rsidRPr="005F3029" w:rsidRDefault="00486797" w:rsidP="005F3029">
      <w:pPr>
        <w:pStyle w:val="1"/>
        <w:ind w:left="709"/>
        <w:rPr>
          <w:rFonts w:ascii="Times New Roman" w:hAnsi="Times New Roman" w:cs="Times New Roman"/>
          <w:color w:val="auto"/>
        </w:rPr>
      </w:pPr>
      <w:bookmarkStart w:id="2" w:name="_Toc288682978"/>
      <w:r w:rsidRPr="005F3029">
        <w:rPr>
          <w:rFonts w:ascii="Times New Roman" w:hAnsi="Times New Roman" w:cs="Times New Roman"/>
          <w:color w:val="auto"/>
        </w:rPr>
        <w:t>Цели и функции оценки персонала</w:t>
      </w:r>
      <w:bookmarkEnd w:id="2"/>
    </w:p>
    <w:p w:rsidR="00486797" w:rsidRPr="00BF3017" w:rsidRDefault="00486797" w:rsidP="00BF3017">
      <w:pPr>
        <w:pStyle w:val="11"/>
        <w:spacing w:line="360" w:lineRule="auto"/>
        <w:ind w:firstLine="709"/>
        <w:jc w:val="both"/>
        <w:rPr>
          <w:rFonts w:cs="Times New Roman"/>
          <w:sz w:val="28"/>
          <w:szCs w:val="28"/>
        </w:rPr>
      </w:pP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Главное назначение аудита персонала – выявление резервов повышения уровня отдачи персонала. Оценка персонала главным образом сопровождается постановкой следующих целей:</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 информационная (информирование сотрудников компании);</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 создание резерва на выдвижение (карьерный рост сотрудников);</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 xml:space="preserve">- выявление потребностей в обучении (в целях разработки плана обучения, </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подготовки и переподготовки персонала);</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 административная (основание для принятия кадровых решений: повышение, понижение, перемещение, увольнение);</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 улучшение коммуникационных связей (взаимопонимания, взаимодействия, производственных отношений между руководителем подразделения и сотрудником);</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 дифференциация вознаграждения за труд (установление справедливого уровня оплаты).</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Причем в зависимости от целей оценки решается вопрос, какие именно характеристики работников и показатели их трудовой деятельности подлежат оценке и какие из существующих методов оценки лучше всего отвечают достижению поставленных целей.</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Оценка персонала выполняет множество функций:</w:t>
      </w:r>
    </w:p>
    <w:p w:rsidR="00486797" w:rsidRPr="00BF3017" w:rsidRDefault="00486797" w:rsidP="005F3029">
      <w:pPr>
        <w:pStyle w:val="11"/>
        <w:numPr>
          <w:ilvl w:val="0"/>
          <w:numId w:val="13"/>
        </w:numPr>
        <w:tabs>
          <w:tab w:val="left" w:pos="851"/>
          <w:tab w:val="left" w:pos="1134"/>
        </w:tabs>
        <w:spacing w:line="360" w:lineRule="auto"/>
        <w:ind w:left="0" w:firstLine="851"/>
        <w:jc w:val="both"/>
        <w:rPr>
          <w:rFonts w:cs="Times New Roman"/>
          <w:sz w:val="28"/>
          <w:szCs w:val="28"/>
        </w:rPr>
      </w:pPr>
      <w:r w:rsidRPr="00BF3017">
        <w:rPr>
          <w:rFonts w:cs="Times New Roman"/>
          <w:sz w:val="28"/>
          <w:szCs w:val="28"/>
        </w:rPr>
        <w:t xml:space="preserve">- </w:t>
      </w:r>
      <w:r>
        <w:rPr>
          <w:rFonts w:cs="Times New Roman"/>
          <w:sz w:val="28"/>
          <w:szCs w:val="28"/>
        </w:rPr>
        <w:t xml:space="preserve"> </w:t>
      </w:r>
      <w:r w:rsidRPr="00BF3017">
        <w:rPr>
          <w:rFonts w:cs="Times New Roman"/>
          <w:sz w:val="28"/>
          <w:szCs w:val="28"/>
        </w:rPr>
        <w:t>конструктивная: лежит в основе принятия кадровых решений;</w:t>
      </w:r>
    </w:p>
    <w:p w:rsidR="00486797" w:rsidRPr="00BF3017" w:rsidRDefault="00486797" w:rsidP="005F3029">
      <w:pPr>
        <w:pStyle w:val="11"/>
        <w:numPr>
          <w:ilvl w:val="0"/>
          <w:numId w:val="13"/>
        </w:numPr>
        <w:tabs>
          <w:tab w:val="left" w:pos="851"/>
          <w:tab w:val="left" w:pos="1134"/>
        </w:tabs>
        <w:spacing w:line="360" w:lineRule="auto"/>
        <w:ind w:left="0" w:firstLine="851"/>
        <w:jc w:val="both"/>
        <w:rPr>
          <w:rFonts w:cs="Times New Roman"/>
          <w:sz w:val="28"/>
          <w:szCs w:val="28"/>
        </w:rPr>
      </w:pPr>
      <w:r w:rsidRPr="00BF3017">
        <w:rPr>
          <w:rFonts w:cs="Times New Roman"/>
          <w:sz w:val="28"/>
          <w:szCs w:val="28"/>
        </w:rPr>
        <w:t>координационная: выступает в качестве информационного обеспечения оперативного управления с целью повышения эффективности работы организации;</w:t>
      </w:r>
    </w:p>
    <w:p w:rsidR="00486797" w:rsidRPr="00BF3017" w:rsidRDefault="00486797" w:rsidP="005F3029">
      <w:pPr>
        <w:pStyle w:val="11"/>
        <w:numPr>
          <w:ilvl w:val="0"/>
          <w:numId w:val="13"/>
        </w:numPr>
        <w:tabs>
          <w:tab w:val="left" w:pos="1134"/>
        </w:tabs>
        <w:spacing w:line="360" w:lineRule="auto"/>
        <w:ind w:left="0" w:firstLine="851"/>
        <w:jc w:val="both"/>
        <w:rPr>
          <w:rFonts w:cs="Times New Roman"/>
          <w:sz w:val="28"/>
          <w:szCs w:val="28"/>
        </w:rPr>
      </w:pPr>
      <w:r w:rsidRPr="00BF3017">
        <w:rPr>
          <w:rFonts w:cs="Times New Roman"/>
          <w:sz w:val="28"/>
          <w:szCs w:val="28"/>
        </w:rPr>
        <w:t>контрольная: проверка соответствующих характеристик, например, профессионально важных качеств кандидата на должность, оценка количественного и качественного результата, индивидуального вклада, достижения поставленных целей и т.д.</w:t>
      </w:r>
    </w:p>
    <w:p w:rsidR="00486797" w:rsidRPr="00BF3017" w:rsidRDefault="00486797" w:rsidP="005F3029">
      <w:pPr>
        <w:pStyle w:val="11"/>
        <w:numPr>
          <w:ilvl w:val="0"/>
          <w:numId w:val="13"/>
        </w:numPr>
        <w:tabs>
          <w:tab w:val="left" w:pos="1134"/>
        </w:tabs>
        <w:spacing w:line="360" w:lineRule="auto"/>
        <w:ind w:left="0" w:firstLine="851"/>
        <w:jc w:val="both"/>
        <w:rPr>
          <w:rFonts w:cs="Times New Roman"/>
          <w:sz w:val="28"/>
          <w:szCs w:val="28"/>
        </w:rPr>
      </w:pPr>
      <w:r w:rsidRPr="00BF3017">
        <w:rPr>
          <w:rFonts w:cs="Times New Roman"/>
          <w:sz w:val="28"/>
          <w:szCs w:val="28"/>
        </w:rPr>
        <w:t>аналитическая: оценка является информационной базой для анализа;</w:t>
      </w:r>
    </w:p>
    <w:p w:rsidR="00486797" w:rsidRPr="00BF3017" w:rsidRDefault="00486797" w:rsidP="005F3029">
      <w:pPr>
        <w:pStyle w:val="11"/>
        <w:numPr>
          <w:ilvl w:val="0"/>
          <w:numId w:val="13"/>
        </w:numPr>
        <w:tabs>
          <w:tab w:val="left" w:pos="1134"/>
        </w:tabs>
        <w:spacing w:line="360" w:lineRule="auto"/>
        <w:ind w:left="0" w:firstLine="851"/>
        <w:jc w:val="both"/>
        <w:rPr>
          <w:rFonts w:cs="Times New Roman"/>
          <w:sz w:val="28"/>
          <w:szCs w:val="28"/>
        </w:rPr>
      </w:pPr>
      <w:r w:rsidRPr="00BF3017">
        <w:rPr>
          <w:rFonts w:cs="Times New Roman"/>
          <w:sz w:val="28"/>
          <w:szCs w:val="28"/>
        </w:rPr>
        <w:t>коммуникационная: процедура оценки является способом донесения до сотрудника признания результатов его деятельности, служит сигналом для корректировки поведения, обеспечивает обратную связь;</w:t>
      </w:r>
    </w:p>
    <w:p w:rsidR="00486797" w:rsidRPr="00BF3017" w:rsidRDefault="00486797" w:rsidP="005F3029">
      <w:pPr>
        <w:pStyle w:val="11"/>
        <w:numPr>
          <w:ilvl w:val="0"/>
          <w:numId w:val="13"/>
        </w:numPr>
        <w:tabs>
          <w:tab w:val="left" w:pos="1134"/>
        </w:tabs>
        <w:spacing w:line="360" w:lineRule="auto"/>
        <w:ind w:left="0" w:firstLine="851"/>
        <w:jc w:val="both"/>
        <w:rPr>
          <w:rFonts w:cs="Times New Roman"/>
          <w:sz w:val="28"/>
          <w:szCs w:val="28"/>
        </w:rPr>
      </w:pPr>
      <w:r w:rsidRPr="00BF3017">
        <w:rPr>
          <w:rFonts w:cs="Times New Roman"/>
          <w:sz w:val="28"/>
          <w:szCs w:val="28"/>
        </w:rPr>
        <w:t>мотивационная: оценка выступает сама по себе важнейшим средством мотивации людей, поскольку показывает направленность желательных – нежелательных форм проявления трудового поведения или отношения к труду.</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Все перечисленные функции тесно взаимосвязаны и обеспечивают системный подход к управлению персоналом [1].</w:t>
      </w:r>
    </w:p>
    <w:p w:rsidR="00486797" w:rsidRPr="00BF3017" w:rsidRDefault="00486797" w:rsidP="00BF3017">
      <w:pPr>
        <w:pStyle w:val="11"/>
        <w:spacing w:line="360" w:lineRule="auto"/>
        <w:ind w:firstLine="709"/>
        <w:jc w:val="both"/>
        <w:rPr>
          <w:rFonts w:cs="Times New Roman"/>
          <w:sz w:val="28"/>
          <w:szCs w:val="28"/>
        </w:rPr>
      </w:pPr>
      <w:r w:rsidRPr="005F3029">
        <w:rPr>
          <w:rFonts w:cs="Times New Roman"/>
          <w:sz w:val="28"/>
          <w:szCs w:val="28"/>
        </w:rPr>
        <w:t>Мониторинг в области персонала – научно</w:t>
      </w:r>
      <w:r w:rsidRPr="00BF3017">
        <w:rPr>
          <w:rFonts w:cs="Times New Roman"/>
          <w:sz w:val="28"/>
          <w:szCs w:val="28"/>
        </w:rPr>
        <w:t xml:space="preserve"> обоснованная система периодического сбора, обобщения и анализа кадровой информации и представления полученных данных для принятия стратегических и тактических решений руководством организации. </w:t>
      </w:r>
    </w:p>
    <w:p w:rsidR="00486797" w:rsidRPr="005F3029" w:rsidRDefault="00486797" w:rsidP="00BF3017">
      <w:pPr>
        <w:pStyle w:val="11"/>
        <w:spacing w:line="360" w:lineRule="auto"/>
        <w:ind w:firstLine="709"/>
        <w:jc w:val="both"/>
        <w:rPr>
          <w:rFonts w:cs="Times New Roman"/>
          <w:sz w:val="28"/>
          <w:szCs w:val="28"/>
        </w:rPr>
      </w:pPr>
      <w:r w:rsidRPr="005F3029">
        <w:rPr>
          <w:rFonts w:cs="Times New Roman"/>
          <w:sz w:val="28"/>
          <w:szCs w:val="28"/>
        </w:rPr>
        <w:t xml:space="preserve">Источники информации при аудите персонала: </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 xml:space="preserve">Учредительные документы; </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Анкеты, опроссники, шкалы;</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Решения о назначении на должность;</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Штатное расписание;</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 xml:space="preserve">Правила внутреннего трудового распорядка, положение о </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персональных данных;</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Приказы;</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Трудовые книжки;</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Книга учета движения трудовых книжек и вкладышей в них;</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Личные карточки по форме Т-2;</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 xml:space="preserve">Законы и инструкции в области труда и трудовых отношений; </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 xml:space="preserve">Результаты анкетирования и интервьюирования работников </w:t>
      </w:r>
      <w:r>
        <w:rPr>
          <w:rFonts w:cs="Times New Roman"/>
          <w:sz w:val="28"/>
          <w:szCs w:val="28"/>
        </w:rPr>
        <w:t>.</w:t>
      </w:r>
    </w:p>
    <w:p w:rsidR="00486797" w:rsidRPr="00BF3017" w:rsidRDefault="00486797" w:rsidP="00BF3017">
      <w:pPr>
        <w:pStyle w:val="11"/>
        <w:spacing w:line="360" w:lineRule="auto"/>
        <w:ind w:firstLine="709"/>
        <w:jc w:val="both"/>
        <w:rPr>
          <w:rFonts w:cs="Times New Roman"/>
          <w:sz w:val="28"/>
          <w:szCs w:val="28"/>
        </w:rPr>
      </w:pPr>
    </w:p>
    <w:p w:rsidR="00486797" w:rsidRDefault="00486797">
      <w:pPr>
        <w:widowControl/>
        <w:suppressAutoHyphens w:val="0"/>
        <w:spacing w:after="200" w:line="276" w:lineRule="auto"/>
        <w:rPr>
          <w:rFonts w:cs="Times New Roman"/>
          <w:b/>
          <w:sz w:val="28"/>
          <w:szCs w:val="28"/>
        </w:rPr>
      </w:pPr>
      <w:r>
        <w:rPr>
          <w:rFonts w:cs="Times New Roman"/>
          <w:b/>
          <w:sz w:val="28"/>
          <w:szCs w:val="28"/>
        </w:rPr>
        <w:br w:type="page"/>
      </w:r>
    </w:p>
    <w:p w:rsidR="00486797" w:rsidRPr="005F3029" w:rsidRDefault="00486797" w:rsidP="005F3029">
      <w:pPr>
        <w:pStyle w:val="1"/>
        <w:ind w:left="709"/>
        <w:rPr>
          <w:rFonts w:ascii="Times New Roman" w:hAnsi="Times New Roman" w:cs="Times New Roman"/>
          <w:color w:val="auto"/>
        </w:rPr>
      </w:pPr>
      <w:bookmarkStart w:id="3" w:name="_Toc288682979"/>
      <w:r w:rsidRPr="005F3029">
        <w:rPr>
          <w:rFonts w:ascii="Times New Roman" w:hAnsi="Times New Roman" w:cs="Times New Roman"/>
          <w:color w:val="auto"/>
        </w:rPr>
        <w:t>Объект оценки</w:t>
      </w:r>
      <w:bookmarkEnd w:id="3"/>
    </w:p>
    <w:p w:rsidR="00486797" w:rsidRPr="00BF3017" w:rsidRDefault="00486797" w:rsidP="00BF3017">
      <w:pPr>
        <w:pStyle w:val="11"/>
        <w:spacing w:line="360" w:lineRule="auto"/>
        <w:ind w:firstLine="709"/>
        <w:jc w:val="both"/>
        <w:rPr>
          <w:rFonts w:cs="Times New Roman"/>
          <w:sz w:val="28"/>
          <w:szCs w:val="28"/>
        </w:rPr>
      </w:pP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Объективным процесс оценки персонала является прямое отображение стоящих перед организацией задач. Несомненно, объект оценки должен соответствовать поставленным задачам и способствовать их достижению. В зависимости от особенностей работы и назначения оценки основное внимание оценщиков может быть направлено на результат или на процесс его достижения (ожидаемые от работника фирмы поведения, развитие его потенциальных способностей и возможностей) .</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Непосредственно оценке могут подлежать:</w:t>
      </w:r>
    </w:p>
    <w:p w:rsidR="00486797" w:rsidRPr="00BF3017" w:rsidRDefault="00486797" w:rsidP="005F3029">
      <w:pPr>
        <w:pStyle w:val="11"/>
        <w:numPr>
          <w:ilvl w:val="0"/>
          <w:numId w:val="13"/>
        </w:numPr>
        <w:tabs>
          <w:tab w:val="left" w:pos="1134"/>
        </w:tabs>
        <w:spacing w:line="360" w:lineRule="auto"/>
        <w:ind w:left="0" w:firstLine="851"/>
        <w:jc w:val="both"/>
        <w:rPr>
          <w:rFonts w:cs="Times New Roman"/>
          <w:sz w:val="28"/>
          <w:szCs w:val="28"/>
        </w:rPr>
      </w:pPr>
      <w:r w:rsidRPr="00BF3017">
        <w:rPr>
          <w:rFonts w:cs="Times New Roman"/>
          <w:sz w:val="28"/>
          <w:szCs w:val="28"/>
        </w:rPr>
        <w:t>результаты исполнения индивидуальных заданий;</w:t>
      </w:r>
    </w:p>
    <w:p w:rsidR="00486797" w:rsidRPr="00BF3017" w:rsidRDefault="00486797" w:rsidP="005F3029">
      <w:pPr>
        <w:pStyle w:val="11"/>
        <w:numPr>
          <w:ilvl w:val="0"/>
          <w:numId w:val="13"/>
        </w:numPr>
        <w:tabs>
          <w:tab w:val="left" w:pos="1134"/>
        </w:tabs>
        <w:spacing w:line="360" w:lineRule="auto"/>
        <w:ind w:left="0" w:firstLine="851"/>
        <w:jc w:val="both"/>
        <w:rPr>
          <w:rFonts w:cs="Times New Roman"/>
          <w:sz w:val="28"/>
          <w:szCs w:val="28"/>
        </w:rPr>
      </w:pPr>
      <w:r w:rsidRPr="00BF3017">
        <w:rPr>
          <w:rFonts w:cs="Times New Roman"/>
          <w:sz w:val="28"/>
          <w:szCs w:val="28"/>
        </w:rPr>
        <w:t>стиль поведения;</w:t>
      </w:r>
    </w:p>
    <w:p w:rsidR="00486797" w:rsidRPr="00BF3017" w:rsidRDefault="00486797" w:rsidP="005F3029">
      <w:pPr>
        <w:pStyle w:val="11"/>
        <w:numPr>
          <w:ilvl w:val="0"/>
          <w:numId w:val="13"/>
        </w:numPr>
        <w:tabs>
          <w:tab w:val="left" w:pos="1134"/>
        </w:tabs>
        <w:spacing w:line="360" w:lineRule="auto"/>
        <w:ind w:left="0" w:firstLine="851"/>
        <w:jc w:val="both"/>
        <w:rPr>
          <w:rFonts w:cs="Times New Roman"/>
          <w:sz w:val="28"/>
          <w:szCs w:val="28"/>
        </w:rPr>
      </w:pPr>
      <w:r w:rsidRPr="00BF3017">
        <w:rPr>
          <w:rFonts w:cs="Times New Roman"/>
          <w:sz w:val="28"/>
          <w:szCs w:val="28"/>
        </w:rPr>
        <w:t>характерные особенности работника.</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Выполнение индивидуальных заданий. Если результат важнее, чем средства его достижения, то хорошим способом является оценка по показателям, характеризующим конечные результаты. Примером такого рода показателей является количество произведенной продукции, трудоемкость единицы продукции и т.п. например, деятельность работника торговой фирмы можно оценить на основе общего объема продаж на обслуживаемой территории, увеличения числа новых клиентов. Основные направления использования оценки результатов труда персонала:</w:t>
      </w:r>
    </w:p>
    <w:p w:rsidR="00486797" w:rsidRPr="00BF3017" w:rsidRDefault="00486797" w:rsidP="005F3029">
      <w:pPr>
        <w:pStyle w:val="11"/>
        <w:numPr>
          <w:ilvl w:val="0"/>
          <w:numId w:val="13"/>
        </w:numPr>
        <w:tabs>
          <w:tab w:val="left" w:pos="1134"/>
        </w:tabs>
        <w:spacing w:line="360" w:lineRule="auto"/>
        <w:ind w:left="0" w:firstLine="851"/>
        <w:jc w:val="both"/>
        <w:rPr>
          <w:rFonts w:cs="Times New Roman"/>
          <w:sz w:val="28"/>
          <w:szCs w:val="28"/>
        </w:rPr>
      </w:pPr>
      <w:r w:rsidRPr="00BF3017">
        <w:rPr>
          <w:rFonts w:cs="Times New Roman"/>
          <w:sz w:val="28"/>
          <w:szCs w:val="28"/>
        </w:rPr>
        <w:t>обоснование решений в области заработной платы и премирования,</w:t>
      </w:r>
    </w:p>
    <w:p w:rsidR="00486797" w:rsidRPr="00BF3017" w:rsidRDefault="00486797" w:rsidP="005F3029">
      <w:pPr>
        <w:pStyle w:val="11"/>
        <w:numPr>
          <w:ilvl w:val="0"/>
          <w:numId w:val="13"/>
        </w:numPr>
        <w:tabs>
          <w:tab w:val="left" w:pos="1134"/>
        </w:tabs>
        <w:spacing w:line="360" w:lineRule="auto"/>
        <w:ind w:left="0" w:firstLine="851"/>
        <w:jc w:val="both"/>
        <w:rPr>
          <w:rFonts w:cs="Times New Roman"/>
          <w:sz w:val="28"/>
          <w:szCs w:val="28"/>
        </w:rPr>
      </w:pPr>
      <w:r w:rsidRPr="00BF3017">
        <w:rPr>
          <w:rFonts w:cs="Times New Roman"/>
          <w:sz w:val="28"/>
          <w:szCs w:val="28"/>
        </w:rPr>
        <w:t>обратная связь по результатам оценки эффективности труда,</w:t>
      </w:r>
    </w:p>
    <w:p w:rsidR="00486797" w:rsidRPr="00BF3017" w:rsidRDefault="00486797" w:rsidP="005F3029">
      <w:pPr>
        <w:pStyle w:val="11"/>
        <w:numPr>
          <w:ilvl w:val="0"/>
          <w:numId w:val="13"/>
        </w:numPr>
        <w:tabs>
          <w:tab w:val="left" w:pos="1134"/>
        </w:tabs>
        <w:spacing w:line="360" w:lineRule="auto"/>
        <w:ind w:left="0" w:firstLine="851"/>
        <w:jc w:val="both"/>
        <w:rPr>
          <w:rFonts w:cs="Times New Roman"/>
          <w:sz w:val="28"/>
          <w:szCs w:val="28"/>
        </w:rPr>
      </w:pPr>
      <w:r w:rsidRPr="00BF3017">
        <w:rPr>
          <w:rFonts w:cs="Times New Roman"/>
          <w:sz w:val="28"/>
          <w:szCs w:val="28"/>
        </w:rPr>
        <w:t>определение потребностей в обучении,</w:t>
      </w:r>
    </w:p>
    <w:p w:rsidR="00486797" w:rsidRPr="00BF3017" w:rsidRDefault="00486797" w:rsidP="005F3029">
      <w:pPr>
        <w:pStyle w:val="11"/>
        <w:numPr>
          <w:ilvl w:val="0"/>
          <w:numId w:val="13"/>
        </w:numPr>
        <w:tabs>
          <w:tab w:val="left" w:pos="1134"/>
        </w:tabs>
        <w:spacing w:line="360" w:lineRule="auto"/>
        <w:ind w:left="0" w:firstLine="851"/>
        <w:jc w:val="both"/>
        <w:rPr>
          <w:rFonts w:cs="Times New Roman"/>
          <w:sz w:val="28"/>
          <w:szCs w:val="28"/>
        </w:rPr>
      </w:pPr>
      <w:r w:rsidRPr="00BF3017">
        <w:rPr>
          <w:rFonts w:cs="Times New Roman"/>
          <w:sz w:val="28"/>
          <w:szCs w:val="28"/>
        </w:rPr>
        <w:t>определение кандидатов для продвижения по службе,</w:t>
      </w:r>
    </w:p>
    <w:p w:rsidR="00486797" w:rsidRPr="00BF3017" w:rsidRDefault="00486797" w:rsidP="005F3029">
      <w:pPr>
        <w:pStyle w:val="11"/>
        <w:numPr>
          <w:ilvl w:val="0"/>
          <w:numId w:val="13"/>
        </w:numPr>
        <w:tabs>
          <w:tab w:val="left" w:pos="1134"/>
        </w:tabs>
        <w:spacing w:line="360" w:lineRule="auto"/>
        <w:ind w:left="0" w:firstLine="851"/>
        <w:jc w:val="both"/>
        <w:rPr>
          <w:rFonts w:cs="Times New Roman"/>
          <w:sz w:val="28"/>
          <w:szCs w:val="28"/>
        </w:rPr>
      </w:pPr>
      <w:r w:rsidRPr="00BF3017">
        <w:rPr>
          <w:rFonts w:cs="Times New Roman"/>
          <w:sz w:val="28"/>
          <w:szCs w:val="28"/>
        </w:rPr>
        <w:t>индивидуальное планирование улучшения результатов,</w:t>
      </w:r>
    </w:p>
    <w:p w:rsidR="00486797" w:rsidRPr="00BF3017" w:rsidRDefault="00486797" w:rsidP="005F3029">
      <w:pPr>
        <w:pStyle w:val="11"/>
        <w:numPr>
          <w:ilvl w:val="0"/>
          <w:numId w:val="13"/>
        </w:numPr>
        <w:tabs>
          <w:tab w:val="left" w:pos="1134"/>
        </w:tabs>
        <w:spacing w:line="360" w:lineRule="auto"/>
        <w:ind w:left="0" w:firstLine="851"/>
        <w:jc w:val="both"/>
        <w:rPr>
          <w:rFonts w:cs="Times New Roman"/>
          <w:sz w:val="28"/>
          <w:szCs w:val="28"/>
        </w:rPr>
      </w:pPr>
      <w:r w:rsidRPr="00BF3017">
        <w:rPr>
          <w:rFonts w:cs="Times New Roman"/>
          <w:sz w:val="28"/>
          <w:szCs w:val="28"/>
        </w:rPr>
        <w:t>наложение дисциплинарных взысканий, увольнение.</w:t>
      </w:r>
    </w:p>
    <w:p w:rsidR="00486797" w:rsidRPr="005F3029" w:rsidRDefault="00486797" w:rsidP="00BF3017">
      <w:pPr>
        <w:pStyle w:val="11"/>
        <w:spacing w:line="360" w:lineRule="auto"/>
        <w:ind w:firstLine="709"/>
        <w:jc w:val="both"/>
        <w:rPr>
          <w:rFonts w:cs="Times New Roman"/>
          <w:sz w:val="28"/>
          <w:szCs w:val="28"/>
        </w:rPr>
      </w:pPr>
      <w:r w:rsidRPr="005F3029">
        <w:rPr>
          <w:rFonts w:cs="Times New Roman"/>
          <w:sz w:val="28"/>
          <w:szCs w:val="28"/>
        </w:rPr>
        <w:t>Поведение. Во многих случаях трудно оценить выполнение конкретных задач, которые могут быть непосредственно поставлены перед исполнителем. Это имеет особое отношение к тем работникам, которые работают в группе (или продукт их труда – результат групповых усилий). В этом случае результат работы группы определить легко, однако четко определить вклад каждого иногда практически невозможно. Также для оценки персонала, имеющего непосредственный контакт с клиентами, - продавцов, социальных работников, работников сферы услуг. Для этой оценки требуется предварительный анализ содержания работы и установление определенных стандартов поведения, отклонение от которых негативно влияет на эффективность работы.</w:t>
      </w:r>
    </w:p>
    <w:p w:rsidR="00486797" w:rsidRPr="00BF3017" w:rsidRDefault="00486797" w:rsidP="00BF3017">
      <w:pPr>
        <w:pStyle w:val="11"/>
        <w:spacing w:line="360" w:lineRule="auto"/>
        <w:ind w:firstLine="709"/>
        <w:jc w:val="both"/>
        <w:rPr>
          <w:rFonts w:cs="Times New Roman"/>
          <w:sz w:val="28"/>
          <w:szCs w:val="28"/>
        </w:rPr>
      </w:pPr>
      <w:r w:rsidRPr="005F3029">
        <w:rPr>
          <w:rFonts w:cs="Times New Roman"/>
          <w:sz w:val="28"/>
          <w:szCs w:val="28"/>
        </w:rPr>
        <w:t>Индивидуальные особенности работников. Проводится в специальных центрах оценки персонала и базируется на измерении или оценке психологических особенностей личности различных категорий сотрудников или наиболее характерных чертах их личности. Качества типа «позитивное отношение к труду», целеустремленность, умение работать в команде, дружелюбие могут быть не всегда тесно связаны с результатами работы, но их нельзя игнорировать, поэтому они</w:t>
      </w:r>
      <w:r w:rsidRPr="00BF3017">
        <w:rPr>
          <w:rFonts w:cs="Times New Roman"/>
          <w:sz w:val="28"/>
          <w:szCs w:val="28"/>
        </w:rPr>
        <w:t xml:space="preserve"> также должны использоваться в оценке персонала. Данные критерии оценки очень важны, например, при решении вопросов расстановки кадров, их перемещения внутри фирмы, при планировании карьеры, в то время, как использование этих показателей вряд ли будет уместно при решении вопросов, связанных с обоснованием уровня заработной платы конкретного работника и размера его премирования [9].</w:t>
      </w:r>
    </w:p>
    <w:p w:rsidR="00486797" w:rsidRPr="005F3029" w:rsidRDefault="00486797" w:rsidP="00BF3017">
      <w:pPr>
        <w:pStyle w:val="11"/>
        <w:spacing w:line="360" w:lineRule="auto"/>
        <w:ind w:firstLine="709"/>
        <w:jc w:val="both"/>
        <w:rPr>
          <w:rFonts w:cs="Times New Roman"/>
          <w:sz w:val="28"/>
          <w:szCs w:val="28"/>
        </w:rPr>
      </w:pPr>
      <w:r w:rsidRPr="005F3029">
        <w:rPr>
          <w:rFonts w:cs="Times New Roman"/>
          <w:sz w:val="28"/>
          <w:szCs w:val="28"/>
        </w:rPr>
        <w:t>Показатели, характеризующие результаты, а также поведение работников, могут также успешно быть использованы при определении потребностей в обучении персонала. В соответствии с трудовым законодательством преимущественное право на сохранение работы в этих случаях представляется работникам с более высокой производительностью труда и квалификацией. Таким образом, оценка при решении данных вопросов является также юридическим основанием правомерности принима</w:t>
      </w:r>
      <w:r>
        <w:rPr>
          <w:rFonts w:cs="Times New Roman"/>
          <w:sz w:val="28"/>
          <w:szCs w:val="28"/>
        </w:rPr>
        <w:t xml:space="preserve">емых решений </w:t>
      </w:r>
      <w:r w:rsidRPr="005F3029">
        <w:rPr>
          <w:rFonts w:cs="Times New Roman"/>
          <w:sz w:val="28"/>
          <w:szCs w:val="28"/>
        </w:rPr>
        <w:t>.</w:t>
      </w:r>
    </w:p>
    <w:p w:rsidR="00486797" w:rsidRPr="00BF3017" w:rsidRDefault="00486797" w:rsidP="00BF3017">
      <w:pPr>
        <w:pStyle w:val="11"/>
        <w:spacing w:line="360" w:lineRule="auto"/>
        <w:ind w:firstLine="709"/>
        <w:jc w:val="both"/>
        <w:rPr>
          <w:rFonts w:cs="Times New Roman"/>
          <w:sz w:val="28"/>
          <w:szCs w:val="28"/>
        </w:rPr>
      </w:pPr>
    </w:p>
    <w:p w:rsidR="00486797" w:rsidRDefault="00486797">
      <w:pPr>
        <w:widowControl/>
        <w:suppressAutoHyphens w:val="0"/>
        <w:spacing w:after="200" w:line="276" w:lineRule="auto"/>
        <w:rPr>
          <w:rFonts w:cs="Times New Roman"/>
          <w:b/>
          <w:sz w:val="28"/>
          <w:szCs w:val="28"/>
        </w:rPr>
      </w:pPr>
      <w:r>
        <w:rPr>
          <w:rFonts w:cs="Times New Roman"/>
          <w:b/>
          <w:sz w:val="28"/>
          <w:szCs w:val="28"/>
        </w:rPr>
        <w:br w:type="page"/>
      </w:r>
    </w:p>
    <w:p w:rsidR="00486797" w:rsidRPr="005F3029" w:rsidRDefault="00486797" w:rsidP="005F3029">
      <w:pPr>
        <w:pStyle w:val="1"/>
        <w:ind w:left="709"/>
        <w:rPr>
          <w:rFonts w:ascii="Times New Roman" w:hAnsi="Times New Roman" w:cs="Times New Roman"/>
          <w:color w:val="auto"/>
        </w:rPr>
      </w:pPr>
      <w:bookmarkStart w:id="4" w:name="_Toc288682980"/>
      <w:r w:rsidRPr="005F3029">
        <w:rPr>
          <w:rFonts w:ascii="Times New Roman" w:hAnsi="Times New Roman" w:cs="Times New Roman"/>
          <w:color w:val="auto"/>
        </w:rPr>
        <w:t>Критерии оценки деятельности персонала</w:t>
      </w:r>
      <w:bookmarkEnd w:id="4"/>
    </w:p>
    <w:p w:rsidR="00486797" w:rsidRPr="00BF3017" w:rsidRDefault="00486797" w:rsidP="00BF3017">
      <w:pPr>
        <w:pStyle w:val="11"/>
        <w:spacing w:line="360" w:lineRule="auto"/>
        <w:ind w:firstLine="709"/>
        <w:jc w:val="both"/>
        <w:rPr>
          <w:rFonts w:cs="Times New Roman"/>
          <w:sz w:val="28"/>
          <w:szCs w:val="28"/>
        </w:rPr>
      </w:pP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При разработке системы оценки работника необходимо решить, на основании каких критериев будет производиться оценка, иными словами, что именно в деятельности работника нам надо оценить. Говоря о критерии, мы исходим из следующего определения: «Критерий - это такие характеристики работы и рабочего поведения, которые, по мнению квалифицированных наблюдателей, составляют необходимые «стандарты совершенства», которые необходимо достигнуть, чтобы как организация, так и индивид могли реализовать свои цели» .</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Критерии оценки деятельности разделяются по разным основаниям, среди которых можно выделить следующие группы критериев:</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 xml:space="preserve">Общеорганизационные или корпоративные: наличие и соответствие им одинаково для всех сотрудников. Например: </w:t>
      </w:r>
    </w:p>
    <w:p w:rsidR="00486797" w:rsidRPr="00BF3017" w:rsidRDefault="00486797" w:rsidP="005F3029">
      <w:pPr>
        <w:pStyle w:val="11"/>
        <w:numPr>
          <w:ilvl w:val="0"/>
          <w:numId w:val="14"/>
        </w:numPr>
        <w:spacing w:line="360" w:lineRule="auto"/>
        <w:jc w:val="both"/>
        <w:rPr>
          <w:rFonts w:cs="Times New Roman"/>
          <w:sz w:val="28"/>
          <w:szCs w:val="28"/>
        </w:rPr>
      </w:pPr>
      <w:r w:rsidRPr="00BF3017">
        <w:rPr>
          <w:rFonts w:cs="Times New Roman"/>
          <w:sz w:val="28"/>
          <w:szCs w:val="28"/>
        </w:rPr>
        <w:t>качество,</w:t>
      </w:r>
    </w:p>
    <w:p w:rsidR="00486797" w:rsidRPr="00BF3017" w:rsidRDefault="00486797" w:rsidP="005F3029">
      <w:pPr>
        <w:pStyle w:val="11"/>
        <w:numPr>
          <w:ilvl w:val="0"/>
          <w:numId w:val="14"/>
        </w:numPr>
        <w:spacing w:line="360" w:lineRule="auto"/>
        <w:jc w:val="both"/>
        <w:rPr>
          <w:rFonts w:cs="Times New Roman"/>
          <w:sz w:val="28"/>
          <w:szCs w:val="28"/>
        </w:rPr>
      </w:pPr>
      <w:r w:rsidRPr="00BF3017">
        <w:rPr>
          <w:rFonts w:cs="Times New Roman"/>
          <w:sz w:val="28"/>
          <w:szCs w:val="28"/>
        </w:rPr>
        <w:t>своевременность,</w:t>
      </w:r>
    </w:p>
    <w:p w:rsidR="00486797" w:rsidRPr="00BF3017" w:rsidRDefault="00486797" w:rsidP="005F3029">
      <w:pPr>
        <w:pStyle w:val="11"/>
        <w:numPr>
          <w:ilvl w:val="0"/>
          <w:numId w:val="14"/>
        </w:numPr>
        <w:spacing w:line="360" w:lineRule="auto"/>
        <w:jc w:val="both"/>
        <w:rPr>
          <w:rFonts w:cs="Times New Roman"/>
          <w:sz w:val="28"/>
          <w:szCs w:val="28"/>
        </w:rPr>
      </w:pPr>
      <w:r w:rsidRPr="00BF3017">
        <w:rPr>
          <w:rFonts w:cs="Times New Roman"/>
          <w:sz w:val="28"/>
          <w:szCs w:val="28"/>
        </w:rPr>
        <w:t xml:space="preserve">полнота выполнения обязанностей и др. </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Критерии, соответствующие определенному рабочему месту, виду деятельности (или специализированные). Эта группа критериев закрепляется в отдельных документах - методиках оценки деятельности, разработанных для каждой отдельной должности.</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Количественные показатели являются наиболее распространенными критериями оценки работы персонала. Это самый понятный, самый объективный и самый прямой способ оценки, при котором работники оцениваются на основе достигнутых результатов. Для руководителя главным результатом его работы являются производственные показатели, достигнутые его подчиненными, и своевременность выполнения установленных планов.</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 xml:space="preserve">К качественным критериям оценки относят: </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 xml:space="preserve">Качество работы. Очень часто качество работы бывает важнее, чем производительность труда. Как и при оценке количественных показателей, здесь могут действовать факторы, «зашумляющие» результаты оценки качества работы. Например, устаревшее оборудование, низкое качество сырья могут привести к ухудшению качества работы; </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Индивидуальные характеристики работника оцениваются с помощью различных оценочных шкал, вопросников или тестов, позволяющих оценить личные и деловые качества, а также особенности рабочего поведения, оказывающие влияние на эффективность работы. При оценке личных качеств работника на первый план выходят те качества, которые имеют наибольшее значение для достижения высоких результатов: коммуникабельность, личностная зрелость, эмоциональная устойчивость и др. При оценке деловых качеств, как правило, определяется степень проявления у работника качеств, характеризующих его отношение к порученной работе. В первую очередь речь идет о таких качествах, как:</w:t>
      </w:r>
    </w:p>
    <w:p w:rsidR="00486797" w:rsidRPr="00BF3017" w:rsidRDefault="00486797" w:rsidP="002F7253">
      <w:pPr>
        <w:pStyle w:val="11"/>
        <w:numPr>
          <w:ilvl w:val="0"/>
          <w:numId w:val="15"/>
        </w:numPr>
        <w:tabs>
          <w:tab w:val="left" w:pos="993"/>
        </w:tabs>
        <w:spacing w:line="360" w:lineRule="auto"/>
        <w:ind w:left="0" w:firstLine="709"/>
        <w:jc w:val="both"/>
        <w:rPr>
          <w:rFonts w:cs="Times New Roman"/>
          <w:sz w:val="28"/>
          <w:szCs w:val="28"/>
        </w:rPr>
      </w:pPr>
      <w:r w:rsidRPr="00BF3017">
        <w:rPr>
          <w:rFonts w:cs="Times New Roman"/>
          <w:sz w:val="28"/>
          <w:szCs w:val="28"/>
        </w:rPr>
        <w:t xml:space="preserve">самостоятельность, </w:t>
      </w:r>
    </w:p>
    <w:p w:rsidR="00486797" w:rsidRPr="00BF3017" w:rsidRDefault="00486797" w:rsidP="002F7253">
      <w:pPr>
        <w:pStyle w:val="11"/>
        <w:numPr>
          <w:ilvl w:val="0"/>
          <w:numId w:val="15"/>
        </w:numPr>
        <w:tabs>
          <w:tab w:val="left" w:pos="993"/>
        </w:tabs>
        <w:spacing w:line="360" w:lineRule="auto"/>
        <w:ind w:left="0" w:firstLine="709"/>
        <w:jc w:val="both"/>
        <w:rPr>
          <w:rFonts w:cs="Times New Roman"/>
          <w:sz w:val="28"/>
          <w:szCs w:val="28"/>
        </w:rPr>
      </w:pPr>
      <w:r w:rsidRPr="00BF3017">
        <w:rPr>
          <w:rFonts w:cs="Times New Roman"/>
          <w:sz w:val="28"/>
          <w:szCs w:val="28"/>
        </w:rPr>
        <w:t xml:space="preserve">ответственность, </w:t>
      </w:r>
    </w:p>
    <w:p w:rsidR="00486797" w:rsidRPr="00BF3017" w:rsidRDefault="00486797" w:rsidP="002F7253">
      <w:pPr>
        <w:pStyle w:val="11"/>
        <w:numPr>
          <w:ilvl w:val="0"/>
          <w:numId w:val="15"/>
        </w:numPr>
        <w:tabs>
          <w:tab w:val="left" w:pos="993"/>
        </w:tabs>
        <w:spacing w:line="360" w:lineRule="auto"/>
        <w:ind w:left="0" w:firstLine="709"/>
        <w:jc w:val="both"/>
        <w:rPr>
          <w:rFonts w:cs="Times New Roman"/>
          <w:sz w:val="28"/>
          <w:szCs w:val="28"/>
        </w:rPr>
      </w:pPr>
      <w:r w:rsidRPr="00BF3017">
        <w:rPr>
          <w:rFonts w:cs="Times New Roman"/>
          <w:sz w:val="28"/>
          <w:szCs w:val="28"/>
        </w:rPr>
        <w:t>инициативность,</w:t>
      </w:r>
    </w:p>
    <w:p w:rsidR="00486797" w:rsidRPr="00BF3017" w:rsidRDefault="00486797" w:rsidP="002F7253">
      <w:pPr>
        <w:pStyle w:val="11"/>
        <w:numPr>
          <w:ilvl w:val="0"/>
          <w:numId w:val="15"/>
        </w:numPr>
        <w:tabs>
          <w:tab w:val="left" w:pos="993"/>
        </w:tabs>
        <w:spacing w:line="360" w:lineRule="auto"/>
        <w:ind w:left="0" w:firstLine="709"/>
        <w:jc w:val="both"/>
        <w:rPr>
          <w:rFonts w:cs="Times New Roman"/>
          <w:sz w:val="28"/>
          <w:szCs w:val="28"/>
        </w:rPr>
      </w:pPr>
      <w:r w:rsidRPr="00BF3017">
        <w:rPr>
          <w:rFonts w:cs="Times New Roman"/>
          <w:sz w:val="28"/>
          <w:szCs w:val="28"/>
        </w:rPr>
        <w:t xml:space="preserve">надежность, </w:t>
      </w:r>
    </w:p>
    <w:p w:rsidR="00486797" w:rsidRPr="00BF3017" w:rsidRDefault="00486797" w:rsidP="002F7253">
      <w:pPr>
        <w:pStyle w:val="11"/>
        <w:numPr>
          <w:ilvl w:val="0"/>
          <w:numId w:val="15"/>
        </w:numPr>
        <w:tabs>
          <w:tab w:val="left" w:pos="993"/>
        </w:tabs>
        <w:spacing w:line="360" w:lineRule="auto"/>
        <w:ind w:left="0" w:firstLine="709"/>
        <w:jc w:val="both"/>
        <w:rPr>
          <w:rFonts w:cs="Times New Roman"/>
          <w:sz w:val="28"/>
          <w:szCs w:val="28"/>
        </w:rPr>
      </w:pPr>
      <w:r w:rsidRPr="00BF3017">
        <w:rPr>
          <w:rFonts w:cs="Times New Roman"/>
          <w:sz w:val="28"/>
          <w:szCs w:val="28"/>
        </w:rPr>
        <w:t xml:space="preserve">настойчивость и др. </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Оценка рабочего поведения, как правило, призвана определить, в какой степени работнику свойственны те виды поведения, которые способны внести позитивный вклад в достижение высоких рабочих результатов: поведение в трудных ситуациях, особенности рабочего поведения при взаимодействии с руководителем, коллегами по работе и клиентами .</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Объективные и субъективные критерии. Наиболее широкое распространение получили объективные критерии оценки рабочих показателей: стандарты, нормативы качества и производительности, которые могут быть установлены практически для любой работы. Наиболее приемлемо использование объективных критериев для оценки деятельности менеджеров и топ-менеджеров, поскольку эти сотрудники либо определяют стратегию развития компании, либо оказывают реальное влияние на ход событий. Часто говорят, что критерии обязательно должны быть объективными, считаемыми и проверяемыми. Но процесс может оцениваться и по субъективным критериям. К субъективным критериям относятся такие показатели и характеристики, которые оцениваются на основании мнений и оценок экспертов. Такая категория критериев используется, в частности, при оценке деятельности специалистов-исполнителей. Объективность здесь всегда будет относительной. Главное в этом случае, чтобы менеджеру было удобно достигать поставленных целей при помощи специалистов, находящихся в его подчинении. Соответственно, только субъективное мнение коллег, и в первую очередь непосредственного руководителя, может служить мерилом правильности производственного поведения сотрудника.</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Интегральные и простые критерии. Практически для любого работника не составляет труда собрать информацию об уровне его производительности, о качестве его работы и об основных особенностях его рабочего поведения, таких как трудовая дисциплина, уровень конфликтности. Кроме того, с помощью экспертов, в качестве которых могут выступить непосредственный руководитель оцениваемого или его коллеги, может быть оценена степень выраженности у него тех или иных деловых качеств, важных для работы: ответственность, инициативность, самостоятельность в принятии решений и т.п.</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 xml:space="preserve">Если при оценке эффективности работы сотрудника в одном показателе учитывается, комбинируется или сочетается информация, полученная в результате оценки различных характеристик работы и рабочего поведения оцениваемого, то такой показатель является интегральной оценкой. Если же оцениваются отдельные аспекты работы или рабочего поведения, например, такие, как уровень производительности или отсутствие опозданий на работу, то данные показатели могут рассматриваться как простые критерии. </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Совокупность простых критериев дает возможность получить дифференцированную оценку работы и рабочего поведения данного сотрудника, которая в некоторых случаях оказывается предпочтительнее интегральной.</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Еще один вопрос, связанный с использованием интегральных и простых показателей, - это компенсаторные возможности различных оцениваемых показателей. К примеру, не слишком высокая профессиональная компетентность руководителя может быть с успехом компенсирована его высокими организаторскими способностями. При этом следует помнить, что для многих профессий существуют такие области, где человек не может восполнить дефицит в одной области за счет хорошей работы в другой .</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Критерии оценки работы персонала призваны оценить вклад работника в достижение целей организации, что дает возможность руководству организации принимать верные административные решения. Выбор конкретных критериев оценки (личностные качества, рабочее поведение или рабочие результаты) зависит от категорий оцениваемых работников и от того, как предполагается использовать получаемые результаты.</w:t>
      </w:r>
    </w:p>
    <w:p w:rsidR="00486797" w:rsidRPr="00BF3017" w:rsidRDefault="00486797" w:rsidP="00BF3017">
      <w:pPr>
        <w:pStyle w:val="11"/>
        <w:spacing w:line="360" w:lineRule="auto"/>
        <w:ind w:firstLine="709"/>
        <w:jc w:val="both"/>
        <w:rPr>
          <w:rFonts w:cs="Times New Roman"/>
          <w:sz w:val="28"/>
          <w:szCs w:val="28"/>
        </w:rPr>
      </w:pPr>
    </w:p>
    <w:p w:rsidR="00486797" w:rsidRPr="002F7253" w:rsidRDefault="00486797" w:rsidP="002F7253">
      <w:pPr>
        <w:pStyle w:val="1"/>
        <w:ind w:left="709"/>
        <w:rPr>
          <w:rFonts w:ascii="Times New Roman" w:hAnsi="Times New Roman" w:cs="Times New Roman"/>
          <w:color w:val="auto"/>
        </w:rPr>
      </w:pPr>
      <w:bookmarkStart w:id="5" w:name="_Toc288682981"/>
      <w:r w:rsidRPr="002F7253">
        <w:rPr>
          <w:rFonts w:ascii="Times New Roman" w:hAnsi="Times New Roman" w:cs="Times New Roman"/>
          <w:color w:val="auto"/>
        </w:rPr>
        <w:t>Методы и этапы проведения аудита персонала</w:t>
      </w:r>
      <w:bookmarkEnd w:id="5"/>
    </w:p>
    <w:p w:rsidR="00486797" w:rsidRPr="00BF3017" w:rsidRDefault="00486797" w:rsidP="00BF3017">
      <w:pPr>
        <w:pStyle w:val="11"/>
        <w:spacing w:line="360" w:lineRule="auto"/>
        <w:ind w:firstLine="709"/>
        <w:jc w:val="both"/>
        <w:rPr>
          <w:rFonts w:cs="Times New Roman"/>
          <w:sz w:val="28"/>
          <w:szCs w:val="28"/>
        </w:rPr>
      </w:pP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 xml:space="preserve">Сложность объекта аудита персонала предполагает использование многообразных методов проведения проверки и анализа, который можно разделить на три основные группы методов: </w:t>
      </w:r>
    </w:p>
    <w:p w:rsidR="00486797" w:rsidRPr="00BF3017" w:rsidRDefault="00486797" w:rsidP="00BF3017">
      <w:pPr>
        <w:pStyle w:val="11"/>
        <w:spacing w:line="360" w:lineRule="auto"/>
        <w:ind w:firstLine="709"/>
        <w:jc w:val="both"/>
        <w:rPr>
          <w:rFonts w:cs="Times New Roman"/>
          <w:sz w:val="28"/>
          <w:szCs w:val="28"/>
        </w:rPr>
      </w:pPr>
      <w:r w:rsidRPr="002F7253">
        <w:rPr>
          <w:rFonts w:cs="Times New Roman"/>
          <w:sz w:val="28"/>
          <w:szCs w:val="28"/>
        </w:rPr>
        <w:t>Организационно- аналитические методы – проверка</w:t>
      </w:r>
      <w:r w:rsidRPr="00BF3017">
        <w:rPr>
          <w:rFonts w:cs="Times New Roman"/>
          <w:sz w:val="28"/>
          <w:szCs w:val="28"/>
        </w:rPr>
        <w:t xml:space="preserve"> документов и отчетности. Анализ трудовых показателей о результативности деятельности организации и ее персонала (показатели использования рабочей силы, рабочего времени, качества и производительности труда, оплаты труда). Источники информации: баланс трудовых ресурсов, описание работы и специфики, должностные инструкции, данные об издержках найма, увольнения, обучения и переподготовки кадров, анкеты и тесты кандидатов, уровень профессионального травматизма и общей заболеваемости;</w:t>
      </w:r>
    </w:p>
    <w:p w:rsidR="00486797" w:rsidRPr="002F7253" w:rsidRDefault="00486797" w:rsidP="00BF3017">
      <w:pPr>
        <w:pStyle w:val="11"/>
        <w:spacing w:line="360" w:lineRule="auto"/>
        <w:ind w:firstLine="709"/>
        <w:jc w:val="both"/>
        <w:rPr>
          <w:rFonts w:cs="Times New Roman"/>
          <w:sz w:val="28"/>
          <w:szCs w:val="28"/>
        </w:rPr>
      </w:pPr>
      <w:r w:rsidRPr="002F7253">
        <w:rPr>
          <w:rFonts w:cs="Times New Roman"/>
          <w:sz w:val="28"/>
          <w:szCs w:val="28"/>
        </w:rPr>
        <w:t>Социально-психологические методы - проведение социологических опросов, анкетирование, индивидуальные и коллективные беседы, интервьюирования рабочих различного уровня. Данные методы используются для оценки удовлетворения трудом, отношения к работе, взаимоотношений в коллективе, мотивации к труду, эффективности деятельности руководства и системы вознаграждения;</w:t>
      </w:r>
    </w:p>
    <w:p w:rsidR="00486797" w:rsidRPr="00BF3017" w:rsidRDefault="00486797" w:rsidP="00BF3017">
      <w:pPr>
        <w:pStyle w:val="11"/>
        <w:spacing w:line="360" w:lineRule="auto"/>
        <w:ind w:firstLine="709"/>
        <w:jc w:val="both"/>
        <w:rPr>
          <w:rFonts w:cs="Times New Roman"/>
          <w:sz w:val="28"/>
          <w:szCs w:val="28"/>
        </w:rPr>
      </w:pPr>
      <w:r w:rsidRPr="002F7253">
        <w:rPr>
          <w:rFonts w:cs="Times New Roman"/>
          <w:sz w:val="28"/>
          <w:szCs w:val="28"/>
        </w:rPr>
        <w:t>Экономические методы – через сравнение экономических и социальных показателей деятельности организации с законодательно установленными нормами, нормативами, или со средними и лучшими в отрасли (группе аналогичных организации) показателями оценить: конкурентоспособность предприятия на рынке труда, эффективность функционирования служб управления пе</w:t>
      </w:r>
      <w:r w:rsidRPr="00BF3017">
        <w:rPr>
          <w:rFonts w:cs="Times New Roman"/>
          <w:sz w:val="28"/>
          <w:szCs w:val="28"/>
        </w:rPr>
        <w:t>рсоналом , эффективность самого аудита персонала.</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Ниже, в таблице 1, приведена классификация типов аудита персонала.</w:t>
      </w:r>
    </w:p>
    <w:p w:rsidR="00486797" w:rsidRPr="00BF3017" w:rsidRDefault="00486797" w:rsidP="00BF3017">
      <w:pPr>
        <w:pStyle w:val="11"/>
        <w:spacing w:line="360" w:lineRule="auto"/>
        <w:ind w:firstLine="709"/>
        <w:jc w:val="both"/>
        <w:rPr>
          <w:rFonts w:cs="Times New Roman"/>
          <w:sz w:val="28"/>
          <w:szCs w:val="28"/>
        </w:rPr>
      </w:pP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Таблица 1</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Классификация типов аудита персонала.</w:t>
      </w:r>
    </w:p>
    <w:tbl>
      <w:tblPr>
        <w:tblW w:w="0" w:type="auto"/>
        <w:tblInd w:w="120" w:type="dxa"/>
        <w:tblLayout w:type="fixed"/>
        <w:tblCellMar>
          <w:top w:w="120" w:type="dxa"/>
          <w:left w:w="120" w:type="dxa"/>
          <w:bottom w:w="120" w:type="dxa"/>
          <w:right w:w="120" w:type="dxa"/>
        </w:tblCellMar>
        <w:tblLook w:val="0000" w:firstRow="0" w:lastRow="0" w:firstColumn="0" w:lastColumn="0" w:noHBand="0" w:noVBand="0"/>
      </w:tblPr>
      <w:tblGrid>
        <w:gridCol w:w="2498"/>
        <w:gridCol w:w="2005"/>
        <w:gridCol w:w="4853"/>
      </w:tblGrid>
      <w:tr w:rsidR="00486797" w:rsidRPr="00BF3017" w:rsidTr="002F7253">
        <w:tc>
          <w:tcPr>
            <w:tcW w:w="2498" w:type="dxa"/>
            <w:tcBorders>
              <w:top w:val="single" w:sz="8" w:space="0" w:color="000000"/>
              <w:left w:val="single" w:sz="8" w:space="0" w:color="000000"/>
              <w:bottom w:val="single" w:sz="8" w:space="0" w:color="000000"/>
            </w:tcBorders>
            <w:vAlign w:val="center"/>
          </w:tcPr>
          <w:p w:rsidR="00486797" w:rsidRPr="00BF3017" w:rsidRDefault="00486797" w:rsidP="002F7253">
            <w:pPr>
              <w:pStyle w:val="11"/>
              <w:spacing w:line="360" w:lineRule="auto"/>
              <w:ind w:firstLine="22"/>
              <w:jc w:val="both"/>
              <w:rPr>
                <w:rFonts w:cs="Times New Roman"/>
                <w:sz w:val="28"/>
                <w:szCs w:val="28"/>
              </w:rPr>
            </w:pPr>
            <w:r w:rsidRPr="00BF3017">
              <w:rPr>
                <w:rFonts w:cs="Times New Roman"/>
                <w:sz w:val="28"/>
                <w:szCs w:val="28"/>
              </w:rPr>
              <w:t>Признаки классификации</w:t>
            </w:r>
          </w:p>
        </w:tc>
        <w:tc>
          <w:tcPr>
            <w:tcW w:w="2005" w:type="dxa"/>
            <w:tcBorders>
              <w:top w:val="single" w:sz="8" w:space="0" w:color="000000"/>
              <w:left w:val="single" w:sz="8" w:space="0" w:color="000000"/>
              <w:bottom w:val="single" w:sz="8" w:space="0" w:color="000000"/>
            </w:tcBorders>
            <w:vAlign w:val="center"/>
          </w:tcPr>
          <w:p w:rsidR="00486797" w:rsidRPr="00BF3017" w:rsidRDefault="00486797" w:rsidP="002F7253">
            <w:pPr>
              <w:pStyle w:val="11"/>
              <w:spacing w:line="360" w:lineRule="auto"/>
              <w:ind w:hanging="66"/>
              <w:jc w:val="both"/>
              <w:rPr>
                <w:rFonts w:cs="Times New Roman"/>
                <w:sz w:val="28"/>
                <w:szCs w:val="28"/>
              </w:rPr>
            </w:pPr>
            <w:r w:rsidRPr="00BF3017">
              <w:rPr>
                <w:rFonts w:cs="Times New Roman"/>
                <w:sz w:val="28"/>
                <w:szCs w:val="28"/>
              </w:rPr>
              <w:t>Тип аудита</w:t>
            </w:r>
          </w:p>
        </w:tc>
        <w:tc>
          <w:tcPr>
            <w:tcW w:w="4853" w:type="dxa"/>
            <w:tcBorders>
              <w:top w:val="single" w:sz="8" w:space="0" w:color="000000"/>
              <w:left w:val="single" w:sz="8" w:space="0" w:color="000000"/>
              <w:bottom w:val="single" w:sz="8" w:space="0" w:color="000000"/>
              <w:right w:val="single" w:sz="8" w:space="0" w:color="000000"/>
            </w:tcBorders>
            <w:vAlign w:val="center"/>
          </w:tcPr>
          <w:p w:rsidR="00486797" w:rsidRPr="00BF3017" w:rsidRDefault="00486797" w:rsidP="002F7253">
            <w:pPr>
              <w:pStyle w:val="11"/>
              <w:spacing w:line="360" w:lineRule="auto"/>
              <w:ind w:firstLine="55"/>
              <w:jc w:val="both"/>
              <w:rPr>
                <w:rFonts w:cs="Times New Roman"/>
                <w:sz w:val="28"/>
                <w:szCs w:val="28"/>
              </w:rPr>
            </w:pPr>
            <w:r w:rsidRPr="00BF3017">
              <w:rPr>
                <w:rFonts w:cs="Times New Roman"/>
                <w:sz w:val="28"/>
                <w:szCs w:val="28"/>
              </w:rPr>
              <w:t>Основные характеристики</w:t>
            </w:r>
          </w:p>
        </w:tc>
      </w:tr>
      <w:tr w:rsidR="00486797" w:rsidRPr="00BF3017" w:rsidTr="002F7253">
        <w:tc>
          <w:tcPr>
            <w:tcW w:w="2498" w:type="dxa"/>
            <w:tcBorders>
              <w:left w:val="single" w:sz="8" w:space="0" w:color="000000"/>
              <w:bottom w:val="single" w:sz="8" w:space="0" w:color="000000"/>
            </w:tcBorders>
          </w:tcPr>
          <w:p w:rsidR="00486797" w:rsidRPr="00BF3017" w:rsidRDefault="00486797" w:rsidP="002F7253">
            <w:pPr>
              <w:pStyle w:val="11"/>
              <w:spacing w:line="360" w:lineRule="auto"/>
              <w:ind w:firstLine="22"/>
              <w:jc w:val="both"/>
              <w:rPr>
                <w:rFonts w:cs="Times New Roman"/>
                <w:sz w:val="28"/>
                <w:szCs w:val="28"/>
              </w:rPr>
            </w:pPr>
            <w:r w:rsidRPr="00BF3017">
              <w:rPr>
                <w:rFonts w:cs="Times New Roman"/>
                <w:sz w:val="28"/>
                <w:szCs w:val="28"/>
              </w:rPr>
              <w:t>Периодичность проведения</w:t>
            </w:r>
          </w:p>
        </w:tc>
        <w:tc>
          <w:tcPr>
            <w:tcW w:w="2005" w:type="dxa"/>
            <w:tcBorders>
              <w:left w:val="single" w:sz="8" w:space="0" w:color="000000"/>
              <w:bottom w:val="single" w:sz="8" w:space="0" w:color="000000"/>
            </w:tcBorders>
          </w:tcPr>
          <w:p w:rsidR="00486797" w:rsidRPr="00BF3017" w:rsidRDefault="00486797" w:rsidP="002F7253">
            <w:pPr>
              <w:pStyle w:val="11"/>
              <w:spacing w:line="360" w:lineRule="auto"/>
              <w:ind w:hanging="66"/>
              <w:jc w:val="both"/>
              <w:rPr>
                <w:rFonts w:cs="Times New Roman"/>
                <w:sz w:val="28"/>
                <w:szCs w:val="28"/>
              </w:rPr>
            </w:pPr>
            <w:r w:rsidRPr="00BF3017">
              <w:rPr>
                <w:rFonts w:cs="Times New Roman"/>
                <w:sz w:val="28"/>
                <w:szCs w:val="28"/>
              </w:rPr>
              <w:t>а) текущий</w:t>
            </w:r>
          </w:p>
          <w:p w:rsidR="00486797" w:rsidRPr="00BF3017" w:rsidRDefault="00486797" w:rsidP="002F7253">
            <w:pPr>
              <w:pStyle w:val="11"/>
              <w:spacing w:line="360" w:lineRule="auto"/>
              <w:ind w:hanging="66"/>
              <w:jc w:val="both"/>
              <w:rPr>
                <w:rFonts w:cs="Times New Roman"/>
                <w:sz w:val="28"/>
                <w:szCs w:val="28"/>
              </w:rPr>
            </w:pPr>
            <w:r w:rsidRPr="00BF3017">
              <w:rPr>
                <w:rFonts w:cs="Times New Roman"/>
                <w:sz w:val="28"/>
                <w:szCs w:val="28"/>
              </w:rPr>
              <w:t xml:space="preserve">б) оперативный </w:t>
            </w:r>
          </w:p>
          <w:p w:rsidR="00486797" w:rsidRPr="00BF3017" w:rsidRDefault="00486797" w:rsidP="002F7253">
            <w:pPr>
              <w:pStyle w:val="11"/>
              <w:spacing w:line="360" w:lineRule="auto"/>
              <w:ind w:hanging="66"/>
              <w:jc w:val="both"/>
              <w:rPr>
                <w:rFonts w:cs="Times New Roman"/>
                <w:sz w:val="28"/>
                <w:szCs w:val="28"/>
              </w:rPr>
            </w:pPr>
            <w:r w:rsidRPr="00BF3017">
              <w:rPr>
                <w:rFonts w:cs="Times New Roman"/>
                <w:sz w:val="28"/>
                <w:szCs w:val="28"/>
              </w:rPr>
              <w:t>в) регулярный</w:t>
            </w:r>
          </w:p>
          <w:p w:rsidR="00486797" w:rsidRPr="00BF3017" w:rsidRDefault="00486797" w:rsidP="002F7253">
            <w:pPr>
              <w:pStyle w:val="11"/>
              <w:spacing w:line="360" w:lineRule="auto"/>
              <w:ind w:hanging="66"/>
              <w:jc w:val="both"/>
              <w:rPr>
                <w:rFonts w:cs="Times New Roman"/>
                <w:sz w:val="28"/>
                <w:szCs w:val="28"/>
              </w:rPr>
            </w:pPr>
            <w:r w:rsidRPr="00BF3017">
              <w:rPr>
                <w:rFonts w:cs="Times New Roman"/>
                <w:sz w:val="28"/>
                <w:szCs w:val="28"/>
              </w:rPr>
              <w:t>г) панельный</w:t>
            </w:r>
          </w:p>
        </w:tc>
        <w:tc>
          <w:tcPr>
            <w:tcW w:w="4853" w:type="dxa"/>
            <w:tcBorders>
              <w:left w:val="single" w:sz="8" w:space="0" w:color="000000"/>
              <w:bottom w:val="single" w:sz="8" w:space="0" w:color="000000"/>
              <w:right w:val="single" w:sz="8" w:space="0" w:color="000000"/>
            </w:tcBorders>
          </w:tcPr>
          <w:p w:rsidR="00486797" w:rsidRPr="00BF3017" w:rsidRDefault="00486797" w:rsidP="002F7253">
            <w:pPr>
              <w:pStyle w:val="11"/>
              <w:spacing w:line="360" w:lineRule="auto"/>
              <w:ind w:firstLine="55"/>
              <w:jc w:val="both"/>
              <w:rPr>
                <w:rFonts w:cs="Times New Roman"/>
                <w:sz w:val="28"/>
                <w:szCs w:val="28"/>
              </w:rPr>
            </w:pPr>
            <w:r w:rsidRPr="00BF3017">
              <w:rPr>
                <w:rFonts w:cs="Times New Roman"/>
                <w:sz w:val="28"/>
                <w:szCs w:val="28"/>
              </w:rPr>
              <w:t xml:space="preserve">проводится по заранее установленному регламенту за определенный период времени; </w:t>
            </w:r>
          </w:p>
          <w:p w:rsidR="00486797" w:rsidRPr="00BF3017" w:rsidRDefault="00486797" w:rsidP="002F7253">
            <w:pPr>
              <w:pStyle w:val="11"/>
              <w:spacing w:line="360" w:lineRule="auto"/>
              <w:ind w:firstLine="55"/>
              <w:jc w:val="both"/>
              <w:rPr>
                <w:rFonts w:cs="Times New Roman"/>
                <w:sz w:val="28"/>
                <w:szCs w:val="28"/>
              </w:rPr>
            </w:pPr>
            <w:r w:rsidRPr="00BF3017">
              <w:rPr>
                <w:rFonts w:cs="Times New Roman"/>
                <w:sz w:val="28"/>
                <w:szCs w:val="28"/>
              </w:rPr>
              <w:t>по оперативному распоряжению руководства;</w:t>
            </w:r>
          </w:p>
          <w:p w:rsidR="00486797" w:rsidRPr="00BF3017" w:rsidRDefault="00486797" w:rsidP="002F7253">
            <w:pPr>
              <w:pStyle w:val="11"/>
              <w:spacing w:line="360" w:lineRule="auto"/>
              <w:ind w:firstLine="55"/>
              <w:jc w:val="both"/>
              <w:rPr>
                <w:rFonts w:cs="Times New Roman"/>
                <w:sz w:val="28"/>
                <w:szCs w:val="28"/>
              </w:rPr>
            </w:pPr>
            <w:r w:rsidRPr="00BF3017">
              <w:rPr>
                <w:rFonts w:cs="Times New Roman"/>
                <w:sz w:val="28"/>
                <w:szCs w:val="28"/>
              </w:rPr>
              <w:t>через определенные промежутки времени;</w:t>
            </w:r>
          </w:p>
          <w:p w:rsidR="00486797" w:rsidRPr="00BF3017" w:rsidRDefault="00486797" w:rsidP="002F7253">
            <w:pPr>
              <w:pStyle w:val="11"/>
              <w:spacing w:line="360" w:lineRule="auto"/>
              <w:ind w:firstLine="55"/>
              <w:jc w:val="both"/>
              <w:rPr>
                <w:rFonts w:cs="Times New Roman"/>
                <w:sz w:val="28"/>
                <w:szCs w:val="28"/>
              </w:rPr>
            </w:pPr>
            <w:r w:rsidRPr="00BF3017">
              <w:rPr>
                <w:rFonts w:cs="Times New Roman"/>
                <w:sz w:val="28"/>
                <w:szCs w:val="28"/>
              </w:rPr>
              <w:t>неизменная методика на тех же группах людей и тех же объектах.</w:t>
            </w:r>
          </w:p>
        </w:tc>
      </w:tr>
      <w:tr w:rsidR="00486797" w:rsidRPr="00BF3017" w:rsidTr="002F7253">
        <w:tc>
          <w:tcPr>
            <w:tcW w:w="2498" w:type="dxa"/>
            <w:tcBorders>
              <w:left w:val="single" w:sz="8" w:space="0" w:color="000000"/>
              <w:bottom w:val="single" w:sz="8" w:space="0" w:color="000000"/>
            </w:tcBorders>
          </w:tcPr>
          <w:p w:rsidR="00486797" w:rsidRPr="00BF3017" w:rsidRDefault="00486797" w:rsidP="002F7253">
            <w:pPr>
              <w:pStyle w:val="11"/>
              <w:spacing w:line="360" w:lineRule="auto"/>
              <w:ind w:firstLine="22"/>
              <w:jc w:val="both"/>
              <w:rPr>
                <w:rFonts w:cs="Times New Roman"/>
                <w:sz w:val="28"/>
                <w:szCs w:val="28"/>
              </w:rPr>
            </w:pPr>
            <w:r w:rsidRPr="00BF3017">
              <w:rPr>
                <w:rFonts w:cs="Times New Roman"/>
                <w:sz w:val="28"/>
                <w:szCs w:val="28"/>
              </w:rPr>
              <w:t>Полнота охвата изучаемых объектов</w:t>
            </w:r>
          </w:p>
        </w:tc>
        <w:tc>
          <w:tcPr>
            <w:tcW w:w="2005" w:type="dxa"/>
            <w:tcBorders>
              <w:left w:val="single" w:sz="8" w:space="0" w:color="000000"/>
              <w:bottom w:val="single" w:sz="8" w:space="0" w:color="000000"/>
            </w:tcBorders>
          </w:tcPr>
          <w:p w:rsidR="00486797" w:rsidRPr="00BF3017" w:rsidRDefault="00486797" w:rsidP="002F7253">
            <w:pPr>
              <w:pStyle w:val="11"/>
              <w:spacing w:line="360" w:lineRule="auto"/>
              <w:ind w:hanging="66"/>
              <w:jc w:val="both"/>
              <w:rPr>
                <w:rFonts w:cs="Times New Roman"/>
                <w:sz w:val="28"/>
                <w:szCs w:val="28"/>
              </w:rPr>
            </w:pPr>
            <w:r w:rsidRPr="00BF3017">
              <w:rPr>
                <w:rFonts w:cs="Times New Roman"/>
                <w:sz w:val="28"/>
                <w:szCs w:val="28"/>
              </w:rPr>
              <w:t xml:space="preserve">а) полный </w:t>
            </w:r>
          </w:p>
          <w:p w:rsidR="00486797" w:rsidRPr="00BF3017" w:rsidRDefault="00486797" w:rsidP="002F7253">
            <w:pPr>
              <w:pStyle w:val="11"/>
              <w:spacing w:line="360" w:lineRule="auto"/>
              <w:ind w:hanging="66"/>
              <w:jc w:val="both"/>
              <w:rPr>
                <w:rFonts w:cs="Times New Roman"/>
                <w:sz w:val="28"/>
                <w:szCs w:val="28"/>
              </w:rPr>
            </w:pPr>
            <w:r w:rsidRPr="00BF3017">
              <w:rPr>
                <w:rFonts w:cs="Times New Roman"/>
                <w:sz w:val="28"/>
                <w:szCs w:val="28"/>
              </w:rPr>
              <w:t>б) локальный</w:t>
            </w:r>
          </w:p>
          <w:p w:rsidR="00486797" w:rsidRPr="00BF3017" w:rsidRDefault="00486797" w:rsidP="002F7253">
            <w:pPr>
              <w:pStyle w:val="11"/>
              <w:spacing w:line="360" w:lineRule="auto"/>
              <w:ind w:hanging="66"/>
              <w:jc w:val="both"/>
              <w:rPr>
                <w:rFonts w:cs="Times New Roman"/>
                <w:sz w:val="28"/>
                <w:szCs w:val="28"/>
              </w:rPr>
            </w:pPr>
            <w:r w:rsidRPr="00BF3017">
              <w:rPr>
                <w:rFonts w:cs="Times New Roman"/>
                <w:sz w:val="28"/>
                <w:szCs w:val="28"/>
              </w:rPr>
              <w:t>в) тематический</w:t>
            </w:r>
          </w:p>
        </w:tc>
        <w:tc>
          <w:tcPr>
            <w:tcW w:w="4853" w:type="dxa"/>
            <w:tcBorders>
              <w:left w:val="single" w:sz="8" w:space="0" w:color="000000"/>
              <w:bottom w:val="single" w:sz="8" w:space="0" w:color="000000"/>
              <w:right w:val="single" w:sz="8" w:space="0" w:color="000000"/>
            </w:tcBorders>
          </w:tcPr>
          <w:p w:rsidR="00486797" w:rsidRPr="00BF3017" w:rsidRDefault="00486797" w:rsidP="002F7253">
            <w:pPr>
              <w:pStyle w:val="11"/>
              <w:spacing w:line="360" w:lineRule="auto"/>
              <w:ind w:firstLine="55"/>
              <w:jc w:val="both"/>
              <w:rPr>
                <w:rFonts w:cs="Times New Roman"/>
                <w:sz w:val="28"/>
                <w:szCs w:val="28"/>
              </w:rPr>
            </w:pPr>
            <w:r w:rsidRPr="00BF3017">
              <w:rPr>
                <w:rFonts w:cs="Times New Roman"/>
                <w:sz w:val="28"/>
                <w:szCs w:val="28"/>
              </w:rPr>
              <w:t>охват всех объектов;</w:t>
            </w:r>
          </w:p>
          <w:p w:rsidR="00486797" w:rsidRPr="00BF3017" w:rsidRDefault="00486797" w:rsidP="002F7253">
            <w:pPr>
              <w:pStyle w:val="11"/>
              <w:spacing w:line="360" w:lineRule="auto"/>
              <w:ind w:firstLine="55"/>
              <w:jc w:val="both"/>
              <w:rPr>
                <w:rFonts w:cs="Times New Roman"/>
                <w:sz w:val="28"/>
                <w:szCs w:val="28"/>
              </w:rPr>
            </w:pPr>
            <w:r w:rsidRPr="00BF3017">
              <w:rPr>
                <w:rFonts w:cs="Times New Roman"/>
                <w:sz w:val="28"/>
                <w:szCs w:val="28"/>
              </w:rPr>
              <w:t>охват отдельно выделенной группы объектов;</w:t>
            </w:r>
          </w:p>
          <w:p w:rsidR="00486797" w:rsidRPr="00BF3017" w:rsidRDefault="00486797" w:rsidP="002F7253">
            <w:pPr>
              <w:pStyle w:val="11"/>
              <w:spacing w:line="360" w:lineRule="auto"/>
              <w:ind w:firstLine="55"/>
              <w:jc w:val="both"/>
              <w:rPr>
                <w:rFonts w:cs="Times New Roman"/>
                <w:sz w:val="28"/>
                <w:szCs w:val="28"/>
              </w:rPr>
            </w:pPr>
            <w:r w:rsidRPr="00BF3017">
              <w:rPr>
                <w:rFonts w:cs="Times New Roman"/>
                <w:sz w:val="28"/>
                <w:szCs w:val="28"/>
              </w:rPr>
              <w:t>все объекты, но по одной тематике.</w:t>
            </w:r>
          </w:p>
        </w:tc>
      </w:tr>
      <w:tr w:rsidR="00486797" w:rsidRPr="00BF3017" w:rsidTr="002F7253">
        <w:tc>
          <w:tcPr>
            <w:tcW w:w="2498" w:type="dxa"/>
            <w:tcBorders>
              <w:left w:val="single" w:sz="8" w:space="0" w:color="000000"/>
              <w:bottom w:val="single" w:sz="8" w:space="0" w:color="000000"/>
            </w:tcBorders>
          </w:tcPr>
          <w:p w:rsidR="00486797" w:rsidRPr="00BF3017" w:rsidRDefault="00486797" w:rsidP="002F7253">
            <w:pPr>
              <w:pStyle w:val="11"/>
              <w:spacing w:line="360" w:lineRule="auto"/>
              <w:ind w:firstLine="22"/>
              <w:jc w:val="both"/>
              <w:rPr>
                <w:rFonts w:cs="Times New Roman"/>
                <w:sz w:val="28"/>
                <w:szCs w:val="28"/>
              </w:rPr>
            </w:pPr>
            <w:r w:rsidRPr="00BF3017">
              <w:rPr>
                <w:rFonts w:cs="Times New Roman"/>
                <w:sz w:val="28"/>
                <w:szCs w:val="28"/>
              </w:rPr>
              <w:t>Методика анализа</w:t>
            </w:r>
          </w:p>
        </w:tc>
        <w:tc>
          <w:tcPr>
            <w:tcW w:w="2005" w:type="dxa"/>
            <w:tcBorders>
              <w:left w:val="single" w:sz="8" w:space="0" w:color="000000"/>
              <w:bottom w:val="single" w:sz="8" w:space="0" w:color="000000"/>
            </w:tcBorders>
          </w:tcPr>
          <w:p w:rsidR="00486797" w:rsidRPr="00BF3017" w:rsidRDefault="00486797" w:rsidP="002F7253">
            <w:pPr>
              <w:pStyle w:val="11"/>
              <w:spacing w:line="360" w:lineRule="auto"/>
              <w:ind w:hanging="66"/>
              <w:jc w:val="both"/>
              <w:rPr>
                <w:rFonts w:cs="Times New Roman"/>
                <w:sz w:val="28"/>
                <w:szCs w:val="28"/>
              </w:rPr>
            </w:pPr>
            <w:r w:rsidRPr="00BF3017">
              <w:rPr>
                <w:rFonts w:cs="Times New Roman"/>
                <w:sz w:val="28"/>
                <w:szCs w:val="28"/>
              </w:rPr>
              <w:t>а) комплексный</w:t>
            </w:r>
          </w:p>
          <w:p w:rsidR="00486797" w:rsidRPr="00BF3017" w:rsidRDefault="00486797" w:rsidP="002F7253">
            <w:pPr>
              <w:pStyle w:val="11"/>
              <w:spacing w:line="360" w:lineRule="auto"/>
              <w:ind w:hanging="66"/>
              <w:jc w:val="both"/>
              <w:rPr>
                <w:rFonts w:cs="Times New Roman"/>
                <w:sz w:val="28"/>
                <w:szCs w:val="28"/>
              </w:rPr>
            </w:pPr>
            <w:r w:rsidRPr="00BF3017">
              <w:rPr>
                <w:rFonts w:cs="Times New Roman"/>
                <w:sz w:val="28"/>
                <w:szCs w:val="28"/>
              </w:rPr>
              <w:t>б) выборочный</w:t>
            </w:r>
          </w:p>
        </w:tc>
        <w:tc>
          <w:tcPr>
            <w:tcW w:w="4853" w:type="dxa"/>
            <w:tcBorders>
              <w:left w:val="single" w:sz="8" w:space="0" w:color="000000"/>
              <w:bottom w:val="single" w:sz="8" w:space="0" w:color="000000"/>
              <w:right w:val="single" w:sz="8" w:space="0" w:color="000000"/>
            </w:tcBorders>
          </w:tcPr>
          <w:p w:rsidR="00486797" w:rsidRPr="00BF3017" w:rsidRDefault="00486797" w:rsidP="002F7253">
            <w:pPr>
              <w:pStyle w:val="11"/>
              <w:spacing w:line="360" w:lineRule="auto"/>
              <w:ind w:firstLine="55"/>
              <w:jc w:val="both"/>
              <w:rPr>
                <w:rFonts w:cs="Times New Roman"/>
                <w:sz w:val="28"/>
                <w:szCs w:val="28"/>
              </w:rPr>
            </w:pPr>
            <w:r w:rsidRPr="00BF3017">
              <w:rPr>
                <w:rFonts w:cs="Times New Roman"/>
                <w:sz w:val="28"/>
                <w:szCs w:val="28"/>
              </w:rPr>
              <w:t>все методы;</w:t>
            </w:r>
          </w:p>
          <w:p w:rsidR="00486797" w:rsidRPr="00BF3017" w:rsidRDefault="00486797" w:rsidP="002F7253">
            <w:pPr>
              <w:pStyle w:val="11"/>
              <w:spacing w:line="360" w:lineRule="auto"/>
              <w:ind w:firstLine="55"/>
              <w:jc w:val="both"/>
              <w:rPr>
                <w:rFonts w:cs="Times New Roman"/>
                <w:sz w:val="28"/>
                <w:szCs w:val="28"/>
              </w:rPr>
            </w:pPr>
            <w:r w:rsidRPr="00BF3017">
              <w:rPr>
                <w:rFonts w:cs="Times New Roman"/>
                <w:sz w:val="28"/>
                <w:szCs w:val="28"/>
              </w:rPr>
              <w:t>анализу подвергаются работники, выбранные по специальной методике-выборке.</w:t>
            </w:r>
          </w:p>
        </w:tc>
      </w:tr>
      <w:tr w:rsidR="00486797" w:rsidRPr="00BF3017" w:rsidTr="002F7253">
        <w:tc>
          <w:tcPr>
            <w:tcW w:w="2498" w:type="dxa"/>
            <w:tcBorders>
              <w:left w:val="single" w:sz="8" w:space="0" w:color="000000"/>
              <w:bottom w:val="single" w:sz="8" w:space="0" w:color="000000"/>
            </w:tcBorders>
          </w:tcPr>
          <w:p w:rsidR="00486797" w:rsidRPr="00BF3017" w:rsidRDefault="00486797" w:rsidP="002F7253">
            <w:pPr>
              <w:pStyle w:val="11"/>
              <w:spacing w:line="360" w:lineRule="auto"/>
              <w:ind w:firstLine="22"/>
              <w:jc w:val="both"/>
              <w:rPr>
                <w:rFonts w:cs="Times New Roman"/>
                <w:sz w:val="28"/>
                <w:szCs w:val="28"/>
              </w:rPr>
            </w:pPr>
            <w:r w:rsidRPr="00BF3017">
              <w:rPr>
                <w:rFonts w:cs="Times New Roman"/>
                <w:sz w:val="28"/>
                <w:szCs w:val="28"/>
              </w:rPr>
              <w:t>Уровень проведения</w:t>
            </w:r>
          </w:p>
        </w:tc>
        <w:tc>
          <w:tcPr>
            <w:tcW w:w="2005" w:type="dxa"/>
            <w:tcBorders>
              <w:left w:val="single" w:sz="8" w:space="0" w:color="000000"/>
              <w:bottom w:val="single" w:sz="8" w:space="0" w:color="000000"/>
            </w:tcBorders>
          </w:tcPr>
          <w:p w:rsidR="00486797" w:rsidRPr="00BF3017" w:rsidRDefault="00486797" w:rsidP="002F7253">
            <w:pPr>
              <w:pStyle w:val="11"/>
              <w:spacing w:line="360" w:lineRule="auto"/>
              <w:ind w:hanging="66"/>
              <w:jc w:val="both"/>
              <w:rPr>
                <w:rFonts w:cs="Times New Roman"/>
                <w:sz w:val="28"/>
                <w:szCs w:val="28"/>
              </w:rPr>
            </w:pPr>
            <w:r w:rsidRPr="00BF3017">
              <w:rPr>
                <w:rFonts w:cs="Times New Roman"/>
                <w:sz w:val="28"/>
                <w:szCs w:val="28"/>
              </w:rPr>
              <w:t xml:space="preserve">а) стратегический </w:t>
            </w:r>
          </w:p>
          <w:p w:rsidR="00486797" w:rsidRPr="00BF3017" w:rsidRDefault="00486797" w:rsidP="002F7253">
            <w:pPr>
              <w:pStyle w:val="11"/>
              <w:spacing w:line="360" w:lineRule="auto"/>
              <w:ind w:hanging="66"/>
              <w:jc w:val="both"/>
              <w:rPr>
                <w:rFonts w:cs="Times New Roman"/>
                <w:sz w:val="28"/>
                <w:szCs w:val="28"/>
              </w:rPr>
            </w:pPr>
            <w:r w:rsidRPr="00BF3017">
              <w:rPr>
                <w:rFonts w:cs="Times New Roman"/>
                <w:sz w:val="28"/>
                <w:szCs w:val="28"/>
              </w:rPr>
              <w:t>б)управленческий</w:t>
            </w:r>
          </w:p>
          <w:p w:rsidR="00486797" w:rsidRPr="00BF3017" w:rsidRDefault="00486797" w:rsidP="002F7253">
            <w:pPr>
              <w:pStyle w:val="11"/>
              <w:spacing w:line="360" w:lineRule="auto"/>
              <w:ind w:hanging="66"/>
              <w:jc w:val="both"/>
              <w:rPr>
                <w:rFonts w:cs="Times New Roman"/>
                <w:sz w:val="28"/>
                <w:szCs w:val="28"/>
              </w:rPr>
            </w:pPr>
            <w:r w:rsidRPr="00BF3017">
              <w:rPr>
                <w:rFonts w:cs="Times New Roman"/>
                <w:sz w:val="28"/>
                <w:szCs w:val="28"/>
              </w:rPr>
              <w:t>в) тактический</w:t>
            </w:r>
          </w:p>
        </w:tc>
        <w:tc>
          <w:tcPr>
            <w:tcW w:w="4853" w:type="dxa"/>
            <w:tcBorders>
              <w:left w:val="single" w:sz="8" w:space="0" w:color="000000"/>
              <w:bottom w:val="single" w:sz="8" w:space="0" w:color="000000"/>
              <w:right w:val="single" w:sz="8" w:space="0" w:color="000000"/>
            </w:tcBorders>
          </w:tcPr>
          <w:p w:rsidR="00486797" w:rsidRPr="00BF3017" w:rsidRDefault="00486797" w:rsidP="002F7253">
            <w:pPr>
              <w:pStyle w:val="11"/>
              <w:spacing w:line="360" w:lineRule="auto"/>
              <w:ind w:firstLine="55"/>
              <w:jc w:val="both"/>
              <w:rPr>
                <w:rFonts w:cs="Times New Roman"/>
                <w:sz w:val="28"/>
                <w:szCs w:val="28"/>
              </w:rPr>
            </w:pPr>
            <w:r w:rsidRPr="00BF3017">
              <w:rPr>
                <w:rFonts w:cs="Times New Roman"/>
                <w:sz w:val="28"/>
                <w:szCs w:val="28"/>
              </w:rPr>
              <w:t>на уровне высшего руководства;</w:t>
            </w:r>
          </w:p>
          <w:p w:rsidR="00486797" w:rsidRPr="00BF3017" w:rsidRDefault="00486797" w:rsidP="002F7253">
            <w:pPr>
              <w:pStyle w:val="11"/>
              <w:spacing w:line="360" w:lineRule="auto"/>
              <w:ind w:firstLine="55"/>
              <w:jc w:val="both"/>
              <w:rPr>
                <w:rFonts w:cs="Times New Roman"/>
                <w:sz w:val="28"/>
                <w:szCs w:val="28"/>
              </w:rPr>
            </w:pPr>
            <w:r w:rsidRPr="00BF3017">
              <w:rPr>
                <w:rFonts w:cs="Times New Roman"/>
                <w:sz w:val="28"/>
                <w:szCs w:val="28"/>
              </w:rPr>
              <w:t>на уровне линейных руководителей;</w:t>
            </w:r>
          </w:p>
          <w:p w:rsidR="00486797" w:rsidRPr="00BF3017" w:rsidRDefault="00486797" w:rsidP="002F7253">
            <w:pPr>
              <w:pStyle w:val="11"/>
              <w:spacing w:line="360" w:lineRule="auto"/>
              <w:ind w:firstLine="55"/>
              <w:jc w:val="both"/>
              <w:rPr>
                <w:rFonts w:cs="Times New Roman"/>
                <w:sz w:val="28"/>
                <w:szCs w:val="28"/>
              </w:rPr>
            </w:pPr>
            <w:r w:rsidRPr="00BF3017">
              <w:rPr>
                <w:rFonts w:cs="Times New Roman"/>
                <w:sz w:val="28"/>
                <w:szCs w:val="28"/>
              </w:rPr>
              <w:t>на уровне службы управления персоналом.</w:t>
            </w:r>
          </w:p>
        </w:tc>
      </w:tr>
      <w:tr w:rsidR="00486797" w:rsidRPr="00BF3017" w:rsidTr="002F7253">
        <w:tc>
          <w:tcPr>
            <w:tcW w:w="2498" w:type="dxa"/>
            <w:tcBorders>
              <w:left w:val="single" w:sz="8" w:space="0" w:color="000000"/>
              <w:bottom w:val="single" w:sz="8" w:space="0" w:color="000000"/>
            </w:tcBorders>
          </w:tcPr>
          <w:p w:rsidR="00486797" w:rsidRPr="00BF3017" w:rsidRDefault="00486797" w:rsidP="002F7253">
            <w:pPr>
              <w:pStyle w:val="11"/>
              <w:spacing w:line="360" w:lineRule="auto"/>
              <w:ind w:firstLine="22"/>
              <w:jc w:val="both"/>
              <w:rPr>
                <w:rFonts w:cs="Times New Roman"/>
                <w:sz w:val="28"/>
                <w:szCs w:val="28"/>
              </w:rPr>
            </w:pPr>
            <w:r w:rsidRPr="00BF3017">
              <w:rPr>
                <w:rFonts w:cs="Times New Roman"/>
                <w:sz w:val="28"/>
                <w:szCs w:val="28"/>
              </w:rPr>
              <w:t>Способ проведения проверки</w:t>
            </w:r>
          </w:p>
        </w:tc>
        <w:tc>
          <w:tcPr>
            <w:tcW w:w="2005" w:type="dxa"/>
            <w:tcBorders>
              <w:left w:val="single" w:sz="8" w:space="0" w:color="000000"/>
              <w:bottom w:val="single" w:sz="8" w:space="0" w:color="000000"/>
            </w:tcBorders>
          </w:tcPr>
          <w:p w:rsidR="00486797" w:rsidRPr="00BF3017" w:rsidRDefault="00486797" w:rsidP="002F7253">
            <w:pPr>
              <w:pStyle w:val="11"/>
              <w:spacing w:line="360" w:lineRule="auto"/>
              <w:ind w:hanging="66"/>
              <w:jc w:val="both"/>
              <w:rPr>
                <w:rFonts w:cs="Times New Roman"/>
                <w:sz w:val="28"/>
                <w:szCs w:val="28"/>
              </w:rPr>
            </w:pPr>
            <w:r w:rsidRPr="00BF3017">
              <w:rPr>
                <w:rFonts w:cs="Times New Roman"/>
                <w:sz w:val="28"/>
                <w:szCs w:val="28"/>
              </w:rPr>
              <w:t>а) внешний</w:t>
            </w:r>
          </w:p>
          <w:p w:rsidR="00486797" w:rsidRPr="00BF3017" w:rsidRDefault="00486797" w:rsidP="002F7253">
            <w:pPr>
              <w:pStyle w:val="11"/>
              <w:spacing w:line="360" w:lineRule="auto"/>
              <w:ind w:hanging="66"/>
              <w:jc w:val="both"/>
              <w:rPr>
                <w:rFonts w:cs="Times New Roman"/>
                <w:sz w:val="28"/>
                <w:szCs w:val="28"/>
              </w:rPr>
            </w:pPr>
            <w:r w:rsidRPr="00BF3017">
              <w:rPr>
                <w:rFonts w:cs="Times New Roman"/>
                <w:sz w:val="28"/>
                <w:szCs w:val="28"/>
              </w:rPr>
              <w:t>б) внутренний</w:t>
            </w:r>
          </w:p>
        </w:tc>
        <w:tc>
          <w:tcPr>
            <w:tcW w:w="4853" w:type="dxa"/>
            <w:tcBorders>
              <w:left w:val="single" w:sz="8" w:space="0" w:color="000000"/>
              <w:bottom w:val="single" w:sz="8" w:space="0" w:color="000000"/>
              <w:right w:val="single" w:sz="8" w:space="0" w:color="000000"/>
            </w:tcBorders>
          </w:tcPr>
          <w:p w:rsidR="00486797" w:rsidRPr="00BF3017" w:rsidRDefault="00486797" w:rsidP="002F7253">
            <w:pPr>
              <w:pStyle w:val="11"/>
              <w:spacing w:line="360" w:lineRule="auto"/>
              <w:ind w:firstLine="55"/>
              <w:jc w:val="both"/>
              <w:rPr>
                <w:rFonts w:cs="Times New Roman"/>
                <w:sz w:val="28"/>
                <w:szCs w:val="28"/>
              </w:rPr>
            </w:pPr>
            <w:r w:rsidRPr="00BF3017">
              <w:rPr>
                <w:rFonts w:cs="Times New Roman"/>
                <w:sz w:val="28"/>
                <w:szCs w:val="28"/>
              </w:rPr>
              <w:t>проводится сторонними специализированными организациями;</w:t>
            </w:r>
          </w:p>
          <w:p w:rsidR="00486797" w:rsidRPr="00BF3017" w:rsidRDefault="00486797" w:rsidP="002F7253">
            <w:pPr>
              <w:pStyle w:val="11"/>
              <w:spacing w:line="360" w:lineRule="auto"/>
              <w:ind w:firstLine="55"/>
              <w:jc w:val="both"/>
              <w:rPr>
                <w:rFonts w:cs="Times New Roman"/>
                <w:sz w:val="28"/>
                <w:szCs w:val="28"/>
              </w:rPr>
            </w:pPr>
            <w:r w:rsidRPr="00BF3017">
              <w:rPr>
                <w:rFonts w:cs="Times New Roman"/>
                <w:sz w:val="28"/>
                <w:szCs w:val="28"/>
              </w:rPr>
              <w:t>проводится рабочими самой организации.</w:t>
            </w:r>
          </w:p>
        </w:tc>
      </w:tr>
    </w:tbl>
    <w:p w:rsidR="00486797" w:rsidRPr="00BF3017" w:rsidRDefault="00486797" w:rsidP="00BF3017">
      <w:pPr>
        <w:pStyle w:val="11"/>
        <w:spacing w:line="360" w:lineRule="auto"/>
        <w:ind w:firstLine="709"/>
        <w:jc w:val="both"/>
        <w:rPr>
          <w:rFonts w:cs="Times New Roman"/>
          <w:sz w:val="28"/>
          <w:szCs w:val="28"/>
        </w:rPr>
      </w:pP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Этапы аудиторской проверки персонала:</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Подготовительный этап – определение целей проверки, предполагаемой эффективности для организации, подбор персонала (внутри или вне организации) для организации проверки, его обучение, разработка внутрифирменного документа (приказ, распоряжение), сроков, задач, инструктаж исполнителей, разработка плана сбора, предоставления и программы рассмотрения анализов информации.</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Сбор информации – проверка документации и отчетности, беседы с сотрудниками, предварительная обработка данных статистики.</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Обработка и анализ информации – информация оформляется в виде таблиц, схем, диаграмм, вводится в ЭВМ. Анализ и оценка данных о деятельности персонала путем сравнения с аналогичными особо преуспевающей организацией, научно-обоснованными нормативами, путем применения методов экспертной оценки и т.д.</w:t>
      </w: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Обобщение и представление оценочных результатов, выводов и рекомендаций – итоговый материал, включая отчет об аудите персонала. Указываются пути усовершенствования управления персоналом (внедрение новых технологий – коммуникационной, офисной, информационной), предложения по модификации управления персоналом, уточнение документации. Здесь же оценка результативности аудита персонала , заключаются в предложенных рационализаторских мероприятиях в области труда, кадровой службы.</w:t>
      </w:r>
    </w:p>
    <w:p w:rsidR="00486797" w:rsidRDefault="00486797">
      <w:pPr>
        <w:widowControl/>
        <w:suppressAutoHyphens w:val="0"/>
        <w:spacing w:after="200" w:line="276" w:lineRule="auto"/>
        <w:rPr>
          <w:rFonts w:cs="Times New Roman"/>
          <w:b/>
          <w:sz w:val="28"/>
          <w:szCs w:val="28"/>
        </w:rPr>
      </w:pPr>
      <w:r>
        <w:rPr>
          <w:rFonts w:cs="Times New Roman"/>
          <w:b/>
          <w:sz w:val="28"/>
          <w:szCs w:val="28"/>
        </w:rPr>
        <w:br w:type="page"/>
      </w:r>
    </w:p>
    <w:p w:rsidR="00486797" w:rsidRPr="002F7253" w:rsidRDefault="00486797" w:rsidP="002F7253">
      <w:pPr>
        <w:pStyle w:val="1"/>
        <w:jc w:val="center"/>
        <w:rPr>
          <w:rFonts w:ascii="Times New Roman" w:hAnsi="Times New Roman" w:cs="Times New Roman"/>
          <w:color w:val="auto"/>
        </w:rPr>
      </w:pPr>
      <w:bookmarkStart w:id="6" w:name="_Toc288682982"/>
      <w:r w:rsidRPr="002F7253">
        <w:rPr>
          <w:rFonts w:ascii="Times New Roman" w:hAnsi="Times New Roman" w:cs="Times New Roman"/>
          <w:color w:val="auto"/>
        </w:rPr>
        <w:t>ЗАКЛЮЧЕНИЕ</w:t>
      </w:r>
      <w:bookmarkEnd w:id="6"/>
    </w:p>
    <w:p w:rsidR="00486797" w:rsidRPr="00BF3017" w:rsidRDefault="00486797" w:rsidP="00BF3017">
      <w:pPr>
        <w:pStyle w:val="11"/>
        <w:spacing w:line="360" w:lineRule="auto"/>
        <w:ind w:firstLine="709"/>
        <w:jc w:val="both"/>
        <w:rPr>
          <w:rFonts w:cs="Times New Roman"/>
          <w:sz w:val="28"/>
          <w:szCs w:val="28"/>
        </w:rPr>
      </w:pPr>
    </w:p>
    <w:p w:rsidR="00486797" w:rsidRPr="00BF3017" w:rsidRDefault="00486797" w:rsidP="00BF3017">
      <w:pPr>
        <w:pStyle w:val="11"/>
        <w:spacing w:line="360" w:lineRule="auto"/>
        <w:ind w:firstLine="709"/>
        <w:jc w:val="both"/>
        <w:rPr>
          <w:rFonts w:cs="Times New Roman"/>
          <w:sz w:val="28"/>
          <w:szCs w:val="28"/>
        </w:rPr>
      </w:pPr>
      <w:r w:rsidRPr="00BF3017">
        <w:rPr>
          <w:rFonts w:cs="Times New Roman"/>
          <w:sz w:val="28"/>
          <w:szCs w:val="28"/>
        </w:rPr>
        <w:t>Результатом проведения аудита персонала является большой объем достоверной информации, позволяющей сформировать ясное представление о состоянии кадров в организации, а именно, информация по восприятию сотрудниками работы своих коллег, внутригрупповые процессы коллектива, проблемы, возникающие у персонала в процессе выполнения своей работы. На основе этих данных может быть сформирована как система коррекционных мероприятий, так и построена стратегия развития кадрового потенциала компании. Кроме того, проведение самой процедуры опроса, особенно в части, касающейся предложения своего перечня изменений в организации работы организации, повышает, как показывает опыт, мотивацию персонала к работе, повышая вовлеченность сотрудников в процессы управления компанией.</w:t>
      </w:r>
    </w:p>
    <w:p w:rsidR="00486797" w:rsidRPr="00BF3017" w:rsidRDefault="00486797" w:rsidP="00BF3017">
      <w:pPr>
        <w:pStyle w:val="11"/>
        <w:spacing w:line="360" w:lineRule="auto"/>
        <w:ind w:firstLine="709"/>
        <w:jc w:val="both"/>
        <w:rPr>
          <w:rFonts w:cs="Times New Roman"/>
          <w:sz w:val="28"/>
          <w:szCs w:val="28"/>
        </w:rPr>
      </w:pPr>
    </w:p>
    <w:p w:rsidR="00486797" w:rsidRDefault="00486797">
      <w:pPr>
        <w:widowControl/>
        <w:suppressAutoHyphens w:val="0"/>
        <w:spacing w:after="200" w:line="276" w:lineRule="auto"/>
        <w:rPr>
          <w:rFonts w:cs="Times New Roman"/>
          <w:b/>
          <w:sz w:val="28"/>
          <w:szCs w:val="28"/>
        </w:rPr>
      </w:pPr>
      <w:r>
        <w:rPr>
          <w:rFonts w:cs="Times New Roman"/>
          <w:b/>
          <w:sz w:val="28"/>
          <w:szCs w:val="28"/>
        </w:rPr>
        <w:br w:type="page"/>
      </w:r>
    </w:p>
    <w:p w:rsidR="00486797" w:rsidRPr="002F7253" w:rsidRDefault="00486797" w:rsidP="002F7253">
      <w:pPr>
        <w:pStyle w:val="1"/>
        <w:jc w:val="center"/>
        <w:rPr>
          <w:rFonts w:ascii="Times New Roman" w:hAnsi="Times New Roman" w:cs="Times New Roman"/>
          <w:color w:val="auto"/>
        </w:rPr>
      </w:pPr>
      <w:bookmarkStart w:id="7" w:name="_Toc288682983"/>
      <w:r w:rsidRPr="002F7253">
        <w:rPr>
          <w:rFonts w:ascii="Times New Roman" w:hAnsi="Times New Roman" w:cs="Times New Roman"/>
          <w:color w:val="auto"/>
        </w:rPr>
        <w:t>СПИСОК ИСПОЛЬЗУЕМОЙ ЛИТЕРАТУРЫ</w:t>
      </w:r>
      <w:bookmarkEnd w:id="7"/>
    </w:p>
    <w:p w:rsidR="00486797" w:rsidRPr="00BF3017" w:rsidRDefault="00486797" w:rsidP="00BF3017">
      <w:pPr>
        <w:pStyle w:val="11"/>
        <w:spacing w:line="360" w:lineRule="auto"/>
        <w:ind w:firstLine="709"/>
        <w:jc w:val="both"/>
        <w:rPr>
          <w:rFonts w:cs="Times New Roman"/>
          <w:sz w:val="28"/>
          <w:szCs w:val="28"/>
        </w:rPr>
      </w:pPr>
    </w:p>
    <w:p w:rsidR="00486797" w:rsidRPr="00BF3017" w:rsidRDefault="00486797" w:rsidP="002F7253">
      <w:pPr>
        <w:pStyle w:val="11"/>
        <w:numPr>
          <w:ilvl w:val="0"/>
          <w:numId w:val="17"/>
        </w:numPr>
        <w:tabs>
          <w:tab w:val="left" w:pos="851"/>
          <w:tab w:val="left" w:pos="993"/>
        </w:tabs>
        <w:spacing w:line="360" w:lineRule="auto"/>
        <w:ind w:left="0" w:firstLine="709"/>
        <w:jc w:val="both"/>
        <w:rPr>
          <w:rFonts w:cs="Times New Roman"/>
          <w:sz w:val="28"/>
          <w:szCs w:val="28"/>
        </w:rPr>
      </w:pPr>
      <w:r w:rsidRPr="00BF3017">
        <w:rPr>
          <w:rFonts w:cs="Times New Roman"/>
          <w:sz w:val="28"/>
          <w:szCs w:val="28"/>
        </w:rPr>
        <w:t>Карташова Л.В. Оделог Ю.Г. Управление персоналом. Оценка эффективности : М. - 2004. 490с.</w:t>
      </w:r>
    </w:p>
    <w:p w:rsidR="00486797" w:rsidRPr="00BF3017" w:rsidRDefault="00486797" w:rsidP="002F7253">
      <w:pPr>
        <w:pStyle w:val="11"/>
        <w:numPr>
          <w:ilvl w:val="0"/>
          <w:numId w:val="17"/>
        </w:numPr>
        <w:tabs>
          <w:tab w:val="left" w:pos="851"/>
          <w:tab w:val="left" w:pos="993"/>
        </w:tabs>
        <w:spacing w:line="360" w:lineRule="auto"/>
        <w:ind w:left="0" w:firstLine="709"/>
        <w:jc w:val="both"/>
        <w:rPr>
          <w:rFonts w:cs="Times New Roman"/>
          <w:sz w:val="28"/>
          <w:szCs w:val="28"/>
        </w:rPr>
      </w:pPr>
      <w:r w:rsidRPr="00BF3017">
        <w:rPr>
          <w:rFonts w:cs="Times New Roman"/>
          <w:sz w:val="28"/>
          <w:szCs w:val="28"/>
        </w:rPr>
        <w:t>Базарова Т.Ю., Еремина Б.Л. Управление персоналом.: М – 2003. 375с.</w:t>
      </w:r>
    </w:p>
    <w:p w:rsidR="00486797" w:rsidRPr="00BF3017" w:rsidRDefault="00486797" w:rsidP="002F7253">
      <w:pPr>
        <w:pStyle w:val="11"/>
        <w:numPr>
          <w:ilvl w:val="0"/>
          <w:numId w:val="17"/>
        </w:numPr>
        <w:tabs>
          <w:tab w:val="left" w:pos="851"/>
          <w:tab w:val="left" w:pos="993"/>
        </w:tabs>
        <w:spacing w:line="360" w:lineRule="auto"/>
        <w:ind w:left="0" w:firstLine="709"/>
        <w:jc w:val="both"/>
        <w:rPr>
          <w:rFonts w:cs="Times New Roman"/>
          <w:sz w:val="28"/>
          <w:szCs w:val="28"/>
        </w:rPr>
      </w:pPr>
      <w:r w:rsidRPr="00BF3017">
        <w:rPr>
          <w:rFonts w:cs="Times New Roman"/>
          <w:sz w:val="28"/>
          <w:szCs w:val="28"/>
        </w:rPr>
        <w:t>Крылова А.А. Прушинский Ю.В. Управление персоналом предприятия.: М - 2002. 228с.</w:t>
      </w:r>
    </w:p>
    <w:p w:rsidR="00486797" w:rsidRPr="00BF3017" w:rsidRDefault="00486797" w:rsidP="002F7253">
      <w:pPr>
        <w:pStyle w:val="11"/>
        <w:numPr>
          <w:ilvl w:val="0"/>
          <w:numId w:val="17"/>
        </w:numPr>
        <w:tabs>
          <w:tab w:val="left" w:pos="851"/>
          <w:tab w:val="left" w:pos="993"/>
        </w:tabs>
        <w:spacing w:line="360" w:lineRule="auto"/>
        <w:ind w:left="0" w:firstLine="709"/>
        <w:jc w:val="both"/>
        <w:rPr>
          <w:rFonts w:cs="Times New Roman"/>
          <w:sz w:val="28"/>
          <w:szCs w:val="28"/>
        </w:rPr>
      </w:pPr>
      <w:r w:rsidRPr="00BF3017">
        <w:rPr>
          <w:rFonts w:cs="Times New Roman"/>
          <w:sz w:val="28"/>
          <w:szCs w:val="28"/>
        </w:rPr>
        <w:t>Музыченко В.А. Управление персоналом. : М. - 200</w:t>
      </w:r>
      <w:r>
        <w:rPr>
          <w:rFonts w:cs="Times New Roman"/>
          <w:sz w:val="28"/>
          <w:szCs w:val="28"/>
        </w:rPr>
        <w:t>6</w:t>
      </w:r>
      <w:r w:rsidRPr="00BF3017">
        <w:rPr>
          <w:rFonts w:cs="Times New Roman"/>
          <w:sz w:val="28"/>
          <w:szCs w:val="28"/>
        </w:rPr>
        <w:t>. 298с.</w:t>
      </w:r>
    </w:p>
    <w:p w:rsidR="00486797" w:rsidRPr="00BF3017" w:rsidRDefault="00486797" w:rsidP="002F7253">
      <w:pPr>
        <w:pStyle w:val="11"/>
        <w:numPr>
          <w:ilvl w:val="0"/>
          <w:numId w:val="17"/>
        </w:numPr>
        <w:tabs>
          <w:tab w:val="left" w:pos="851"/>
          <w:tab w:val="left" w:pos="993"/>
        </w:tabs>
        <w:spacing w:line="360" w:lineRule="auto"/>
        <w:ind w:left="0" w:firstLine="709"/>
        <w:jc w:val="both"/>
        <w:rPr>
          <w:rFonts w:cs="Times New Roman"/>
          <w:sz w:val="28"/>
          <w:szCs w:val="28"/>
        </w:rPr>
      </w:pPr>
      <w:r w:rsidRPr="00BF3017">
        <w:rPr>
          <w:rFonts w:cs="Times New Roman"/>
          <w:sz w:val="28"/>
          <w:szCs w:val="28"/>
        </w:rPr>
        <w:t>Травин В.В. Дятлов В.А. Менеджмент персонала предприятия. : М. - 2000. 340с.</w:t>
      </w:r>
    </w:p>
    <w:p w:rsidR="00486797" w:rsidRPr="00BF3017" w:rsidRDefault="00486797" w:rsidP="002F7253">
      <w:pPr>
        <w:pStyle w:val="11"/>
        <w:numPr>
          <w:ilvl w:val="0"/>
          <w:numId w:val="17"/>
        </w:numPr>
        <w:tabs>
          <w:tab w:val="left" w:pos="851"/>
          <w:tab w:val="left" w:pos="993"/>
        </w:tabs>
        <w:spacing w:line="360" w:lineRule="auto"/>
        <w:ind w:left="0" w:firstLine="709"/>
        <w:jc w:val="both"/>
        <w:rPr>
          <w:rFonts w:cs="Times New Roman"/>
          <w:sz w:val="28"/>
          <w:szCs w:val="28"/>
        </w:rPr>
      </w:pPr>
      <w:r w:rsidRPr="00BF3017">
        <w:rPr>
          <w:rFonts w:cs="Times New Roman"/>
          <w:sz w:val="28"/>
          <w:szCs w:val="28"/>
        </w:rPr>
        <w:t>Р. Уэйн Монди, Р.М. Ноу, Р. Шейн. Управление персоналом. : С.-П.. - 2004. 569с.</w:t>
      </w:r>
    </w:p>
    <w:p w:rsidR="00486797" w:rsidRPr="00BF3017" w:rsidRDefault="00486797" w:rsidP="002F7253">
      <w:pPr>
        <w:pStyle w:val="11"/>
        <w:numPr>
          <w:ilvl w:val="0"/>
          <w:numId w:val="17"/>
        </w:numPr>
        <w:tabs>
          <w:tab w:val="left" w:pos="851"/>
          <w:tab w:val="left" w:pos="993"/>
        </w:tabs>
        <w:spacing w:line="360" w:lineRule="auto"/>
        <w:ind w:left="0" w:firstLine="709"/>
        <w:jc w:val="both"/>
        <w:rPr>
          <w:rFonts w:cs="Times New Roman"/>
          <w:sz w:val="28"/>
          <w:szCs w:val="28"/>
        </w:rPr>
      </w:pPr>
      <w:r w:rsidRPr="00BF3017">
        <w:rPr>
          <w:rFonts w:cs="Times New Roman"/>
          <w:sz w:val="28"/>
          <w:szCs w:val="28"/>
        </w:rPr>
        <w:t>Михайлова Е.В. Управление компанией, № 10 (29), 2003. 38с.</w:t>
      </w:r>
    </w:p>
    <w:p w:rsidR="00486797" w:rsidRDefault="00486797" w:rsidP="002F7253">
      <w:pPr>
        <w:pStyle w:val="11"/>
        <w:numPr>
          <w:ilvl w:val="0"/>
          <w:numId w:val="17"/>
        </w:numPr>
        <w:tabs>
          <w:tab w:val="left" w:pos="851"/>
          <w:tab w:val="left" w:pos="993"/>
        </w:tabs>
        <w:spacing w:line="360" w:lineRule="auto"/>
        <w:ind w:left="0" w:firstLine="709"/>
        <w:jc w:val="both"/>
        <w:rPr>
          <w:rFonts w:cs="Times New Roman"/>
          <w:sz w:val="28"/>
          <w:szCs w:val="28"/>
        </w:rPr>
      </w:pPr>
      <w:r w:rsidRPr="00BF3017">
        <w:rPr>
          <w:rFonts w:cs="Times New Roman"/>
          <w:sz w:val="28"/>
          <w:szCs w:val="28"/>
        </w:rPr>
        <w:t xml:space="preserve">Петровский А.В. Ярошевский М.Г. Психология. Словарь. 2-е изд.: </w:t>
      </w:r>
      <w:r w:rsidRPr="002F7253">
        <w:rPr>
          <w:rFonts w:cs="Times New Roman"/>
          <w:sz w:val="28"/>
          <w:szCs w:val="28"/>
        </w:rPr>
        <w:t>М.1990.590с.</w:t>
      </w:r>
    </w:p>
    <w:p w:rsidR="00486797" w:rsidRPr="00BF3017" w:rsidRDefault="00486797" w:rsidP="002F7253">
      <w:pPr>
        <w:pStyle w:val="11"/>
        <w:numPr>
          <w:ilvl w:val="0"/>
          <w:numId w:val="17"/>
        </w:numPr>
        <w:tabs>
          <w:tab w:val="left" w:pos="851"/>
          <w:tab w:val="left" w:pos="993"/>
        </w:tabs>
        <w:spacing w:line="360" w:lineRule="auto"/>
        <w:ind w:left="0" w:firstLine="709"/>
        <w:jc w:val="both"/>
        <w:rPr>
          <w:rFonts w:cs="Times New Roman"/>
          <w:sz w:val="28"/>
          <w:szCs w:val="28"/>
        </w:rPr>
      </w:pPr>
      <w:r w:rsidRPr="00BF3017">
        <w:rPr>
          <w:rFonts w:cs="Times New Roman"/>
          <w:sz w:val="28"/>
          <w:szCs w:val="28"/>
        </w:rPr>
        <w:t>Соколов А.В. Введение в теорию социальной коммуникации. : С-Пб. - 2006. 378с.</w:t>
      </w:r>
    </w:p>
    <w:p w:rsidR="00486797" w:rsidRPr="00BF3017" w:rsidRDefault="00486797" w:rsidP="002F7253">
      <w:pPr>
        <w:pStyle w:val="11"/>
        <w:numPr>
          <w:ilvl w:val="0"/>
          <w:numId w:val="17"/>
        </w:numPr>
        <w:tabs>
          <w:tab w:val="left" w:pos="851"/>
        </w:tabs>
        <w:spacing w:line="360" w:lineRule="auto"/>
        <w:ind w:left="0" w:firstLine="709"/>
        <w:jc w:val="both"/>
        <w:rPr>
          <w:rFonts w:cs="Times New Roman"/>
          <w:sz w:val="28"/>
          <w:szCs w:val="28"/>
        </w:rPr>
      </w:pPr>
      <w:r w:rsidRPr="00BF3017">
        <w:rPr>
          <w:rFonts w:cs="Times New Roman"/>
          <w:sz w:val="28"/>
          <w:szCs w:val="28"/>
        </w:rPr>
        <w:t>Щербина В.В. Социология организаций . : М. - 2003.420с.</w:t>
      </w:r>
    </w:p>
    <w:p w:rsidR="00486797" w:rsidRPr="00BF3017" w:rsidRDefault="00486797" w:rsidP="002F7253">
      <w:pPr>
        <w:pStyle w:val="11"/>
        <w:tabs>
          <w:tab w:val="left" w:pos="993"/>
        </w:tabs>
        <w:spacing w:line="360" w:lineRule="auto"/>
        <w:ind w:left="709"/>
        <w:jc w:val="both"/>
        <w:rPr>
          <w:rFonts w:cs="Times New Roman"/>
          <w:sz w:val="28"/>
          <w:szCs w:val="28"/>
        </w:rPr>
      </w:pPr>
      <w:bookmarkStart w:id="8" w:name="_GoBack"/>
      <w:bookmarkEnd w:id="8"/>
    </w:p>
    <w:sectPr w:rsidR="00486797" w:rsidRPr="00BF3017" w:rsidSect="002F7253">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797" w:rsidRDefault="00486797" w:rsidP="002F7253">
      <w:r>
        <w:separator/>
      </w:r>
    </w:p>
  </w:endnote>
  <w:endnote w:type="continuationSeparator" w:id="0">
    <w:p w:rsidR="00486797" w:rsidRDefault="00486797" w:rsidP="002F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797" w:rsidRDefault="00486797">
    <w:pPr>
      <w:pStyle w:val="ab"/>
      <w:jc w:val="center"/>
    </w:pPr>
    <w:r>
      <w:fldChar w:fldCharType="begin"/>
    </w:r>
    <w:r>
      <w:instrText xml:space="preserve"> PAGE   \* MERGEFORMAT </w:instrText>
    </w:r>
    <w:r>
      <w:fldChar w:fldCharType="separate"/>
    </w:r>
    <w:r w:rsidR="0062207C">
      <w:rPr>
        <w:noProof/>
      </w:rPr>
      <w:t>2</w:t>
    </w:r>
    <w:r>
      <w:fldChar w:fldCharType="end"/>
    </w:r>
  </w:p>
  <w:p w:rsidR="00486797" w:rsidRDefault="0048679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797" w:rsidRDefault="00486797" w:rsidP="002F7253">
      <w:r>
        <w:separator/>
      </w:r>
    </w:p>
  </w:footnote>
  <w:footnote w:type="continuationSeparator" w:id="0">
    <w:p w:rsidR="00486797" w:rsidRDefault="00486797" w:rsidP="002F72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
    <w:nsid w:val="00000002"/>
    <w:multiLevelType w:val="multilevel"/>
    <w:tmpl w:val="00000002"/>
    <w:lvl w:ilvl="0">
      <w:start w:val="2"/>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2">
    <w:nsid w:val="00000003"/>
    <w:multiLevelType w:val="multilevel"/>
    <w:tmpl w:val="00000003"/>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3">
    <w:nsid w:val="00000004"/>
    <w:multiLevelType w:val="multilevel"/>
    <w:tmpl w:val="00000004"/>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rPr>
    </w:lvl>
    <w:lvl w:ilvl="1">
      <w:start w:val="1"/>
      <w:numFmt w:val="bullet"/>
      <w:lvlText w:val=""/>
      <w:lvlJc w:val="left"/>
      <w:pPr>
        <w:tabs>
          <w:tab w:val="num" w:pos="1414"/>
        </w:tabs>
        <w:ind w:left="1414" w:hanging="283"/>
      </w:pPr>
      <w:rPr>
        <w:rFonts w:ascii="Wingdings 2" w:hAnsi="Wingdings 2"/>
      </w:rPr>
    </w:lvl>
    <w:lvl w:ilvl="2">
      <w:start w:val="1"/>
      <w:numFmt w:val="bullet"/>
      <w:lvlText w:val=""/>
      <w:lvlJc w:val="left"/>
      <w:pPr>
        <w:tabs>
          <w:tab w:val="num" w:pos="2121"/>
        </w:tabs>
        <w:ind w:left="2121" w:hanging="283"/>
      </w:pPr>
      <w:rPr>
        <w:rFonts w:ascii="Wingdings 2" w:hAnsi="Wingdings 2"/>
      </w:rPr>
    </w:lvl>
    <w:lvl w:ilvl="3">
      <w:start w:val="1"/>
      <w:numFmt w:val="bullet"/>
      <w:lvlText w:val=""/>
      <w:lvlJc w:val="left"/>
      <w:pPr>
        <w:tabs>
          <w:tab w:val="num" w:pos="2828"/>
        </w:tabs>
        <w:ind w:left="2828" w:hanging="283"/>
      </w:pPr>
      <w:rPr>
        <w:rFonts w:ascii="Wingdings 2" w:hAnsi="Wingdings 2"/>
      </w:rPr>
    </w:lvl>
    <w:lvl w:ilvl="4">
      <w:start w:val="1"/>
      <w:numFmt w:val="bullet"/>
      <w:lvlText w:val=""/>
      <w:lvlJc w:val="left"/>
      <w:pPr>
        <w:tabs>
          <w:tab w:val="num" w:pos="3535"/>
        </w:tabs>
        <w:ind w:left="3535" w:hanging="283"/>
      </w:pPr>
      <w:rPr>
        <w:rFonts w:ascii="Wingdings 2" w:hAnsi="Wingdings 2"/>
      </w:rPr>
    </w:lvl>
    <w:lvl w:ilvl="5">
      <w:start w:val="1"/>
      <w:numFmt w:val="bullet"/>
      <w:lvlText w:val=""/>
      <w:lvlJc w:val="left"/>
      <w:pPr>
        <w:tabs>
          <w:tab w:val="num" w:pos="4242"/>
        </w:tabs>
        <w:ind w:left="4242" w:hanging="283"/>
      </w:pPr>
      <w:rPr>
        <w:rFonts w:ascii="Wingdings 2" w:hAnsi="Wingdings 2"/>
      </w:rPr>
    </w:lvl>
    <w:lvl w:ilvl="6">
      <w:start w:val="1"/>
      <w:numFmt w:val="bullet"/>
      <w:lvlText w:val=""/>
      <w:lvlJc w:val="left"/>
      <w:pPr>
        <w:tabs>
          <w:tab w:val="num" w:pos="4949"/>
        </w:tabs>
        <w:ind w:left="4949" w:hanging="283"/>
      </w:pPr>
      <w:rPr>
        <w:rFonts w:ascii="Wingdings 2" w:hAnsi="Wingdings 2"/>
      </w:rPr>
    </w:lvl>
    <w:lvl w:ilvl="7">
      <w:start w:val="1"/>
      <w:numFmt w:val="bullet"/>
      <w:lvlText w:val=""/>
      <w:lvlJc w:val="left"/>
      <w:pPr>
        <w:tabs>
          <w:tab w:val="num" w:pos="5656"/>
        </w:tabs>
        <w:ind w:left="5656" w:hanging="283"/>
      </w:pPr>
      <w:rPr>
        <w:rFonts w:ascii="Wingdings 2" w:hAnsi="Wingdings 2"/>
      </w:rPr>
    </w:lvl>
    <w:lvl w:ilvl="8">
      <w:start w:val="1"/>
      <w:numFmt w:val="bullet"/>
      <w:lvlText w:val=""/>
      <w:lvlJc w:val="left"/>
      <w:pPr>
        <w:tabs>
          <w:tab w:val="num" w:pos="6363"/>
        </w:tabs>
        <w:ind w:left="6363" w:hanging="283"/>
      </w:pPr>
      <w:rPr>
        <w:rFonts w:ascii="Wingdings 2" w:hAnsi="Wingdings 2"/>
      </w:rPr>
    </w:lvl>
  </w:abstractNum>
  <w:abstractNum w:abstractNumId="5">
    <w:nsid w:val="00000006"/>
    <w:multiLevelType w:val="multilevel"/>
    <w:tmpl w:val="00000006"/>
    <w:lvl w:ilvl="0">
      <w:start w:val="1"/>
      <w:numFmt w:val="bullet"/>
      <w:lvlText w:val=""/>
      <w:lvlJc w:val="left"/>
      <w:pPr>
        <w:tabs>
          <w:tab w:val="num" w:pos="707"/>
        </w:tabs>
        <w:ind w:left="707" w:hanging="283"/>
      </w:pPr>
      <w:rPr>
        <w:rFonts w:ascii="Wingdings 2" w:hAnsi="Wingdings 2"/>
      </w:rPr>
    </w:lvl>
    <w:lvl w:ilvl="1">
      <w:start w:val="1"/>
      <w:numFmt w:val="bullet"/>
      <w:lvlText w:val=""/>
      <w:lvlJc w:val="left"/>
      <w:pPr>
        <w:tabs>
          <w:tab w:val="num" w:pos="1414"/>
        </w:tabs>
        <w:ind w:left="1414" w:hanging="283"/>
      </w:pPr>
      <w:rPr>
        <w:rFonts w:ascii="Wingdings 2" w:hAnsi="Wingdings 2"/>
      </w:rPr>
    </w:lvl>
    <w:lvl w:ilvl="2">
      <w:start w:val="1"/>
      <w:numFmt w:val="bullet"/>
      <w:lvlText w:val=""/>
      <w:lvlJc w:val="left"/>
      <w:pPr>
        <w:tabs>
          <w:tab w:val="num" w:pos="2121"/>
        </w:tabs>
        <w:ind w:left="2121" w:hanging="283"/>
      </w:pPr>
      <w:rPr>
        <w:rFonts w:ascii="Wingdings 2" w:hAnsi="Wingdings 2"/>
      </w:rPr>
    </w:lvl>
    <w:lvl w:ilvl="3">
      <w:start w:val="1"/>
      <w:numFmt w:val="bullet"/>
      <w:lvlText w:val=""/>
      <w:lvlJc w:val="left"/>
      <w:pPr>
        <w:tabs>
          <w:tab w:val="num" w:pos="2828"/>
        </w:tabs>
        <w:ind w:left="2828" w:hanging="283"/>
      </w:pPr>
      <w:rPr>
        <w:rFonts w:ascii="Wingdings 2" w:hAnsi="Wingdings 2"/>
      </w:rPr>
    </w:lvl>
    <w:lvl w:ilvl="4">
      <w:start w:val="1"/>
      <w:numFmt w:val="bullet"/>
      <w:lvlText w:val=""/>
      <w:lvlJc w:val="left"/>
      <w:pPr>
        <w:tabs>
          <w:tab w:val="num" w:pos="3535"/>
        </w:tabs>
        <w:ind w:left="3535" w:hanging="283"/>
      </w:pPr>
      <w:rPr>
        <w:rFonts w:ascii="Wingdings 2" w:hAnsi="Wingdings 2"/>
      </w:rPr>
    </w:lvl>
    <w:lvl w:ilvl="5">
      <w:start w:val="1"/>
      <w:numFmt w:val="bullet"/>
      <w:lvlText w:val=""/>
      <w:lvlJc w:val="left"/>
      <w:pPr>
        <w:tabs>
          <w:tab w:val="num" w:pos="4242"/>
        </w:tabs>
        <w:ind w:left="4242" w:hanging="283"/>
      </w:pPr>
      <w:rPr>
        <w:rFonts w:ascii="Wingdings 2" w:hAnsi="Wingdings 2"/>
      </w:rPr>
    </w:lvl>
    <w:lvl w:ilvl="6">
      <w:start w:val="1"/>
      <w:numFmt w:val="bullet"/>
      <w:lvlText w:val=""/>
      <w:lvlJc w:val="left"/>
      <w:pPr>
        <w:tabs>
          <w:tab w:val="num" w:pos="4949"/>
        </w:tabs>
        <w:ind w:left="4949" w:hanging="283"/>
      </w:pPr>
      <w:rPr>
        <w:rFonts w:ascii="Wingdings 2" w:hAnsi="Wingdings 2"/>
      </w:rPr>
    </w:lvl>
    <w:lvl w:ilvl="7">
      <w:start w:val="1"/>
      <w:numFmt w:val="bullet"/>
      <w:lvlText w:val=""/>
      <w:lvlJc w:val="left"/>
      <w:pPr>
        <w:tabs>
          <w:tab w:val="num" w:pos="5656"/>
        </w:tabs>
        <w:ind w:left="5656" w:hanging="283"/>
      </w:pPr>
      <w:rPr>
        <w:rFonts w:ascii="Wingdings 2" w:hAnsi="Wingdings 2"/>
      </w:rPr>
    </w:lvl>
    <w:lvl w:ilvl="8">
      <w:start w:val="1"/>
      <w:numFmt w:val="bullet"/>
      <w:lvlText w:val=""/>
      <w:lvlJc w:val="left"/>
      <w:pPr>
        <w:tabs>
          <w:tab w:val="num" w:pos="6363"/>
        </w:tabs>
        <w:ind w:left="6363" w:hanging="283"/>
      </w:pPr>
      <w:rPr>
        <w:rFonts w:ascii="Wingdings 2" w:hAnsi="Wingdings 2"/>
      </w:rPr>
    </w:lvl>
  </w:abstractNum>
  <w:abstractNum w:abstractNumId="6">
    <w:nsid w:val="00000007"/>
    <w:multiLevelType w:val="multilevel"/>
    <w:tmpl w:val="00000007"/>
    <w:lvl w:ilvl="0">
      <w:start w:val="1"/>
      <w:numFmt w:val="bullet"/>
      <w:lvlText w:val=""/>
      <w:lvlJc w:val="left"/>
      <w:pPr>
        <w:tabs>
          <w:tab w:val="num" w:pos="707"/>
        </w:tabs>
        <w:ind w:left="707" w:hanging="283"/>
      </w:pPr>
      <w:rPr>
        <w:rFonts w:ascii="Wingdings 2" w:hAnsi="Wingdings 2"/>
      </w:rPr>
    </w:lvl>
    <w:lvl w:ilvl="1">
      <w:start w:val="1"/>
      <w:numFmt w:val="bullet"/>
      <w:lvlText w:val=""/>
      <w:lvlJc w:val="left"/>
      <w:pPr>
        <w:tabs>
          <w:tab w:val="num" w:pos="1414"/>
        </w:tabs>
        <w:ind w:left="1414" w:hanging="283"/>
      </w:pPr>
      <w:rPr>
        <w:rFonts w:ascii="Wingdings 2" w:hAnsi="Wingdings 2"/>
      </w:rPr>
    </w:lvl>
    <w:lvl w:ilvl="2">
      <w:start w:val="1"/>
      <w:numFmt w:val="bullet"/>
      <w:lvlText w:val=""/>
      <w:lvlJc w:val="left"/>
      <w:pPr>
        <w:tabs>
          <w:tab w:val="num" w:pos="2121"/>
        </w:tabs>
        <w:ind w:left="2121" w:hanging="283"/>
      </w:pPr>
      <w:rPr>
        <w:rFonts w:ascii="Wingdings 2" w:hAnsi="Wingdings 2"/>
      </w:rPr>
    </w:lvl>
    <w:lvl w:ilvl="3">
      <w:start w:val="1"/>
      <w:numFmt w:val="bullet"/>
      <w:lvlText w:val=""/>
      <w:lvlJc w:val="left"/>
      <w:pPr>
        <w:tabs>
          <w:tab w:val="num" w:pos="2828"/>
        </w:tabs>
        <w:ind w:left="2828" w:hanging="283"/>
      </w:pPr>
      <w:rPr>
        <w:rFonts w:ascii="Wingdings 2" w:hAnsi="Wingdings 2"/>
      </w:rPr>
    </w:lvl>
    <w:lvl w:ilvl="4">
      <w:start w:val="1"/>
      <w:numFmt w:val="bullet"/>
      <w:lvlText w:val=""/>
      <w:lvlJc w:val="left"/>
      <w:pPr>
        <w:tabs>
          <w:tab w:val="num" w:pos="3535"/>
        </w:tabs>
        <w:ind w:left="3535" w:hanging="283"/>
      </w:pPr>
      <w:rPr>
        <w:rFonts w:ascii="Wingdings 2" w:hAnsi="Wingdings 2"/>
      </w:rPr>
    </w:lvl>
    <w:lvl w:ilvl="5">
      <w:start w:val="1"/>
      <w:numFmt w:val="bullet"/>
      <w:lvlText w:val=""/>
      <w:lvlJc w:val="left"/>
      <w:pPr>
        <w:tabs>
          <w:tab w:val="num" w:pos="4242"/>
        </w:tabs>
        <w:ind w:left="4242" w:hanging="283"/>
      </w:pPr>
      <w:rPr>
        <w:rFonts w:ascii="Wingdings 2" w:hAnsi="Wingdings 2"/>
      </w:rPr>
    </w:lvl>
    <w:lvl w:ilvl="6">
      <w:start w:val="1"/>
      <w:numFmt w:val="bullet"/>
      <w:lvlText w:val=""/>
      <w:lvlJc w:val="left"/>
      <w:pPr>
        <w:tabs>
          <w:tab w:val="num" w:pos="4949"/>
        </w:tabs>
        <w:ind w:left="4949" w:hanging="283"/>
      </w:pPr>
      <w:rPr>
        <w:rFonts w:ascii="Wingdings 2" w:hAnsi="Wingdings 2"/>
      </w:rPr>
    </w:lvl>
    <w:lvl w:ilvl="7">
      <w:start w:val="1"/>
      <w:numFmt w:val="bullet"/>
      <w:lvlText w:val=""/>
      <w:lvlJc w:val="left"/>
      <w:pPr>
        <w:tabs>
          <w:tab w:val="num" w:pos="5656"/>
        </w:tabs>
        <w:ind w:left="5656" w:hanging="283"/>
      </w:pPr>
      <w:rPr>
        <w:rFonts w:ascii="Wingdings 2" w:hAnsi="Wingdings 2"/>
      </w:rPr>
    </w:lvl>
    <w:lvl w:ilvl="8">
      <w:start w:val="1"/>
      <w:numFmt w:val="bullet"/>
      <w:lvlText w:val=""/>
      <w:lvlJc w:val="left"/>
      <w:pPr>
        <w:tabs>
          <w:tab w:val="num" w:pos="6363"/>
        </w:tabs>
        <w:ind w:left="6363" w:hanging="283"/>
      </w:pPr>
      <w:rPr>
        <w:rFonts w:ascii="Wingdings 2" w:hAnsi="Wingdings 2"/>
      </w:rPr>
    </w:lvl>
  </w:abstractNum>
  <w:abstractNum w:abstractNumId="7">
    <w:nsid w:val="00000008"/>
    <w:multiLevelType w:val="multilevel"/>
    <w:tmpl w:val="00000008"/>
    <w:lvl w:ilvl="0">
      <w:start w:val="1"/>
      <w:numFmt w:val="bullet"/>
      <w:lvlText w:val=""/>
      <w:lvlJc w:val="left"/>
      <w:pPr>
        <w:tabs>
          <w:tab w:val="num" w:pos="707"/>
        </w:tabs>
        <w:ind w:left="707" w:hanging="283"/>
      </w:pPr>
      <w:rPr>
        <w:rFonts w:ascii="Wingdings 2" w:hAnsi="Wingdings 2"/>
      </w:rPr>
    </w:lvl>
    <w:lvl w:ilvl="1">
      <w:start w:val="1"/>
      <w:numFmt w:val="bullet"/>
      <w:lvlText w:val=""/>
      <w:lvlJc w:val="left"/>
      <w:pPr>
        <w:tabs>
          <w:tab w:val="num" w:pos="1414"/>
        </w:tabs>
        <w:ind w:left="1414" w:hanging="283"/>
      </w:pPr>
      <w:rPr>
        <w:rFonts w:ascii="Wingdings 2" w:hAnsi="Wingdings 2"/>
      </w:rPr>
    </w:lvl>
    <w:lvl w:ilvl="2">
      <w:start w:val="1"/>
      <w:numFmt w:val="bullet"/>
      <w:lvlText w:val=""/>
      <w:lvlJc w:val="left"/>
      <w:pPr>
        <w:tabs>
          <w:tab w:val="num" w:pos="2121"/>
        </w:tabs>
        <w:ind w:left="2121" w:hanging="283"/>
      </w:pPr>
      <w:rPr>
        <w:rFonts w:ascii="Wingdings 2" w:hAnsi="Wingdings 2"/>
      </w:rPr>
    </w:lvl>
    <w:lvl w:ilvl="3">
      <w:start w:val="1"/>
      <w:numFmt w:val="bullet"/>
      <w:lvlText w:val=""/>
      <w:lvlJc w:val="left"/>
      <w:pPr>
        <w:tabs>
          <w:tab w:val="num" w:pos="2828"/>
        </w:tabs>
        <w:ind w:left="2828" w:hanging="283"/>
      </w:pPr>
      <w:rPr>
        <w:rFonts w:ascii="Wingdings 2" w:hAnsi="Wingdings 2"/>
      </w:rPr>
    </w:lvl>
    <w:lvl w:ilvl="4">
      <w:start w:val="1"/>
      <w:numFmt w:val="bullet"/>
      <w:lvlText w:val=""/>
      <w:lvlJc w:val="left"/>
      <w:pPr>
        <w:tabs>
          <w:tab w:val="num" w:pos="3535"/>
        </w:tabs>
        <w:ind w:left="3535" w:hanging="283"/>
      </w:pPr>
      <w:rPr>
        <w:rFonts w:ascii="Wingdings 2" w:hAnsi="Wingdings 2"/>
      </w:rPr>
    </w:lvl>
    <w:lvl w:ilvl="5">
      <w:start w:val="1"/>
      <w:numFmt w:val="bullet"/>
      <w:lvlText w:val=""/>
      <w:lvlJc w:val="left"/>
      <w:pPr>
        <w:tabs>
          <w:tab w:val="num" w:pos="4242"/>
        </w:tabs>
        <w:ind w:left="4242" w:hanging="283"/>
      </w:pPr>
      <w:rPr>
        <w:rFonts w:ascii="Wingdings 2" w:hAnsi="Wingdings 2"/>
      </w:rPr>
    </w:lvl>
    <w:lvl w:ilvl="6">
      <w:start w:val="1"/>
      <w:numFmt w:val="bullet"/>
      <w:lvlText w:val=""/>
      <w:lvlJc w:val="left"/>
      <w:pPr>
        <w:tabs>
          <w:tab w:val="num" w:pos="4949"/>
        </w:tabs>
        <w:ind w:left="4949" w:hanging="283"/>
      </w:pPr>
      <w:rPr>
        <w:rFonts w:ascii="Wingdings 2" w:hAnsi="Wingdings 2"/>
      </w:rPr>
    </w:lvl>
    <w:lvl w:ilvl="7">
      <w:start w:val="1"/>
      <w:numFmt w:val="bullet"/>
      <w:lvlText w:val=""/>
      <w:lvlJc w:val="left"/>
      <w:pPr>
        <w:tabs>
          <w:tab w:val="num" w:pos="5656"/>
        </w:tabs>
        <w:ind w:left="5656" w:hanging="283"/>
      </w:pPr>
      <w:rPr>
        <w:rFonts w:ascii="Wingdings 2" w:hAnsi="Wingdings 2"/>
      </w:rPr>
    </w:lvl>
    <w:lvl w:ilvl="8">
      <w:start w:val="1"/>
      <w:numFmt w:val="bullet"/>
      <w:lvlText w:val=""/>
      <w:lvlJc w:val="left"/>
      <w:pPr>
        <w:tabs>
          <w:tab w:val="num" w:pos="6363"/>
        </w:tabs>
        <w:ind w:left="6363" w:hanging="283"/>
      </w:pPr>
      <w:rPr>
        <w:rFonts w:ascii="Wingdings 2" w:hAnsi="Wingdings 2"/>
      </w:rPr>
    </w:lvl>
  </w:abstractNum>
  <w:abstractNum w:abstractNumId="8">
    <w:nsid w:val="00000009"/>
    <w:multiLevelType w:val="multilevel"/>
    <w:tmpl w:val="00000009"/>
    <w:lvl w:ilvl="0">
      <w:start w:val="1"/>
      <w:numFmt w:val="bullet"/>
      <w:lvlText w:val=""/>
      <w:lvlJc w:val="left"/>
      <w:pPr>
        <w:tabs>
          <w:tab w:val="num" w:pos="707"/>
        </w:tabs>
        <w:ind w:left="707" w:hanging="283"/>
      </w:pPr>
      <w:rPr>
        <w:rFonts w:ascii="Wingdings 2" w:hAnsi="Wingdings 2"/>
      </w:rPr>
    </w:lvl>
    <w:lvl w:ilvl="1">
      <w:start w:val="1"/>
      <w:numFmt w:val="bullet"/>
      <w:lvlText w:val=""/>
      <w:lvlJc w:val="left"/>
      <w:pPr>
        <w:tabs>
          <w:tab w:val="num" w:pos="1414"/>
        </w:tabs>
        <w:ind w:left="1414" w:hanging="283"/>
      </w:pPr>
      <w:rPr>
        <w:rFonts w:ascii="Wingdings 2" w:hAnsi="Wingdings 2"/>
      </w:rPr>
    </w:lvl>
    <w:lvl w:ilvl="2">
      <w:start w:val="1"/>
      <w:numFmt w:val="bullet"/>
      <w:lvlText w:val=""/>
      <w:lvlJc w:val="left"/>
      <w:pPr>
        <w:tabs>
          <w:tab w:val="num" w:pos="2121"/>
        </w:tabs>
        <w:ind w:left="2121" w:hanging="283"/>
      </w:pPr>
      <w:rPr>
        <w:rFonts w:ascii="Wingdings 2" w:hAnsi="Wingdings 2"/>
      </w:rPr>
    </w:lvl>
    <w:lvl w:ilvl="3">
      <w:start w:val="1"/>
      <w:numFmt w:val="bullet"/>
      <w:lvlText w:val=""/>
      <w:lvlJc w:val="left"/>
      <w:pPr>
        <w:tabs>
          <w:tab w:val="num" w:pos="2828"/>
        </w:tabs>
        <w:ind w:left="2828" w:hanging="283"/>
      </w:pPr>
      <w:rPr>
        <w:rFonts w:ascii="Wingdings 2" w:hAnsi="Wingdings 2"/>
      </w:rPr>
    </w:lvl>
    <w:lvl w:ilvl="4">
      <w:start w:val="1"/>
      <w:numFmt w:val="bullet"/>
      <w:lvlText w:val=""/>
      <w:lvlJc w:val="left"/>
      <w:pPr>
        <w:tabs>
          <w:tab w:val="num" w:pos="3535"/>
        </w:tabs>
        <w:ind w:left="3535" w:hanging="283"/>
      </w:pPr>
      <w:rPr>
        <w:rFonts w:ascii="Wingdings 2" w:hAnsi="Wingdings 2"/>
      </w:rPr>
    </w:lvl>
    <w:lvl w:ilvl="5">
      <w:start w:val="1"/>
      <w:numFmt w:val="bullet"/>
      <w:lvlText w:val=""/>
      <w:lvlJc w:val="left"/>
      <w:pPr>
        <w:tabs>
          <w:tab w:val="num" w:pos="4242"/>
        </w:tabs>
        <w:ind w:left="4242" w:hanging="283"/>
      </w:pPr>
      <w:rPr>
        <w:rFonts w:ascii="Wingdings 2" w:hAnsi="Wingdings 2"/>
      </w:rPr>
    </w:lvl>
    <w:lvl w:ilvl="6">
      <w:start w:val="1"/>
      <w:numFmt w:val="bullet"/>
      <w:lvlText w:val=""/>
      <w:lvlJc w:val="left"/>
      <w:pPr>
        <w:tabs>
          <w:tab w:val="num" w:pos="4949"/>
        </w:tabs>
        <w:ind w:left="4949" w:hanging="283"/>
      </w:pPr>
      <w:rPr>
        <w:rFonts w:ascii="Wingdings 2" w:hAnsi="Wingdings 2"/>
      </w:rPr>
    </w:lvl>
    <w:lvl w:ilvl="7">
      <w:start w:val="1"/>
      <w:numFmt w:val="bullet"/>
      <w:lvlText w:val=""/>
      <w:lvlJc w:val="left"/>
      <w:pPr>
        <w:tabs>
          <w:tab w:val="num" w:pos="5656"/>
        </w:tabs>
        <w:ind w:left="5656" w:hanging="283"/>
      </w:pPr>
      <w:rPr>
        <w:rFonts w:ascii="Wingdings 2" w:hAnsi="Wingdings 2"/>
      </w:rPr>
    </w:lvl>
    <w:lvl w:ilvl="8">
      <w:start w:val="1"/>
      <w:numFmt w:val="bullet"/>
      <w:lvlText w:val=""/>
      <w:lvlJc w:val="left"/>
      <w:pPr>
        <w:tabs>
          <w:tab w:val="num" w:pos="6363"/>
        </w:tabs>
        <w:ind w:left="6363" w:hanging="283"/>
      </w:pPr>
      <w:rPr>
        <w:rFonts w:ascii="Wingdings 2" w:hAnsi="Wingdings 2"/>
      </w:rPr>
    </w:lvl>
  </w:abstractNum>
  <w:abstractNum w:abstractNumId="9">
    <w:nsid w:val="0000000A"/>
    <w:multiLevelType w:val="multilevel"/>
    <w:tmpl w:val="0000000A"/>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0">
    <w:nsid w:val="0000000B"/>
    <w:multiLevelType w:val="multilevel"/>
    <w:tmpl w:val="0000000B"/>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1">
    <w:nsid w:val="00000017"/>
    <w:multiLevelType w:val="multilevel"/>
    <w:tmpl w:val="00000017"/>
    <w:lvl w:ilvl="0">
      <w:start w:val="1"/>
      <w:numFmt w:val="decimal"/>
      <w:lvlText w:val="%1."/>
      <w:lvlJc w:val="left"/>
      <w:pPr>
        <w:tabs>
          <w:tab w:val="num" w:pos="709"/>
        </w:tabs>
        <w:ind w:left="709" w:hanging="283"/>
      </w:pPr>
      <w:rPr>
        <w:rFonts w:cs="Times New Roman"/>
      </w:rPr>
    </w:lvl>
    <w:lvl w:ilvl="1">
      <w:start w:val="1"/>
      <w:numFmt w:val="decimal"/>
      <w:lvlText w:val="%2."/>
      <w:lvlJc w:val="left"/>
      <w:pPr>
        <w:tabs>
          <w:tab w:val="num" w:pos="1416"/>
        </w:tabs>
        <w:ind w:left="1416" w:hanging="283"/>
      </w:pPr>
      <w:rPr>
        <w:rFonts w:cs="Times New Roman"/>
      </w:rPr>
    </w:lvl>
    <w:lvl w:ilvl="2">
      <w:start w:val="1"/>
      <w:numFmt w:val="decimal"/>
      <w:lvlText w:val="%3."/>
      <w:lvlJc w:val="left"/>
      <w:pPr>
        <w:tabs>
          <w:tab w:val="num" w:pos="2123"/>
        </w:tabs>
        <w:ind w:left="2123" w:hanging="283"/>
      </w:pPr>
      <w:rPr>
        <w:rFonts w:cs="Times New Roman"/>
      </w:rPr>
    </w:lvl>
    <w:lvl w:ilvl="3">
      <w:start w:val="1"/>
      <w:numFmt w:val="decimal"/>
      <w:lvlText w:val="%4."/>
      <w:lvlJc w:val="left"/>
      <w:pPr>
        <w:tabs>
          <w:tab w:val="num" w:pos="2830"/>
        </w:tabs>
        <w:ind w:left="2830" w:hanging="283"/>
      </w:pPr>
      <w:rPr>
        <w:rFonts w:cs="Times New Roman"/>
      </w:rPr>
    </w:lvl>
    <w:lvl w:ilvl="4">
      <w:start w:val="1"/>
      <w:numFmt w:val="decimal"/>
      <w:lvlText w:val="%5."/>
      <w:lvlJc w:val="left"/>
      <w:pPr>
        <w:tabs>
          <w:tab w:val="num" w:pos="3537"/>
        </w:tabs>
        <w:ind w:left="3537" w:hanging="283"/>
      </w:pPr>
      <w:rPr>
        <w:rFonts w:cs="Times New Roman"/>
      </w:rPr>
    </w:lvl>
    <w:lvl w:ilvl="5">
      <w:start w:val="1"/>
      <w:numFmt w:val="decimal"/>
      <w:lvlText w:val="%6."/>
      <w:lvlJc w:val="left"/>
      <w:pPr>
        <w:tabs>
          <w:tab w:val="num" w:pos="4244"/>
        </w:tabs>
        <w:ind w:left="4244" w:hanging="283"/>
      </w:pPr>
      <w:rPr>
        <w:rFonts w:cs="Times New Roman"/>
      </w:rPr>
    </w:lvl>
    <w:lvl w:ilvl="6">
      <w:start w:val="1"/>
      <w:numFmt w:val="decimal"/>
      <w:lvlText w:val="%7."/>
      <w:lvlJc w:val="left"/>
      <w:pPr>
        <w:tabs>
          <w:tab w:val="num" w:pos="4951"/>
        </w:tabs>
        <w:ind w:left="4951" w:hanging="283"/>
      </w:pPr>
      <w:rPr>
        <w:rFonts w:cs="Times New Roman"/>
      </w:rPr>
    </w:lvl>
    <w:lvl w:ilvl="7">
      <w:start w:val="1"/>
      <w:numFmt w:val="decimal"/>
      <w:lvlText w:val="%8."/>
      <w:lvlJc w:val="left"/>
      <w:pPr>
        <w:tabs>
          <w:tab w:val="num" w:pos="5658"/>
        </w:tabs>
        <w:ind w:left="5658" w:hanging="283"/>
      </w:pPr>
      <w:rPr>
        <w:rFonts w:cs="Times New Roman"/>
      </w:rPr>
    </w:lvl>
    <w:lvl w:ilvl="8">
      <w:start w:val="1"/>
      <w:numFmt w:val="decimal"/>
      <w:lvlText w:val="%9."/>
      <w:lvlJc w:val="left"/>
      <w:pPr>
        <w:tabs>
          <w:tab w:val="num" w:pos="6365"/>
        </w:tabs>
        <w:ind w:left="6365" w:hanging="283"/>
      </w:pPr>
      <w:rPr>
        <w:rFonts w:cs="Times New Roman"/>
      </w:rPr>
    </w:lvl>
  </w:abstractNum>
  <w:abstractNum w:abstractNumId="12">
    <w:nsid w:val="01930F38"/>
    <w:multiLevelType w:val="hybridMultilevel"/>
    <w:tmpl w:val="18C46FF0"/>
    <w:lvl w:ilvl="0" w:tplc="2DDCB0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ED58DC"/>
    <w:multiLevelType w:val="hybridMultilevel"/>
    <w:tmpl w:val="4B4AE832"/>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48CD14AE"/>
    <w:multiLevelType w:val="hybridMultilevel"/>
    <w:tmpl w:val="37B0B41C"/>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5821252A"/>
    <w:multiLevelType w:val="hybridMultilevel"/>
    <w:tmpl w:val="F4F4BCD4"/>
    <w:lvl w:ilvl="0" w:tplc="2DDCB0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5A80737"/>
    <w:multiLevelType w:val="hybridMultilevel"/>
    <w:tmpl w:val="0A6E88E4"/>
    <w:lvl w:ilvl="0" w:tplc="2DDCB0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16"/>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017"/>
    <w:rsid w:val="001317D4"/>
    <w:rsid w:val="002F7253"/>
    <w:rsid w:val="00486797"/>
    <w:rsid w:val="00517C31"/>
    <w:rsid w:val="005F3029"/>
    <w:rsid w:val="0062207C"/>
    <w:rsid w:val="00922CD9"/>
    <w:rsid w:val="00B20809"/>
    <w:rsid w:val="00BF3017"/>
    <w:rsid w:val="00D003D0"/>
    <w:rsid w:val="00F3388D"/>
    <w:rsid w:val="00F64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24B8AE-7C20-49BD-8982-909C70BA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017"/>
    <w:pPr>
      <w:widowControl w:val="0"/>
      <w:suppressAutoHyphens/>
    </w:pPr>
    <w:rPr>
      <w:rFonts w:ascii="Times New Roman" w:eastAsia="SimSun" w:hAnsi="Times New Roman" w:cs="Mangal"/>
      <w:kern w:val="1"/>
      <w:sz w:val="24"/>
      <w:szCs w:val="24"/>
      <w:lang w:eastAsia="hi-IN" w:bidi="hi-IN"/>
    </w:rPr>
  </w:style>
  <w:style w:type="paragraph" w:styleId="1">
    <w:name w:val="heading 1"/>
    <w:basedOn w:val="a"/>
    <w:next w:val="a"/>
    <w:link w:val="10"/>
    <w:qFormat/>
    <w:rsid w:val="00BF3017"/>
    <w:pPr>
      <w:keepNext/>
      <w:keepLines/>
      <w:spacing w:before="480"/>
      <w:outlineLvl w:val="0"/>
    </w:pPr>
    <w:rPr>
      <w:rFonts w:ascii="Cambria" w:eastAsia="Calibri" w:hAnsi="Cambria"/>
      <w:b/>
      <w:bCs/>
      <w:color w:val="365F91"/>
      <w:sz w:val="28"/>
      <w:szCs w:val="25"/>
    </w:rPr>
  </w:style>
  <w:style w:type="paragraph" w:styleId="2">
    <w:name w:val="heading 2"/>
    <w:basedOn w:val="a"/>
    <w:next w:val="a"/>
    <w:link w:val="20"/>
    <w:qFormat/>
    <w:rsid w:val="00BF3017"/>
    <w:pPr>
      <w:keepNext/>
      <w:keepLines/>
      <w:spacing w:before="200"/>
      <w:outlineLvl w:val="1"/>
    </w:pPr>
    <w:rPr>
      <w:rFonts w:ascii="Cambria" w:eastAsia="Calibri" w:hAnsi="Cambria"/>
      <w:b/>
      <w:bCs/>
      <w:color w:val="4F81BD"/>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F3017"/>
    <w:pPr>
      <w:spacing w:after="120"/>
    </w:pPr>
  </w:style>
  <w:style w:type="character" w:customStyle="1" w:styleId="a4">
    <w:name w:val="Основной текст Знак"/>
    <w:basedOn w:val="a0"/>
    <w:link w:val="a3"/>
    <w:locked/>
    <w:rsid w:val="00BF3017"/>
    <w:rPr>
      <w:rFonts w:ascii="Times New Roman" w:eastAsia="SimSun" w:hAnsi="Times New Roman" w:cs="Mangal"/>
      <w:kern w:val="1"/>
      <w:sz w:val="24"/>
      <w:szCs w:val="24"/>
      <w:lang w:val="x-none" w:eastAsia="hi-IN" w:bidi="hi-IN"/>
    </w:rPr>
  </w:style>
  <w:style w:type="paragraph" w:customStyle="1" w:styleId="a5">
    <w:name w:val="Содержимое таблицы"/>
    <w:basedOn w:val="a"/>
    <w:rsid w:val="00BF3017"/>
    <w:pPr>
      <w:suppressLineNumbers/>
    </w:pPr>
  </w:style>
  <w:style w:type="paragraph" w:customStyle="1" w:styleId="11">
    <w:name w:val="Без интервала1"/>
    <w:rsid w:val="00BF3017"/>
    <w:pPr>
      <w:widowControl w:val="0"/>
      <w:suppressAutoHyphens/>
    </w:pPr>
    <w:rPr>
      <w:rFonts w:ascii="Times New Roman" w:eastAsia="SimSun" w:hAnsi="Times New Roman" w:cs="Mangal"/>
      <w:kern w:val="1"/>
      <w:sz w:val="24"/>
      <w:szCs w:val="21"/>
      <w:lang w:eastAsia="hi-IN" w:bidi="hi-IN"/>
    </w:rPr>
  </w:style>
  <w:style w:type="character" w:customStyle="1" w:styleId="20">
    <w:name w:val="Заголовок 2 Знак"/>
    <w:basedOn w:val="a0"/>
    <w:link w:val="2"/>
    <w:locked/>
    <w:rsid w:val="00BF3017"/>
    <w:rPr>
      <w:rFonts w:ascii="Cambria" w:hAnsi="Cambria" w:cs="Mangal"/>
      <w:b/>
      <w:bCs/>
      <w:color w:val="4F81BD"/>
      <w:kern w:val="1"/>
      <w:sz w:val="23"/>
      <w:szCs w:val="23"/>
      <w:lang w:val="x-none" w:eastAsia="hi-IN" w:bidi="hi-IN"/>
    </w:rPr>
  </w:style>
  <w:style w:type="character" w:customStyle="1" w:styleId="10">
    <w:name w:val="Заголовок 1 Знак"/>
    <w:basedOn w:val="a0"/>
    <w:link w:val="1"/>
    <w:locked/>
    <w:rsid w:val="00BF3017"/>
    <w:rPr>
      <w:rFonts w:ascii="Cambria" w:hAnsi="Cambria" w:cs="Mangal"/>
      <w:b/>
      <w:bCs/>
      <w:color w:val="365F91"/>
      <w:kern w:val="1"/>
      <w:sz w:val="25"/>
      <w:szCs w:val="25"/>
      <w:lang w:val="x-none" w:eastAsia="hi-IN" w:bidi="hi-IN"/>
    </w:rPr>
  </w:style>
  <w:style w:type="paragraph" w:customStyle="1" w:styleId="12">
    <w:name w:val="Заголовок оглавления1"/>
    <w:basedOn w:val="1"/>
    <w:next w:val="a"/>
    <w:semiHidden/>
    <w:rsid w:val="002F7253"/>
    <w:pPr>
      <w:widowControl/>
      <w:suppressAutoHyphens w:val="0"/>
      <w:spacing w:line="276" w:lineRule="auto"/>
      <w:outlineLvl w:val="9"/>
    </w:pPr>
    <w:rPr>
      <w:rFonts w:cs="Times New Roman"/>
      <w:kern w:val="0"/>
      <w:szCs w:val="28"/>
      <w:lang w:eastAsia="en-US" w:bidi="ar-SA"/>
    </w:rPr>
  </w:style>
  <w:style w:type="paragraph" w:styleId="21">
    <w:name w:val="toc 2"/>
    <w:basedOn w:val="a"/>
    <w:next w:val="a"/>
    <w:autoRedefine/>
    <w:rsid w:val="002F7253"/>
    <w:pPr>
      <w:tabs>
        <w:tab w:val="right" w:leader="dot" w:pos="9345"/>
      </w:tabs>
      <w:spacing w:after="100" w:line="360" w:lineRule="auto"/>
    </w:pPr>
    <w:rPr>
      <w:szCs w:val="21"/>
    </w:rPr>
  </w:style>
  <w:style w:type="paragraph" w:styleId="13">
    <w:name w:val="toc 1"/>
    <w:basedOn w:val="a"/>
    <w:next w:val="a"/>
    <w:autoRedefine/>
    <w:rsid w:val="002F7253"/>
    <w:pPr>
      <w:spacing w:after="100"/>
    </w:pPr>
    <w:rPr>
      <w:szCs w:val="21"/>
    </w:rPr>
  </w:style>
  <w:style w:type="character" w:styleId="a6">
    <w:name w:val="Hyperlink"/>
    <w:basedOn w:val="a0"/>
    <w:rsid w:val="002F7253"/>
    <w:rPr>
      <w:rFonts w:cs="Times New Roman"/>
      <w:color w:val="0000FF"/>
      <w:u w:val="single"/>
    </w:rPr>
  </w:style>
  <w:style w:type="paragraph" w:styleId="a7">
    <w:name w:val="Balloon Text"/>
    <w:basedOn w:val="a"/>
    <w:link w:val="a8"/>
    <w:semiHidden/>
    <w:rsid w:val="002F7253"/>
    <w:rPr>
      <w:rFonts w:ascii="Tahoma" w:hAnsi="Tahoma"/>
      <w:sz w:val="16"/>
      <w:szCs w:val="14"/>
    </w:rPr>
  </w:style>
  <w:style w:type="character" w:customStyle="1" w:styleId="a8">
    <w:name w:val="Текст выноски Знак"/>
    <w:basedOn w:val="a0"/>
    <w:link w:val="a7"/>
    <w:semiHidden/>
    <w:locked/>
    <w:rsid w:val="002F7253"/>
    <w:rPr>
      <w:rFonts w:ascii="Tahoma" w:eastAsia="SimSun" w:hAnsi="Tahoma" w:cs="Mangal"/>
      <w:kern w:val="1"/>
      <w:sz w:val="14"/>
      <w:szCs w:val="14"/>
      <w:lang w:val="x-none" w:eastAsia="hi-IN" w:bidi="hi-IN"/>
    </w:rPr>
  </w:style>
  <w:style w:type="paragraph" w:styleId="a9">
    <w:name w:val="header"/>
    <w:basedOn w:val="a"/>
    <w:link w:val="aa"/>
    <w:semiHidden/>
    <w:rsid w:val="002F7253"/>
    <w:pPr>
      <w:tabs>
        <w:tab w:val="center" w:pos="4677"/>
        <w:tab w:val="right" w:pos="9355"/>
      </w:tabs>
    </w:pPr>
    <w:rPr>
      <w:szCs w:val="21"/>
    </w:rPr>
  </w:style>
  <w:style w:type="character" w:customStyle="1" w:styleId="aa">
    <w:name w:val="Верхний колонтитул Знак"/>
    <w:basedOn w:val="a0"/>
    <w:link w:val="a9"/>
    <w:semiHidden/>
    <w:locked/>
    <w:rsid w:val="002F7253"/>
    <w:rPr>
      <w:rFonts w:ascii="Times New Roman" w:eastAsia="SimSun" w:hAnsi="Times New Roman" w:cs="Mangal"/>
      <w:kern w:val="1"/>
      <w:sz w:val="21"/>
      <w:szCs w:val="21"/>
      <w:lang w:val="x-none" w:eastAsia="hi-IN" w:bidi="hi-IN"/>
    </w:rPr>
  </w:style>
  <w:style w:type="paragraph" w:styleId="ab">
    <w:name w:val="footer"/>
    <w:basedOn w:val="a"/>
    <w:link w:val="ac"/>
    <w:rsid w:val="002F7253"/>
    <w:pPr>
      <w:tabs>
        <w:tab w:val="center" w:pos="4677"/>
        <w:tab w:val="right" w:pos="9355"/>
      </w:tabs>
    </w:pPr>
    <w:rPr>
      <w:szCs w:val="21"/>
    </w:rPr>
  </w:style>
  <w:style w:type="character" w:customStyle="1" w:styleId="ac">
    <w:name w:val="Нижний колонтитул Знак"/>
    <w:basedOn w:val="a0"/>
    <w:link w:val="ab"/>
    <w:locked/>
    <w:rsid w:val="002F7253"/>
    <w:rPr>
      <w:rFonts w:ascii="Times New Roman" w:eastAsia="SimSun" w:hAnsi="Times New Roman" w:cs="Mangal"/>
      <w:kern w:val="1"/>
      <w:sz w:val="21"/>
      <w:szCs w:val="21"/>
      <w:lang w:val="x-non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3696</Words>
  <Characters>21068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24715</CharactersWithSpaces>
  <SharedDoc>false</SharedDoc>
  <HLinks>
    <vt:vector size="48" baseType="variant">
      <vt:variant>
        <vt:i4>1245243</vt:i4>
      </vt:variant>
      <vt:variant>
        <vt:i4>44</vt:i4>
      </vt:variant>
      <vt:variant>
        <vt:i4>0</vt:i4>
      </vt:variant>
      <vt:variant>
        <vt:i4>5</vt:i4>
      </vt:variant>
      <vt:variant>
        <vt:lpwstr/>
      </vt:variant>
      <vt:variant>
        <vt:lpwstr>_Toc288682983</vt:lpwstr>
      </vt:variant>
      <vt:variant>
        <vt:i4>1245243</vt:i4>
      </vt:variant>
      <vt:variant>
        <vt:i4>38</vt:i4>
      </vt:variant>
      <vt:variant>
        <vt:i4>0</vt:i4>
      </vt:variant>
      <vt:variant>
        <vt:i4>5</vt:i4>
      </vt:variant>
      <vt:variant>
        <vt:lpwstr/>
      </vt:variant>
      <vt:variant>
        <vt:lpwstr>_Toc288682982</vt:lpwstr>
      </vt:variant>
      <vt:variant>
        <vt:i4>1245243</vt:i4>
      </vt:variant>
      <vt:variant>
        <vt:i4>32</vt:i4>
      </vt:variant>
      <vt:variant>
        <vt:i4>0</vt:i4>
      </vt:variant>
      <vt:variant>
        <vt:i4>5</vt:i4>
      </vt:variant>
      <vt:variant>
        <vt:lpwstr/>
      </vt:variant>
      <vt:variant>
        <vt:lpwstr>_Toc288682981</vt:lpwstr>
      </vt:variant>
      <vt:variant>
        <vt:i4>1245243</vt:i4>
      </vt:variant>
      <vt:variant>
        <vt:i4>26</vt:i4>
      </vt:variant>
      <vt:variant>
        <vt:i4>0</vt:i4>
      </vt:variant>
      <vt:variant>
        <vt:i4>5</vt:i4>
      </vt:variant>
      <vt:variant>
        <vt:lpwstr/>
      </vt:variant>
      <vt:variant>
        <vt:lpwstr>_Toc288682980</vt:lpwstr>
      </vt:variant>
      <vt:variant>
        <vt:i4>1835067</vt:i4>
      </vt:variant>
      <vt:variant>
        <vt:i4>20</vt:i4>
      </vt:variant>
      <vt:variant>
        <vt:i4>0</vt:i4>
      </vt:variant>
      <vt:variant>
        <vt:i4>5</vt:i4>
      </vt:variant>
      <vt:variant>
        <vt:lpwstr/>
      </vt:variant>
      <vt:variant>
        <vt:lpwstr>_Toc288682979</vt:lpwstr>
      </vt:variant>
      <vt:variant>
        <vt:i4>1835067</vt:i4>
      </vt:variant>
      <vt:variant>
        <vt:i4>14</vt:i4>
      </vt:variant>
      <vt:variant>
        <vt:i4>0</vt:i4>
      </vt:variant>
      <vt:variant>
        <vt:i4>5</vt:i4>
      </vt:variant>
      <vt:variant>
        <vt:lpwstr/>
      </vt:variant>
      <vt:variant>
        <vt:lpwstr>_Toc288682978</vt:lpwstr>
      </vt:variant>
      <vt:variant>
        <vt:i4>1835067</vt:i4>
      </vt:variant>
      <vt:variant>
        <vt:i4>8</vt:i4>
      </vt:variant>
      <vt:variant>
        <vt:i4>0</vt:i4>
      </vt:variant>
      <vt:variant>
        <vt:i4>5</vt:i4>
      </vt:variant>
      <vt:variant>
        <vt:lpwstr/>
      </vt:variant>
      <vt:variant>
        <vt:lpwstr>_Toc288682977</vt:lpwstr>
      </vt:variant>
      <vt:variant>
        <vt:i4>1835067</vt:i4>
      </vt:variant>
      <vt:variant>
        <vt:i4>2</vt:i4>
      </vt:variant>
      <vt:variant>
        <vt:i4>0</vt:i4>
      </vt:variant>
      <vt:variant>
        <vt:i4>5</vt:i4>
      </vt:variant>
      <vt:variant>
        <vt:lpwstr/>
      </vt:variant>
      <vt:variant>
        <vt:lpwstr>_Toc288682976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лапа</dc:creator>
  <cp:keywords/>
  <dc:description/>
  <cp:lastModifiedBy>admin</cp:lastModifiedBy>
  <cp:revision>2</cp:revision>
  <dcterms:created xsi:type="dcterms:W3CDTF">2014-04-09T04:04:00Z</dcterms:created>
  <dcterms:modified xsi:type="dcterms:W3CDTF">2014-04-09T04:04:00Z</dcterms:modified>
</cp:coreProperties>
</file>