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A2E" w:rsidRDefault="00133A2E" w:rsidP="00B41774">
      <w:pPr>
        <w:shd w:val="clear" w:color="auto" w:fill="FFFFFF"/>
        <w:ind w:firstLine="408"/>
        <w:jc w:val="center"/>
        <w:rPr>
          <w:b/>
          <w:bCs/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ind w:firstLine="408"/>
        <w:jc w:val="center"/>
        <w:rPr>
          <w:b/>
          <w:bCs/>
          <w:color w:val="000000"/>
          <w:sz w:val="26"/>
          <w:szCs w:val="26"/>
        </w:rPr>
      </w:pPr>
      <w:r w:rsidRPr="0051048E">
        <w:rPr>
          <w:b/>
          <w:bCs/>
          <w:color w:val="000000"/>
          <w:sz w:val="26"/>
          <w:szCs w:val="26"/>
        </w:rPr>
        <w:t>Министерство образования и Науки Российской Федерации Магнитогорский государственный университет</w:t>
      </w:r>
    </w:p>
    <w:p w:rsidR="00B41774" w:rsidRPr="0051048E" w:rsidRDefault="00B41774" w:rsidP="00B41774">
      <w:pPr>
        <w:shd w:val="clear" w:color="auto" w:fill="FFFFFF"/>
        <w:ind w:firstLine="408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ind w:firstLine="408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ind w:firstLine="408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ind w:firstLine="408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ind w:firstLine="408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ind w:firstLine="408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ind w:firstLine="408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jc w:val="center"/>
        <w:rPr>
          <w:sz w:val="26"/>
          <w:szCs w:val="26"/>
        </w:rPr>
      </w:pPr>
      <w:r w:rsidRPr="0051048E">
        <w:rPr>
          <w:b/>
          <w:bCs/>
          <w:color w:val="000000"/>
          <w:sz w:val="26"/>
          <w:szCs w:val="26"/>
        </w:rPr>
        <w:t>КУРСОВАЯ РАБОТА</w:t>
      </w:r>
    </w:p>
    <w:p w:rsidR="00B41774" w:rsidRPr="0051048E" w:rsidRDefault="00B41774" w:rsidP="00B41774">
      <w:pPr>
        <w:shd w:val="clear" w:color="auto" w:fill="FFFFFF"/>
        <w:tabs>
          <w:tab w:val="left" w:leader="underscore" w:pos="2006"/>
        </w:tabs>
        <w:jc w:val="center"/>
        <w:rPr>
          <w:color w:val="000000"/>
          <w:sz w:val="26"/>
          <w:szCs w:val="26"/>
        </w:rPr>
      </w:pPr>
      <w:r w:rsidRPr="0051048E">
        <w:rPr>
          <w:color w:val="000000"/>
          <w:sz w:val="26"/>
          <w:szCs w:val="26"/>
        </w:rPr>
        <w:t xml:space="preserve">по финансовому </w:t>
      </w:r>
      <w:r>
        <w:rPr>
          <w:color w:val="000000"/>
          <w:sz w:val="26"/>
          <w:szCs w:val="26"/>
        </w:rPr>
        <w:t>аудиту</w:t>
      </w:r>
    </w:p>
    <w:p w:rsidR="00B41774" w:rsidRPr="0051048E" w:rsidRDefault="00B41774" w:rsidP="00B41774">
      <w:pPr>
        <w:shd w:val="clear" w:color="auto" w:fill="FFFFFF"/>
        <w:tabs>
          <w:tab w:val="left" w:leader="underscore" w:pos="2006"/>
        </w:tabs>
        <w:jc w:val="center"/>
        <w:rPr>
          <w:color w:val="000000"/>
          <w:sz w:val="26"/>
          <w:szCs w:val="26"/>
        </w:rPr>
      </w:pPr>
      <w:r w:rsidRPr="0051048E">
        <w:rPr>
          <w:b/>
          <w:bCs/>
          <w:color w:val="000000"/>
          <w:sz w:val="26"/>
          <w:szCs w:val="26"/>
        </w:rPr>
        <w:t>на тему: «</w:t>
      </w:r>
      <w:r w:rsidRPr="0051048E">
        <w:rPr>
          <w:b/>
          <w:bCs/>
          <w:color w:val="000000"/>
          <w:sz w:val="26"/>
          <w:szCs w:val="26"/>
        </w:rPr>
        <w:tab/>
        <w:t>»</w:t>
      </w:r>
    </w:p>
    <w:p w:rsidR="00B41774" w:rsidRPr="0051048E" w:rsidRDefault="00B41774" w:rsidP="00B4177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Выполнила</w:t>
      </w:r>
      <w:r w:rsidRPr="0051048E">
        <w:rPr>
          <w:color w:val="000000"/>
          <w:sz w:val="26"/>
          <w:szCs w:val="26"/>
        </w:rPr>
        <w:t>: Ф.И.О.</w:t>
      </w:r>
    </w:p>
    <w:p w:rsidR="00B41774" w:rsidRPr="0051048E" w:rsidRDefault="00B41774" w:rsidP="00B41774">
      <w:pPr>
        <w:shd w:val="clear" w:color="auto" w:fill="FFFFFF"/>
        <w:jc w:val="right"/>
        <w:rPr>
          <w:color w:val="000000"/>
          <w:sz w:val="26"/>
          <w:szCs w:val="26"/>
        </w:rPr>
      </w:pPr>
      <w:r w:rsidRPr="0051048E">
        <w:rPr>
          <w:color w:val="000000"/>
          <w:sz w:val="26"/>
          <w:szCs w:val="26"/>
        </w:rPr>
        <w:t>студент</w:t>
      </w:r>
      <w:r w:rsidR="003F6C0B">
        <w:rPr>
          <w:color w:val="000000"/>
          <w:sz w:val="26"/>
          <w:szCs w:val="26"/>
        </w:rPr>
        <w:t>ка</w:t>
      </w:r>
      <w:r w:rsidRPr="0051048E">
        <w:rPr>
          <w:color w:val="000000"/>
          <w:sz w:val="26"/>
          <w:szCs w:val="26"/>
        </w:rPr>
        <w:t xml:space="preserve"> гр., факультет </w:t>
      </w:r>
    </w:p>
    <w:p w:rsidR="00B41774" w:rsidRPr="0051048E" w:rsidRDefault="00B41774" w:rsidP="00B41774">
      <w:pPr>
        <w:shd w:val="clear" w:color="auto" w:fill="FFFFFF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Проверила</w:t>
      </w:r>
      <w:r w:rsidRPr="0051048E">
        <w:rPr>
          <w:color w:val="000000"/>
          <w:sz w:val="26"/>
          <w:szCs w:val="26"/>
        </w:rPr>
        <w:t xml:space="preserve">: </w:t>
      </w:r>
      <w:r w:rsidR="003F6C0B">
        <w:rPr>
          <w:color w:val="000000"/>
          <w:sz w:val="26"/>
          <w:szCs w:val="26"/>
        </w:rPr>
        <w:t>Ивашина Н.С.</w:t>
      </w:r>
    </w:p>
    <w:p w:rsidR="00B41774" w:rsidRPr="0051048E" w:rsidRDefault="003F6C0B" w:rsidP="00B41774">
      <w:pPr>
        <w:shd w:val="clear" w:color="auto" w:fill="FFFFFF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Доцент кафедры ЭиП</w:t>
      </w:r>
    </w:p>
    <w:p w:rsidR="00B41774" w:rsidRPr="0051048E" w:rsidRDefault="00B41774" w:rsidP="00B41774">
      <w:pPr>
        <w:shd w:val="clear" w:color="auto" w:fill="FFFFFF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ind w:firstLine="408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ind w:firstLine="408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ind w:firstLine="408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ind w:firstLine="408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ind w:firstLine="408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ind w:firstLine="408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ind w:firstLine="408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ind w:firstLine="408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ind w:firstLine="408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ind w:firstLine="408"/>
        <w:rPr>
          <w:color w:val="000000"/>
          <w:sz w:val="26"/>
          <w:szCs w:val="26"/>
        </w:rPr>
      </w:pPr>
    </w:p>
    <w:p w:rsidR="00B41774" w:rsidRPr="0051048E" w:rsidRDefault="00B41774" w:rsidP="00B41774">
      <w:pPr>
        <w:shd w:val="clear" w:color="auto" w:fill="FFFFFF"/>
        <w:ind w:firstLine="408"/>
        <w:rPr>
          <w:color w:val="000000"/>
          <w:sz w:val="26"/>
          <w:szCs w:val="26"/>
        </w:rPr>
      </w:pPr>
    </w:p>
    <w:p w:rsidR="00B41774" w:rsidRDefault="00B41774" w:rsidP="00B41774">
      <w:pPr>
        <w:shd w:val="clear" w:color="auto" w:fill="FFFFFF"/>
        <w:ind w:firstLine="408"/>
        <w:jc w:val="center"/>
        <w:rPr>
          <w:color w:val="000000"/>
          <w:sz w:val="26"/>
          <w:szCs w:val="26"/>
        </w:rPr>
      </w:pPr>
      <w:r w:rsidRPr="0051048E">
        <w:rPr>
          <w:color w:val="000000"/>
          <w:sz w:val="26"/>
          <w:szCs w:val="26"/>
        </w:rPr>
        <w:t>Магнитогорск 200</w:t>
      </w:r>
      <w:r>
        <w:rPr>
          <w:color w:val="000000"/>
          <w:sz w:val="26"/>
          <w:szCs w:val="26"/>
        </w:rPr>
        <w:t>9</w:t>
      </w:r>
    </w:p>
    <w:p w:rsidR="00B41774" w:rsidRDefault="00B41774">
      <w:pPr>
        <w:jc w:val="center"/>
        <w:rPr>
          <w:sz w:val="32"/>
        </w:rPr>
      </w:pPr>
    </w:p>
    <w:p w:rsidR="00B41774" w:rsidRDefault="00B41774">
      <w:pPr>
        <w:jc w:val="center"/>
        <w:rPr>
          <w:sz w:val="32"/>
        </w:rPr>
      </w:pPr>
    </w:p>
    <w:p w:rsidR="00B41774" w:rsidRDefault="00B41774">
      <w:pPr>
        <w:jc w:val="center"/>
        <w:rPr>
          <w:sz w:val="32"/>
        </w:rPr>
      </w:pPr>
    </w:p>
    <w:p w:rsidR="003C07D2" w:rsidRDefault="00950627">
      <w:pPr>
        <w:jc w:val="center"/>
        <w:rPr>
          <w:sz w:val="32"/>
        </w:rPr>
      </w:pPr>
      <w:r>
        <w:rPr>
          <w:sz w:val="32"/>
        </w:rPr>
        <w:t xml:space="preserve">Содержание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9"/>
        <w:gridCol w:w="7637"/>
        <w:gridCol w:w="660"/>
      </w:tblGrid>
      <w:tr w:rsidR="00EB161F" w:rsidRPr="00D56122" w:rsidTr="00D56122">
        <w:trPr>
          <w:trHeight w:val="467"/>
        </w:trPr>
        <w:tc>
          <w:tcPr>
            <w:tcW w:w="1079" w:type="dxa"/>
          </w:tcPr>
          <w:p w:rsidR="00EB161F" w:rsidRPr="00D56122" w:rsidRDefault="00EB161F" w:rsidP="00D561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37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Введение</w:t>
            </w:r>
          </w:p>
        </w:tc>
        <w:tc>
          <w:tcPr>
            <w:tcW w:w="660" w:type="dxa"/>
          </w:tcPr>
          <w:p w:rsidR="00EB161F" w:rsidRPr="00D56122" w:rsidRDefault="00EB161F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3</w:t>
            </w:r>
          </w:p>
        </w:tc>
      </w:tr>
      <w:tr w:rsidR="00EB161F" w:rsidRPr="00D56122" w:rsidTr="00D56122">
        <w:trPr>
          <w:trHeight w:val="467"/>
        </w:trPr>
        <w:tc>
          <w:tcPr>
            <w:tcW w:w="1079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1.</w:t>
            </w:r>
          </w:p>
        </w:tc>
        <w:tc>
          <w:tcPr>
            <w:tcW w:w="7637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Цели и задачи аудита. Аудит оплаты труда.</w:t>
            </w:r>
          </w:p>
        </w:tc>
        <w:tc>
          <w:tcPr>
            <w:tcW w:w="660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4</w:t>
            </w:r>
          </w:p>
        </w:tc>
      </w:tr>
      <w:tr w:rsidR="00EB161F" w:rsidRPr="00D56122" w:rsidTr="00D56122">
        <w:trPr>
          <w:trHeight w:val="467"/>
        </w:trPr>
        <w:tc>
          <w:tcPr>
            <w:tcW w:w="1079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2.</w:t>
            </w:r>
          </w:p>
        </w:tc>
        <w:tc>
          <w:tcPr>
            <w:tcW w:w="7637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Ознакомление с финансово-производственной деятельностью организации.</w:t>
            </w:r>
          </w:p>
        </w:tc>
        <w:tc>
          <w:tcPr>
            <w:tcW w:w="660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6</w:t>
            </w:r>
          </w:p>
        </w:tc>
      </w:tr>
      <w:tr w:rsidR="00EB161F" w:rsidRPr="00D56122" w:rsidTr="00D56122">
        <w:trPr>
          <w:trHeight w:val="433"/>
        </w:trPr>
        <w:tc>
          <w:tcPr>
            <w:tcW w:w="1079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2.1</w:t>
            </w:r>
          </w:p>
        </w:tc>
        <w:tc>
          <w:tcPr>
            <w:tcW w:w="7637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660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6</w:t>
            </w:r>
          </w:p>
        </w:tc>
      </w:tr>
      <w:tr w:rsidR="00EB161F" w:rsidRPr="00D56122" w:rsidTr="00D56122">
        <w:trPr>
          <w:trHeight w:val="467"/>
        </w:trPr>
        <w:tc>
          <w:tcPr>
            <w:tcW w:w="1079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2.2</w:t>
            </w:r>
          </w:p>
        </w:tc>
        <w:tc>
          <w:tcPr>
            <w:tcW w:w="7637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Аудиторский риск.</w:t>
            </w:r>
          </w:p>
        </w:tc>
        <w:tc>
          <w:tcPr>
            <w:tcW w:w="660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7</w:t>
            </w:r>
          </w:p>
        </w:tc>
      </w:tr>
      <w:tr w:rsidR="00EB161F" w:rsidRPr="00D56122" w:rsidTr="00D56122">
        <w:trPr>
          <w:trHeight w:val="467"/>
        </w:trPr>
        <w:tc>
          <w:tcPr>
            <w:tcW w:w="1079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2.3</w:t>
            </w:r>
          </w:p>
        </w:tc>
        <w:tc>
          <w:tcPr>
            <w:tcW w:w="7637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Определение последовательности проверки расчетов по оплате труда.</w:t>
            </w:r>
          </w:p>
        </w:tc>
        <w:tc>
          <w:tcPr>
            <w:tcW w:w="660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10</w:t>
            </w:r>
          </w:p>
        </w:tc>
      </w:tr>
      <w:tr w:rsidR="00EB161F" w:rsidRPr="00D56122" w:rsidTr="00D56122">
        <w:trPr>
          <w:trHeight w:val="433"/>
        </w:trPr>
        <w:tc>
          <w:tcPr>
            <w:tcW w:w="1079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2.4</w:t>
            </w:r>
          </w:p>
        </w:tc>
        <w:tc>
          <w:tcPr>
            <w:tcW w:w="7637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Определение объема аудиторской выборки</w:t>
            </w:r>
          </w:p>
        </w:tc>
        <w:tc>
          <w:tcPr>
            <w:tcW w:w="660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11</w:t>
            </w:r>
          </w:p>
        </w:tc>
      </w:tr>
      <w:tr w:rsidR="00EB161F" w:rsidRPr="00D56122" w:rsidTr="00D56122">
        <w:trPr>
          <w:trHeight w:val="467"/>
        </w:trPr>
        <w:tc>
          <w:tcPr>
            <w:tcW w:w="1079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3.</w:t>
            </w:r>
          </w:p>
        </w:tc>
        <w:tc>
          <w:tcPr>
            <w:tcW w:w="7637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Организация процесса аудиторской проверки.</w:t>
            </w:r>
          </w:p>
        </w:tc>
        <w:tc>
          <w:tcPr>
            <w:tcW w:w="660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12</w:t>
            </w:r>
          </w:p>
        </w:tc>
      </w:tr>
      <w:tr w:rsidR="00EB161F" w:rsidRPr="00D56122" w:rsidTr="00D56122">
        <w:trPr>
          <w:trHeight w:val="433"/>
        </w:trPr>
        <w:tc>
          <w:tcPr>
            <w:tcW w:w="1079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3.1</w:t>
            </w:r>
          </w:p>
        </w:tc>
        <w:tc>
          <w:tcPr>
            <w:tcW w:w="7637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Проверка организации СВК.</w:t>
            </w:r>
          </w:p>
        </w:tc>
        <w:tc>
          <w:tcPr>
            <w:tcW w:w="660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12</w:t>
            </w:r>
          </w:p>
        </w:tc>
      </w:tr>
      <w:tr w:rsidR="00EB161F" w:rsidRPr="00D56122" w:rsidTr="00D56122">
        <w:trPr>
          <w:trHeight w:val="467"/>
        </w:trPr>
        <w:tc>
          <w:tcPr>
            <w:tcW w:w="1079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3.2</w:t>
            </w:r>
          </w:p>
        </w:tc>
        <w:tc>
          <w:tcPr>
            <w:tcW w:w="7637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Проверка соответствия записей первичных документов регистрам бухгалтерского учета.</w:t>
            </w:r>
          </w:p>
        </w:tc>
        <w:tc>
          <w:tcPr>
            <w:tcW w:w="660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16</w:t>
            </w:r>
          </w:p>
        </w:tc>
      </w:tr>
      <w:tr w:rsidR="00EB161F" w:rsidRPr="00D56122" w:rsidTr="00D56122">
        <w:trPr>
          <w:trHeight w:val="467"/>
        </w:trPr>
        <w:tc>
          <w:tcPr>
            <w:tcW w:w="1079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3.3</w:t>
            </w:r>
          </w:p>
        </w:tc>
        <w:tc>
          <w:tcPr>
            <w:tcW w:w="7637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Проверка техники заполнения первичных документов</w:t>
            </w:r>
          </w:p>
        </w:tc>
        <w:tc>
          <w:tcPr>
            <w:tcW w:w="660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18</w:t>
            </w:r>
          </w:p>
        </w:tc>
      </w:tr>
      <w:tr w:rsidR="00EB161F" w:rsidRPr="00D56122" w:rsidTr="00D56122">
        <w:trPr>
          <w:trHeight w:val="433"/>
        </w:trPr>
        <w:tc>
          <w:tcPr>
            <w:tcW w:w="1079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4.</w:t>
            </w:r>
          </w:p>
        </w:tc>
        <w:tc>
          <w:tcPr>
            <w:tcW w:w="7637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Оформление материалов аудиторской проверки</w:t>
            </w:r>
          </w:p>
        </w:tc>
        <w:tc>
          <w:tcPr>
            <w:tcW w:w="660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19</w:t>
            </w:r>
          </w:p>
        </w:tc>
      </w:tr>
      <w:tr w:rsidR="00EB161F" w:rsidRPr="00D56122" w:rsidTr="00D56122">
        <w:trPr>
          <w:trHeight w:val="467"/>
        </w:trPr>
        <w:tc>
          <w:tcPr>
            <w:tcW w:w="1079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4.1</w:t>
            </w:r>
          </w:p>
        </w:tc>
        <w:tc>
          <w:tcPr>
            <w:tcW w:w="7637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Сбор аудиторских доказательств</w:t>
            </w:r>
          </w:p>
        </w:tc>
        <w:tc>
          <w:tcPr>
            <w:tcW w:w="660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19</w:t>
            </w:r>
          </w:p>
        </w:tc>
      </w:tr>
      <w:tr w:rsidR="00EB161F" w:rsidRPr="00D56122" w:rsidTr="00D56122">
        <w:trPr>
          <w:trHeight w:val="467"/>
        </w:trPr>
        <w:tc>
          <w:tcPr>
            <w:tcW w:w="1079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4.2</w:t>
            </w:r>
          </w:p>
        </w:tc>
        <w:tc>
          <w:tcPr>
            <w:tcW w:w="7637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Аудиторское заключение.</w:t>
            </w:r>
          </w:p>
        </w:tc>
        <w:tc>
          <w:tcPr>
            <w:tcW w:w="660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20</w:t>
            </w:r>
          </w:p>
        </w:tc>
      </w:tr>
      <w:tr w:rsidR="00EB161F" w:rsidRPr="00D56122" w:rsidTr="00D56122">
        <w:trPr>
          <w:trHeight w:val="433"/>
        </w:trPr>
        <w:tc>
          <w:tcPr>
            <w:tcW w:w="1079" w:type="dxa"/>
          </w:tcPr>
          <w:p w:rsidR="00EB161F" w:rsidRPr="00D56122" w:rsidRDefault="00EB161F" w:rsidP="00D561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37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660" w:type="dxa"/>
          </w:tcPr>
          <w:p w:rsidR="00EB161F" w:rsidRPr="00D56122" w:rsidRDefault="00950627" w:rsidP="00D56122">
            <w:pPr>
              <w:jc w:val="both"/>
              <w:rPr>
                <w:sz w:val="28"/>
                <w:szCs w:val="28"/>
              </w:rPr>
            </w:pPr>
            <w:r w:rsidRPr="00D56122">
              <w:rPr>
                <w:sz w:val="28"/>
                <w:szCs w:val="28"/>
              </w:rPr>
              <w:t>22</w:t>
            </w:r>
          </w:p>
        </w:tc>
      </w:tr>
      <w:tr w:rsidR="00EB161F" w:rsidRPr="00D56122" w:rsidTr="00D56122">
        <w:trPr>
          <w:trHeight w:val="500"/>
        </w:trPr>
        <w:tc>
          <w:tcPr>
            <w:tcW w:w="1079" w:type="dxa"/>
          </w:tcPr>
          <w:p w:rsidR="00EB161F" w:rsidRPr="00D56122" w:rsidRDefault="00EB161F" w:rsidP="00D561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37" w:type="dxa"/>
          </w:tcPr>
          <w:p w:rsidR="00EB161F" w:rsidRPr="00D56122" w:rsidRDefault="00EB161F" w:rsidP="00D561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EB161F" w:rsidRPr="00D56122" w:rsidRDefault="00EB161F" w:rsidP="00D56122">
            <w:pPr>
              <w:jc w:val="both"/>
              <w:rPr>
                <w:sz w:val="28"/>
                <w:szCs w:val="28"/>
              </w:rPr>
            </w:pPr>
          </w:p>
        </w:tc>
      </w:tr>
    </w:tbl>
    <w:p w:rsidR="003C07D2" w:rsidRPr="00EB161F" w:rsidRDefault="003C07D2" w:rsidP="007E02E4">
      <w:pPr>
        <w:jc w:val="both"/>
        <w:rPr>
          <w:sz w:val="18"/>
          <w:szCs w:val="18"/>
        </w:rPr>
      </w:pPr>
    </w:p>
    <w:p w:rsidR="003C07D2" w:rsidRPr="00EB161F" w:rsidRDefault="003C07D2" w:rsidP="007E02E4">
      <w:pPr>
        <w:jc w:val="both"/>
        <w:rPr>
          <w:sz w:val="18"/>
          <w:szCs w:val="18"/>
        </w:rPr>
      </w:pPr>
      <w:r w:rsidRPr="00EB161F">
        <w:rPr>
          <w:sz w:val="18"/>
          <w:szCs w:val="18"/>
        </w:rPr>
        <w:tab/>
      </w:r>
      <w:r w:rsidRPr="00EB161F">
        <w:rPr>
          <w:sz w:val="18"/>
          <w:szCs w:val="18"/>
        </w:rPr>
        <w:tab/>
      </w:r>
      <w:r w:rsidRPr="00EB161F">
        <w:rPr>
          <w:sz w:val="18"/>
          <w:szCs w:val="18"/>
        </w:rPr>
        <w:tab/>
      </w:r>
      <w:r w:rsidRPr="00EB161F">
        <w:rPr>
          <w:sz w:val="18"/>
          <w:szCs w:val="18"/>
        </w:rPr>
        <w:tab/>
      </w:r>
      <w:r w:rsidRPr="00EB161F">
        <w:rPr>
          <w:sz w:val="18"/>
          <w:szCs w:val="18"/>
        </w:rPr>
        <w:tab/>
      </w:r>
      <w:r w:rsidRPr="00EB161F">
        <w:rPr>
          <w:sz w:val="18"/>
          <w:szCs w:val="18"/>
        </w:rPr>
        <w:tab/>
      </w:r>
      <w:r w:rsidRPr="00EB161F">
        <w:rPr>
          <w:sz w:val="18"/>
          <w:szCs w:val="18"/>
        </w:rPr>
        <w:tab/>
      </w:r>
      <w:r w:rsidRPr="00EB161F">
        <w:rPr>
          <w:sz w:val="18"/>
          <w:szCs w:val="18"/>
        </w:rPr>
        <w:tab/>
      </w:r>
      <w:r w:rsidRPr="00EB161F">
        <w:rPr>
          <w:sz w:val="18"/>
          <w:szCs w:val="18"/>
        </w:rPr>
        <w:tab/>
      </w:r>
    </w:p>
    <w:p w:rsidR="003C07D2" w:rsidRPr="00EB161F" w:rsidRDefault="003C07D2" w:rsidP="007E02E4">
      <w:pPr>
        <w:jc w:val="both"/>
        <w:rPr>
          <w:sz w:val="18"/>
          <w:szCs w:val="18"/>
        </w:rPr>
      </w:pPr>
    </w:p>
    <w:p w:rsidR="003C07D2" w:rsidRDefault="003C07D2">
      <w:pPr>
        <w:jc w:val="both"/>
        <w:rPr>
          <w:sz w:val="32"/>
        </w:rPr>
      </w:pPr>
    </w:p>
    <w:p w:rsidR="003C07D2" w:rsidRDefault="003C07D2">
      <w:pPr>
        <w:jc w:val="both"/>
        <w:rPr>
          <w:sz w:val="32"/>
        </w:rPr>
      </w:pPr>
    </w:p>
    <w:p w:rsidR="003C07D2" w:rsidRPr="007E02E4" w:rsidRDefault="003C07D2" w:rsidP="00950627">
      <w:pPr>
        <w:jc w:val="center"/>
        <w:rPr>
          <w:sz w:val="28"/>
          <w:szCs w:val="28"/>
        </w:rPr>
      </w:pPr>
      <w:r>
        <w:rPr>
          <w:sz w:val="32"/>
        </w:rPr>
        <w:br w:type="page"/>
      </w:r>
      <w:r w:rsidR="007E02E4" w:rsidRPr="007E02E4">
        <w:rPr>
          <w:sz w:val="28"/>
          <w:szCs w:val="28"/>
        </w:rPr>
        <w:t>Введение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В условиях рынка предприятия, кредитные учреждения, другие хозяйствующие объекты вступают в договорные отношения по использованию имущества, денежных средств, проведению коммерческих операций и инвестиций. Доверительность этих отношений должна подкрепляться возможностью для всех участников сделок получать и использовать финансовую информацию. Достоверность информации подтверждается независимым аудитором.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Собственники, и прежде всего коллективные собственники - акционеры, пайщики, а также кредиторы, лишены возможности самостоятельно убедиться в том, что все многочисленные операции предприятия, зачастую очень сложные, законны и правильно отражены в отчетности, так как обычно не имеют доступа к учетным записям, ни соответствующего опыта, и поэтому нуждаются в услугах аудиторов.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Независимое подтверждение информации о результатах деятельности предприятий и соблюдения ими законодательства необходимо государству для принятия решений в области экономики и налогообложения.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Аудиторские проверки необходимы государственным органом, судам, прокурорам и следователям для подтверждения достоверности интересующей их финансовой отчетности.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Потребность в услугах аудитора возникла в связи со следующими обстоятельствами: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1) возможность необъективной информации со стороны администрации в случаях конфликта между ею и пользователями этой информации (собственниками, инвесторами, кредиторами);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2) зависимость последствий принятых решений (а они могут быть весьма значительны) от качества информации;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3) необходимость специальных знаний для проверки информации;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4) частое отсутствие у пользователей информации доступа для оценки ее качества.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Все эти предпосылки привели к возникновению общественной потребности в услугах независимых экспертов, имеющих соответствующие подготовку, квалификацию, опыт и разрешение на право оказания такого рода услуг. Аудиторские услуги - это услуги посредников, устанавливающих достоверность финансовой информации.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различных экономических решений.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br w:type="page"/>
      </w:r>
    </w:p>
    <w:p w:rsidR="003C07D2" w:rsidRPr="007E02E4" w:rsidRDefault="003C07D2">
      <w:pPr>
        <w:jc w:val="center"/>
        <w:rPr>
          <w:sz w:val="28"/>
          <w:szCs w:val="28"/>
        </w:rPr>
      </w:pPr>
      <w:r w:rsidRPr="007E02E4">
        <w:rPr>
          <w:sz w:val="28"/>
          <w:szCs w:val="28"/>
        </w:rPr>
        <w:t xml:space="preserve">1. </w:t>
      </w:r>
      <w:r w:rsidR="007E02E4">
        <w:rPr>
          <w:sz w:val="28"/>
          <w:szCs w:val="28"/>
        </w:rPr>
        <w:t>Цели и задачи аудита.</w:t>
      </w:r>
    </w:p>
    <w:p w:rsidR="003C07D2" w:rsidRPr="007E02E4" w:rsidRDefault="007E02E4">
      <w:pPr>
        <w:jc w:val="center"/>
        <w:rPr>
          <w:sz w:val="28"/>
          <w:szCs w:val="28"/>
        </w:rPr>
      </w:pPr>
      <w:r>
        <w:rPr>
          <w:sz w:val="28"/>
          <w:szCs w:val="28"/>
        </w:rPr>
        <w:t>Аудит оплаты труда</w:t>
      </w:r>
      <w:r w:rsidR="003C07D2" w:rsidRPr="007E02E4">
        <w:rPr>
          <w:sz w:val="28"/>
          <w:szCs w:val="28"/>
        </w:rPr>
        <w:t>.</w:t>
      </w:r>
    </w:p>
    <w:p w:rsidR="003C07D2" w:rsidRDefault="003C07D2">
      <w:pPr>
        <w:jc w:val="both"/>
        <w:rPr>
          <w:sz w:val="28"/>
        </w:rPr>
      </w:pPr>
      <w:r>
        <w:rPr>
          <w:sz w:val="24"/>
        </w:rPr>
        <w:tab/>
      </w:r>
      <w:r>
        <w:rPr>
          <w:sz w:val="32"/>
        </w:rPr>
        <w:t>Аудиторская деятельность (аудит</w:t>
      </w:r>
      <w:r>
        <w:rPr>
          <w:sz w:val="28"/>
        </w:rPr>
        <w:t>)</w:t>
      </w:r>
      <w:r>
        <w:rPr>
          <w:sz w:val="24"/>
        </w:rPr>
        <w:t xml:space="preserve"> - </w:t>
      </w:r>
      <w:r>
        <w:rPr>
          <w:sz w:val="28"/>
        </w:rPr>
        <w:t>это предпринимательская деятельность аудиторов (аудиторских фирм) по осуществлению независимых вневедомственных проверок бухгалтерской (финансовой) отчетности, платежно-расчетной документации, налоговых деклараций и других финансовых обязательств и требований экономических субъектов, а также оказанию иных аудиторских услуг: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-постановка, восстановление и ведение бухгалтерского учета;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-составление деклараций о доходах и бухгалтерской (финансовой) отчетности;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-анализ финансово-хозяйственной деятельности;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-оценка активов и пассивов экономического субъекта;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 xml:space="preserve">-консультирование в вопросах финансового, налогового, банковского и </w:t>
      </w:r>
      <w:r>
        <w:rPr>
          <w:sz w:val="28"/>
        </w:rPr>
        <w:tab/>
        <w:t>иного хозяйственного законодательства;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-обучение;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-и др.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</w:r>
      <w:r>
        <w:rPr>
          <w:sz w:val="32"/>
        </w:rPr>
        <w:t>Аудит</w:t>
      </w:r>
      <w:r>
        <w:rPr>
          <w:sz w:val="28"/>
        </w:rPr>
        <w:t xml:space="preserve"> - независимая экспертиза финансовой отчетности предприятия на основе проверки соблюдения порядка ведения бухгалтерского учета, соответствия хозяйственных и финансовых операций законодательству Украины, полноты и точности отражения в финансовой отчетности деятельности предприятия. Экспертиза завершается составлением аудиторского заключения.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</w:r>
      <w:r>
        <w:rPr>
          <w:sz w:val="32"/>
        </w:rPr>
        <w:t>Цель</w:t>
      </w:r>
      <w:r>
        <w:rPr>
          <w:sz w:val="28"/>
        </w:rPr>
        <w:t xml:space="preserve"> </w:t>
      </w:r>
      <w:r>
        <w:rPr>
          <w:sz w:val="32"/>
        </w:rPr>
        <w:t>аудита</w:t>
      </w:r>
      <w:r>
        <w:rPr>
          <w:sz w:val="28"/>
        </w:rPr>
        <w:t xml:space="preserve"> - решение конкретной задачи, которая определяется законодательством, системой нормативного регулирования аудиторской деятельности, договорным обязательствам аудитора и клиента.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 xml:space="preserve">Основной </w:t>
      </w:r>
      <w:r>
        <w:rPr>
          <w:sz w:val="32"/>
        </w:rPr>
        <w:t>целью</w:t>
      </w:r>
      <w:r>
        <w:rPr>
          <w:sz w:val="28"/>
        </w:rPr>
        <w:t xml:space="preserve"> аудитора при проверке </w:t>
      </w:r>
      <w:r>
        <w:rPr>
          <w:sz w:val="32"/>
          <w:u w:val="single"/>
        </w:rPr>
        <w:t>оплаты труда</w:t>
      </w:r>
      <w:r>
        <w:rPr>
          <w:sz w:val="28"/>
        </w:rPr>
        <w:t xml:space="preserve"> является определение сильных сторон контроля, чтобы убедиться, что существенные ошибки отсутствуют. </w:t>
      </w:r>
      <w:r>
        <w:rPr>
          <w:sz w:val="28"/>
        </w:rPr>
        <w:tab/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</w:r>
      <w:r>
        <w:rPr>
          <w:sz w:val="32"/>
        </w:rPr>
        <w:t xml:space="preserve">Основная задача аудита </w:t>
      </w:r>
      <w:r>
        <w:rPr>
          <w:sz w:val="32"/>
          <w:u w:val="single"/>
        </w:rPr>
        <w:t>оплаты труда</w:t>
      </w:r>
      <w:r>
        <w:rPr>
          <w:sz w:val="28"/>
        </w:rPr>
        <w:t xml:space="preserve"> - проверка соблюдения нормативно-правовых актов при начислении оплаты труда, удержаниях из нее и правильности ведения бухгалтерского учета по оплате труда.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32"/>
        </w:rPr>
        <w:t>Задачи аудитора</w:t>
      </w:r>
      <w:r>
        <w:rPr>
          <w:sz w:val="28"/>
        </w:rPr>
        <w:t>: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1. Проверяя правильность оплаты труда, аудитор должен проверить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-наличие и соответствие законодательству первичных документов по учету рабочего времени, объема выполненных работ, услуг, выпущенной продукции;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-соответствие показателей аналитического учета по счету 661 с записями в Главной книге и бухгалтерском балансе на одну и туже дату.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2. При проверке использования фонда оплаты труда, аудитор должен проверить :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-соблюдение установленных штатным расписанием должностных окладов работников предприятия;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-своевременность их индексации с учетом роста цен в условиях инфляции;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-утверждено ли штатное расписание на Совете правления или собрания акционеров, учредителей;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-правильность оплаты по сдельным нарядам рабочих, имелись ли случаи приписки невыполненных работ;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-правильность выплаты премий работникам предприятия (на основании утвержденного Положения или произвольно волевым действиям руководителя).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br w:type="page"/>
      </w:r>
    </w:p>
    <w:p w:rsidR="003C07D2" w:rsidRPr="007E02E4" w:rsidRDefault="003C07D2">
      <w:pPr>
        <w:jc w:val="center"/>
        <w:rPr>
          <w:sz w:val="28"/>
          <w:szCs w:val="28"/>
        </w:rPr>
      </w:pPr>
      <w:r w:rsidRPr="007E02E4">
        <w:rPr>
          <w:sz w:val="28"/>
          <w:szCs w:val="28"/>
        </w:rPr>
        <w:t xml:space="preserve">2. Ознакомление с финансово-производственной </w:t>
      </w:r>
    </w:p>
    <w:p w:rsidR="003C07D2" w:rsidRPr="007E02E4" w:rsidRDefault="003C07D2">
      <w:pPr>
        <w:jc w:val="center"/>
        <w:rPr>
          <w:sz w:val="28"/>
          <w:szCs w:val="28"/>
        </w:rPr>
      </w:pPr>
      <w:r w:rsidRPr="007E02E4">
        <w:rPr>
          <w:sz w:val="28"/>
          <w:szCs w:val="28"/>
        </w:rPr>
        <w:t>деятельностью организации.</w:t>
      </w:r>
    </w:p>
    <w:p w:rsidR="003C07D2" w:rsidRPr="007E02E4" w:rsidRDefault="007E02E4" w:rsidP="007E02E4">
      <w:pPr>
        <w:ind w:hanging="142"/>
        <w:rPr>
          <w:sz w:val="28"/>
          <w:szCs w:val="28"/>
        </w:rPr>
      </w:pPr>
      <w:r>
        <w:rPr>
          <w:sz w:val="24"/>
        </w:rPr>
        <w:tab/>
      </w:r>
      <w:r w:rsidR="003C07D2">
        <w:rPr>
          <w:sz w:val="24"/>
        </w:rPr>
        <w:tab/>
      </w:r>
      <w:r w:rsidR="003C07D2">
        <w:rPr>
          <w:sz w:val="28"/>
        </w:rPr>
        <w:t>2.1</w:t>
      </w:r>
      <w:r w:rsidR="003C07D2">
        <w:rPr>
          <w:sz w:val="24"/>
        </w:rPr>
        <w:t xml:space="preserve">. </w:t>
      </w:r>
      <w:r w:rsidRPr="007E02E4">
        <w:rPr>
          <w:sz w:val="28"/>
          <w:szCs w:val="28"/>
        </w:rPr>
        <w:t>Общие положения</w:t>
      </w:r>
      <w:r w:rsidR="003C07D2" w:rsidRPr="007E02E4">
        <w:rPr>
          <w:sz w:val="28"/>
          <w:szCs w:val="28"/>
        </w:rPr>
        <w:t>.</w:t>
      </w:r>
    </w:p>
    <w:p w:rsidR="003C07D2" w:rsidRDefault="003C07D2">
      <w:pPr>
        <w:tabs>
          <w:tab w:val="left" w:pos="0"/>
        </w:tabs>
        <w:ind w:hanging="142"/>
        <w:jc w:val="both"/>
        <w:rPr>
          <w:sz w:val="28"/>
        </w:rPr>
      </w:pPr>
      <w:r w:rsidRPr="007E02E4">
        <w:rPr>
          <w:sz w:val="28"/>
          <w:szCs w:val="28"/>
        </w:rPr>
        <w:tab/>
      </w:r>
      <w:r w:rsidRPr="007E02E4">
        <w:rPr>
          <w:sz w:val="28"/>
          <w:szCs w:val="28"/>
        </w:rPr>
        <w:tab/>
        <w:t>Предприятие «Темп</w:t>
      </w:r>
      <w:r>
        <w:rPr>
          <w:sz w:val="28"/>
        </w:rPr>
        <w:t>» зарегистрировано исполкомом Центрального района г. Симферополя</w:t>
      </w:r>
      <w:r w:rsidR="007E02E4">
        <w:rPr>
          <w:sz w:val="28"/>
        </w:rPr>
        <w:t xml:space="preserve"> 29.06.99г № регистрации 65075 </w:t>
      </w:r>
      <w:r>
        <w:rPr>
          <w:sz w:val="28"/>
        </w:rPr>
        <w:t xml:space="preserve"> 2567. Предприятие «Темп» является юридическим лицом и действует на основании Устава и законодательства Украины</w:t>
      </w:r>
    </w:p>
    <w:p w:rsidR="003C07D2" w:rsidRDefault="003C07D2">
      <w:pPr>
        <w:tabs>
          <w:tab w:val="left" w:pos="0"/>
        </w:tabs>
        <w:ind w:hanging="14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Местонахождение общества: г .Симферополь</w:t>
      </w:r>
    </w:p>
    <w:p w:rsidR="003C07D2" w:rsidRDefault="003C07D2">
      <w:pPr>
        <w:tabs>
          <w:tab w:val="left" w:pos="0"/>
        </w:tabs>
        <w:ind w:hanging="14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Учредителями предприятия «Темп» являются: физические лица – Петрова А.В. и Свердлова А.Н.</w:t>
      </w:r>
      <w:r>
        <w:rPr>
          <w:sz w:val="28"/>
        </w:rPr>
        <w:tab/>
        <w:t>Основным видом деятельности предприятия «Темп» является производство консервной продукции.</w:t>
      </w:r>
    </w:p>
    <w:p w:rsidR="003C07D2" w:rsidRDefault="003C07D2">
      <w:pPr>
        <w:tabs>
          <w:tab w:val="left" w:pos="0"/>
        </w:tabs>
        <w:ind w:hanging="14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Предприятие «Темп» является юридическим лицом, имеет самостоятельный баланс, расчетный и другие счета, фирменное наименование, круглую печать. Предприятие «Темп» приобретает права юридического лица с момента государственной регистрации. Предприятие «Темп» для достижения целей своей деятельности вправе от своего имени совершать сделки, приобретать имущественные права и нести обязанности, быть истцом и ответчиком в суде. Предприятие «Темп» отвечает по своим обязательствам всем своим имуществом; а его учредители несут риски по обязательствам в пределах своей доли взноса в уставный фонд</w:t>
      </w:r>
    </w:p>
    <w:p w:rsidR="003C07D2" w:rsidRDefault="003C07D2">
      <w:pPr>
        <w:ind w:hanging="14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Предприятие действует в условиях полной самостоятельности и самоуправления, хозрасчета и самофинансирования, на основе демократических принципов. Экономическую основу предприятия составляет коллективная собственность на средства производства. Предприятие «Темп» не имеет вышестоящей организации.</w:t>
      </w:r>
    </w:p>
    <w:p w:rsidR="003C07D2" w:rsidRDefault="003C07D2">
      <w:pPr>
        <w:ind w:hanging="142"/>
        <w:jc w:val="both"/>
        <w:rPr>
          <w:sz w:val="28"/>
        </w:rPr>
      </w:pPr>
      <w:r>
        <w:rPr>
          <w:sz w:val="28"/>
        </w:rPr>
        <w:t xml:space="preserve">       Численность работающих на предприятии – 25 человек</w:t>
      </w:r>
    </w:p>
    <w:p w:rsidR="003C07D2" w:rsidRDefault="003C07D2">
      <w:pPr>
        <w:jc w:val="center"/>
        <w:rPr>
          <w:sz w:val="28"/>
        </w:rPr>
      </w:pPr>
    </w:p>
    <w:p w:rsidR="003C07D2" w:rsidRDefault="003C07D2">
      <w:pPr>
        <w:jc w:val="center"/>
        <w:rPr>
          <w:sz w:val="28"/>
        </w:rPr>
      </w:pPr>
      <w:r>
        <w:rPr>
          <w:sz w:val="28"/>
        </w:rPr>
        <w:br w:type="page"/>
      </w:r>
    </w:p>
    <w:p w:rsidR="003C07D2" w:rsidRPr="007E02E4" w:rsidRDefault="003C07D2" w:rsidP="007E02E4">
      <w:pPr>
        <w:ind w:firstLine="708"/>
        <w:rPr>
          <w:sz w:val="28"/>
          <w:szCs w:val="28"/>
        </w:rPr>
      </w:pPr>
      <w:r w:rsidRPr="007E02E4">
        <w:rPr>
          <w:sz w:val="28"/>
          <w:szCs w:val="28"/>
        </w:rPr>
        <w:t xml:space="preserve">2.2. </w:t>
      </w:r>
      <w:r w:rsidR="007E02E4" w:rsidRPr="007E02E4">
        <w:rPr>
          <w:sz w:val="28"/>
          <w:szCs w:val="28"/>
        </w:rPr>
        <w:t>Аудиторский риск</w:t>
      </w:r>
      <w:r w:rsidRPr="007E02E4">
        <w:rPr>
          <w:sz w:val="28"/>
          <w:szCs w:val="28"/>
        </w:rPr>
        <w:t>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После определения целей и задач аудита, необходимо определить уровень аудиторского риска.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Аудиторский риск - риск, который берет на себя аудитор, давая заключение о полной достоверности данных внешней отчетности, в то время как там возможны ошибки и пропуски, не попавшие в поле зрения аудитора.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Существуют два основных метода оценки аудиторского риска: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1) оценочный (интуитивный), наиболее широко применяющийся в настоящее время аудиторскими фирмами, заключается в том, что аудиторы исходя из собственного опыта и знания клиента определяют аудиторский риск на основании отчетности в целом или отдельных групп операций как высокий, вероятный и маловероятный и используют эту оценку в планировании аудита;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2) количественный метод предполагает количественный расчет многочисленных моделей аудиторского риска (будет произведен ниже).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Предпринимательский риск - влияние не зависящих от аудитора обстоятельств деловой активности клиента на ухудшение его финансовых позиций в то время как аудитор подтвердил их устойчивость.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Аудиторский риск является предпринимательским риском аудиторской фирмы, поэтому его величина отражает положение фирмы на рынке аудиторских услуг и степень конкурентности рынка.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Предварительно установленная величина аудиторского риска отражает склонность аудитора к риску, его представление о той экономической среде, в которой он действует.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Для того, чтобы определить предпринимательский риск, воспользуемся критериями оценки предпринимательского риска. (табл.1).</w:t>
      </w:r>
    </w:p>
    <w:p w:rsidR="003C07D2" w:rsidRDefault="003C07D2">
      <w:pPr>
        <w:jc w:val="both"/>
        <w:rPr>
          <w:sz w:val="28"/>
        </w:rPr>
      </w:pPr>
    </w:p>
    <w:p w:rsidR="003C07D2" w:rsidRDefault="003C07D2">
      <w:pPr>
        <w:jc w:val="both"/>
        <w:rPr>
          <w:sz w:val="28"/>
        </w:rPr>
      </w:pPr>
    </w:p>
    <w:p w:rsidR="003C07D2" w:rsidRDefault="003C07D2">
      <w:pPr>
        <w:jc w:val="both"/>
        <w:rPr>
          <w:sz w:val="28"/>
        </w:rPr>
      </w:pPr>
    </w:p>
    <w:p w:rsidR="003C07D2" w:rsidRDefault="003C07D2">
      <w:pPr>
        <w:jc w:val="right"/>
        <w:rPr>
          <w:sz w:val="28"/>
        </w:rPr>
      </w:pPr>
      <w:r>
        <w:rPr>
          <w:sz w:val="28"/>
        </w:rPr>
        <w:t>Таблица 1.</w:t>
      </w:r>
    </w:p>
    <w:p w:rsidR="003C07D2" w:rsidRDefault="003C07D2">
      <w:pPr>
        <w:jc w:val="right"/>
        <w:rPr>
          <w:sz w:val="28"/>
        </w:rPr>
      </w:pPr>
    </w:p>
    <w:p w:rsidR="003C07D2" w:rsidRDefault="003C07D2">
      <w:pPr>
        <w:jc w:val="center"/>
        <w:rPr>
          <w:sz w:val="28"/>
        </w:rPr>
      </w:pPr>
      <w:r>
        <w:rPr>
          <w:sz w:val="28"/>
        </w:rPr>
        <w:t>Критерии оценки предпринимательского риска.</w:t>
      </w:r>
    </w:p>
    <w:p w:rsidR="003C07D2" w:rsidRDefault="003C07D2">
      <w:pPr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2410"/>
        <w:gridCol w:w="2410"/>
      </w:tblGrid>
      <w:tr w:rsidR="003C07D2" w:rsidRPr="007E02E4" w:rsidTr="00950627">
        <w:trPr>
          <w:trHeight w:val="653"/>
          <w:jc w:val="center"/>
        </w:trPr>
        <w:tc>
          <w:tcPr>
            <w:tcW w:w="4566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 xml:space="preserve">Фактор риска 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Оценка фактора риска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Уровень предпринимательского риска</w:t>
            </w:r>
          </w:p>
        </w:tc>
      </w:tr>
      <w:tr w:rsidR="003C07D2" w:rsidRPr="007E02E4" w:rsidTr="00950627">
        <w:trPr>
          <w:trHeight w:val="871"/>
          <w:jc w:val="center"/>
        </w:trPr>
        <w:tc>
          <w:tcPr>
            <w:tcW w:w="4566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 xml:space="preserve">Определение экономической ситуации, в которой функционирует предприятие 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Депрессия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Высокий</w:t>
            </w:r>
          </w:p>
        </w:tc>
      </w:tr>
      <w:tr w:rsidR="003C07D2" w:rsidRPr="007E02E4" w:rsidTr="00950627">
        <w:trPr>
          <w:trHeight w:val="434"/>
          <w:jc w:val="center"/>
        </w:trPr>
        <w:tc>
          <w:tcPr>
            <w:tcW w:w="4566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Определение отрасли функ ционирования компании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Стабильная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Низкий</w:t>
            </w:r>
          </w:p>
        </w:tc>
      </w:tr>
      <w:tr w:rsidR="003C07D2" w:rsidRPr="007E02E4" w:rsidTr="00950627">
        <w:trPr>
          <w:trHeight w:val="434"/>
          <w:jc w:val="center"/>
        </w:trPr>
        <w:tc>
          <w:tcPr>
            <w:tcW w:w="4566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Политика управления на предприятии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Пассивная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Низкий</w:t>
            </w:r>
          </w:p>
        </w:tc>
      </w:tr>
      <w:tr w:rsidR="003C07D2" w:rsidRPr="007E02E4" w:rsidTr="00950627">
        <w:trPr>
          <w:trHeight w:val="434"/>
          <w:jc w:val="center"/>
        </w:trPr>
        <w:tc>
          <w:tcPr>
            <w:tcW w:w="4566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Система контроля на предпритии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Слабый контроль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Высокий</w:t>
            </w:r>
          </w:p>
        </w:tc>
      </w:tr>
      <w:tr w:rsidR="003C07D2" w:rsidRPr="007E02E4" w:rsidTr="00950627">
        <w:trPr>
          <w:trHeight w:val="480"/>
          <w:jc w:val="center"/>
        </w:trPr>
        <w:tc>
          <w:tcPr>
            <w:tcW w:w="4566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Результаты аудита прошлых лет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Не было проверки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Высокий</w:t>
            </w:r>
          </w:p>
        </w:tc>
      </w:tr>
      <w:tr w:rsidR="003C07D2" w:rsidRPr="007E02E4" w:rsidTr="00950627">
        <w:trPr>
          <w:trHeight w:val="319"/>
          <w:jc w:val="center"/>
        </w:trPr>
        <w:tc>
          <w:tcPr>
            <w:tcW w:w="4566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Частота смены руководства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Низкая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Низкий</w:t>
            </w:r>
          </w:p>
        </w:tc>
      </w:tr>
      <w:tr w:rsidR="003C07D2" w:rsidRPr="007E02E4" w:rsidTr="00950627">
        <w:trPr>
          <w:trHeight w:val="434"/>
          <w:jc w:val="center"/>
        </w:trPr>
        <w:tc>
          <w:tcPr>
            <w:tcW w:w="4566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Финансовое положение компании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Слабое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Высокий</w:t>
            </w:r>
          </w:p>
        </w:tc>
      </w:tr>
      <w:tr w:rsidR="003C07D2" w:rsidRPr="007E02E4" w:rsidTr="00950627">
        <w:trPr>
          <w:trHeight w:val="653"/>
          <w:jc w:val="center"/>
        </w:trPr>
        <w:tc>
          <w:tcPr>
            <w:tcW w:w="4566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Вероятность возникновения судебных споров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Несущественная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Низкий</w:t>
            </w:r>
          </w:p>
        </w:tc>
      </w:tr>
      <w:tr w:rsidR="003C07D2" w:rsidRPr="007E02E4" w:rsidTr="00950627">
        <w:trPr>
          <w:trHeight w:val="434"/>
          <w:jc w:val="center"/>
        </w:trPr>
        <w:tc>
          <w:tcPr>
            <w:tcW w:w="4566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Репутация управляющих и владельцев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Плохая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Высокий</w:t>
            </w:r>
          </w:p>
        </w:tc>
      </w:tr>
      <w:tr w:rsidR="003C07D2" w:rsidRPr="007E02E4" w:rsidTr="00950627">
        <w:trPr>
          <w:trHeight w:val="247"/>
          <w:jc w:val="center"/>
        </w:trPr>
        <w:tc>
          <w:tcPr>
            <w:tcW w:w="4566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Их опыт работы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Высокий</w:t>
            </w:r>
          </w:p>
        </w:tc>
      </w:tr>
      <w:tr w:rsidR="003C07D2" w:rsidRPr="007E02E4" w:rsidTr="00950627">
        <w:trPr>
          <w:trHeight w:val="247"/>
          <w:jc w:val="center"/>
        </w:trPr>
        <w:tc>
          <w:tcPr>
            <w:tcW w:w="4566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Акционерная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Низкий</w:t>
            </w:r>
          </w:p>
        </w:tc>
      </w:tr>
      <w:tr w:rsidR="003C07D2" w:rsidRPr="007E02E4" w:rsidTr="00950627">
        <w:trPr>
          <w:trHeight w:val="434"/>
          <w:jc w:val="center"/>
        </w:trPr>
        <w:tc>
          <w:tcPr>
            <w:tcW w:w="4566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Понимание клиентом роли и ответственности аудита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Смутное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Высокий</w:t>
            </w:r>
          </w:p>
        </w:tc>
      </w:tr>
      <w:tr w:rsidR="003C07D2" w:rsidRPr="007E02E4" w:rsidTr="00950627">
        <w:trPr>
          <w:trHeight w:val="449"/>
          <w:jc w:val="center"/>
        </w:trPr>
        <w:tc>
          <w:tcPr>
            <w:tcW w:w="4566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Место расположения компании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Небольшой населенный пункт</w:t>
            </w:r>
          </w:p>
        </w:tc>
        <w:tc>
          <w:tcPr>
            <w:tcW w:w="2410" w:type="dxa"/>
            <w:vAlign w:val="center"/>
          </w:tcPr>
          <w:p w:rsidR="003C07D2" w:rsidRPr="007E02E4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7E02E4">
              <w:rPr>
                <w:snapToGrid w:val="0"/>
                <w:color w:val="000000"/>
                <w:sz w:val="28"/>
                <w:szCs w:val="28"/>
              </w:rPr>
              <w:t>Высокий</w:t>
            </w:r>
          </w:p>
        </w:tc>
      </w:tr>
    </w:tbl>
    <w:p w:rsidR="003C07D2" w:rsidRPr="007E02E4" w:rsidRDefault="003C07D2">
      <w:pPr>
        <w:jc w:val="both"/>
        <w:rPr>
          <w:sz w:val="28"/>
          <w:szCs w:val="28"/>
        </w:rPr>
      </w:pPr>
    </w:p>
    <w:p w:rsidR="003C07D2" w:rsidRDefault="003C07D2">
      <w:pPr>
        <w:jc w:val="both"/>
        <w:rPr>
          <w:sz w:val="28"/>
        </w:rPr>
      </w:pP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Из приведенной выше таблицы можно сделать вывод, что уровень предпринимательского риска выше среднего.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Теперь, используя формулу факторной модели аудиторского риска, можно приблизительно определить, чему он равен (более точно аудиторский риск будет определен после проверки организации СВК (гл.3)).</w:t>
      </w:r>
      <w:r>
        <w:rPr>
          <w:sz w:val="28"/>
        </w:rPr>
        <w:tab/>
      </w:r>
    </w:p>
    <w:p w:rsidR="003C07D2" w:rsidRDefault="003C07D2">
      <w:pPr>
        <w:jc w:val="center"/>
        <w:rPr>
          <w:sz w:val="28"/>
        </w:rPr>
      </w:pPr>
    </w:p>
    <w:p w:rsidR="003C07D2" w:rsidRDefault="003C07D2">
      <w:pPr>
        <w:jc w:val="center"/>
        <w:rPr>
          <w:sz w:val="28"/>
        </w:rPr>
      </w:pPr>
      <w:r>
        <w:rPr>
          <w:sz w:val="28"/>
        </w:rPr>
        <w:t>Факторная модель аудиторского риска:</w:t>
      </w:r>
    </w:p>
    <w:p w:rsidR="003C07D2" w:rsidRDefault="003C07D2">
      <w:pPr>
        <w:jc w:val="center"/>
        <w:rPr>
          <w:sz w:val="28"/>
        </w:rPr>
      </w:pPr>
    </w:p>
    <w:p w:rsidR="003C07D2" w:rsidRDefault="003C07D2">
      <w:pPr>
        <w:jc w:val="center"/>
        <w:rPr>
          <w:sz w:val="28"/>
        </w:rPr>
      </w:pPr>
      <w:r>
        <w:rPr>
          <w:sz w:val="28"/>
        </w:rPr>
        <w:t>АР=НР*КР*ДР, где</w:t>
      </w:r>
    </w:p>
    <w:p w:rsidR="003C07D2" w:rsidRDefault="003C07D2">
      <w:pPr>
        <w:jc w:val="center"/>
        <w:rPr>
          <w:sz w:val="28"/>
        </w:rPr>
      </w:pP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АР - аудиторский риск.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НР - наследственный (присущий) риск. Это степень восприимчивости отчетности к материальным ошибкам в результате влияния ряда субъективных и объективных факторов.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КР - риск контроля. Это оценка аудитором структуры внутреннего контроля клиента с целью определения ее эффективности при предотвращении или исправлении ошибок в учете и отчетности.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ДР - детекционный риск. Это риск, который аудитор желает определить на случай, если он не сумеет найти материальной ошибки в отчетности.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Воспользовавшись опытом зарубежных специалистов (в России аудиторский риск таким способом еще не определяется), будем считать, что: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НР равен 50%;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КР равен 40%;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 xml:space="preserve">     АР равен 2%.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Отсюда:</w:t>
      </w:r>
    </w:p>
    <w:p w:rsidR="003C07D2" w:rsidRDefault="003C07D2">
      <w:pPr>
        <w:jc w:val="center"/>
        <w:rPr>
          <w:sz w:val="28"/>
        </w:rPr>
      </w:pPr>
      <w:r>
        <w:rPr>
          <w:sz w:val="28"/>
        </w:rPr>
        <w:t>0.02=0.5*0.4*ДР,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следовательно, ДР равен 0.1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Так как аудиторский риск невысок, то есть необходимость проверить большое количество информации.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Также, из полученного аудиторского риска, делаем вывод, что уровень материальности будет высок.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Материальность - предельно допустимый уровень возможного искажения отдельной статьи или финансового показателя в отчетности, а также финансовых результатов в целом, или максимально допустимый размер ошибочной сумме, которая может быть показана в публикуемых финансовых отчетах и рассматриваться как несущественная, то есть не вводящая пользователей в заблуждение.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 xml:space="preserve">Для определения материальности, как и для определения аудиторского риска, воспользуемся опытом зарубежных специалистов и примем ее на уровне 3%. 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Необходимо отметить, что материальность в данном случае будет количественной, так как ее можно подсчитать.</w:t>
      </w:r>
    </w:p>
    <w:p w:rsidR="003C07D2" w:rsidRPr="007E02E4" w:rsidRDefault="003C07D2" w:rsidP="007E02E4">
      <w:pPr>
        <w:ind w:firstLine="708"/>
        <w:jc w:val="both"/>
        <w:rPr>
          <w:sz w:val="28"/>
          <w:szCs w:val="28"/>
        </w:rPr>
      </w:pPr>
      <w:r>
        <w:rPr>
          <w:sz w:val="28"/>
        </w:rPr>
        <w:br w:type="page"/>
      </w:r>
      <w:r w:rsidRPr="007E02E4">
        <w:rPr>
          <w:sz w:val="28"/>
          <w:szCs w:val="28"/>
        </w:rPr>
        <w:t xml:space="preserve">2.3. Определение последовательности проверки расчетов по </w:t>
      </w:r>
    </w:p>
    <w:p w:rsidR="003C07D2" w:rsidRDefault="003C07D2" w:rsidP="007E02E4">
      <w:pPr>
        <w:rPr>
          <w:sz w:val="28"/>
        </w:rPr>
      </w:pPr>
      <w:r w:rsidRPr="007E02E4">
        <w:rPr>
          <w:sz w:val="28"/>
          <w:szCs w:val="28"/>
        </w:rPr>
        <w:t>оплате труда</w:t>
      </w:r>
      <w:r>
        <w:rPr>
          <w:sz w:val="28"/>
        </w:rPr>
        <w:t>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Источниками информации, используемой в процессе контроля, являются аналитические и синтетические данные по счетам 661 Расчеты по заработной плате первичные документы по учету выработки и начислению оплаты труда (табеля учета отработанного времени, наряды и др.), листки о временной нетрудоспособности, расчеты на оплату отпусков и т.д., нормативные документы, регулирующие эти операции.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Необходимо: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1. Выбрать личные дела и проверить, содержится ли в них информация о дате найма, разрешение на дополнительные выплаты, ставки оплаты труда: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-проследить рост оплаты труда, оформлено ли это протоколами заседания Правления АО, приказами руководителя;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-пользуются ли бухгалтера информацией, отраженной в личных делах для начисления и удержания из оплаты труда.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2. Установить соответствие показателей аналитического учета по счету 661 с записями в главной книге и бухгалтерском балансе.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 xml:space="preserve">3. Изучить достоверность первичных документов, правильность их заполнения, проверить на наличие подписей должностных лиц, на правильность заполнения всех реквизитов, нет ли в документах не оговоренных исправлений и подчисток. 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4. Выбрать примеры записей из ведомостей по начислению оплаты труда: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 xml:space="preserve"> -подтвердить документально начисления и удержания;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 xml:space="preserve"> -пересчитать совокупные начисления, вычеты, чистые выплаты;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5. Проверить правильность удержания подоходного налога, взносов в пенсионный фонд, в фонд занятости.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6. Проверить периодичность и своевременность выплаты заработной платы.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7. Проверить достоверность записей в ведомостях на заработную плату.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8. Проверить удержания из оплаты труда: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 xml:space="preserve">   -сопоставить ведомости на оплату труда с данными аналитических счетов по расчетам с бюджетом по налогам, удержанным с работников предприятия;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 xml:space="preserve">   -соблюдение законодательства по налогам с физических лиц;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 xml:space="preserve">   -изучение удержаний по отдельным наемным работникам;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 xml:space="preserve">   -регулярность перечисления налогов в бюджет.</w:t>
      </w:r>
    </w:p>
    <w:p w:rsidR="003C07D2" w:rsidRDefault="003C07D2">
      <w:pPr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3C07D2" w:rsidRDefault="003C07D2">
      <w:pPr>
        <w:jc w:val="center"/>
        <w:rPr>
          <w:sz w:val="28"/>
        </w:rPr>
      </w:pPr>
    </w:p>
    <w:p w:rsidR="003C07D2" w:rsidRDefault="003C07D2">
      <w:pPr>
        <w:jc w:val="center"/>
        <w:rPr>
          <w:sz w:val="28"/>
        </w:rPr>
      </w:pPr>
      <w:r>
        <w:rPr>
          <w:sz w:val="28"/>
        </w:rPr>
        <w:br w:type="page"/>
      </w:r>
    </w:p>
    <w:p w:rsidR="003C07D2" w:rsidRPr="007E02E4" w:rsidRDefault="003C07D2" w:rsidP="007E02E4">
      <w:pPr>
        <w:ind w:firstLine="708"/>
        <w:rPr>
          <w:sz w:val="28"/>
          <w:szCs w:val="28"/>
        </w:rPr>
      </w:pPr>
      <w:r w:rsidRPr="007E02E4">
        <w:rPr>
          <w:sz w:val="28"/>
          <w:szCs w:val="28"/>
        </w:rPr>
        <w:t>2.4. Определение объема аудиторской выборки.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Для проведения аудита необходимо просмотреть первичные документы, сводные регистры, главную книгу и баланс.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Из первичных документов в выборку должны попасть: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 различные формы учетных листов (учетный лист труда и выполненных работ, табель учета рабочего времени).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 расчет по заработной плате при уходе в отпуск или увольнении;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 листки нетрудоспособности.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Обобщение и группировка данных по учету труда на предприятии «Темп» в условиях частичной автоматизации производится на ЭВМ. Поэтому здесь используются только: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 xml:space="preserve">- табели учета рабочего времени; 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 расчетно-платежные ведомости;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 платежные ведомости на аванс;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 платежные ведомости на зарплату;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 расчетные листки на каждого работника.</w:t>
      </w:r>
    </w:p>
    <w:p w:rsidR="003C07D2" w:rsidRDefault="003C07D2">
      <w:pPr>
        <w:jc w:val="both"/>
        <w:rPr>
          <w:sz w:val="28"/>
        </w:rPr>
      </w:pPr>
    </w:p>
    <w:p w:rsidR="003C07D2" w:rsidRDefault="003C07D2" w:rsidP="007E02E4">
      <w:pPr>
        <w:jc w:val="center"/>
        <w:rPr>
          <w:sz w:val="28"/>
        </w:rPr>
      </w:pPr>
      <w:r>
        <w:rPr>
          <w:sz w:val="28"/>
        </w:rPr>
        <w:br w:type="page"/>
      </w:r>
      <w:r w:rsidR="007E02E4">
        <w:rPr>
          <w:sz w:val="28"/>
        </w:rPr>
        <w:t>3. Организация процесса аудиторской проверки.</w:t>
      </w:r>
    </w:p>
    <w:p w:rsidR="003C07D2" w:rsidRPr="007E02E4" w:rsidRDefault="003C07D2" w:rsidP="007E02E4">
      <w:pPr>
        <w:ind w:firstLine="708"/>
        <w:rPr>
          <w:sz w:val="28"/>
          <w:szCs w:val="28"/>
        </w:rPr>
      </w:pPr>
      <w:r w:rsidRPr="007E02E4">
        <w:rPr>
          <w:sz w:val="28"/>
          <w:szCs w:val="28"/>
        </w:rPr>
        <w:t>3.1. Проверка организации СВК.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 xml:space="preserve">Основной целью аудитора при проверке оплаты труда является определение сильных сторон контроля, чтобы убедиться, что существенные ошибки отсутствуют. 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Цели системы внутреннего контроля (СВК) на предприятии - упорядочение и эффективное выполнение текущих хозяйственных дел предприятия;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 выполнение требований финансово-хозяйственной политики руководства;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 xml:space="preserve">- сохранение активов предприятия и обеспечение приемлемого уровня полноты и точности документов и, соответственно, информации. 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При определении эффективности систем внутреннего контроля приобретают многие факторы: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 круг работников, участвующих в формировании информации на предприятии, и наличие у них ответственности за порученное дело;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 наличие упорядоченных взаимоотношений между ними по ведению дел и формированию информации;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 наличие технических средств контроля;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 наличие технологии контроля;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 контролируемые параметры.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СВК предусматривает наличие: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1) компетентного персонала с четко определенными правами и обязанностями;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2) разделения соответствующих обязанностей (по хранению активов и их учету, по совершению сделок, по учету)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3) соблюдения необходимых процедур при совершении операции.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4) контроля за сохранностью документации (нумерация, составления во время совершения операции или сразу же после этого, простота и ясность);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5) фактического контроля над активами и документацией (фактическая проверка материально-ответственным лицом);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6) независимой проверки выполнения обязанностей (внутренний аудит).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Для контроля документирования затрат на оплату труда используют вопросы и блок-схемы (табл.2).</w:t>
      </w:r>
    </w:p>
    <w:p w:rsidR="003C07D2" w:rsidRDefault="003C07D2">
      <w:pPr>
        <w:jc w:val="right"/>
        <w:rPr>
          <w:sz w:val="28"/>
        </w:rPr>
      </w:pPr>
    </w:p>
    <w:p w:rsidR="003C07D2" w:rsidRDefault="003C07D2">
      <w:pPr>
        <w:jc w:val="right"/>
        <w:rPr>
          <w:sz w:val="28"/>
        </w:rPr>
      </w:pPr>
      <w:r>
        <w:rPr>
          <w:sz w:val="28"/>
        </w:rPr>
        <w:t>Таблица 2.</w:t>
      </w:r>
    </w:p>
    <w:p w:rsidR="003C07D2" w:rsidRDefault="003C07D2">
      <w:pPr>
        <w:jc w:val="center"/>
        <w:rPr>
          <w:sz w:val="28"/>
        </w:rPr>
      </w:pPr>
      <w:r>
        <w:rPr>
          <w:sz w:val="28"/>
        </w:rPr>
        <w:t>Тесты внутреннего контроля операций по оплате труда.</w:t>
      </w:r>
    </w:p>
    <w:p w:rsidR="003C07D2" w:rsidRDefault="003C07D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6"/>
        <w:gridCol w:w="34"/>
        <w:gridCol w:w="6463"/>
        <w:gridCol w:w="7"/>
        <w:gridCol w:w="986"/>
        <w:gridCol w:w="6"/>
      </w:tblGrid>
      <w:tr w:rsidR="003C07D2" w:rsidRPr="00EB161F" w:rsidTr="00EB161F">
        <w:trPr>
          <w:gridAfter w:val="1"/>
          <w:wAfter w:w="6" w:type="dxa"/>
          <w:trHeight w:val="305"/>
        </w:trPr>
        <w:tc>
          <w:tcPr>
            <w:tcW w:w="756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497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993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Ответы</w:t>
            </w:r>
          </w:p>
        </w:tc>
      </w:tr>
      <w:tr w:rsidR="003C07D2" w:rsidRPr="00EB161F" w:rsidTr="00EB161F">
        <w:trPr>
          <w:gridAfter w:val="1"/>
          <w:wAfter w:w="6" w:type="dxa"/>
          <w:trHeight w:val="334"/>
        </w:trPr>
        <w:tc>
          <w:tcPr>
            <w:tcW w:w="756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97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Условия</w:t>
            </w:r>
          </w:p>
        </w:tc>
        <w:tc>
          <w:tcPr>
            <w:tcW w:w="993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C07D2" w:rsidRPr="00EB161F" w:rsidTr="00EB161F">
        <w:trPr>
          <w:gridAfter w:val="1"/>
          <w:wAfter w:w="6" w:type="dxa"/>
          <w:trHeight w:val="595"/>
        </w:trPr>
        <w:tc>
          <w:tcPr>
            <w:tcW w:w="756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97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Все ли работники предприятия получают оплату труда через кассу?</w:t>
            </w:r>
          </w:p>
        </w:tc>
        <w:tc>
          <w:tcPr>
            <w:tcW w:w="993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нет</w:t>
            </w:r>
          </w:p>
        </w:tc>
      </w:tr>
      <w:tr w:rsidR="003C07D2" w:rsidRPr="00EB161F" w:rsidTr="00EB161F">
        <w:trPr>
          <w:gridAfter w:val="1"/>
          <w:wAfter w:w="6" w:type="dxa"/>
          <w:trHeight w:val="552"/>
        </w:trPr>
        <w:tc>
          <w:tcPr>
            <w:tcW w:w="756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97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Проверяется ли свод по начислению и удержанию оплаты труда главным бухгалтером?</w:t>
            </w:r>
          </w:p>
        </w:tc>
        <w:tc>
          <w:tcPr>
            <w:tcW w:w="993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нет</w:t>
            </w:r>
          </w:p>
        </w:tc>
      </w:tr>
      <w:tr w:rsidR="003C07D2" w:rsidRPr="00EB161F" w:rsidTr="00EB161F">
        <w:trPr>
          <w:gridAfter w:val="1"/>
          <w:wAfter w:w="6" w:type="dxa"/>
          <w:trHeight w:val="595"/>
        </w:trPr>
        <w:tc>
          <w:tcPr>
            <w:tcW w:w="756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97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Во время отпуска бухгалтера по начисления оплаты труда производится ли его подмена?</w:t>
            </w:r>
          </w:p>
        </w:tc>
        <w:tc>
          <w:tcPr>
            <w:tcW w:w="993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да</w:t>
            </w:r>
          </w:p>
        </w:tc>
      </w:tr>
      <w:tr w:rsidR="003C07D2" w:rsidRPr="00EB161F" w:rsidTr="00EB161F">
        <w:trPr>
          <w:gridAfter w:val="1"/>
          <w:wAfter w:w="6" w:type="dxa"/>
          <w:trHeight w:val="653"/>
        </w:trPr>
        <w:tc>
          <w:tcPr>
            <w:tcW w:w="756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97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Сверяет ли бухгалтер объем выполненных работ с начислением оплаты труда?</w:t>
            </w:r>
          </w:p>
        </w:tc>
        <w:tc>
          <w:tcPr>
            <w:tcW w:w="993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нет</w:t>
            </w:r>
          </w:p>
        </w:tc>
      </w:tr>
      <w:tr w:rsidR="003C07D2" w:rsidRPr="00EB161F" w:rsidTr="00EB161F">
        <w:trPr>
          <w:gridAfter w:val="1"/>
          <w:wAfter w:w="6" w:type="dxa"/>
          <w:trHeight w:val="624"/>
        </w:trPr>
        <w:tc>
          <w:tcPr>
            <w:tcW w:w="756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97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Разработаны ли должностные обязанности работников, осуществляющих начисление оплаты труда?</w:t>
            </w:r>
          </w:p>
        </w:tc>
        <w:tc>
          <w:tcPr>
            <w:tcW w:w="993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нет</w:t>
            </w:r>
          </w:p>
        </w:tc>
      </w:tr>
      <w:tr w:rsidR="003C07D2" w:rsidRPr="00EB161F" w:rsidTr="00EB161F">
        <w:trPr>
          <w:gridAfter w:val="1"/>
          <w:wAfter w:w="6" w:type="dxa"/>
          <w:trHeight w:val="334"/>
        </w:trPr>
        <w:tc>
          <w:tcPr>
            <w:tcW w:w="756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97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Реальность</w:t>
            </w:r>
          </w:p>
        </w:tc>
        <w:tc>
          <w:tcPr>
            <w:tcW w:w="993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C07D2" w:rsidRPr="00EB161F" w:rsidTr="00EB161F">
        <w:trPr>
          <w:gridAfter w:val="1"/>
          <w:wAfter w:w="6" w:type="dxa"/>
          <w:trHeight w:val="305"/>
        </w:trPr>
        <w:tc>
          <w:tcPr>
            <w:tcW w:w="756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97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Подаются ли списки уволенных работников в бухгалтерию?</w:t>
            </w:r>
          </w:p>
        </w:tc>
        <w:tc>
          <w:tcPr>
            <w:tcW w:w="993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да</w:t>
            </w:r>
          </w:p>
        </w:tc>
      </w:tr>
      <w:tr w:rsidR="003C07D2" w:rsidRPr="00EB161F" w:rsidTr="00EB161F">
        <w:trPr>
          <w:gridAfter w:val="1"/>
          <w:wAfter w:w="6" w:type="dxa"/>
          <w:trHeight w:val="566"/>
        </w:trPr>
        <w:tc>
          <w:tcPr>
            <w:tcW w:w="756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97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Сопоставляются ли периодически ведомости на выплату заработной платы со сведениями из личных дел служащих?</w:t>
            </w:r>
          </w:p>
        </w:tc>
        <w:tc>
          <w:tcPr>
            <w:tcW w:w="993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нет</w:t>
            </w:r>
          </w:p>
        </w:tc>
      </w:tr>
      <w:tr w:rsidR="003C07D2" w:rsidRPr="00EB161F" w:rsidTr="00EB161F">
        <w:trPr>
          <w:gridAfter w:val="1"/>
          <w:wAfter w:w="6" w:type="dxa"/>
          <w:trHeight w:val="581"/>
        </w:trPr>
        <w:tc>
          <w:tcPr>
            <w:tcW w:w="756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97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Выписывают ли выдомости на выплату заработной платы лица, не занимающиеся ее начислением?</w:t>
            </w:r>
          </w:p>
        </w:tc>
        <w:tc>
          <w:tcPr>
            <w:tcW w:w="993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да</w:t>
            </w:r>
          </w:p>
        </w:tc>
      </w:tr>
      <w:tr w:rsidR="003C07D2" w:rsidRPr="00EB161F" w:rsidTr="00EB161F">
        <w:trPr>
          <w:gridAfter w:val="1"/>
          <w:wAfter w:w="6" w:type="dxa"/>
          <w:trHeight w:val="523"/>
        </w:trPr>
        <w:tc>
          <w:tcPr>
            <w:tcW w:w="756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6497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Перечисляется на получателя в срок заработная плата на счет "Депонированная оплата труда"?</w:t>
            </w:r>
          </w:p>
        </w:tc>
        <w:tc>
          <w:tcPr>
            <w:tcW w:w="993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нет</w:t>
            </w:r>
          </w:p>
        </w:tc>
      </w:tr>
      <w:tr w:rsidR="003C07D2" w:rsidRPr="00EB161F" w:rsidTr="00EB161F">
        <w:trPr>
          <w:gridAfter w:val="1"/>
          <w:wAfter w:w="6" w:type="dxa"/>
          <w:trHeight w:val="742"/>
        </w:trPr>
        <w:tc>
          <w:tcPr>
            <w:tcW w:w="756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97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Сверяет ли бухгалтер список депонентов с графой "Депонированная оплата труда" в Своде по начислению и удержанию оплаты труда?</w:t>
            </w:r>
          </w:p>
        </w:tc>
        <w:tc>
          <w:tcPr>
            <w:tcW w:w="993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да</w:t>
            </w:r>
          </w:p>
        </w:tc>
      </w:tr>
      <w:tr w:rsidR="003C07D2" w:rsidRPr="00EB161F" w:rsidTr="00EB161F">
        <w:trPr>
          <w:gridAfter w:val="1"/>
          <w:wAfter w:w="6" w:type="dxa"/>
          <w:trHeight w:val="334"/>
        </w:trPr>
        <w:tc>
          <w:tcPr>
            <w:tcW w:w="756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497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993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Ответы</w:t>
            </w:r>
          </w:p>
        </w:tc>
      </w:tr>
      <w:tr w:rsidR="003C07D2" w:rsidRPr="00EB161F" w:rsidTr="00EB161F">
        <w:trPr>
          <w:gridAfter w:val="1"/>
          <w:wAfter w:w="6" w:type="dxa"/>
          <w:trHeight w:val="319"/>
        </w:trPr>
        <w:tc>
          <w:tcPr>
            <w:tcW w:w="756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97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Полнота</w:t>
            </w:r>
          </w:p>
        </w:tc>
        <w:tc>
          <w:tcPr>
            <w:tcW w:w="993" w:type="dxa"/>
            <w:gridSpan w:val="2"/>
          </w:tcPr>
          <w:p w:rsidR="003C07D2" w:rsidRPr="00EB161F" w:rsidRDefault="003C07D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C07D2" w:rsidRPr="00EB161F" w:rsidTr="00EB161F">
        <w:trPr>
          <w:gridAfter w:val="1"/>
          <w:wAfter w:w="6" w:type="dxa"/>
          <w:trHeight w:val="494"/>
        </w:trPr>
        <w:tc>
          <w:tcPr>
            <w:tcW w:w="756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97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Подаются ли кадрами в бухгалтерию списки вновь нанятых работников?</w:t>
            </w:r>
          </w:p>
        </w:tc>
        <w:tc>
          <w:tcPr>
            <w:tcW w:w="993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да</w:t>
            </w:r>
          </w:p>
        </w:tc>
      </w:tr>
      <w:tr w:rsidR="003C07D2" w:rsidRPr="00EB161F" w:rsidTr="00EB161F">
        <w:trPr>
          <w:gridAfter w:val="1"/>
          <w:wAfter w:w="6" w:type="dxa"/>
          <w:trHeight w:val="334"/>
        </w:trPr>
        <w:tc>
          <w:tcPr>
            <w:tcW w:w="756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497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Нумеруются ли расчетно-платежные ведомости?</w:t>
            </w:r>
          </w:p>
        </w:tc>
        <w:tc>
          <w:tcPr>
            <w:tcW w:w="993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да</w:t>
            </w:r>
          </w:p>
        </w:tc>
      </w:tr>
      <w:tr w:rsidR="003C07D2" w:rsidRPr="00EB161F" w:rsidTr="00EB161F">
        <w:trPr>
          <w:gridAfter w:val="1"/>
          <w:wAfter w:w="6" w:type="dxa"/>
          <w:trHeight w:val="362"/>
        </w:trPr>
        <w:tc>
          <w:tcPr>
            <w:tcW w:w="756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97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Полномочия</w:t>
            </w:r>
          </w:p>
        </w:tc>
        <w:tc>
          <w:tcPr>
            <w:tcW w:w="993" w:type="dxa"/>
            <w:gridSpan w:val="2"/>
          </w:tcPr>
          <w:p w:rsidR="003C07D2" w:rsidRPr="00EB161F" w:rsidRDefault="003C07D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C07D2" w:rsidRPr="00EB161F" w:rsidTr="00EB161F">
        <w:trPr>
          <w:gridAfter w:val="1"/>
          <w:wAfter w:w="6" w:type="dxa"/>
          <w:trHeight w:val="466"/>
        </w:trPr>
        <w:tc>
          <w:tcPr>
            <w:tcW w:w="756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497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Все ли ставки по оплате труда определяются приказом руководителя?</w:t>
            </w:r>
          </w:p>
        </w:tc>
        <w:tc>
          <w:tcPr>
            <w:tcW w:w="993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да</w:t>
            </w:r>
          </w:p>
        </w:tc>
      </w:tr>
      <w:tr w:rsidR="003C07D2" w:rsidRPr="00EB161F" w:rsidTr="00EB161F">
        <w:trPr>
          <w:gridAfter w:val="1"/>
          <w:wAfter w:w="6" w:type="dxa"/>
          <w:trHeight w:val="305"/>
        </w:trPr>
        <w:tc>
          <w:tcPr>
            <w:tcW w:w="756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497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Сохраняются ли распоряжения об удержании с оплаты труда?</w:t>
            </w:r>
          </w:p>
        </w:tc>
        <w:tc>
          <w:tcPr>
            <w:tcW w:w="993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да</w:t>
            </w:r>
          </w:p>
        </w:tc>
      </w:tr>
      <w:tr w:rsidR="003C07D2" w:rsidRPr="00EB161F" w:rsidTr="00EB161F">
        <w:trPr>
          <w:gridAfter w:val="1"/>
          <w:wAfter w:w="6" w:type="dxa"/>
          <w:trHeight w:val="362"/>
        </w:trPr>
        <w:tc>
          <w:tcPr>
            <w:tcW w:w="756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497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Подписывают ли ведомости лица, составившие их?</w:t>
            </w:r>
          </w:p>
        </w:tc>
        <w:tc>
          <w:tcPr>
            <w:tcW w:w="993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да</w:t>
            </w:r>
          </w:p>
        </w:tc>
      </w:tr>
      <w:tr w:rsidR="003C07D2" w:rsidRPr="00EB161F" w:rsidTr="00EB161F">
        <w:trPr>
          <w:trHeight w:val="247"/>
        </w:trPr>
        <w:tc>
          <w:tcPr>
            <w:tcW w:w="790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Точность</w:t>
            </w:r>
          </w:p>
        </w:tc>
        <w:tc>
          <w:tcPr>
            <w:tcW w:w="992" w:type="dxa"/>
            <w:gridSpan w:val="2"/>
          </w:tcPr>
          <w:p w:rsidR="003C07D2" w:rsidRPr="00EB161F" w:rsidRDefault="003C07D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C07D2" w:rsidRPr="00EB161F" w:rsidTr="00EB161F">
        <w:trPr>
          <w:trHeight w:val="494"/>
        </w:trPr>
        <w:tc>
          <w:tcPr>
            <w:tcW w:w="790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470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 xml:space="preserve">Проверяют ли периодически начисления по оплате труда внутренние контролеры? </w:t>
            </w:r>
          </w:p>
        </w:tc>
        <w:tc>
          <w:tcPr>
            <w:tcW w:w="992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нет</w:t>
            </w:r>
          </w:p>
        </w:tc>
      </w:tr>
      <w:tr w:rsidR="003C07D2" w:rsidRPr="00EB161F" w:rsidTr="00EB161F">
        <w:trPr>
          <w:trHeight w:val="742"/>
        </w:trPr>
        <w:tc>
          <w:tcPr>
            <w:tcW w:w="790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470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Сопоставляются ли данные хронометража, объема выполненых работ с данными учета затрат времени и начисленной оплатой труда?</w:t>
            </w:r>
          </w:p>
        </w:tc>
        <w:tc>
          <w:tcPr>
            <w:tcW w:w="992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нет</w:t>
            </w:r>
          </w:p>
        </w:tc>
      </w:tr>
      <w:tr w:rsidR="003C07D2" w:rsidRPr="00EB161F" w:rsidTr="00EB161F">
        <w:trPr>
          <w:trHeight w:val="247"/>
        </w:trPr>
        <w:tc>
          <w:tcPr>
            <w:tcW w:w="790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Классификация</w:t>
            </w:r>
          </w:p>
        </w:tc>
        <w:tc>
          <w:tcPr>
            <w:tcW w:w="992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C07D2" w:rsidRPr="00EB161F" w:rsidTr="00EB161F">
        <w:trPr>
          <w:trHeight w:val="494"/>
        </w:trPr>
        <w:tc>
          <w:tcPr>
            <w:tcW w:w="790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470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 xml:space="preserve">Разработаны ли инструкции по учету затрат и удержаний с оплаты труда? </w:t>
            </w:r>
          </w:p>
        </w:tc>
        <w:tc>
          <w:tcPr>
            <w:tcW w:w="992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нет</w:t>
            </w:r>
          </w:p>
        </w:tc>
      </w:tr>
      <w:tr w:rsidR="003C07D2" w:rsidRPr="00EB161F" w:rsidTr="00EB161F">
        <w:trPr>
          <w:trHeight w:val="247"/>
        </w:trPr>
        <w:tc>
          <w:tcPr>
            <w:tcW w:w="790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992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C07D2" w:rsidRPr="00EB161F" w:rsidTr="00EB161F">
        <w:trPr>
          <w:trHeight w:val="742"/>
        </w:trPr>
        <w:tc>
          <w:tcPr>
            <w:tcW w:w="790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470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 xml:space="preserve">Сопоставляются ли начисленияна оплату труда с данными отчетов по социальному страхованию, пенсионному фонду, отчислениями во внебюджетные фонды?  </w:t>
            </w:r>
          </w:p>
        </w:tc>
        <w:tc>
          <w:tcPr>
            <w:tcW w:w="992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да</w:t>
            </w:r>
          </w:p>
        </w:tc>
      </w:tr>
      <w:tr w:rsidR="003C07D2" w:rsidRPr="00EB161F" w:rsidTr="00EB161F">
        <w:trPr>
          <w:trHeight w:val="247"/>
        </w:trPr>
        <w:tc>
          <w:tcPr>
            <w:tcW w:w="790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470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Периодизация</w:t>
            </w:r>
          </w:p>
        </w:tc>
        <w:tc>
          <w:tcPr>
            <w:tcW w:w="992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C07D2" w:rsidRPr="00EB161F" w:rsidTr="00EB161F">
        <w:trPr>
          <w:trHeight w:val="494"/>
        </w:trPr>
        <w:tc>
          <w:tcPr>
            <w:tcW w:w="790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470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Проверяет ли ответственный бухгалтер данные о месячных, квартальных и годовых накоплениях оплаты труда?</w:t>
            </w:r>
          </w:p>
        </w:tc>
        <w:tc>
          <w:tcPr>
            <w:tcW w:w="992" w:type="dxa"/>
            <w:gridSpan w:val="2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да</w:t>
            </w:r>
          </w:p>
        </w:tc>
      </w:tr>
    </w:tbl>
    <w:p w:rsidR="003C07D2" w:rsidRDefault="003C07D2">
      <w:pPr>
        <w:jc w:val="center"/>
        <w:rPr>
          <w:sz w:val="28"/>
        </w:rPr>
      </w:pP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Выявить сильные стороны контроля можно используя следующие вопросы: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1. Учет заработной платы ведется отдельно от учета кадров и учета рабочего времени. (НЕТ).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2. Табеля учета рабочего времени подписывает определенный круг лиц. (ДА).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3. Жалобы работников по поводу оплаты труда рассматриваются периодически и по ним принимаются решения. На все жалобы имеются заявления. (ДА).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4. Списки вновь поступивших и уволенных работников отдел кадров своевременно передает в бухгалтерию. (ДА).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5. Ставки по оплате труда устанавливаются приказом руководителя. (ДА).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6. Расчеты по оплате труда проверяют лица, не имеющие отношения к их осуществлению. (НЕТ).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7. Итоговые данные в ведомости сверяют с итоговыми данными о выплате оплаты труда, отраженными в Главной книге. (НЕТ).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8. Периодически определяется правильность распределения оплаты труда по объектам затрат (центрам возникновения). (НЕТ).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9. Расходы на оплату труда сопоставляются с себестоимостью продукции, работ и услуг. (НЕТ).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10. Все начисления и удержания проверяет в конце месяца внутренний аудитор. (НЕТ).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11. Оплата труда начисляется (ДА), выплачивается (НЕТ) и в учете отражается ежемесячно (ДА).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Таким образом определяем, что система СВК работает слабо и риск контроля можно оставить на прежнем уровне.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Так как бухгалтерский учет в предприятии «Темп» ведется с помощью ЭВМ, необходимо рассмотреть следующие вопросы: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1) концентрация функций и знаний: имеет ли персонал, занятый обработкой данных, детальные знания о взаимосвязи источников данных, процесса их получения, распределения и использования, недостатках СВК? (смутное).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2) концентрация программ и данных: существует ли возможность доступа посторонних лиц к компьютерным программам и угроза изменения самих программ или данных? (нет).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3) отсутствие ввода документов: выдается ли письменное подтверждение на ввод данных? (да).</w:t>
      </w:r>
    </w:p>
    <w:p w:rsidR="003C07D2" w:rsidRPr="00EB161F" w:rsidRDefault="003C07D2" w:rsidP="00EB161F">
      <w:pPr>
        <w:ind w:firstLine="708"/>
        <w:rPr>
          <w:sz w:val="28"/>
          <w:szCs w:val="28"/>
        </w:rPr>
      </w:pPr>
      <w:r>
        <w:rPr>
          <w:sz w:val="28"/>
        </w:rPr>
        <w:br w:type="page"/>
      </w:r>
      <w:r w:rsidRPr="00EB161F">
        <w:rPr>
          <w:sz w:val="28"/>
          <w:szCs w:val="28"/>
        </w:rPr>
        <w:t xml:space="preserve">3.2. Проверка соответствия записей первичных документов </w:t>
      </w:r>
    </w:p>
    <w:p w:rsidR="003C07D2" w:rsidRDefault="003C07D2" w:rsidP="00EB161F">
      <w:pPr>
        <w:rPr>
          <w:sz w:val="32"/>
        </w:rPr>
      </w:pPr>
      <w:r w:rsidRPr="00EB161F">
        <w:rPr>
          <w:sz w:val="28"/>
          <w:szCs w:val="28"/>
        </w:rPr>
        <w:t>регистрам бухгалтерского учета.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 xml:space="preserve">Начнем проверку расчетов с рабочими и служащими по оплате труда на предприятии «Темп»” с установления соответствия показателей аналитического учета по счету 661 с записями в главной книге и бухгалтерском балансе на одну и ту же дату. Для этого сверим сальдо по счету 661 на первое января 2000 года в Главной книге и в балансе предприятия. 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В балансе по счету 661 развернутое сальдо: кредитовое, отражающее задолженность хозяйства рабочим и служащим по заработной плате (руководство объясняет его отсутствием денег на расчетном счете), и дебетовое, показывающее задолженность рабочих и служащих хозяйству по заработной плате, что свидетельствует о плохой организации расчетов с работниками (выплачено больше, чем причитается). Сумма по дебету баланса равна 1262 грн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 xml:space="preserve">  по кредиту она равна -  415грн</w:t>
      </w:r>
      <w:r>
        <w:rPr>
          <w:sz w:val="28"/>
        </w:rPr>
        <w:tab/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Контрольная сверка показала, что эти суммы совпадают с данными Главной книги. В самой же Главной книге обнаружено много исправлений; бухгалтер по оплате труда объясняет это неточностью подсчетов еще в первичных документах... (все исправления подписаны бухгалтером).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Убедившись, что данные Главной книги и баланса совпадают, можно продолжить дальнейшую сверку. Для этого сравним данные Главной книги со сводом начислений и удержаний. (табл.3).</w:t>
      </w:r>
    </w:p>
    <w:p w:rsidR="003C07D2" w:rsidRDefault="003C07D2">
      <w:pPr>
        <w:jc w:val="right"/>
        <w:rPr>
          <w:sz w:val="28"/>
        </w:rPr>
      </w:pPr>
    </w:p>
    <w:p w:rsidR="003C07D2" w:rsidRDefault="003C07D2">
      <w:pPr>
        <w:jc w:val="right"/>
        <w:rPr>
          <w:sz w:val="28"/>
        </w:rPr>
      </w:pPr>
      <w:r>
        <w:rPr>
          <w:sz w:val="28"/>
        </w:rPr>
        <w:t>Таблица 3.</w:t>
      </w:r>
    </w:p>
    <w:p w:rsidR="003C07D2" w:rsidRDefault="003C07D2">
      <w:pPr>
        <w:jc w:val="right"/>
        <w:rPr>
          <w:sz w:val="28"/>
        </w:rPr>
      </w:pPr>
    </w:p>
    <w:p w:rsidR="003C07D2" w:rsidRDefault="003C07D2">
      <w:pPr>
        <w:jc w:val="center"/>
        <w:rPr>
          <w:sz w:val="28"/>
        </w:rPr>
      </w:pPr>
      <w:r>
        <w:rPr>
          <w:sz w:val="28"/>
        </w:rPr>
        <w:t xml:space="preserve">Соответствие задолженности по оплате труда, значащейся в </w:t>
      </w:r>
    </w:p>
    <w:p w:rsidR="003C07D2" w:rsidRDefault="003C07D2">
      <w:pPr>
        <w:jc w:val="center"/>
        <w:rPr>
          <w:sz w:val="28"/>
        </w:rPr>
      </w:pPr>
      <w:r>
        <w:rPr>
          <w:sz w:val="28"/>
        </w:rPr>
        <w:t>расчетно-платежных ведомостях и Главной книге.</w:t>
      </w:r>
    </w:p>
    <w:p w:rsidR="003C07D2" w:rsidRDefault="003C07D2">
      <w:pPr>
        <w:jc w:val="center"/>
        <w:rPr>
          <w:sz w:val="28"/>
        </w:rPr>
      </w:pPr>
    </w:p>
    <w:bookmarkStart w:id="0" w:name="_MON_1041926184"/>
    <w:bookmarkEnd w:id="0"/>
    <w:bookmarkStart w:id="1" w:name="_MON_1041680385"/>
    <w:bookmarkEnd w:id="1"/>
    <w:p w:rsidR="003C07D2" w:rsidRDefault="003C07D2">
      <w:pPr>
        <w:jc w:val="center"/>
        <w:rPr>
          <w:sz w:val="28"/>
        </w:rPr>
      </w:pPr>
      <w:r w:rsidRPr="00EB161F">
        <w:rPr>
          <w:sz w:val="28"/>
        </w:rPr>
        <w:object w:dxaOrig="6804" w:dyaOrig="1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20.75pt" o:ole="" fillcolor="window">
            <v:imagedata r:id="rId7" o:title=""/>
          </v:shape>
          <o:OLEObject Type="Embed" ProgID="Excel.Sheet.8" ShapeID="_x0000_i1025" DrawAspect="Content" ObjectID="_1458359778" r:id="rId8"/>
        </w:object>
      </w:r>
    </w:p>
    <w:p w:rsidR="003C07D2" w:rsidRDefault="003C07D2">
      <w:pPr>
        <w:jc w:val="both"/>
        <w:rPr>
          <w:sz w:val="28"/>
        </w:rPr>
      </w:pPr>
    </w:p>
    <w:p w:rsidR="003C07D2" w:rsidRDefault="003C07D2">
      <w:pPr>
        <w:ind w:firstLine="708"/>
        <w:jc w:val="both"/>
        <w:rPr>
          <w:sz w:val="28"/>
        </w:rPr>
      </w:pPr>
      <w:r>
        <w:rPr>
          <w:sz w:val="28"/>
        </w:rPr>
        <w:t>Данные несоответствия бухгалтер объяснить не может ( говорит, что просто описалась).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В расчетно-платежной ведомости по графам удержания показаны отчисления в Пенсионный фонд, страхование на случай безработицы и подоходный налог; проценты отчислений высчитаны верно, их суммы совпадают с данными расчетных листков по каждому работнику (льготы по подоходному налогу определены верно).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 xml:space="preserve">Платежных ведомостей на аванс аудитору представлено не было: авансы уже давно не платятся. 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Данные о начисленной заработной плате в расчетно-платежной ведомости, а также данные платежной ведомости на заработную плату и расчетных листков по каждому работнику совпадают. Расписки в получении начисленных сумм присутствуют, все подписи разные.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Книгу учета депонированной заработной платы аудитору не предоставили.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При проверке периодичности и своевременности выплаты заработной платы установлено, что начисление заработной платы производится своевременно, а ее выплачивание регулярно задерживается на 2-3 месяца по объективным причинам: денежные средства на предприятие «Темп»” не поступают вовремя.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 xml:space="preserve">Несмотря на все недостатки в учете, расчет с бюджетом производится правильно, проценты за несвоевременность уплаты начислены верно. 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Взяв наугад несколько личных дел, делаем вывод, что информация о дате найма и ставках оплаты труда присутствует; рост оплаты труда оформлен приказами руководителя, бухгалтера этой информацией для начисления и удержаний из заработной платы руководствуются.</w:t>
      </w:r>
      <w:r>
        <w:rPr>
          <w:sz w:val="28"/>
        </w:rPr>
        <w:tab/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 xml:space="preserve"> На предприятии должен быть создан резерв на оплату отпусков, что зафиксировано в учетной политике. Однако аудитором он обнаружен не был. Бухгалтер объясняет это отсутствием денежных средств. Аудитор предложил при написании следующей учетной политики учесть этот момент.</w:t>
      </w:r>
    </w:p>
    <w:p w:rsidR="003C07D2" w:rsidRDefault="003C07D2">
      <w:pPr>
        <w:jc w:val="both"/>
        <w:rPr>
          <w:sz w:val="28"/>
        </w:rPr>
      </w:pPr>
    </w:p>
    <w:p w:rsidR="003C07D2" w:rsidRDefault="003C07D2">
      <w:pPr>
        <w:jc w:val="both"/>
        <w:rPr>
          <w:sz w:val="28"/>
        </w:rPr>
      </w:pPr>
    </w:p>
    <w:p w:rsidR="003C07D2" w:rsidRDefault="003C07D2">
      <w:pPr>
        <w:jc w:val="both"/>
        <w:rPr>
          <w:sz w:val="28"/>
        </w:rPr>
      </w:pPr>
    </w:p>
    <w:p w:rsidR="003C07D2" w:rsidRPr="00EB161F" w:rsidRDefault="003C07D2" w:rsidP="00EB161F">
      <w:pPr>
        <w:ind w:firstLine="708"/>
        <w:rPr>
          <w:sz w:val="28"/>
          <w:szCs w:val="28"/>
        </w:rPr>
      </w:pPr>
      <w:r>
        <w:rPr>
          <w:sz w:val="32"/>
        </w:rPr>
        <w:br w:type="page"/>
      </w:r>
      <w:r w:rsidRPr="00EB161F">
        <w:rPr>
          <w:sz w:val="28"/>
          <w:szCs w:val="28"/>
        </w:rPr>
        <w:t>3.3. Проверка техники заполнения первичных документов.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Следующим этапом является проверка табелей учета рабочего времени. Здесь установим, что случаев включения в них вымышленных (подставных) лиц нет, так как в нарядах и табелях учета рабочего времени фамилии совпадают с данными учета личного состава. Случаев повторного начисления сумм по ранее оплаченным первичным документам, повторения одних и тех лиц в нескольких расчетно-платежных ведомостях не обнаружено.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При проверке первичных документов аудитор обнаружил следующие недостатки: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-не во всех учетных листах труда и выполненных работ стоит подпись начальника цеха (2 из 5 проверенных документов содержат только подпись бухгалтера);</w:t>
      </w:r>
    </w:p>
    <w:p w:rsidR="00EB161F" w:rsidRDefault="003C07D2" w:rsidP="00EB161F">
      <w:pPr>
        <w:jc w:val="center"/>
        <w:rPr>
          <w:sz w:val="28"/>
        </w:rPr>
      </w:pPr>
      <w:r>
        <w:rPr>
          <w:sz w:val="28"/>
        </w:rPr>
        <w:br w:type="page"/>
      </w:r>
      <w:r w:rsidR="00EB161F">
        <w:rPr>
          <w:sz w:val="28"/>
        </w:rPr>
        <w:t>4. Оформление материалов аудиторской проверки.</w:t>
      </w:r>
    </w:p>
    <w:p w:rsidR="003C07D2" w:rsidRPr="00EB161F" w:rsidRDefault="003C07D2" w:rsidP="00EB161F">
      <w:pPr>
        <w:rPr>
          <w:sz w:val="28"/>
          <w:szCs w:val="28"/>
        </w:rPr>
      </w:pPr>
      <w:r w:rsidRPr="00EB161F">
        <w:rPr>
          <w:sz w:val="28"/>
          <w:szCs w:val="28"/>
        </w:rPr>
        <w:t>4.1. Сбор аудиторских доказательств.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Результаты аудита расчетов по оплате труда целесообразно отразить в таблицах.</w:t>
      </w:r>
    </w:p>
    <w:p w:rsidR="003C07D2" w:rsidRDefault="003C07D2">
      <w:pPr>
        <w:jc w:val="both"/>
        <w:rPr>
          <w:sz w:val="28"/>
        </w:rPr>
      </w:pPr>
    </w:p>
    <w:p w:rsidR="003C07D2" w:rsidRDefault="003C07D2">
      <w:pPr>
        <w:jc w:val="right"/>
        <w:rPr>
          <w:sz w:val="28"/>
        </w:rPr>
      </w:pPr>
      <w:r>
        <w:rPr>
          <w:sz w:val="28"/>
        </w:rPr>
        <w:t>Таблица 4.</w:t>
      </w:r>
    </w:p>
    <w:p w:rsidR="003C07D2" w:rsidRDefault="003C07D2">
      <w:pPr>
        <w:jc w:val="center"/>
        <w:rPr>
          <w:sz w:val="28"/>
        </w:rPr>
      </w:pPr>
      <w:r>
        <w:rPr>
          <w:sz w:val="28"/>
        </w:rPr>
        <w:t xml:space="preserve">Проверка правильности начисления оплаты труда </w:t>
      </w:r>
    </w:p>
    <w:p w:rsidR="003C07D2" w:rsidRDefault="003C07D2">
      <w:pPr>
        <w:jc w:val="center"/>
        <w:rPr>
          <w:sz w:val="28"/>
        </w:rPr>
      </w:pPr>
      <w:r>
        <w:rPr>
          <w:sz w:val="28"/>
        </w:rPr>
        <w:t>по данным первичных документов.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1"/>
        <w:gridCol w:w="1829"/>
        <w:gridCol w:w="1483"/>
        <w:gridCol w:w="1011"/>
        <w:gridCol w:w="1010"/>
        <w:gridCol w:w="1010"/>
        <w:gridCol w:w="2270"/>
      </w:tblGrid>
      <w:tr w:rsidR="003C07D2" w:rsidRPr="00EB161F" w:rsidTr="00EB161F">
        <w:trPr>
          <w:trHeight w:val="989"/>
        </w:trPr>
        <w:tc>
          <w:tcPr>
            <w:tcW w:w="631" w:type="dxa"/>
            <w:vAlign w:val="center"/>
          </w:tcPr>
          <w:p w:rsidR="003C07D2" w:rsidRPr="00EB161F" w:rsidRDefault="003C07D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1829" w:type="dxa"/>
            <w:vAlign w:val="center"/>
          </w:tcPr>
          <w:p w:rsidR="003C07D2" w:rsidRPr="00EB161F" w:rsidRDefault="003C07D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483" w:type="dxa"/>
            <w:vAlign w:val="center"/>
          </w:tcPr>
          <w:p w:rsidR="003C07D2" w:rsidRPr="00EB161F" w:rsidRDefault="003C07D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011" w:type="dxa"/>
            <w:vAlign w:val="center"/>
          </w:tcPr>
          <w:p w:rsidR="003C07D2" w:rsidRPr="00EB161F" w:rsidRDefault="003C07D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Начислено, грн</w:t>
            </w:r>
          </w:p>
        </w:tc>
        <w:tc>
          <w:tcPr>
            <w:tcW w:w="1010" w:type="dxa"/>
            <w:vAlign w:val="center"/>
          </w:tcPr>
          <w:p w:rsidR="003C07D2" w:rsidRPr="00EB161F" w:rsidRDefault="003C07D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Следует начислить, грн.</w:t>
            </w:r>
          </w:p>
        </w:tc>
        <w:tc>
          <w:tcPr>
            <w:tcW w:w="1010" w:type="dxa"/>
            <w:vAlign w:val="center"/>
          </w:tcPr>
          <w:p w:rsidR="003C07D2" w:rsidRPr="00EB161F" w:rsidRDefault="003C07D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Переплата, грн.</w:t>
            </w:r>
          </w:p>
        </w:tc>
        <w:tc>
          <w:tcPr>
            <w:tcW w:w="2270" w:type="dxa"/>
            <w:vAlign w:val="center"/>
          </w:tcPr>
          <w:p w:rsidR="003C07D2" w:rsidRPr="00EB161F" w:rsidRDefault="003C07D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Недоплата, грн.</w:t>
            </w:r>
          </w:p>
        </w:tc>
      </w:tr>
      <w:tr w:rsidR="003C07D2" w:rsidRPr="00EB161F" w:rsidTr="00EB161F">
        <w:trPr>
          <w:trHeight w:val="742"/>
        </w:trPr>
        <w:tc>
          <w:tcPr>
            <w:tcW w:w="631" w:type="dxa"/>
            <w:vAlign w:val="center"/>
          </w:tcPr>
          <w:p w:rsidR="003C07D2" w:rsidRPr="00EB161F" w:rsidRDefault="003C07D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829" w:type="dxa"/>
            <w:vAlign w:val="center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Петров Д.П.</w:t>
            </w:r>
          </w:p>
        </w:tc>
        <w:tc>
          <w:tcPr>
            <w:tcW w:w="1483" w:type="dxa"/>
            <w:vAlign w:val="center"/>
          </w:tcPr>
          <w:p w:rsidR="003C07D2" w:rsidRPr="00EB161F" w:rsidRDefault="003C07D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табель учета рабочего времени</w:t>
            </w:r>
          </w:p>
        </w:tc>
        <w:tc>
          <w:tcPr>
            <w:tcW w:w="1011" w:type="dxa"/>
            <w:vAlign w:val="center"/>
          </w:tcPr>
          <w:p w:rsidR="003C07D2" w:rsidRPr="00EB161F" w:rsidRDefault="003C07D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460</w:t>
            </w:r>
          </w:p>
        </w:tc>
        <w:tc>
          <w:tcPr>
            <w:tcW w:w="1010" w:type="dxa"/>
            <w:vAlign w:val="center"/>
          </w:tcPr>
          <w:p w:rsidR="003C07D2" w:rsidRPr="00EB161F" w:rsidRDefault="003C07D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441</w:t>
            </w:r>
          </w:p>
        </w:tc>
        <w:tc>
          <w:tcPr>
            <w:tcW w:w="1010" w:type="dxa"/>
            <w:vAlign w:val="center"/>
          </w:tcPr>
          <w:p w:rsidR="003C07D2" w:rsidRPr="00EB161F" w:rsidRDefault="003C07D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270" w:type="dxa"/>
            <w:vAlign w:val="center"/>
          </w:tcPr>
          <w:p w:rsidR="003C07D2" w:rsidRPr="00EB161F" w:rsidRDefault="003C07D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0</w:t>
            </w:r>
          </w:p>
        </w:tc>
      </w:tr>
      <w:tr w:rsidR="003C07D2" w:rsidRPr="00EB161F" w:rsidTr="00EB161F">
        <w:trPr>
          <w:trHeight w:val="742"/>
        </w:trPr>
        <w:tc>
          <w:tcPr>
            <w:tcW w:w="631" w:type="dxa"/>
            <w:vAlign w:val="center"/>
          </w:tcPr>
          <w:p w:rsidR="003C07D2" w:rsidRPr="00EB161F" w:rsidRDefault="003C07D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9" w:type="dxa"/>
            <w:vAlign w:val="center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Шапошникова Г.П</w:t>
            </w:r>
          </w:p>
        </w:tc>
        <w:tc>
          <w:tcPr>
            <w:tcW w:w="1483" w:type="dxa"/>
            <w:vAlign w:val="center"/>
          </w:tcPr>
          <w:p w:rsidR="003C07D2" w:rsidRPr="00EB161F" w:rsidRDefault="003C07D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Табель учета рабочего времени</w:t>
            </w:r>
          </w:p>
        </w:tc>
        <w:tc>
          <w:tcPr>
            <w:tcW w:w="1011" w:type="dxa"/>
            <w:vAlign w:val="center"/>
          </w:tcPr>
          <w:p w:rsidR="003C07D2" w:rsidRPr="00EB161F" w:rsidRDefault="003C07D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1010" w:type="dxa"/>
            <w:vAlign w:val="center"/>
          </w:tcPr>
          <w:p w:rsidR="003C07D2" w:rsidRPr="00EB161F" w:rsidRDefault="003C07D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345</w:t>
            </w:r>
          </w:p>
        </w:tc>
        <w:tc>
          <w:tcPr>
            <w:tcW w:w="1010" w:type="dxa"/>
            <w:vAlign w:val="center"/>
          </w:tcPr>
          <w:p w:rsidR="003C07D2" w:rsidRPr="00EB161F" w:rsidRDefault="003C07D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70" w:type="dxa"/>
            <w:vAlign w:val="center"/>
          </w:tcPr>
          <w:p w:rsidR="003C07D2" w:rsidRPr="00EB161F" w:rsidRDefault="003C07D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10</w:t>
            </w:r>
          </w:p>
        </w:tc>
      </w:tr>
      <w:tr w:rsidR="003C07D2" w:rsidRPr="00EB161F" w:rsidTr="00EB161F">
        <w:trPr>
          <w:trHeight w:val="247"/>
        </w:trPr>
        <w:tc>
          <w:tcPr>
            <w:tcW w:w="631" w:type="dxa"/>
            <w:vAlign w:val="center"/>
          </w:tcPr>
          <w:p w:rsidR="003C07D2" w:rsidRPr="00EB161F" w:rsidRDefault="003C07D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829" w:type="dxa"/>
            <w:vAlign w:val="center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83" w:type="dxa"/>
            <w:vAlign w:val="center"/>
          </w:tcPr>
          <w:p w:rsidR="003C07D2" w:rsidRPr="00EB161F" w:rsidRDefault="003C07D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3C07D2" w:rsidRPr="00EB161F" w:rsidRDefault="003C07D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795</w:t>
            </w:r>
          </w:p>
        </w:tc>
        <w:tc>
          <w:tcPr>
            <w:tcW w:w="1010" w:type="dxa"/>
            <w:vAlign w:val="center"/>
          </w:tcPr>
          <w:p w:rsidR="003C07D2" w:rsidRPr="00EB161F" w:rsidRDefault="003C07D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786</w:t>
            </w:r>
          </w:p>
        </w:tc>
        <w:tc>
          <w:tcPr>
            <w:tcW w:w="1010" w:type="dxa"/>
            <w:vAlign w:val="center"/>
          </w:tcPr>
          <w:p w:rsidR="003C07D2" w:rsidRPr="00EB161F" w:rsidRDefault="003C07D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270" w:type="dxa"/>
            <w:vAlign w:val="center"/>
          </w:tcPr>
          <w:p w:rsidR="003C07D2" w:rsidRPr="00EB161F" w:rsidRDefault="003C07D2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10</w:t>
            </w:r>
          </w:p>
        </w:tc>
      </w:tr>
    </w:tbl>
    <w:p w:rsidR="003C07D2" w:rsidRDefault="003C07D2">
      <w:pPr>
        <w:jc w:val="both"/>
        <w:rPr>
          <w:sz w:val="28"/>
        </w:rPr>
      </w:pP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</w:r>
    </w:p>
    <w:p w:rsidR="003C07D2" w:rsidRDefault="003C07D2">
      <w:pPr>
        <w:jc w:val="both"/>
        <w:rPr>
          <w:sz w:val="28"/>
        </w:rPr>
      </w:pPr>
    </w:p>
    <w:p w:rsidR="003C07D2" w:rsidRDefault="003C07D2">
      <w:pPr>
        <w:jc w:val="right"/>
        <w:rPr>
          <w:sz w:val="28"/>
        </w:rPr>
      </w:pPr>
      <w:r>
        <w:rPr>
          <w:sz w:val="28"/>
        </w:rPr>
        <w:t>Таблица 5.</w:t>
      </w:r>
    </w:p>
    <w:p w:rsidR="003C07D2" w:rsidRDefault="003C07D2">
      <w:pPr>
        <w:jc w:val="center"/>
        <w:rPr>
          <w:sz w:val="28"/>
        </w:rPr>
      </w:pPr>
      <w:r>
        <w:rPr>
          <w:sz w:val="28"/>
        </w:rPr>
        <w:t xml:space="preserve">Соответствие начисленной оплаты труда, значащейся </w:t>
      </w:r>
    </w:p>
    <w:p w:rsidR="003C07D2" w:rsidRDefault="003C07D2">
      <w:pPr>
        <w:jc w:val="center"/>
        <w:rPr>
          <w:sz w:val="28"/>
        </w:rPr>
      </w:pPr>
      <w:r>
        <w:rPr>
          <w:sz w:val="28"/>
        </w:rPr>
        <w:t>в первичных документах и расчетно-платежных ведомостях.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1"/>
        <w:gridCol w:w="1767"/>
        <w:gridCol w:w="1356"/>
        <w:gridCol w:w="1293"/>
        <w:gridCol w:w="2071"/>
        <w:gridCol w:w="1701"/>
      </w:tblGrid>
      <w:tr w:rsidR="003C07D2" w:rsidRPr="00EB161F" w:rsidTr="00EB161F">
        <w:trPr>
          <w:trHeight w:val="1046"/>
        </w:trPr>
        <w:tc>
          <w:tcPr>
            <w:tcW w:w="631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1767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356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Начислено по первичным документам</w:t>
            </w:r>
          </w:p>
        </w:tc>
        <w:tc>
          <w:tcPr>
            <w:tcW w:w="1293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Отражено в ведомостях, грн.</w:t>
            </w:r>
          </w:p>
        </w:tc>
        <w:tc>
          <w:tcPr>
            <w:tcW w:w="2071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Отклонения, +</w:t>
            </w:r>
          </w:p>
        </w:tc>
        <w:tc>
          <w:tcPr>
            <w:tcW w:w="1701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Отклонения, -</w:t>
            </w:r>
          </w:p>
        </w:tc>
      </w:tr>
      <w:tr w:rsidR="003C07D2" w:rsidRPr="00EB161F" w:rsidTr="00EB161F">
        <w:trPr>
          <w:trHeight w:val="247"/>
        </w:trPr>
        <w:tc>
          <w:tcPr>
            <w:tcW w:w="631" w:type="dxa"/>
          </w:tcPr>
          <w:p w:rsidR="003C07D2" w:rsidRPr="00EB161F" w:rsidRDefault="003C07D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Бескусных М.П.</w:t>
            </w:r>
          </w:p>
        </w:tc>
        <w:tc>
          <w:tcPr>
            <w:tcW w:w="1356" w:type="dxa"/>
          </w:tcPr>
          <w:p w:rsidR="003C07D2" w:rsidRPr="00EB161F" w:rsidRDefault="003C07D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293" w:type="dxa"/>
          </w:tcPr>
          <w:p w:rsidR="003C07D2" w:rsidRPr="00EB161F" w:rsidRDefault="003C07D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071" w:type="dxa"/>
          </w:tcPr>
          <w:p w:rsidR="003C07D2" w:rsidRPr="00EB161F" w:rsidRDefault="003C07D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07D2" w:rsidRPr="00EB161F" w:rsidRDefault="003C07D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36</w:t>
            </w:r>
          </w:p>
        </w:tc>
      </w:tr>
      <w:tr w:rsidR="003C07D2" w:rsidRPr="00EB161F" w:rsidTr="00EB161F">
        <w:trPr>
          <w:trHeight w:val="247"/>
        </w:trPr>
        <w:tc>
          <w:tcPr>
            <w:tcW w:w="631" w:type="dxa"/>
          </w:tcPr>
          <w:p w:rsidR="003C07D2" w:rsidRPr="00EB161F" w:rsidRDefault="003C07D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Валерин Г.Н.</w:t>
            </w:r>
          </w:p>
        </w:tc>
        <w:tc>
          <w:tcPr>
            <w:tcW w:w="1356" w:type="dxa"/>
          </w:tcPr>
          <w:p w:rsidR="003C07D2" w:rsidRPr="00EB161F" w:rsidRDefault="003C07D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377</w:t>
            </w:r>
          </w:p>
        </w:tc>
        <w:tc>
          <w:tcPr>
            <w:tcW w:w="1293" w:type="dxa"/>
          </w:tcPr>
          <w:p w:rsidR="003C07D2" w:rsidRPr="00EB161F" w:rsidRDefault="003C07D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737</w:t>
            </w:r>
          </w:p>
        </w:tc>
        <w:tc>
          <w:tcPr>
            <w:tcW w:w="2071" w:type="dxa"/>
          </w:tcPr>
          <w:p w:rsidR="003C07D2" w:rsidRPr="00EB161F" w:rsidRDefault="003C07D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701" w:type="dxa"/>
          </w:tcPr>
          <w:p w:rsidR="003C07D2" w:rsidRPr="00EB161F" w:rsidRDefault="003C07D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C07D2" w:rsidRPr="00EB161F" w:rsidTr="00EB161F">
        <w:trPr>
          <w:trHeight w:val="247"/>
        </w:trPr>
        <w:tc>
          <w:tcPr>
            <w:tcW w:w="631" w:type="dxa"/>
          </w:tcPr>
          <w:p w:rsidR="003C07D2" w:rsidRPr="00EB161F" w:rsidRDefault="003C07D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Иванова Л.П.</w:t>
            </w:r>
          </w:p>
        </w:tc>
        <w:tc>
          <w:tcPr>
            <w:tcW w:w="1356" w:type="dxa"/>
          </w:tcPr>
          <w:p w:rsidR="003C07D2" w:rsidRPr="00EB161F" w:rsidRDefault="003C07D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293" w:type="dxa"/>
          </w:tcPr>
          <w:p w:rsidR="003C07D2" w:rsidRPr="00EB161F" w:rsidRDefault="003C07D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2071" w:type="dxa"/>
          </w:tcPr>
          <w:p w:rsidR="003C07D2" w:rsidRPr="00EB161F" w:rsidRDefault="003C07D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3C07D2" w:rsidRPr="00EB161F" w:rsidRDefault="003C07D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3C07D2" w:rsidRPr="00EB161F" w:rsidTr="00EB161F">
        <w:trPr>
          <w:trHeight w:val="247"/>
        </w:trPr>
        <w:tc>
          <w:tcPr>
            <w:tcW w:w="631" w:type="dxa"/>
          </w:tcPr>
          <w:p w:rsidR="003C07D2" w:rsidRPr="00EB161F" w:rsidRDefault="003C07D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67" w:type="dxa"/>
          </w:tcPr>
          <w:p w:rsidR="003C07D2" w:rsidRPr="00EB161F" w:rsidRDefault="003C07D2">
            <w:pPr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56" w:type="dxa"/>
          </w:tcPr>
          <w:p w:rsidR="003C07D2" w:rsidRPr="00EB161F" w:rsidRDefault="003C07D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fldChar w:fldCharType="begin"/>
            </w:r>
            <w:r w:rsidRPr="00EB161F">
              <w:rPr>
                <w:snapToGrid w:val="0"/>
                <w:color w:val="000000"/>
                <w:sz w:val="28"/>
                <w:szCs w:val="28"/>
              </w:rPr>
              <w:instrText xml:space="preserve"> =SUM(ABOVE) </w:instrText>
            </w:r>
            <w:r w:rsidRPr="00EB161F">
              <w:rPr>
                <w:snapToGrid w:val="0"/>
                <w:color w:val="000000"/>
                <w:sz w:val="28"/>
                <w:szCs w:val="28"/>
              </w:rPr>
              <w:fldChar w:fldCharType="separate"/>
            </w:r>
            <w:r w:rsidRPr="00EB161F">
              <w:rPr>
                <w:noProof/>
                <w:snapToGrid w:val="0"/>
                <w:color w:val="000000"/>
                <w:sz w:val="28"/>
                <w:szCs w:val="28"/>
              </w:rPr>
              <w:t>696</w:t>
            </w:r>
            <w:r w:rsidRPr="00EB161F">
              <w:rPr>
                <w:snapToGrid w:val="0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293" w:type="dxa"/>
          </w:tcPr>
          <w:p w:rsidR="003C07D2" w:rsidRPr="00EB161F" w:rsidRDefault="003C07D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fldChar w:fldCharType="begin"/>
            </w:r>
            <w:r w:rsidRPr="00EB161F">
              <w:rPr>
                <w:snapToGrid w:val="0"/>
                <w:color w:val="000000"/>
                <w:sz w:val="28"/>
                <w:szCs w:val="28"/>
              </w:rPr>
              <w:instrText xml:space="preserve"> =SUM(ABOVE) </w:instrText>
            </w:r>
            <w:r w:rsidRPr="00EB161F">
              <w:rPr>
                <w:snapToGrid w:val="0"/>
                <w:color w:val="000000"/>
                <w:sz w:val="28"/>
                <w:szCs w:val="28"/>
              </w:rPr>
              <w:fldChar w:fldCharType="separate"/>
            </w:r>
            <w:r w:rsidRPr="00EB161F">
              <w:rPr>
                <w:noProof/>
                <w:snapToGrid w:val="0"/>
                <w:color w:val="000000"/>
                <w:sz w:val="28"/>
                <w:szCs w:val="28"/>
              </w:rPr>
              <w:t>1038</w:t>
            </w:r>
            <w:r w:rsidRPr="00EB161F">
              <w:rPr>
                <w:snapToGrid w:val="0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2071" w:type="dxa"/>
          </w:tcPr>
          <w:p w:rsidR="003C07D2" w:rsidRPr="00EB161F" w:rsidRDefault="003C07D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fldChar w:fldCharType="begin"/>
            </w:r>
            <w:r w:rsidRPr="00EB161F">
              <w:rPr>
                <w:snapToGrid w:val="0"/>
                <w:color w:val="000000"/>
                <w:sz w:val="28"/>
                <w:szCs w:val="28"/>
              </w:rPr>
              <w:instrText xml:space="preserve"> =SUM(ABOVE) </w:instrText>
            </w:r>
            <w:r w:rsidRPr="00EB161F">
              <w:rPr>
                <w:snapToGrid w:val="0"/>
                <w:color w:val="000000"/>
                <w:sz w:val="28"/>
                <w:szCs w:val="28"/>
              </w:rPr>
              <w:fldChar w:fldCharType="separate"/>
            </w:r>
            <w:r w:rsidRPr="00EB161F">
              <w:rPr>
                <w:noProof/>
                <w:snapToGrid w:val="0"/>
                <w:color w:val="000000"/>
                <w:sz w:val="28"/>
                <w:szCs w:val="28"/>
              </w:rPr>
              <w:t>378</w:t>
            </w:r>
            <w:r w:rsidRPr="00EB161F">
              <w:rPr>
                <w:snapToGrid w:val="0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</w:tcPr>
          <w:p w:rsidR="003C07D2" w:rsidRPr="00EB161F" w:rsidRDefault="003C07D2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  <w:r w:rsidRPr="00EB161F">
              <w:rPr>
                <w:snapToGrid w:val="0"/>
                <w:color w:val="000000"/>
                <w:sz w:val="28"/>
                <w:szCs w:val="28"/>
              </w:rPr>
              <w:fldChar w:fldCharType="begin"/>
            </w:r>
            <w:r w:rsidRPr="00EB161F">
              <w:rPr>
                <w:snapToGrid w:val="0"/>
                <w:color w:val="000000"/>
                <w:sz w:val="28"/>
                <w:szCs w:val="28"/>
              </w:rPr>
              <w:instrText xml:space="preserve"> =SUM(ABOVE) </w:instrText>
            </w:r>
            <w:r w:rsidRPr="00EB161F">
              <w:rPr>
                <w:snapToGrid w:val="0"/>
                <w:color w:val="000000"/>
                <w:sz w:val="28"/>
                <w:szCs w:val="28"/>
              </w:rPr>
              <w:fldChar w:fldCharType="separate"/>
            </w:r>
            <w:r w:rsidRPr="00EB161F">
              <w:rPr>
                <w:noProof/>
                <w:snapToGrid w:val="0"/>
                <w:color w:val="000000"/>
                <w:sz w:val="28"/>
                <w:szCs w:val="28"/>
              </w:rPr>
              <w:t>36</w:t>
            </w:r>
            <w:r w:rsidRPr="00EB161F">
              <w:rPr>
                <w:snapToGrid w:val="0"/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3C07D2" w:rsidRDefault="003C07D2">
      <w:pPr>
        <w:jc w:val="center"/>
        <w:rPr>
          <w:sz w:val="28"/>
        </w:rPr>
      </w:pPr>
    </w:p>
    <w:p w:rsidR="003C07D2" w:rsidRDefault="003C07D2">
      <w:pPr>
        <w:jc w:val="both"/>
        <w:rPr>
          <w:sz w:val="28"/>
        </w:rPr>
      </w:pP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В результате проверки правильности начисления оплаты труда 15 человек, были выявлены случаи расхождения записей в расчетно-платежных ведомостях и первичных документах. Издержки производства увеличены на сумму 3426-54 грн. на эту же сумму уменьшена балансовая прибыль.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br w:type="page"/>
      </w:r>
    </w:p>
    <w:p w:rsidR="003C07D2" w:rsidRPr="00EB161F" w:rsidRDefault="003C07D2" w:rsidP="00EB161F">
      <w:pPr>
        <w:ind w:firstLine="708"/>
        <w:rPr>
          <w:sz w:val="28"/>
          <w:szCs w:val="28"/>
        </w:rPr>
      </w:pPr>
      <w:r w:rsidRPr="00EB161F">
        <w:rPr>
          <w:sz w:val="28"/>
          <w:szCs w:val="28"/>
        </w:rPr>
        <w:t>4.2. Аудиторское заключение.</w:t>
      </w:r>
    </w:p>
    <w:p w:rsidR="00EB161F" w:rsidRDefault="00EB161F" w:rsidP="00EB161F">
      <w:pPr>
        <w:ind w:firstLine="708"/>
        <w:rPr>
          <w:sz w:val="32"/>
        </w:rPr>
      </w:pPr>
    </w:p>
    <w:p w:rsidR="003C07D2" w:rsidRPr="00EB161F" w:rsidRDefault="003C07D2" w:rsidP="00EB161F">
      <w:pPr>
        <w:ind w:firstLine="708"/>
        <w:rPr>
          <w:sz w:val="32"/>
        </w:rPr>
      </w:pPr>
      <w:r w:rsidRPr="00EB161F">
        <w:rPr>
          <w:sz w:val="32"/>
        </w:rPr>
        <w:t>Отчет аудитора</w:t>
      </w:r>
      <w:r w:rsidR="00EB161F">
        <w:rPr>
          <w:sz w:val="32"/>
        </w:rPr>
        <w:t xml:space="preserve"> </w:t>
      </w:r>
      <w:r>
        <w:rPr>
          <w:sz w:val="32"/>
        </w:rPr>
        <w:t xml:space="preserve">исполнительному органу </w:t>
      </w:r>
      <w:r>
        <w:rPr>
          <w:sz w:val="28"/>
        </w:rPr>
        <w:t xml:space="preserve"> предприятия «Темп»</w:t>
      </w:r>
    </w:p>
    <w:p w:rsidR="00EB161F" w:rsidRDefault="003C07D2">
      <w:pPr>
        <w:jc w:val="both"/>
        <w:rPr>
          <w:sz w:val="28"/>
        </w:rPr>
      </w:pPr>
      <w:r>
        <w:rPr>
          <w:sz w:val="28"/>
        </w:rPr>
        <w:tab/>
      </w:r>
    </w:p>
    <w:p w:rsidR="003C07D2" w:rsidRDefault="003C07D2" w:rsidP="00EB161F">
      <w:pPr>
        <w:ind w:firstLine="708"/>
        <w:jc w:val="both"/>
        <w:rPr>
          <w:sz w:val="28"/>
        </w:rPr>
      </w:pPr>
      <w:r>
        <w:rPr>
          <w:sz w:val="28"/>
        </w:rPr>
        <w:t>1. Мною проведен аудит оплаты труда Предприятия «Темп»” за 2000 г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2. При планировании и проведении аудита оплаты труда мной рассмотрено состояние внутреннего контроля на предприятии «Темп». Ответственность за организацию и состояние внутреннего контроля несет исполнительный орган предприятия «Темп»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3. Я рассмотрел состояние внутреннего контроля исключительно для того, чтобы определить объем работ, необходимых для формирования аудиторского заключения о достоверности отражения в бухгалтерской отчетности оплаты труда. Проделанная в процессе аудита работа не означает проведения полной и всеобъемлющей проверки системы внутреннего контроля предприятия «Темп» с целью выявления всех возможных недостатков.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4. В процессе аудита мною не были обнаружены никакие факты, из которых можно было бы сделать вывод о несоответствии системы внутреннего контроля предприятия «Темп» масштабам и характеру его деятельности.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5. Мое мнение о достоверности отражения в бухгалтерской отчетности оплаты труда приведено в следующей части Аудиторского заключения. Мною не были обнаружены никакие серьезные нарушения установленного порядка ведения бухгалтерского учета, которые могли бы существенно повлиять на достоверность данных по оплате труда, отраженных в бухгалтерской отчетности.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6. При проведении аудита оплаты труда, указанной в параграфе 1 настоящей части, мною рассмотрено соблюдение на предприятии «Темп» применимого законодательства Украины при совершении финансово-хозяйственных операций. Ответственность за соблюдение применимого законодательства Украины при свершении финансово-хозяйственных операций несет исполнительный орган предприятия «Темп»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7. Было проверено соответствие ряда совершенных предприятием «Темп»" финансово-хозяйственных операций применимому законодательству исключительно для того, чтобы получить достаточную уверенность в том, что отраженная в бухгалтерской отчетности информация об оплате труда не содержит существенных искажений. Однако цель проведенного мной аудита оплаты труда не состояла в том, чтобы выразить мнение о полном соответствии деятельности предприятию Темп»" законодательству.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8. Результаты проведенной мной проверки показывают, что проведенные финансово-хозяйственные операции осуществлялись на предприятии «Темп»", во всех существенных отношениях, в соответствии с указанным в предыдущем параграфе настоящей части законодательством.</w:t>
      </w:r>
    </w:p>
    <w:p w:rsidR="003C07D2" w:rsidRPr="00EB161F" w:rsidRDefault="003C07D2" w:rsidP="00EB161F">
      <w:pPr>
        <w:ind w:firstLine="708"/>
        <w:jc w:val="both"/>
        <w:rPr>
          <w:sz w:val="28"/>
          <w:szCs w:val="28"/>
        </w:rPr>
      </w:pPr>
      <w:r>
        <w:rPr>
          <w:sz w:val="28"/>
        </w:rPr>
        <w:br w:type="page"/>
      </w:r>
      <w:r w:rsidRPr="00EB161F">
        <w:rPr>
          <w:sz w:val="28"/>
          <w:szCs w:val="28"/>
        </w:rPr>
        <w:t>Заключение аудитора</w:t>
      </w:r>
      <w:r w:rsidR="00EB161F">
        <w:rPr>
          <w:sz w:val="28"/>
          <w:szCs w:val="28"/>
        </w:rPr>
        <w:t xml:space="preserve"> </w:t>
      </w:r>
      <w:r w:rsidRPr="00EB161F">
        <w:rPr>
          <w:sz w:val="28"/>
          <w:szCs w:val="28"/>
        </w:rPr>
        <w:t xml:space="preserve">об отраженной в бухгалтерской отчетности </w:t>
      </w:r>
      <w:r w:rsidR="00EB161F">
        <w:rPr>
          <w:sz w:val="28"/>
          <w:szCs w:val="28"/>
        </w:rPr>
        <w:t xml:space="preserve">оплаты </w:t>
      </w:r>
      <w:r w:rsidRPr="00EB161F">
        <w:rPr>
          <w:sz w:val="28"/>
          <w:szCs w:val="28"/>
        </w:rPr>
        <w:t>труда  предприятия «Темп»" за 2000 год.</w:t>
      </w:r>
    </w:p>
    <w:p w:rsidR="00EB161F" w:rsidRDefault="003C07D2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</w:p>
    <w:p w:rsidR="003C07D2" w:rsidRDefault="003C07D2" w:rsidP="00EB161F">
      <w:pPr>
        <w:ind w:firstLine="708"/>
        <w:jc w:val="both"/>
        <w:rPr>
          <w:sz w:val="28"/>
        </w:rPr>
      </w:pPr>
      <w:r>
        <w:rPr>
          <w:sz w:val="28"/>
        </w:rPr>
        <w:t>1. Мной проведен аудит оплаты труда предприятия «Темп» за 2000 год. Данные в бухгалтерской отчетности подготовлены исполнительным органом предприятия «Темп» исходя из Положения о бухгалтерском учете и отчетности на Украине.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2. Ответственность за подготовку данных бухгалтерской отчетности по оплате труда несет исполнительный орган предприятия «Темп». Моя обязанность заключается в том, чтобы высказать мнение о достоверности во всех существенных аспектах данной отчетности в части оплаты труда на основе проведенного аудита.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3. Аудит проведен в соответствии с Положениями  (Стандартами )бухгалтерского учета в Украине, Аудит планировался и проводился таким образом, чтобы получить достаточную уверенность в том, что бухгалтерская отчетность в части оплаты труда не содержит существенных искажений. Аудит включал в себя проверку на выборочной основе подтверждений числовых данных и пояснений, содержащихся в бухгалтерской отчетности по оплате труда. Я полагаю, что проведенный аудит дает достаточно оснований для того, чтобы выразить мнение о достоверности бухгалтерской отчетности в части оплаты труда.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 xml:space="preserve">В результате проверки были случаи незначительного расхождения записей в расчетно-платежных ведомостях и первичных документах, неправильное отражение начисленной оплаты труда, небольшие погрешности в ведении и оформлении первичных документов, множество исправлений в Главной Книге (подписанных). </w:t>
      </w: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  <w:t>4. По моему мнению, если оставить в стороне любые поправки, которые могли бы быть признаны необходимыми при возможности получить достаточные подтверждения в отношении обстоятельств, указанных в предыдущих параграфах настоящего Заключения, проверенная бухгалтерская отчетность в части оплаты труда достоверна, то есть подготовлена таким образом, чтобы обеспечить во всех существенных аспектах отражение оплаты труда на предприятии «Темп» по состоянию на 1 января 2001 года.</w:t>
      </w:r>
    </w:p>
    <w:p w:rsidR="003C07D2" w:rsidRDefault="003C07D2">
      <w:pPr>
        <w:jc w:val="both"/>
        <w:rPr>
          <w:sz w:val="28"/>
        </w:rPr>
      </w:pPr>
    </w:p>
    <w:p w:rsidR="003C07D2" w:rsidRDefault="003C07D2">
      <w:pPr>
        <w:jc w:val="both"/>
        <w:rPr>
          <w:sz w:val="28"/>
        </w:rPr>
      </w:pPr>
      <w:r>
        <w:rPr>
          <w:sz w:val="28"/>
        </w:rPr>
        <w:tab/>
      </w:r>
    </w:p>
    <w:p w:rsidR="003C07D2" w:rsidRDefault="003C07D2">
      <w:pPr>
        <w:jc w:val="center"/>
        <w:rPr>
          <w:sz w:val="32"/>
        </w:rPr>
      </w:pPr>
      <w:r>
        <w:rPr>
          <w:sz w:val="32"/>
        </w:rPr>
        <w:br w:type="page"/>
      </w:r>
      <w:r w:rsidR="00EB161F">
        <w:rPr>
          <w:sz w:val="32"/>
        </w:rPr>
        <w:t>Список литературы</w:t>
      </w:r>
      <w:r>
        <w:rPr>
          <w:sz w:val="32"/>
        </w:rPr>
        <w:t>.</w:t>
      </w:r>
    </w:p>
    <w:p w:rsidR="00EB161F" w:rsidRDefault="00EB161F">
      <w:pPr>
        <w:jc w:val="center"/>
        <w:rPr>
          <w:sz w:val="32"/>
        </w:rPr>
      </w:pPr>
    </w:p>
    <w:p w:rsidR="003C07D2" w:rsidRDefault="003C07D2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>Закон Украины «Об оплате труда», утвержденный постановлением ВР Украины от 20.02.96г №49/96-ВР;</w:t>
      </w:r>
    </w:p>
    <w:p w:rsidR="003C07D2" w:rsidRDefault="003C07D2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>Закон Украины «Об обязательном пенсионном страховании»от 26.06.97г №400/97-ВР;</w:t>
      </w:r>
    </w:p>
    <w:p w:rsidR="003C07D2" w:rsidRDefault="003C07D2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>Закон Украины «Об обязательном социальном страховании»от 26.06.97г №400/97-ВР;</w:t>
      </w:r>
    </w:p>
    <w:p w:rsidR="003C07D2" w:rsidRDefault="003C07D2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>Барышников Н.П. “Организация и методика проведения общего аудита”, Москва, 1996 год. Информационный издательский дом “Филин”.</w:t>
      </w:r>
    </w:p>
    <w:p w:rsidR="003C07D2" w:rsidRDefault="003C07D2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>«Бухгалтерский учет и аудит» Ж; 2000г;</w:t>
      </w:r>
    </w:p>
    <w:p w:rsidR="003C07D2" w:rsidRDefault="003C07D2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>«Налоги и бухгалтерский учет» Ж 2000г»</w:t>
      </w:r>
    </w:p>
    <w:p w:rsidR="003C07D2" w:rsidRDefault="003C07D2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>«Бизнес» Газета №1-3 (416-418 ) 15.01.2001г;</w:t>
      </w:r>
    </w:p>
    <w:p w:rsidR="003C07D2" w:rsidRDefault="003C07D2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>План счетов бухгалтерского учета и Инструкция о его применении</w:t>
      </w:r>
    </w:p>
    <w:p w:rsidR="003C07D2" w:rsidRDefault="003C07D2">
      <w:pPr>
        <w:numPr>
          <w:ilvl w:val="0"/>
          <w:numId w:val="2"/>
        </w:numPr>
        <w:spacing w:line="360" w:lineRule="auto"/>
        <w:ind w:left="357" w:hanging="357"/>
        <w:jc w:val="both"/>
        <w:rPr>
          <w:sz w:val="28"/>
        </w:rPr>
      </w:pPr>
      <w:r>
        <w:rPr>
          <w:sz w:val="28"/>
        </w:rPr>
        <w:t>Аудит ревизия и контроль: нормативные документы, комментарии, методические рекомендации. К., 1995. №2 с 52-67; №3 с 45-65.</w:t>
      </w:r>
    </w:p>
    <w:p w:rsidR="003C07D2" w:rsidRDefault="003C07D2">
      <w:pPr>
        <w:jc w:val="both"/>
        <w:rPr>
          <w:sz w:val="32"/>
        </w:rPr>
      </w:pPr>
      <w:r>
        <w:rPr>
          <w:sz w:val="32"/>
        </w:rPr>
        <w:t xml:space="preserve"> </w:t>
      </w:r>
      <w:bookmarkStart w:id="2" w:name="_GoBack"/>
      <w:bookmarkEnd w:id="2"/>
    </w:p>
    <w:sectPr w:rsidR="003C07D2">
      <w:headerReference w:type="even" r:id="rId9"/>
      <w:headerReference w:type="default" r:id="rId10"/>
      <w:pgSz w:w="11906" w:h="16838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559" w:rsidRDefault="00E57559">
      <w:r>
        <w:separator/>
      </w:r>
    </w:p>
  </w:endnote>
  <w:endnote w:type="continuationSeparator" w:id="0">
    <w:p w:rsidR="00E57559" w:rsidRDefault="00E5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559" w:rsidRDefault="00E57559">
      <w:r>
        <w:separator/>
      </w:r>
    </w:p>
  </w:footnote>
  <w:footnote w:type="continuationSeparator" w:id="0">
    <w:p w:rsidR="00E57559" w:rsidRDefault="00E57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7D2" w:rsidRDefault="003C07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07D2" w:rsidRDefault="003C07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7D2" w:rsidRDefault="003C07D2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3A2E"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</w:rPr>
      <w:t xml:space="preserve"> </w:t>
    </w:r>
  </w:p>
  <w:p w:rsidR="003C07D2" w:rsidRDefault="003C07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3B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7E3591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0F528D9"/>
    <w:multiLevelType w:val="singleLevel"/>
    <w:tmpl w:val="A6C45DE6"/>
    <w:lvl w:ilvl="0">
      <w:start w:val="3"/>
      <w:numFmt w:val="decimal"/>
      <w:lvlText w:val="%1"/>
      <w:lvlJc w:val="left"/>
      <w:pPr>
        <w:tabs>
          <w:tab w:val="num" w:pos="1050"/>
        </w:tabs>
        <w:ind w:left="1050" w:hanging="40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669"/>
    <w:rsid w:val="00133A2E"/>
    <w:rsid w:val="003C07D2"/>
    <w:rsid w:val="003F6C0B"/>
    <w:rsid w:val="004C3A45"/>
    <w:rsid w:val="007E02E4"/>
    <w:rsid w:val="00950627"/>
    <w:rsid w:val="00B06669"/>
    <w:rsid w:val="00B36273"/>
    <w:rsid w:val="00B41774"/>
    <w:rsid w:val="00D56122"/>
    <w:rsid w:val="00E57559"/>
    <w:rsid w:val="00EB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663472-D9B6-4B14-A5F1-E72F9700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urier New" w:hAnsi="Courier New"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urier New" w:hAnsi="Courier New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536"/>
        <w:tab w:val="right" w:pos="9072"/>
      </w:tabs>
    </w:pPr>
  </w:style>
  <w:style w:type="paragraph" w:styleId="a6">
    <w:name w:val="List Paragraph"/>
    <w:basedOn w:val="a"/>
    <w:uiPriority w:val="34"/>
    <w:qFormat/>
    <w:rsid w:val="007E02E4"/>
    <w:pPr>
      <w:ind w:left="708"/>
    </w:pPr>
  </w:style>
  <w:style w:type="table" w:styleId="a7">
    <w:name w:val="Table Grid"/>
    <w:basedOn w:val="a1"/>
    <w:uiPriority w:val="59"/>
    <w:rsid w:val="00EB16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4493</Words>
  <Characters>25615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по предмету "Аудит"</vt:lpstr>
    </vt:vector>
  </TitlesOfParts>
  <Company>Крымпродмаш</Company>
  <LinksUpToDate>false</LinksUpToDate>
  <CharactersWithSpaces>30048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по предмету "Аудит"</dc:title>
  <dc:subject>Аудит труда и его оплата</dc:subject>
  <dc:creator>Держицкий Александр</dc:creator>
  <cp:keywords/>
  <cp:lastModifiedBy>admin</cp:lastModifiedBy>
  <cp:revision>2</cp:revision>
  <cp:lastPrinted>2001-01-25T08:58:00Z</cp:lastPrinted>
  <dcterms:created xsi:type="dcterms:W3CDTF">2014-04-07T04:10:00Z</dcterms:created>
  <dcterms:modified xsi:type="dcterms:W3CDTF">2014-04-07T04:10:00Z</dcterms:modified>
</cp:coreProperties>
</file>