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846" w:rsidRDefault="00ED5846" w:rsidP="007E4762">
      <w:pPr>
        <w:tabs>
          <w:tab w:val="left" w:pos="1080"/>
          <w:tab w:val="left" w:pos="8280"/>
        </w:tabs>
        <w:jc w:val="center"/>
        <w:rPr>
          <w:rFonts w:ascii="Times New Roman" w:hAnsi="Times New Roman"/>
          <w:b/>
          <w:color w:val="000000"/>
          <w:sz w:val="24"/>
          <w:szCs w:val="24"/>
        </w:rPr>
      </w:pPr>
    </w:p>
    <w:p w:rsidR="007E4762" w:rsidRPr="007E4762" w:rsidRDefault="007E4762" w:rsidP="007E4762">
      <w:pPr>
        <w:tabs>
          <w:tab w:val="left" w:pos="1080"/>
          <w:tab w:val="left" w:pos="8280"/>
        </w:tabs>
        <w:jc w:val="center"/>
        <w:rPr>
          <w:rFonts w:ascii="Times New Roman" w:hAnsi="Times New Roman"/>
          <w:b/>
          <w:color w:val="000000"/>
          <w:sz w:val="24"/>
          <w:szCs w:val="24"/>
        </w:rPr>
      </w:pPr>
      <w:r w:rsidRPr="007E4762">
        <w:rPr>
          <w:rFonts w:ascii="Times New Roman" w:hAnsi="Times New Roman"/>
          <w:b/>
          <w:color w:val="000000"/>
          <w:sz w:val="24"/>
          <w:szCs w:val="24"/>
        </w:rPr>
        <w:t>КЫРГЫЗСКО-РОССИЙСКИЙ СЛАВЯНСКИЙ УНИВЕРСИТЕТ</w:t>
      </w:r>
    </w:p>
    <w:p w:rsidR="007E4762" w:rsidRPr="009A334C" w:rsidRDefault="007E4762" w:rsidP="007E4762">
      <w:pPr>
        <w:tabs>
          <w:tab w:val="left" w:pos="1080"/>
          <w:tab w:val="left" w:pos="8280"/>
        </w:tabs>
        <w:jc w:val="center"/>
        <w:rPr>
          <w:rFonts w:ascii="Times New Roman" w:hAnsi="Times New Roman"/>
          <w:b/>
          <w:color w:val="000000"/>
          <w:sz w:val="24"/>
          <w:szCs w:val="24"/>
        </w:rPr>
      </w:pPr>
      <w:r w:rsidRPr="009A334C">
        <w:rPr>
          <w:rFonts w:ascii="Times New Roman" w:hAnsi="Times New Roman"/>
          <w:b/>
          <w:color w:val="000000"/>
          <w:sz w:val="24"/>
          <w:szCs w:val="24"/>
        </w:rPr>
        <w:t>Факультет Заочного Обучения</w:t>
      </w:r>
    </w:p>
    <w:p w:rsidR="007E4762" w:rsidRDefault="007E4762" w:rsidP="007E4762"/>
    <w:p w:rsidR="007E4762" w:rsidRDefault="007E4762" w:rsidP="007E4762">
      <w:r>
        <w:t xml:space="preserve">                                                                     </w:t>
      </w:r>
    </w:p>
    <w:p w:rsidR="007E4762" w:rsidRDefault="007E4762" w:rsidP="007E4762"/>
    <w:p w:rsidR="007E4762" w:rsidRPr="007E4762" w:rsidRDefault="007E4762" w:rsidP="007E4762">
      <w:pPr>
        <w:rPr>
          <w:lang w:val="en-US"/>
        </w:rPr>
      </w:pPr>
    </w:p>
    <w:p w:rsidR="007E4762" w:rsidRPr="000E001F" w:rsidRDefault="00F8473D" w:rsidP="000E001F">
      <w:pPr>
        <w:tabs>
          <w:tab w:val="left" w:pos="1080"/>
          <w:tab w:val="left" w:pos="8280"/>
        </w:tabs>
        <w:jc w:val="center"/>
        <w:rPr>
          <w:color w:val="000000"/>
          <w:lang w:val="en-US"/>
        </w:rPr>
      </w:pPr>
      <w:r>
        <w:rPr>
          <w:rFonts w:ascii="Times New Roman" w:hAnsi="Times New Roman"/>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8.25pt;height:45.75pt" fillcolor="black" stroked="f">
            <v:shadow on="t" color="#b2b2b2" opacity="52429f" offset="3pt"/>
            <v:textpath style="font-family:&quot;Times New Roman&quot;;font-size:40pt;font-weight:bold;font-style:italic;v-text-kern:t" trim="t" fitpath="t" string="Контрольная работа"/>
          </v:shape>
        </w:pict>
      </w:r>
    </w:p>
    <w:p w:rsidR="000E001F" w:rsidRPr="00847D02" w:rsidRDefault="00FB0E6E" w:rsidP="00847D02">
      <w:pPr>
        <w:pStyle w:val="4"/>
        <w:jc w:val="center"/>
        <w:rPr>
          <w:rFonts w:ascii="Times New Roman" w:hAnsi="Times New Roman"/>
          <w:i w:val="0"/>
          <w:color w:val="auto"/>
          <w:sz w:val="32"/>
          <w:szCs w:val="32"/>
        </w:rPr>
      </w:pPr>
      <w:r>
        <w:rPr>
          <w:rFonts w:ascii="Times New Roman" w:hAnsi="Times New Roman"/>
          <w:i w:val="0"/>
          <w:color w:val="auto"/>
          <w:sz w:val="32"/>
          <w:szCs w:val="32"/>
        </w:rPr>
        <w:t>По дисциплине</w:t>
      </w:r>
      <w:r w:rsidR="000E001F" w:rsidRPr="00847D02">
        <w:rPr>
          <w:rFonts w:ascii="Times New Roman" w:hAnsi="Times New Roman"/>
          <w:i w:val="0"/>
          <w:color w:val="auto"/>
          <w:sz w:val="32"/>
          <w:szCs w:val="32"/>
        </w:rPr>
        <w:t>: «АУДИТ»</w:t>
      </w:r>
    </w:p>
    <w:p w:rsidR="007E4762" w:rsidRPr="00847D02" w:rsidRDefault="007E4762" w:rsidP="000E001F">
      <w:pPr>
        <w:jc w:val="center"/>
        <w:rPr>
          <w:rFonts w:ascii="Times New Roman" w:hAnsi="Times New Roman"/>
          <w:b/>
          <w:i/>
          <w:color w:val="000000"/>
          <w:sz w:val="28"/>
          <w:szCs w:val="28"/>
        </w:rPr>
      </w:pPr>
      <w:r w:rsidRPr="00847D02">
        <w:rPr>
          <w:rFonts w:ascii="Times New Roman" w:hAnsi="Times New Roman"/>
          <w:b/>
          <w:i/>
          <w:color w:val="000000"/>
          <w:sz w:val="28"/>
          <w:szCs w:val="28"/>
        </w:rPr>
        <w:t>Вариант № 2</w:t>
      </w:r>
    </w:p>
    <w:p w:rsidR="007E4762" w:rsidRPr="00847D02" w:rsidRDefault="000E001F" w:rsidP="000E001F">
      <w:pPr>
        <w:tabs>
          <w:tab w:val="left" w:pos="1134"/>
          <w:tab w:val="left" w:pos="2835"/>
          <w:tab w:val="left" w:pos="5670"/>
        </w:tabs>
        <w:spacing w:line="360" w:lineRule="auto"/>
        <w:ind w:right="16"/>
        <w:jc w:val="center"/>
        <w:rPr>
          <w:rFonts w:ascii="Times New Roman" w:hAnsi="Times New Roman"/>
          <w:b/>
          <w:bCs/>
          <w:sz w:val="32"/>
        </w:rPr>
      </w:pPr>
      <w:r w:rsidRPr="00847D02">
        <w:rPr>
          <w:rFonts w:ascii="Times New Roman" w:hAnsi="Times New Roman"/>
          <w:b/>
          <w:bCs/>
          <w:sz w:val="32"/>
        </w:rPr>
        <w:t xml:space="preserve">На тему: </w:t>
      </w:r>
    </w:p>
    <w:p w:rsidR="000E001F" w:rsidRDefault="000E001F" w:rsidP="000E001F">
      <w:pPr>
        <w:pStyle w:val="31"/>
        <w:rPr>
          <w:i/>
          <w:iCs/>
        </w:rPr>
      </w:pPr>
      <w:r>
        <w:rPr>
          <w:i/>
          <w:iCs/>
        </w:rPr>
        <w:t>«Аудиторские стандарты»</w:t>
      </w:r>
    </w:p>
    <w:p w:rsidR="000E001F" w:rsidRDefault="000E001F" w:rsidP="000E001F">
      <w:pPr>
        <w:tabs>
          <w:tab w:val="left" w:pos="1134"/>
          <w:tab w:val="left" w:pos="2835"/>
          <w:tab w:val="left" w:pos="5670"/>
        </w:tabs>
        <w:spacing w:line="360" w:lineRule="auto"/>
        <w:ind w:left="5245" w:right="16"/>
        <w:rPr>
          <w:sz w:val="28"/>
        </w:rPr>
      </w:pPr>
    </w:p>
    <w:p w:rsidR="000E001F" w:rsidRPr="000E001F" w:rsidRDefault="000E001F" w:rsidP="007E4762">
      <w:pPr>
        <w:rPr>
          <w:b/>
          <w:color w:val="000000"/>
          <w:sz w:val="36"/>
        </w:rPr>
      </w:pPr>
    </w:p>
    <w:p w:rsidR="000E001F" w:rsidRDefault="000E001F" w:rsidP="007E4762">
      <w:pPr>
        <w:rPr>
          <w:b/>
          <w:color w:val="000000"/>
          <w:sz w:val="36"/>
        </w:rPr>
      </w:pPr>
    </w:p>
    <w:tbl>
      <w:tblPr>
        <w:tblpPr w:leftFromText="180" w:rightFromText="180" w:vertAnchor="text" w:horzAnchor="page" w:tblpX="6733" w:tblpY="199"/>
        <w:tblW w:w="43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379"/>
      </w:tblGrid>
      <w:tr w:rsidR="00AD2C25" w:rsidRPr="007E4762" w:rsidTr="00AD2C25">
        <w:trPr>
          <w:trHeight w:val="2761"/>
        </w:trPr>
        <w:tc>
          <w:tcPr>
            <w:tcW w:w="4379" w:type="dxa"/>
          </w:tcPr>
          <w:p w:rsidR="00AD2C25" w:rsidRDefault="00AD2C25" w:rsidP="00AD2C25">
            <w:pPr>
              <w:spacing w:after="0" w:line="240" w:lineRule="auto"/>
              <w:rPr>
                <w:rFonts w:ascii="Times New Roman" w:eastAsia="Times New Roman" w:hAnsi="Times New Roman"/>
                <w:color w:val="000000"/>
                <w:sz w:val="28"/>
                <w:szCs w:val="20"/>
              </w:rPr>
            </w:pPr>
            <w:r>
              <w:rPr>
                <w:rFonts w:ascii="Times New Roman" w:eastAsia="Times New Roman" w:hAnsi="Times New Roman"/>
                <w:color w:val="000000"/>
                <w:sz w:val="28"/>
                <w:szCs w:val="20"/>
              </w:rPr>
              <w:t>Работу выполнила</w:t>
            </w:r>
            <w:r w:rsidRPr="007E4762">
              <w:rPr>
                <w:rFonts w:ascii="Times New Roman" w:eastAsia="Times New Roman" w:hAnsi="Times New Roman"/>
                <w:color w:val="000000"/>
                <w:sz w:val="28"/>
                <w:szCs w:val="20"/>
              </w:rPr>
              <w:t>:</w:t>
            </w:r>
          </w:p>
          <w:p w:rsidR="00AD2C25" w:rsidRPr="007E4762" w:rsidRDefault="00AD2C25" w:rsidP="00AD2C25">
            <w:pPr>
              <w:spacing w:after="0" w:line="240" w:lineRule="auto"/>
              <w:rPr>
                <w:rFonts w:ascii="Times New Roman" w:eastAsia="Times New Roman" w:hAnsi="Times New Roman"/>
                <w:color w:val="000000"/>
                <w:sz w:val="28"/>
                <w:szCs w:val="20"/>
              </w:rPr>
            </w:pPr>
            <w:r w:rsidRPr="007E4762">
              <w:rPr>
                <w:rFonts w:ascii="Times New Roman" w:eastAsia="Times New Roman" w:hAnsi="Times New Roman"/>
                <w:color w:val="000000"/>
                <w:sz w:val="28"/>
                <w:szCs w:val="20"/>
              </w:rPr>
              <w:t>студентка гр. ФК-5,5-3-07</w:t>
            </w:r>
            <w:r w:rsidRPr="007E4762">
              <w:rPr>
                <w:rFonts w:ascii="Times New Roman" w:eastAsia="Times New Roman" w:hAnsi="Times New Roman"/>
                <w:sz w:val="20"/>
                <w:szCs w:val="20"/>
              </w:rPr>
              <w:t xml:space="preserve"> </w:t>
            </w:r>
          </w:p>
          <w:p w:rsidR="00AD2C25" w:rsidRDefault="00AD2C25" w:rsidP="00AD2C25">
            <w:pPr>
              <w:spacing w:after="0" w:line="240" w:lineRule="auto"/>
              <w:jc w:val="both"/>
              <w:rPr>
                <w:rFonts w:ascii="Times New Roman" w:eastAsia="Times New Roman" w:hAnsi="Times New Roman"/>
                <w:color w:val="000000"/>
                <w:sz w:val="28"/>
                <w:szCs w:val="20"/>
              </w:rPr>
            </w:pPr>
          </w:p>
          <w:p w:rsidR="00AD2C25" w:rsidRPr="007E4762" w:rsidRDefault="00AD2C25" w:rsidP="00AD2C25">
            <w:pPr>
              <w:spacing w:after="0" w:line="240" w:lineRule="auto"/>
              <w:jc w:val="both"/>
              <w:rPr>
                <w:rFonts w:ascii="Times New Roman" w:eastAsia="Times New Roman" w:hAnsi="Times New Roman"/>
                <w:color w:val="000000"/>
                <w:sz w:val="28"/>
                <w:szCs w:val="20"/>
              </w:rPr>
            </w:pPr>
            <w:r w:rsidRPr="007E4762">
              <w:rPr>
                <w:rFonts w:ascii="Times New Roman" w:eastAsia="Times New Roman" w:hAnsi="Times New Roman"/>
                <w:color w:val="000000"/>
                <w:sz w:val="28"/>
                <w:szCs w:val="20"/>
              </w:rPr>
              <w:t>Бондарева Г.Ю.</w:t>
            </w:r>
          </w:p>
          <w:p w:rsidR="00AD2C25" w:rsidRDefault="00AD2C25" w:rsidP="00AD2C25">
            <w:pPr>
              <w:spacing w:after="0" w:line="240" w:lineRule="auto"/>
              <w:rPr>
                <w:rFonts w:ascii="Times New Roman" w:eastAsia="Times New Roman" w:hAnsi="Times New Roman"/>
                <w:color w:val="000000"/>
                <w:sz w:val="28"/>
                <w:szCs w:val="20"/>
              </w:rPr>
            </w:pPr>
          </w:p>
          <w:p w:rsidR="00AD2C25" w:rsidRPr="00AD2C25" w:rsidRDefault="00AD2C25" w:rsidP="00AD2C25">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0"/>
              </w:rPr>
              <w:t>Работу проверила</w:t>
            </w:r>
            <w:r w:rsidRPr="007E4762">
              <w:rPr>
                <w:rFonts w:ascii="Times New Roman" w:eastAsia="Times New Roman" w:hAnsi="Times New Roman"/>
                <w:color w:val="000000"/>
                <w:sz w:val="28"/>
                <w:szCs w:val="20"/>
              </w:rPr>
              <w:t>:</w:t>
            </w:r>
            <w:r w:rsidRPr="007E4762">
              <w:rPr>
                <w:rFonts w:ascii="Times New Roman" w:eastAsia="Times New Roman" w:hAnsi="Times New Roman"/>
                <w:b/>
                <w:color w:val="000000"/>
                <w:sz w:val="36"/>
                <w:szCs w:val="20"/>
              </w:rPr>
              <w:t xml:space="preserve"> </w:t>
            </w:r>
            <w:r>
              <w:rPr>
                <w:rFonts w:ascii="Times New Roman" w:eastAsia="Times New Roman" w:hAnsi="Times New Roman"/>
                <w:color w:val="000000"/>
                <w:sz w:val="28"/>
                <w:szCs w:val="28"/>
              </w:rPr>
              <w:t xml:space="preserve">к.э.н. доцент </w:t>
            </w:r>
          </w:p>
          <w:p w:rsidR="00AD2C25" w:rsidRDefault="00AD2C25" w:rsidP="00AD2C25">
            <w:pPr>
              <w:spacing w:after="0" w:line="240" w:lineRule="auto"/>
              <w:rPr>
                <w:rFonts w:ascii="Times New Roman" w:eastAsia="Times New Roman" w:hAnsi="Times New Roman"/>
                <w:b/>
                <w:color w:val="000000"/>
                <w:sz w:val="36"/>
                <w:szCs w:val="20"/>
              </w:rPr>
            </w:pPr>
          </w:p>
          <w:p w:rsidR="00AD2C25" w:rsidRPr="00AD2C25" w:rsidRDefault="00AD2C25" w:rsidP="00AD2C25">
            <w:pPr>
              <w:spacing w:after="0" w:line="240" w:lineRule="auto"/>
              <w:rPr>
                <w:rFonts w:ascii="Times New Roman" w:eastAsia="Times New Roman" w:hAnsi="Times New Roman"/>
                <w:b/>
                <w:color w:val="000000"/>
                <w:sz w:val="36"/>
                <w:szCs w:val="20"/>
              </w:rPr>
            </w:pPr>
            <w:r w:rsidRPr="007E2C36">
              <w:rPr>
                <w:rFonts w:ascii="Times New Roman" w:eastAsia="Times New Roman" w:hAnsi="Times New Roman"/>
                <w:color w:val="000000"/>
                <w:sz w:val="28"/>
                <w:szCs w:val="20"/>
              </w:rPr>
              <w:t>Чуракаева</w:t>
            </w:r>
            <w:r w:rsidRPr="00AD2C25">
              <w:rPr>
                <w:rFonts w:ascii="Times New Roman" w:eastAsia="Times New Roman" w:hAnsi="Times New Roman"/>
                <w:color w:val="000000"/>
                <w:sz w:val="28"/>
                <w:szCs w:val="20"/>
              </w:rPr>
              <w:t xml:space="preserve"> </w:t>
            </w:r>
            <w:r>
              <w:rPr>
                <w:rFonts w:ascii="Times New Roman" w:eastAsia="Times New Roman" w:hAnsi="Times New Roman"/>
                <w:color w:val="000000"/>
                <w:sz w:val="28"/>
                <w:szCs w:val="20"/>
              </w:rPr>
              <w:t>Е.В.</w:t>
            </w:r>
          </w:p>
        </w:tc>
      </w:tr>
    </w:tbl>
    <w:p w:rsidR="000E001F" w:rsidRDefault="000E001F" w:rsidP="007E4762">
      <w:pPr>
        <w:rPr>
          <w:b/>
          <w:color w:val="000000"/>
          <w:sz w:val="36"/>
        </w:rPr>
      </w:pPr>
    </w:p>
    <w:p w:rsidR="000E001F" w:rsidRDefault="000E001F" w:rsidP="007E4762">
      <w:pPr>
        <w:rPr>
          <w:b/>
          <w:color w:val="000000"/>
          <w:sz w:val="36"/>
        </w:rPr>
      </w:pPr>
    </w:p>
    <w:p w:rsidR="000E001F" w:rsidRPr="000E001F" w:rsidRDefault="000E001F" w:rsidP="007E4762">
      <w:pPr>
        <w:rPr>
          <w:color w:val="000000"/>
          <w:sz w:val="28"/>
        </w:rPr>
      </w:pPr>
    </w:p>
    <w:p w:rsidR="000E001F" w:rsidRDefault="000E001F" w:rsidP="007E4762">
      <w:pPr>
        <w:rPr>
          <w:color w:val="000000"/>
          <w:sz w:val="28"/>
        </w:rPr>
      </w:pPr>
    </w:p>
    <w:p w:rsidR="00B46431" w:rsidRDefault="00B46431" w:rsidP="007E4762">
      <w:pPr>
        <w:rPr>
          <w:color w:val="000000"/>
          <w:sz w:val="28"/>
        </w:rPr>
      </w:pPr>
    </w:p>
    <w:p w:rsidR="00B46431" w:rsidRPr="000E001F" w:rsidRDefault="00B46431" w:rsidP="007E4762">
      <w:pPr>
        <w:rPr>
          <w:color w:val="000000"/>
          <w:sz w:val="28"/>
        </w:rPr>
      </w:pPr>
    </w:p>
    <w:p w:rsidR="00847D02" w:rsidRDefault="00847D02" w:rsidP="007E4762">
      <w:pPr>
        <w:jc w:val="center"/>
        <w:rPr>
          <w:rFonts w:ascii="Times New Roman" w:hAnsi="Times New Roman"/>
          <w:color w:val="000000"/>
          <w:sz w:val="28"/>
        </w:rPr>
      </w:pPr>
    </w:p>
    <w:p w:rsidR="00847D02" w:rsidRDefault="00847D02" w:rsidP="007E4762">
      <w:pPr>
        <w:jc w:val="center"/>
        <w:rPr>
          <w:rFonts w:ascii="Times New Roman" w:hAnsi="Times New Roman"/>
          <w:color w:val="000000"/>
          <w:sz w:val="28"/>
        </w:rPr>
      </w:pPr>
    </w:p>
    <w:p w:rsidR="00847D02" w:rsidRDefault="007E4762" w:rsidP="00847D02">
      <w:pPr>
        <w:jc w:val="center"/>
        <w:rPr>
          <w:rFonts w:ascii="Times New Roman" w:hAnsi="Times New Roman"/>
          <w:color w:val="000000"/>
          <w:sz w:val="28"/>
        </w:rPr>
      </w:pPr>
      <w:r>
        <w:rPr>
          <w:rFonts w:ascii="Times New Roman" w:hAnsi="Times New Roman"/>
          <w:color w:val="000000"/>
          <w:sz w:val="28"/>
        </w:rPr>
        <w:t>Бишкек 20</w:t>
      </w:r>
      <w:r w:rsidRPr="001712E7">
        <w:rPr>
          <w:rFonts w:ascii="Times New Roman" w:hAnsi="Times New Roman"/>
          <w:color w:val="000000"/>
          <w:sz w:val="28"/>
        </w:rPr>
        <w:t>10</w:t>
      </w:r>
      <w:r w:rsidRPr="007E4762">
        <w:rPr>
          <w:rFonts w:ascii="Times New Roman" w:hAnsi="Times New Roman"/>
          <w:color w:val="000000"/>
          <w:sz w:val="28"/>
        </w:rPr>
        <w:t xml:space="preserve"> г.</w:t>
      </w:r>
    </w:p>
    <w:p w:rsidR="00B46431" w:rsidRPr="006823FD" w:rsidRDefault="00B46431" w:rsidP="00847D02">
      <w:pPr>
        <w:jc w:val="center"/>
        <w:rPr>
          <w:rFonts w:ascii="Times New Roman" w:hAnsi="Times New Roman"/>
          <w:b/>
          <w:bCs/>
          <w:sz w:val="32"/>
          <w:szCs w:val="32"/>
        </w:rPr>
      </w:pPr>
      <w:r w:rsidRPr="006823FD">
        <w:rPr>
          <w:rFonts w:ascii="Times New Roman" w:hAnsi="Times New Roman"/>
          <w:b/>
          <w:bCs/>
          <w:sz w:val="32"/>
          <w:szCs w:val="32"/>
        </w:rPr>
        <w:t>СОДЕРЖАНИЕ</w:t>
      </w:r>
    </w:p>
    <w:p w:rsidR="00B46431" w:rsidRPr="00B46431" w:rsidRDefault="00B46431" w:rsidP="00B46431">
      <w:pPr>
        <w:spacing w:line="360" w:lineRule="auto"/>
        <w:jc w:val="center"/>
        <w:rPr>
          <w:rFonts w:ascii="Times New Roman" w:hAnsi="Times New Roman"/>
          <w:bCs/>
          <w:i/>
          <w:sz w:val="28"/>
        </w:rPr>
      </w:pPr>
    </w:p>
    <w:p w:rsidR="00B46431" w:rsidRDefault="00B46431" w:rsidP="000C4771">
      <w:pPr>
        <w:spacing w:line="240" w:lineRule="auto"/>
        <w:rPr>
          <w:rFonts w:ascii="Times New Roman" w:hAnsi="Times New Roman"/>
          <w:bCs/>
          <w:sz w:val="28"/>
        </w:rPr>
      </w:pPr>
      <w:r w:rsidRPr="00B46431">
        <w:rPr>
          <w:rFonts w:ascii="Times New Roman" w:hAnsi="Times New Roman"/>
          <w:bCs/>
          <w:sz w:val="28"/>
        </w:rPr>
        <w:t>Введение</w:t>
      </w:r>
      <w:r>
        <w:rPr>
          <w:rFonts w:ascii="Times New Roman" w:hAnsi="Times New Roman"/>
          <w:bCs/>
          <w:sz w:val="28"/>
        </w:rPr>
        <w:t>………………………………………………………………………</w:t>
      </w:r>
      <w:r w:rsidR="00A02AF9">
        <w:rPr>
          <w:rFonts w:ascii="Times New Roman" w:hAnsi="Times New Roman"/>
          <w:bCs/>
          <w:sz w:val="28"/>
        </w:rPr>
        <w:t>….</w:t>
      </w:r>
      <w:r>
        <w:rPr>
          <w:rFonts w:ascii="Times New Roman" w:hAnsi="Times New Roman"/>
          <w:bCs/>
          <w:sz w:val="28"/>
        </w:rPr>
        <w:t>..3</w:t>
      </w:r>
    </w:p>
    <w:p w:rsidR="00B46431" w:rsidRDefault="00B46431" w:rsidP="000C4771">
      <w:pPr>
        <w:spacing w:line="240" w:lineRule="auto"/>
        <w:rPr>
          <w:rFonts w:ascii="Times New Roman" w:hAnsi="Times New Roman"/>
          <w:bCs/>
          <w:sz w:val="28"/>
        </w:rPr>
      </w:pPr>
      <w:r>
        <w:rPr>
          <w:rFonts w:ascii="Times New Roman" w:hAnsi="Times New Roman"/>
          <w:bCs/>
          <w:sz w:val="28"/>
        </w:rPr>
        <w:t>Аудиторские стандарты………………………………………………………….</w:t>
      </w:r>
      <w:r w:rsidR="001712E7">
        <w:rPr>
          <w:rFonts w:ascii="Times New Roman" w:hAnsi="Times New Roman"/>
          <w:bCs/>
          <w:sz w:val="28"/>
        </w:rPr>
        <w:t>.5</w:t>
      </w:r>
    </w:p>
    <w:p w:rsidR="002861E5" w:rsidRDefault="002861E5" w:rsidP="000C4771">
      <w:pPr>
        <w:spacing w:line="240" w:lineRule="auto"/>
        <w:rPr>
          <w:rFonts w:ascii="Times New Roman" w:hAnsi="Times New Roman"/>
          <w:bCs/>
          <w:sz w:val="28"/>
        </w:rPr>
      </w:pPr>
      <w:r>
        <w:rPr>
          <w:rFonts w:ascii="Times New Roman" w:hAnsi="Times New Roman"/>
          <w:bCs/>
          <w:sz w:val="28"/>
        </w:rPr>
        <w:t>Этический кодекс профессионального поведения аудитора……………</w:t>
      </w:r>
      <w:r w:rsidR="004D4FA6">
        <w:rPr>
          <w:rFonts w:ascii="Times New Roman" w:hAnsi="Times New Roman"/>
          <w:bCs/>
          <w:sz w:val="28"/>
        </w:rPr>
        <w:t>….…10</w:t>
      </w:r>
    </w:p>
    <w:p w:rsidR="00B46431" w:rsidRDefault="00B46431" w:rsidP="000C4771">
      <w:pPr>
        <w:tabs>
          <w:tab w:val="left" w:pos="9180"/>
        </w:tabs>
        <w:spacing w:line="240" w:lineRule="auto"/>
        <w:rPr>
          <w:rFonts w:ascii="Times New Roman" w:hAnsi="Times New Roman"/>
          <w:bCs/>
          <w:sz w:val="28"/>
        </w:rPr>
      </w:pPr>
      <w:r>
        <w:rPr>
          <w:rFonts w:ascii="Times New Roman" w:hAnsi="Times New Roman"/>
          <w:bCs/>
          <w:sz w:val="28"/>
        </w:rPr>
        <w:t xml:space="preserve">Аудит бухгалтерской </w:t>
      </w:r>
      <w:r w:rsidR="004D4FA6">
        <w:rPr>
          <w:rFonts w:ascii="Times New Roman" w:hAnsi="Times New Roman"/>
          <w:bCs/>
          <w:sz w:val="28"/>
        </w:rPr>
        <w:t>отчетности……………………………………………....</w:t>
      </w:r>
      <w:r>
        <w:rPr>
          <w:rFonts w:ascii="Times New Roman" w:hAnsi="Times New Roman"/>
          <w:bCs/>
          <w:sz w:val="28"/>
        </w:rPr>
        <w:t>.</w:t>
      </w:r>
      <w:r w:rsidR="004D4FA6">
        <w:rPr>
          <w:rFonts w:ascii="Times New Roman" w:hAnsi="Times New Roman"/>
          <w:bCs/>
          <w:sz w:val="28"/>
        </w:rPr>
        <w:t>13</w:t>
      </w:r>
    </w:p>
    <w:p w:rsidR="00B46431" w:rsidRDefault="00B46431" w:rsidP="004D4FA6">
      <w:pPr>
        <w:tabs>
          <w:tab w:val="left" w:pos="9180"/>
        </w:tabs>
        <w:spacing w:line="240" w:lineRule="auto"/>
        <w:rPr>
          <w:rFonts w:ascii="Times New Roman" w:hAnsi="Times New Roman"/>
          <w:bCs/>
          <w:sz w:val="28"/>
        </w:rPr>
      </w:pPr>
      <w:r>
        <w:rPr>
          <w:rFonts w:ascii="Times New Roman" w:hAnsi="Times New Roman"/>
          <w:bCs/>
          <w:sz w:val="28"/>
        </w:rPr>
        <w:t>Ситуация………………………………………………………………………….</w:t>
      </w:r>
      <w:r w:rsidR="004D4FA6">
        <w:rPr>
          <w:rFonts w:ascii="Times New Roman" w:hAnsi="Times New Roman"/>
          <w:bCs/>
          <w:sz w:val="28"/>
        </w:rPr>
        <w:t>17</w:t>
      </w:r>
      <w:r>
        <w:rPr>
          <w:rFonts w:ascii="Times New Roman" w:hAnsi="Times New Roman"/>
          <w:bCs/>
          <w:sz w:val="28"/>
        </w:rPr>
        <w:t xml:space="preserve"> </w:t>
      </w:r>
    </w:p>
    <w:p w:rsidR="00B46431" w:rsidRDefault="00B46431" w:rsidP="004D4FA6">
      <w:pPr>
        <w:tabs>
          <w:tab w:val="left" w:pos="9180"/>
        </w:tabs>
        <w:spacing w:line="240" w:lineRule="auto"/>
        <w:rPr>
          <w:rFonts w:ascii="Times New Roman" w:hAnsi="Times New Roman"/>
          <w:bCs/>
          <w:sz w:val="28"/>
        </w:rPr>
      </w:pPr>
      <w:r>
        <w:rPr>
          <w:rFonts w:ascii="Times New Roman" w:hAnsi="Times New Roman"/>
          <w:bCs/>
          <w:sz w:val="28"/>
        </w:rPr>
        <w:t>Заключе</w:t>
      </w:r>
      <w:r w:rsidR="004D4FA6">
        <w:rPr>
          <w:rFonts w:ascii="Times New Roman" w:hAnsi="Times New Roman"/>
          <w:bCs/>
          <w:sz w:val="28"/>
        </w:rPr>
        <w:t>н</w:t>
      </w:r>
      <w:r w:rsidR="00135F3E">
        <w:rPr>
          <w:rFonts w:ascii="Times New Roman" w:hAnsi="Times New Roman"/>
          <w:bCs/>
          <w:sz w:val="28"/>
        </w:rPr>
        <w:t>ие……………………………………………………………………….19</w:t>
      </w:r>
    </w:p>
    <w:p w:rsidR="00C505AB" w:rsidRPr="00B46431" w:rsidRDefault="00C505AB" w:rsidP="004D4FA6">
      <w:pPr>
        <w:tabs>
          <w:tab w:val="left" w:pos="9180"/>
        </w:tabs>
        <w:spacing w:line="240" w:lineRule="auto"/>
        <w:rPr>
          <w:rFonts w:ascii="Times New Roman" w:hAnsi="Times New Roman"/>
          <w:bCs/>
          <w:iCs/>
          <w:sz w:val="28"/>
        </w:rPr>
      </w:pPr>
      <w:r>
        <w:rPr>
          <w:rFonts w:ascii="Times New Roman" w:hAnsi="Times New Roman"/>
          <w:bCs/>
          <w:sz w:val="28"/>
        </w:rPr>
        <w:t>Список литературы……………………………………………………………</w:t>
      </w:r>
      <w:r w:rsidR="004D4FA6">
        <w:rPr>
          <w:rFonts w:ascii="Times New Roman" w:hAnsi="Times New Roman"/>
          <w:bCs/>
          <w:sz w:val="28"/>
        </w:rPr>
        <w:t>…</w:t>
      </w:r>
      <w:r w:rsidR="00135F3E">
        <w:rPr>
          <w:rFonts w:ascii="Times New Roman" w:hAnsi="Times New Roman"/>
          <w:bCs/>
          <w:sz w:val="28"/>
        </w:rPr>
        <w:t>21</w:t>
      </w:r>
    </w:p>
    <w:p w:rsidR="007E4762" w:rsidRDefault="007E4762" w:rsidP="000C4771">
      <w:pPr>
        <w:tabs>
          <w:tab w:val="left" w:pos="2700"/>
          <w:tab w:val="left" w:pos="2880"/>
          <w:tab w:val="left" w:pos="3060"/>
          <w:tab w:val="left" w:pos="3600"/>
          <w:tab w:val="left" w:pos="3780"/>
          <w:tab w:val="left" w:pos="4500"/>
          <w:tab w:val="left" w:pos="9360"/>
        </w:tabs>
        <w:spacing w:line="240" w:lineRule="auto"/>
        <w:jc w:val="center"/>
        <w:rPr>
          <w:b/>
          <w:sz w:val="28"/>
          <w:szCs w:val="28"/>
        </w:rPr>
      </w:pPr>
    </w:p>
    <w:p w:rsidR="00E4031D" w:rsidRDefault="00E4031D" w:rsidP="000C4771">
      <w:pPr>
        <w:spacing w:line="240" w:lineRule="auto"/>
        <w:rPr>
          <w:rStyle w:val="a4"/>
        </w:rPr>
      </w:pPr>
    </w:p>
    <w:p w:rsidR="00C505AB" w:rsidRDefault="00C505AB">
      <w:pPr>
        <w:rPr>
          <w:rStyle w:val="a4"/>
        </w:rPr>
      </w:pPr>
    </w:p>
    <w:p w:rsidR="00C505AB" w:rsidRDefault="00C505AB">
      <w:pPr>
        <w:rPr>
          <w:rStyle w:val="a4"/>
        </w:rPr>
      </w:pPr>
    </w:p>
    <w:p w:rsidR="00C505AB" w:rsidRDefault="00C505AB">
      <w:pPr>
        <w:rPr>
          <w:rStyle w:val="a4"/>
        </w:rPr>
      </w:pPr>
    </w:p>
    <w:p w:rsidR="00C505AB" w:rsidRDefault="00C505AB">
      <w:pPr>
        <w:rPr>
          <w:rStyle w:val="a4"/>
        </w:rPr>
      </w:pPr>
    </w:p>
    <w:p w:rsidR="00C505AB" w:rsidRDefault="00C505AB">
      <w:pPr>
        <w:rPr>
          <w:rStyle w:val="a4"/>
        </w:rPr>
      </w:pPr>
    </w:p>
    <w:p w:rsidR="00C505AB" w:rsidRDefault="00C505AB">
      <w:pPr>
        <w:rPr>
          <w:rStyle w:val="a4"/>
        </w:rPr>
      </w:pPr>
    </w:p>
    <w:p w:rsidR="00C505AB" w:rsidRDefault="00C505AB">
      <w:pPr>
        <w:rPr>
          <w:rStyle w:val="a4"/>
        </w:rPr>
      </w:pPr>
    </w:p>
    <w:p w:rsidR="00C505AB" w:rsidRDefault="00C505AB">
      <w:pPr>
        <w:rPr>
          <w:rStyle w:val="a4"/>
        </w:rPr>
      </w:pPr>
    </w:p>
    <w:p w:rsidR="00C505AB" w:rsidRDefault="00C505AB">
      <w:pPr>
        <w:rPr>
          <w:rStyle w:val="a4"/>
        </w:rPr>
      </w:pPr>
    </w:p>
    <w:p w:rsidR="00C505AB" w:rsidRDefault="00C505AB">
      <w:pPr>
        <w:rPr>
          <w:rStyle w:val="a4"/>
        </w:rPr>
      </w:pPr>
    </w:p>
    <w:p w:rsidR="00C505AB" w:rsidRDefault="00C505AB">
      <w:pPr>
        <w:rPr>
          <w:rStyle w:val="a4"/>
        </w:rPr>
      </w:pPr>
    </w:p>
    <w:p w:rsidR="00C505AB" w:rsidRDefault="00C505AB">
      <w:pPr>
        <w:rPr>
          <w:rStyle w:val="a4"/>
        </w:rPr>
      </w:pPr>
    </w:p>
    <w:p w:rsidR="00C505AB" w:rsidRDefault="00C505AB">
      <w:pPr>
        <w:rPr>
          <w:rStyle w:val="a4"/>
        </w:rPr>
      </w:pPr>
    </w:p>
    <w:p w:rsidR="00A73C6E" w:rsidRDefault="00A73C6E" w:rsidP="00A73C6E">
      <w:pPr>
        <w:rPr>
          <w:rStyle w:val="a4"/>
        </w:rPr>
      </w:pPr>
    </w:p>
    <w:p w:rsidR="000C4771" w:rsidRDefault="000C4771" w:rsidP="00A73C6E">
      <w:pPr>
        <w:rPr>
          <w:rStyle w:val="a4"/>
        </w:rPr>
      </w:pPr>
    </w:p>
    <w:p w:rsidR="000C4771" w:rsidRDefault="000C4771" w:rsidP="00A73C6E">
      <w:pPr>
        <w:rPr>
          <w:rStyle w:val="a4"/>
        </w:rPr>
      </w:pPr>
    </w:p>
    <w:p w:rsidR="000C4771" w:rsidRDefault="000C4771" w:rsidP="00A73C6E">
      <w:pPr>
        <w:jc w:val="center"/>
        <w:rPr>
          <w:rStyle w:val="a4"/>
        </w:rPr>
      </w:pPr>
    </w:p>
    <w:p w:rsidR="00C505AB" w:rsidRPr="00E81573" w:rsidRDefault="00C505AB" w:rsidP="00A73C6E">
      <w:pPr>
        <w:jc w:val="center"/>
        <w:rPr>
          <w:rFonts w:ascii="Times New Roman" w:hAnsi="Times New Roman"/>
          <w:b/>
          <w:bCs/>
          <w:sz w:val="32"/>
          <w:szCs w:val="32"/>
        </w:rPr>
      </w:pPr>
      <w:r w:rsidRPr="00C505AB">
        <w:rPr>
          <w:rFonts w:ascii="Times New Roman" w:hAnsi="Times New Roman"/>
          <w:b/>
          <w:bCs/>
          <w:sz w:val="32"/>
          <w:szCs w:val="32"/>
        </w:rPr>
        <w:t>Введение</w:t>
      </w:r>
    </w:p>
    <w:p w:rsidR="00FF241D" w:rsidRDefault="00F55D06" w:rsidP="00FF241D">
      <w:pPr>
        <w:pStyle w:val="af5"/>
        <w:tabs>
          <w:tab w:val="left" w:pos="360"/>
        </w:tabs>
        <w:ind w:left="0" w:firstLine="397"/>
      </w:pPr>
      <w:r w:rsidRPr="00E81573">
        <w:t>Аудит имеет уже достаточно большую историю. Первые незави</w:t>
      </w:r>
      <w:r w:rsidRPr="00E81573">
        <w:softHyphen/>
        <w:t>симые аудиторы появились еще в XIX в. в акционерных компаниях Европы.</w:t>
      </w:r>
      <w:r w:rsidR="00FF241D">
        <w:t xml:space="preserve"> </w:t>
      </w:r>
    </w:p>
    <w:p w:rsidR="00F55D06" w:rsidRPr="00C81B3A" w:rsidRDefault="00FF241D" w:rsidP="00643B01">
      <w:pPr>
        <w:pStyle w:val="af5"/>
        <w:tabs>
          <w:tab w:val="left" w:pos="360"/>
        </w:tabs>
        <w:ind w:left="0" w:firstLine="397"/>
      </w:pPr>
      <w:r w:rsidRPr="00FF241D">
        <w:t>Исторической родиной аудита считается Великобритания, где с 1844 г. выходит серия законов о компаниях, согласно которым правления акционерных компаний обязаны приглашать не реже одного раза в год специального человека для проверки бухгалтерских счетов и отчета перед акционерами.</w:t>
      </w:r>
      <w:r w:rsidR="00643B01">
        <w:t xml:space="preserve"> </w:t>
      </w:r>
      <w:r w:rsidR="00F55D06" w:rsidRPr="00E81573">
        <w:t>Слово «аудит» в разных переводах означает «он слышит» или «слушающий».</w:t>
      </w:r>
    </w:p>
    <w:p w:rsidR="00C81B3A" w:rsidRPr="00C81B3A" w:rsidRDefault="00C81B3A" w:rsidP="00C81B3A">
      <w:pPr>
        <w:pStyle w:val="af5"/>
        <w:tabs>
          <w:tab w:val="left" w:pos="360"/>
        </w:tabs>
        <w:ind w:left="0" w:firstLine="397"/>
      </w:pPr>
      <w:r w:rsidRPr="00C81B3A">
        <w:t>Аудит (auditing) – это процесс, посредством которого компетентный независимый работник накапливает и оценивает свидетельства об информации, поддающейся количественной оценке и относящейся к специфической хозяйственной системе, чтобы определить и выразить в своем заключении степень соответствия этой информации установленным критериям.</w:t>
      </w:r>
    </w:p>
    <w:p w:rsidR="00643B01" w:rsidRPr="00643B01" w:rsidRDefault="00643B01" w:rsidP="00A97D5F">
      <w:pPr>
        <w:pStyle w:val="af5"/>
        <w:tabs>
          <w:tab w:val="left" w:pos="360"/>
        </w:tabs>
        <w:ind w:left="0" w:firstLine="397"/>
      </w:pPr>
      <w:r w:rsidRPr="00643B01">
        <w:t>Зарождение практического аудита  в Кыргызстане это начало 90-х годов. С этого момента  начали появляться первые аудиторские компании, такие как "Аудит-ЛТД" -</w:t>
      </w:r>
      <w:r w:rsidR="00A97D5F">
        <w:t xml:space="preserve"> 1990 г., "Кыргызаудит"-1992 г. А</w:t>
      </w:r>
      <w:r w:rsidRPr="00643B01">
        <w:t xml:space="preserve"> </w:t>
      </w:r>
      <w:r w:rsidR="00A97D5F" w:rsidRPr="00A97D5F">
        <w:t>26 января 1993 года был утвержден Правительством Кыргызской Республики первый нормативный правовой акт, регулирующий аудиторскую деятельность – «Временное положение об аудиторской деятельности в Республике Кыргызстан».</w:t>
      </w:r>
      <w:r w:rsidR="00A97D5F">
        <w:t xml:space="preserve"> </w:t>
      </w:r>
      <w:r w:rsidRPr="00643B01">
        <w:t>Стали закладываться основы аудиторского рынка и формироваться новая профессия.</w:t>
      </w:r>
    </w:p>
    <w:p w:rsidR="002B3811" w:rsidRDefault="007C58AA" w:rsidP="002B3811">
      <w:pPr>
        <w:spacing w:after="0" w:line="360" w:lineRule="auto"/>
        <w:ind w:firstLine="397"/>
        <w:jc w:val="both"/>
        <w:rPr>
          <w:rFonts w:ascii="Times New Roman" w:eastAsia="Times New Roman" w:hAnsi="Times New Roman"/>
          <w:sz w:val="28"/>
          <w:szCs w:val="24"/>
          <w:lang w:eastAsia="ru-RU"/>
        </w:rPr>
      </w:pPr>
      <w:r w:rsidRPr="00E81573">
        <w:rPr>
          <w:rFonts w:ascii="Times New Roman" w:eastAsia="Times New Roman" w:hAnsi="Times New Roman"/>
          <w:sz w:val="28"/>
          <w:szCs w:val="24"/>
          <w:lang w:eastAsia="ru-RU"/>
        </w:rPr>
        <w:t>Аудиторская деятельность является необходимым элементом  рыночной экономики</w:t>
      </w:r>
      <w:r w:rsidR="00CC69E2">
        <w:rPr>
          <w:rFonts w:ascii="Times New Roman" w:eastAsia="Times New Roman" w:hAnsi="Times New Roman"/>
          <w:sz w:val="28"/>
          <w:szCs w:val="24"/>
          <w:lang w:eastAsia="ru-RU"/>
        </w:rPr>
        <w:t>.</w:t>
      </w:r>
      <w:r w:rsidR="00CC69E2" w:rsidRPr="00CC69E2">
        <w:rPr>
          <w:rFonts w:ascii="Times New Roman" w:eastAsia="Times New Roman" w:hAnsi="Times New Roman"/>
          <w:sz w:val="28"/>
          <w:szCs w:val="24"/>
          <w:lang w:eastAsia="ru-RU"/>
        </w:rPr>
        <w:t xml:space="preserve"> Эта деятельность охватывает собственно аудит, то есть заключение независимого профессионального бухгалтера – аудитора</w:t>
      </w:r>
      <w:r w:rsidR="00CC69E2">
        <w:rPr>
          <w:rFonts w:ascii="Times New Roman" w:eastAsia="Times New Roman" w:hAnsi="Times New Roman"/>
          <w:sz w:val="28"/>
          <w:szCs w:val="24"/>
          <w:lang w:eastAsia="ru-RU"/>
        </w:rPr>
        <w:t>,</w:t>
      </w:r>
      <w:r w:rsidR="00CC69E2" w:rsidRPr="00CC69E2">
        <w:rPr>
          <w:rFonts w:ascii="Times New Roman" w:eastAsia="Times New Roman" w:hAnsi="Times New Roman"/>
          <w:sz w:val="28"/>
          <w:szCs w:val="24"/>
          <w:lang w:eastAsia="ru-RU"/>
        </w:rPr>
        <w:t xml:space="preserve"> о достоверности публичной бухгалтерской (финансовой) отчетности, и предоставление услуг, сопутствующих аудиту, - весьма разнообразных, но непременно требующих высокой квалификации  </w:t>
      </w:r>
      <w:r w:rsidR="002B3811">
        <w:rPr>
          <w:rFonts w:ascii="Times New Roman" w:eastAsia="Times New Roman" w:hAnsi="Times New Roman"/>
          <w:sz w:val="28"/>
          <w:szCs w:val="24"/>
          <w:lang w:eastAsia="ru-RU"/>
        </w:rPr>
        <w:t xml:space="preserve">профессионального бухгалтера.  </w:t>
      </w:r>
    </w:p>
    <w:p w:rsidR="005A0397" w:rsidRPr="006823FD" w:rsidRDefault="005A0397" w:rsidP="002B3811">
      <w:pPr>
        <w:tabs>
          <w:tab w:val="left" w:pos="360"/>
        </w:tabs>
        <w:spacing w:after="0" w:line="360" w:lineRule="auto"/>
        <w:ind w:firstLine="397"/>
        <w:jc w:val="both"/>
        <w:rPr>
          <w:rFonts w:ascii="Times New Roman" w:eastAsia="Times New Roman" w:hAnsi="Times New Roman"/>
          <w:sz w:val="28"/>
          <w:szCs w:val="24"/>
          <w:lang w:eastAsia="ru-RU"/>
        </w:rPr>
      </w:pPr>
      <w:r w:rsidRPr="005A0397">
        <w:rPr>
          <w:rFonts w:ascii="Times New Roman" w:eastAsia="Times New Roman" w:hAnsi="Times New Roman"/>
          <w:sz w:val="28"/>
          <w:szCs w:val="24"/>
          <w:lang w:eastAsia="ru-RU"/>
        </w:rPr>
        <w:t>Цель аудиторской деятельности - способствовать рациональному использованию денежных средств и предметов труда, а также самого труда в предпринимательской деятельности для получения наибольшей прибыли.</w:t>
      </w:r>
      <w:r>
        <w:rPr>
          <w:rStyle w:val="af6"/>
          <w:rFonts w:ascii="Times New Roman" w:eastAsia="Times New Roman" w:hAnsi="Times New Roman"/>
          <w:sz w:val="28"/>
          <w:szCs w:val="24"/>
          <w:lang w:eastAsia="ru-RU"/>
        </w:rPr>
        <w:footnoteReference w:id="1"/>
      </w:r>
    </w:p>
    <w:p w:rsidR="00A71EB1" w:rsidRPr="005A0397" w:rsidRDefault="00A71EB1" w:rsidP="005A0397">
      <w:pPr>
        <w:spacing w:after="0" w:line="360" w:lineRule="auto"/>
        <w:ind w:firstLine="397"/>
        <w:jc w:val="both"/>
        <w:rPr>
          <w:rFonts w:ascii="Times New Roman" w:eastAsia="Times New Roman" w:hAnsi="Times New Roman"/>
          <w:sz w:val="28"/>
          <w:szCs w:val="24"/>
          <w:lang w:eastAsia="ru-RU"/>
        </w:rPr>
      </w:pPr>
      <w:r w:rsidRPr="00A71EB1">
        <w:rPr>
          <w:rFonts w:ascii="Times New Roman" w:eastAsia="Times New Roman" w:hAnsi="Times New Roman"/>
          <w:sz w:val="28"/>
          <w:szCs w:val="24"/>
          <w:lang w:eastAsia="ru-RU"/>
        </w:rPr>
        <w:t>Аудитор основывает свою деятельность на доверии к нему клиентов и пользователей бухгалтерской отчетности. Организация выбирает и приглашает квалифицированного, объективного аудитора, который пользуется доверием акционеров и всех других лиц, интересующихся бухгалтерской информацией. Ряд обязательных требований и ограничений в деятельности аудитора определяется в законодательных актах. Они составляют правовые основы аудиторской профессии.</w:t>
      </w:r>
    </w:p>
    <w:p w:rsidR="00D62AD2" w:rsidRPr="00D62AD2" w:rsidRDefault="00643B01" w:rsidP="005A0397">
      <w:pPr>
        <w:tabs>
          <w:tab w:val="left" w:pos="360"/>
        </w:tabs>
        <w:spacing w:line="360" w:lineRule="auto"/>
        <w:ind w:firstLine="397"/>
        <w:jc w:val="both"/>
        <w:rPr>
          <w:rFonts w:ascii="Times New Roman" w:eastAsia="Times New Roman" w:hAnsi="Times New Roman"/>
          <w:sz w:val="28"/>
          <w:szCs w:val="24"/>
          <w:lang w:eastAsia="ru-RU"/>
        </w:rPr>
      </w:pPr>
      <w:r w:rsidRPr="00E81573">
        <w:rPr>
          <w:rFonts w:ascii="Times New Roman" w:eastAsia="Times New Roman" w:hAnsi="Times New Roman"/>
          <w:sz w:val="28"/>
          <w:szCs w:val="24"/>
          <w:lang w:eastAsia="ru-RU"/>
        </w:rPr>
        <w:t>На данный момент в Кыргызстане зарегистрировано 59 аудиторских организаций, 156 аудиторов.</w:t>
      </w:r>
      <w:r w:rsidR="00D62AD2">
        <w:rPr>
          <w:rFonts w:ascii="Times New Roman" w:eastAsia="Times New Roman" w:hAnsi="Times New Roman"/>
          <w:sz w:val="28"/>
          <w:szCs w:val="24"/>
          <w:lang w:eastAsia="ru-RU"/>
        </w:rPr>
        <w:t xml:space="preserve"> И</w:t>
      </w:r>
      <w:r w:rsidR="00D62AD2" w:rsidRPr="005A0397">
        <w:rPr>
          <w:rFonts w:ascii="Times New Roman" w:eastAsia="Times New Roman" w:hAnsi="Times New Roman"/>
          <w:sz w:val="28"/>
          <w:szCs w:val="24"/>
          <w:lang w:eastAsia="ru-RU"/>
        </w:rPr>
        <w:t xml:space="preserve"> </w:t>
      </w:r>
      <w:r w:rsidR="00D62AD2" w:rsidRPr="00D62AD2">
        <w:rPr>
          <w:rFonts w:ascii="Times New Roman" w:eastAsia="Times New Roman" w:hAnsi="Times New Roman"/>
          <w:sz w:val="28"/>
          <w:szCs w:val="24"/>
          <w:lang w:eastAsia="ru-RU"/>
        </w:rPr>
        <w:t xml:space="preserve">существуют 3 организации, которые являются профессиональными, саморегулируемыми и объединяющими в своих рядах бухгалтеров и аудиторов. Первой в Кыргызстане стала Палата аудиторов (ПА), решение об образовании которой было принято на учредительной конференции 13 апреля 1996 года. Позже появились Ассоциация бухгалтеров и аудиторов (АБА) и Объединение бухгалтеров и аудиторов (ОБА). </w:t>
      </w:r>
    </w:p>
    <w:p w:rsidR="00643B01" w:rsidRDefault="00643B01" w:rsidP="00643B01">
      <w:pPr>
        <w:pStyle w:val="af5"/>
        <w:tabs>
          <w:tab w:val="left" w:pos="360"/>
        </w:tabs>
        <w:ind w:left="0" w:firstLine="397"/>
      </w:pPr>
    </w:p>
    <w:p w:rsidR="00D62AD2" w:rsidRDefault="00D62AD2" w:rsidP="00643B01">
      <w:pPr>
        <w:pStyle w:val="af5"/>
        <w:tabs>
          <w:tab w:val="left" w:pos="360"/>
        </w:tabs>
        <w:ind w:left="0" w:firstLine="397"/>
      </w:pPr>
    </w:p>
    <w:p w:rsidR="00D62AD2" w:rsidRPr="00E81573" w:rsidRDefault="00D62AD2" w:rsidP="00643B01">
      <w:pPr>
        <w:pStyle w:val="af5"/>
        <w:tabs>
          <w:tab w:val="left" w:pos="360"/>
        </w:tabs>
        <w:ind w:left="0" w:firstLine="397"/>
      </w:pPr>
    </w:p>
    <w:p w:rsidR="00C505AB" w:rsidRDefault="00C505AB">
      <w:pPr>
        <w:rPr>
          <w:rStyle w:val="a4"/>
        </w:rPr>
      </w:pPr>
    </w:p>
    <w:p w:rsidR="00C505AB" w:rsidRDefault="00C505AB">
      <w:pPr>
        <w:rPr>
          <w:rStyle w:val="a4"/>
        </w:rPr>
      </w:pPr>
    </w:p>
    <w:p w:rsidR="00C505AB" w:rsidRPr="00FF241D" w:rsidRDefault="00C505AB" w:rsidP="00FF241D">
      <w:pPr>
        <w:spacing w:line="360" w:lineRule="auto"/>
        <w:rPr>
          <w:rFonts w:ascii="Times New Roman" w:eastAsia="Times New Roman" w:hAnsi="Times New Roman"/>
          <w:i/>
          <w:iCs/>
          <w:sz w:val="28"/>
          <w:szCs w:val="24"/>
          <w:lang w:eastAsia="ru-RU"/>
        </w:rPr>
      </w:pPr>
    </w:p>
    <w:p w:rsidR="00C505AB" w:rsidRPr="00A97D5F" w:rsidRDefault="00C505AB">
      <w:pPr>
        <w:rPr>
          <w:rStyle w:val="a4"/>
        </w:rPr>
      </w:pPr>
    </w:p>
    <w:p w:rsidR="00513D76" w:rsidRPr="00A97D5F" w:rsidRDefault="00513D76">
      <w:pPr>
        <w:rPr>
          <w:rStyle w:val="a4"/>
        </w:rPr>
      </w:pPr>
    </w:p>
    <w:p w:rsidR="003C5750" w:rsidRDefault="003C5750" w:rsidP="003C5750">
      <w:pPr>
        <w:rPr>
          <w:rStyle w:val="a4"/>
        </w:rPr>
      </w:pPr>
    </w:p>
    <w:p w:rsidR="00513D76" w:rsidRPr="006E7FEE" w:rsidRDefault="00513D76" w:rsidP="003C5750">
      <w:pPr>
        <w:jc w:val="center"/>
        <w:rPr>
          <w:rStyle w:val="a4"/>
          <w:b/>
          <w:sz w:val="32"/>
          <w:szCs w:val="32"/>
        </w:rPr>
      </w:pPr>
      <w:r w:rsidRPr="00513D76">
        <w:rPr>
          <w:rFonts w:ascii="Times New Roman" w:hAnsi="Times New Roman"/>
          <w:b/>
          <w:bCs/>
          <w:sz w:val="32"/>
          <w:szCs w:val="32"/>
        </w:rPr>
        <w:t>Аудиторские стандарты</w:t>
      </w:r>
    </w:p>
    <w:p w:rsidR="00974494" w:rsidRPr="0065118A" w:rsidRDefault="0065118A" w:rsidP="006E7FEE">
      <w:pPr>
        <w:spacing w:after="0" w:line="240" w:lineRule="auto"/>
        <w:rPr>
          <w:rFonts w:ascii="Times New Roman" w:eastAsia="Times New Roman" w:hAnsi="Times New Roman"/>
          <w:sz w:val="28"/>
          <w:szCs w:val="24"/>
          <w:lang w:eastAsia="ru-RU"/>
        </w:rPr>
      </w:pPr>
      <w:r>
        <w:rPr>
          <w:rFonts w:ascii="Times New Roman" w:hAnsi="Times New Roman"/>
          <w:b/>
          <w:bCs/>
          <w:sz w:val="28"/>
          <w:szCs w:val="28"/>
        </w:rPr>
        <w:t>Основные принципы стандартов аудита.</w:t>
      </w:r>
    </w:p>
    <w:p w:rsidR="0065118A" w:rsidRPr="0045532A" w:rsidRDefault="0065118A" w:rsidP="0065118A">
      <w:pPr>
        <w:spacing w:after="0" w:line="240" w:lineRule="auto"/>
        <w:ind w:left="360"/>
        <w:jc w:val="both"/>
        <w:rPr>
          <w:rFonts w:ascii="Times New Roman" w:eastAsia="Times New Roman" w:hAnsi="Times New Roman"/>
          <w:sz w:val="28"/>
          <w:szCs w:val="24"/>
          <w:lang w:eastAsia="ru-RU"/>
        </w:rPr>
      </w:pPr>
    </w:p>
    <w:p w:rsidR="00914A90" w:rsidRDefault="00914A90" w:rsidP="00BC110F">
      <w:pPr>
        <w:spacing w:after="0" w:line="360" w:lineRule="auto"/>
        <w:ind w:firstLine="397"/>
        <w:jc w:val="both"/>
        <w:rPr>
          <w:rFonts w:ascii="Times New Roman" w:eastAsia="Times New Roman" w:hAnsi="Times New Roman"/>
          <w:sz w:val="28"/>
          <w:szCs w:val="24"/>
          <w:lang w:eastAsia="ru-RU"/>
        </w:rPr>
      </w:pPr>
      <w:r w:rsidRPr="00BC110F">
        <w:rPr>
          <w:rFonts w:ascii="Times New Roman" w:eastAsia="Times New Roman" w:hAnsi="Times New Roman"/>
          <w:sz w:val="28"/>
          <w:szCs w:val="24"/>
          <w:lang w:eastAsia="ru-RU"/>
        </w:rPr>
        <w:t>Развитие аудита как за рубежом, так и в Кыргызской Республике привело к необ</w:t>
      </w:r>
      <w:r w:rsidRPr="00BC110F">
        <w:rPr>
          <w:rFonts w:ascii="Times New Roman" w:eastAsia="Times New Roman" w:hAnsi="Times New Roman"/>
          <w:sz w:val="28"/>
          <w:szCs w:val="24"/>
          <w:lang w:eastAsia="ru-RU"/>
        </w:rPr>
        <w:softHyphen/>
        <w:t>ходимости унификации аудиторской деятельности. В результате стали разрабатываться аудиторские стандарты, сначала в нацио</w:t>
      </w:r>
      <w:r w:rsidRPr="00BC110F">
        <w:rPr>
          <w:rFonts w:ascii="Times New Roman" w:eastAsia="Times New Roman" w:hAnsi="Times New Roman"/>
          <w:sz w:val="28"/>
          <w:szCs w:val="24"/>
          <w:lang w:eastAsia="ru-RU"/>
        </w:rPr>
        <w:softHyphen/>
        <w:t>нальных рамках, затем в международном масштабе.</w:t>
      </w:r>
    </w:p>
    <w:p w:rsidR="0033596F" w:rsidRPr="0033596F" w:rsidRDefault="00CF340D" w:rsidP="0033596F">
      <w:pPr>
        <w:spacing w:after="0" w:line="360" w:lineRule="auto"/>
        <w:ind w:firstLine="397"/>
        <w:jc w:val="both"/>
        <w:rPr>
          <w:rFonts w:ascii="Times New Roman" w:eastAsia="Times New Roman" w:hAnsi="Times New Roman"/>
          <w:sz w:val="28"/>
          <w:szCs w:val="24"/>
          <w:lang w:eastAsia="ru-RU"/>
        </w:rPr>
      </w:pPr>
      <w:r w:rsidRPr="00CF340D">
        <w:rPr>
          <w:rFonts w:ascii="Times New Roman" w:eastAsia="Times New Roman" w:hAnsi="Times New Roman"/>
          <w:sz w:val="28"/>
          <w:szCs w:val="24"/>
          <w:lang w:eastAsia="ru-RU"/>
        </w:rPr>
        <w:t xml:space="preserve">В этой связи 3 апреля 2000 г. вышел Указ Президента КР об образовании Государственной комиссии при Правительстве Кыргызской Республики по стандартам </w:t>
      </w:r>
      <w:r w:rsidRPr="0033596F">
        <w:rPr>
          <w:rFonts w:ascii="Times New Roman" w:eastAsia="Times New Roman" w:hAnsi="Times New Roman"/>
          <w:sz w:val="28"/>
          <w:szCs w:val="24"/>
          <w:lang w:eastAsia="ru-RU"/>
        </w:rPr>
        <w:t xml:space="preserve">финансовой отчетности и аудиту. </w:t>
      </w:r>
      <w:r w:rsidR="0033596F" w:rsidRPr="0033596F">
        <w:rPr>
          <w:rFonts w:ascii="Times New Roman" w:eastAsia="Times New Roman" w:hAnsi="Times New Roman"/>
          <w:sz w:val="28"/>
          <w:szCs w:val="24"/>
          <w:lang w:eastAsia="ru-RU"/>
        </w:rPr>
        <w:t xml:space="preserve">А Постановлением Правительства Кыргызской Республики от 22 апреля 2003 года №235 «О Международных стандартах  аудита в Кыргызской Республике»  в качестве стандартов аудита в Кыргызской Республике  были утверждены Международные стандарты аудита, издаваемые Комитетом по международной аудиторской практике Международной федерации бухгалтеров, г. Нью-Йорк. </w:t>
      </w:r>
    </w:p>
    <w:p w:rsidR="002F5F4C" w:rsidRPr="0033596F" w:rsidRDefault="002F5F4C" w:rsidP="0033596F">
      <w:pPr>
        <w:spacing w:after="0" w:line="360" w:lineRule="auto"/>
        <w:ind w:firstLine="397"/>
        <w:jc w:val="both"/>
        <w:rPr>
          <w:rFonts w:ascii="Times New Roman" w:eastAsia="Times New Roman" w:hAnsi="Times New Roman"/>
          <w:sz w:val="28"/>
          <w:szCs w:val="24"/>
          <w:lang w:eastAsia="ru-RU"/>
        </w:rPr>
      </w:pPr>
      <w:r w:rsidRPr="0033596F">
        <w:rPr>
          <w:rFonts w:ascii="Times New Roman" w:eastAsia="Times New Roman" w:hAnsi="Times New Roman"/>
          <w:sz w:val="28"/>
          <w:szCs w:val="24"/>
          <w:lang w:eastAsia="ru-RU"/>
        </w:rPr>
        <w:t xml:space="preserve">На сегодняшний день регулятивная среда аудита состоит из Закона "Об аудиторской деятельности", кыргызских стандартов аудита, </w:t>
      </w:r>
      <w:r w:rsidR="0033596F" w:rsidRPr="0033596F">
        <w:rPr>
          <w:rFonts w:ascii="Times New Roman" w:eastAsia="Times New Roman" w:hAnsi="Times New Roman"/>
          <w:sz w:val="28"/>
          <w:szCs w:val="24"/>
          <w:lang w:eastAsia="ru-RU"/>
        </w:rPr>
        <w:t xml:space="preserve">положений "О порядке аттестации </w:t>
      </w:r>
      <w:r w:rsidRPr="0033596F">
        <w:rPr>
          <w:rFonts w:ascii="Times New Roman" w:eastAsia="Times New Roman" w:hAnsi="Times New Roman"/>
          <w:sz w:val="28"/>
          <w:szCs w:val="24"/>
          <w:lang w:eastAsia="ru-RU"/>
        </w:rPr>
        <w:t xml:space="preserve">аудиторской деятельности в КР", "О порядке лицензирования аудиторской деятельности в КР". </w:t>
      </w:r>
    </w:p>
    <w:p w:rsidR="002F5F4C" w:rsidRPr="0012522C" w:rsidRDefault="002F5F4C" w:rsidP="0065118A">
      <w:pPr>
        <w:pStyle w:val="af5"/>
        <w:tabs>
          <w:tab w:val="left" w:pos="360"/>
        </w:tabs>
        <w:ind w:left="0" w:firstLine="397"/>
      </w:pPr>
      <w:r w:rsidRPr="0033596F">
        <w:t>Стандарты аудита – это общие руководящие нормы для помощи аудиторам в выполнении их обязанностей по проведению проверок.</w:t>
      </w:r>
      <w:r w:rsidRPr="0012522C">
        <w:t xml:space="preserve"> Они регламентируют основные принципы и особенности аудиторской деятельности, обеспечивают определенный уровень гарантии результатов аудиторской проверки при их соблюдении. </w:t>
      </w:r>
    </w:p>
    <w:p w:rsidR="00F436C9" w:rsidRPr="00CF340D" w:rsidRDefault="00F436C9" w:rsidP="0065118A">
      <w:pPr>
        <w:pStyle w:val="af5"/>
        <w:tabs>
          <w:tab w:val="left" w:pos="360"/>
        </w:tabs>
        <w:ind w:left="0"/>
      </w:pPr>
      <w:r w:rsidRPr="00CF340D">
        <w:t>На основе аудиторских стандартов формируются  учебные прог</w:t>
      </w:r>
      <w:r w:rsidR="00CF340D">
        <w:t>раммы для  подготовки аудиторов</w:t>
      </w:r>
      <w:r w:rsidRPr="00CF340D">
        <w:t>, а так же  единые требования для проведения экзаменов.</w:t>
      </w:r>
    </w:p>
    <w:p w:rsidR="00F436C9" w:rsidRPr="00CF340D" w:rsidRDefault="00F436C9" w:rsidP="0065118A">
      <w:pPr>
        <w:spacing w:after="0" w:line="360" w:lineRule="auto"/>
        <w:ind w:firstLine="397"/>
        <w:jc w:val="both"/>
        <w:rPr>
          <w:rFonts w:ascii="Times New Roman" w:eastAsia="Times New Roman" w:hAnsi="Times New Roman"/>
          <w:sz w:val="28"/>
          <w:szCs w:val="24"/>
          <w:lang w:eastAsia="ru-RU"/>
        </w:rPr>
      </w:pPr>
      <w:r w:rsidRPr="00CF340D">
        <w:rPr>
          <w:rFonts w:ascii="Times New Roman" w:eastAsia="Times New Roman" w:hAnsi="Times New Roman"/>
          <w:sz w:val="28"/>
          <w:szCs w:val="24"/>
          <w:lang w:eastAsia="ru-RU"/>
        </w:rPr>
        <w:t>Аудиторские стандарты являются основанием для  доказательства в суде  качества проведения аудита  и определения меры  ответственности аудитора.</w:t>
      </w:r>
    </w:p>
    <w:p w:rsidR="00F436C9" w:rsidRDefault="00F436C9" w:rsidP="0065118A">
      <w:pPr>
        <w:spacing w:after="0" w:line="360" w:lineRule="auto"/>
        <w:ind w:firstLine="397"/>
        <w:jc w:val="both"/>
        <w:rPr>
          <w:rFonts w:ascii="Times New Roman" w:eastAsia="Times New Roman" w:hAnsi="Times New Roman"/>
          <w:sz w:val="28"/>
          <w:szCs w:val="24"/>
          <w:lang w:eastAsia="ru-RU"/>
        </w:rPr>
      </w:pPr>
      <w:r w:rsidRPr="00CF340D">
        <w:rPr>
          <w:rFonts w:ascii="Times New Roman" w:eastAsia="Times New Roman" w:hAnsi="Times New Roman"/>
          <w:sz w:val="28"/>
          <w:szCs w:val="24"/>
          <w:lang w:eastAsia="ru-RU"/>
        </w:rPr>
        <w:t>Стандарты определяют общий подход к прове</w:t>
      </w:r>
      <w:r w:rsidR="00CF340D">
        <w:rPr>
          <w:rFonts w:ascii="Times New Roman" w:eastAsia="Times New Roman" w:hAnsi="Times New Roman"/>
          <w:sz w:val="28"/>
          <w:szCs w:val="24"/>
          <w:lang w:eastAsia="ru-RU"/>
        </w:rPr>
        <w:t>дению  аудита, масштаб проверки</w:t>
      </w:r>
      <w:r w:rsidRPr="00CF340D">
        <w:rPr>
          <w:rFonts w:ascii="Times New Roman" w:eastAsia="Times New Roman" w:hAnsi="Times New Roman"/>
          <w:sz w:val="28"/>
          <w:szCs w:val="24"/>
          <w:lang w:eastAsia="ru-RU"/>
        </w:rPr>
        <w:t>, виды отчетов</w:t>
      </w:r>
      <w:r w:rsidR="00CF340D">
        <w:rPr>
          <w:rFonts w:ascii="Times New Roman" w:eastAsia="Times New Roman" w:hAnsi="Times New Roman"/>
          <w:sz w:val="28"/>
          <w:szCs w:val="24"/>
          <w:lang w:eastAsia="ru-RU"/>
        </w:rPr>
        <w:t xml:space="preserve"> аудитора,  вопросы методологии</w:t>
      </w:r>
      <w:r w:rsidRPr="00CF340D">
        <w:rPr>
          <w:rFonts w:ascii="Times New Roman" w:eastAsia="Times New Roman" w:hAnsi="Times New Roman"/>
          <w:sz w:val="28"/>
          <w:szCs w:val="24"/>
          <w:lang w:eastAsia="ru-RU"/>
        </w:rPr>
        <w:t>, а так же  основные принципы, которым должны следовать все представители этой профессии. Аудитор который отступает от стандарта, должен обосновать причину этого.</w:t>
      </w:r>
    </w:p>
    <w:p w:rsidR="0012522C" w:rsidRDefault="0012522C" w:rsidP="0065118A">
      <w:pPr>
        <w:spacing w:after="0" w:line="360" w:lineRule="auto"/>
        <w:ind w:firstLine="397"/>
        <w:jc w:val="both"/>
        <w:rPr>
          <w:rFonts w:ascii="Times New Roman" w:eastAsia="Times New Roman" w:hAnsi="Times New Roman"/>
          <w:sz w:val="28"/>
          <w:szCs w:val="24"/>
          <w:lang w:eastAsia="ru-RU"/>
        </w:rPr>
      </w:pPr>
      <w:r w:rsidRPr="0012522C">
        <w:rPr>
          <w:rFonts w:ascii="Times New Roman" w:eastAsia="Times New Roman" w:hAnsi="Times New Roman"/>
          <w:sz w:val="28"/>
          <w:szCs w:val="24"/>
          <w:lang w:eastAsia="ru-RU"/>
        </w:rPr>
        <w:t>Аудиторские стандарты определяют правильность деятельности аудитора в целом, но не конкретные способы, действия, процедуры. Приемы, применяемые в процессе проведения проверки, могут быть различными, и их рациональность аудитором должна быть обоснована.</w:t>
      </w:r>
    </w:p>
    <w:p w:rsidR="0012522C" w:rsidRPr="0012522C" w:rsidRDefault="0065118A" w:rsidP="0065118A">
      <w:pPr>
        <w:spacing w:after="0" w:line="360" w:lineRule="auto"/>
        <w:ind w:firstLine="39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12522C" w:rsidRPr="0012522C">
        <w:rPr>
          <w:rFonts w:ascii="Times New Roman" w:eastAsia="Times New Roman" w:hAnsi="Times New Roman"/>
          <w:sz w:val="28"/>
          <w:szCs w:val="24"/>
          <w:lang w:eastAsia="ru-RU"/>
        </w:rPr>
        <w:t>Значение стандартов заключается в  том, что они:</w:t>
      </w:r>
    </w:p>
    <w:p w:rsidR="0012522C" w:rsidRPr="0012522C" w:rsidRDefault="0012522C" w:rsidP="0065118A">
      <w:pPr>
        <w:spacing w:after="0" w:line="360" w:lineRule="auto"/>
        <w:ind w:firstLine="397"/>
        <w:jc w:val="both"/>
        <w:rPr>
          <w:rFonts w:ascii="Times New Roman" w:eastAsia="Times New Roman" w:hAnsi="Times New Roman"/>
          <w:sz w:val="28"/>
          <w:szCs w:val="24"/>
          <w:lang w:eastAsia="ru-RU"/>
        </w:rPr>
      </w:pPr>
      <w:r w:rsidRPr="0012522C">
        <w:rPr>
          <w:rFonts w:ascii="Times New Roman" w:eastAsia="Times New Roman" w:hAnsi="Times New Roman"/>
          <w:sz w:val="28"/>
          <w:szCs w:val="24"/>
          <w:lang w:eastAsia="ru-RU"/>
        </w:rPr>
        <w:t>- обеспечивают высокое качество аудиторской проверки;</w:t>
      </w:r>
    </w:p>
    <w:p w:rsidR="0012522C" w:rsidRPr="0012522C" w:rsidRDefault="0012522C" w:rsidP="0065118A">
      <w:pPr>
        <w:spacing w:after="0" w:line="360" w:lineRule="auto"/>
        <w:ind w:firstLine="397"/>
        <w:jc w:val="both"/>
        <w:rPr>
          <w:rFonts w:ascii="Times New Roman" w:eastAsia="Times New Roman" w:hAnsi="Times New Roman"/>
          <w:sz w:val="28"/>
          <w:szCs w:val="24"/>
          <w:lang w:eastAsia="ru-RU"/>
        </w:rPr>
      </w:pPr>
      <w:r w:rsidRPr="0012522C">
        <w:rPr>
          <w:rFonts w:ascii="Times New Roman" w:eastAsia="Times New Roman" w:hAnsi="Times New Roman"/>
          <w:sz w:val="28"/>
          <w:szCs w:val="24"/>
          <w:lang w:eastAsia="ru-RU"/>
        </w:rPr>
        <w:t>- содействуют внедрению в аудиторскую практику новых научных и практических достижений;</w:t>
      </w:r>
    </w:p>
    <w:p w:rsidR="0012522C" w:rsidRPr="0012522C" w:rsidRDefault="0012522C" w:rsidP="0065118A">
      <w:pPr>
        <w:spacing w:after="0" w:line="360" w:lineRule="auto"/>
        <w:ind w:firstLine="397"/>
        <w:jc w:val="both"/>
        <w:rPr>
          <w:rFonts w:ascii="Times New Roman" w:eastAsia="Times New Roman" w:hAnsi="Times New Roman"/>
          <w:sz w:val="28"/>
          <w:szCs w:val="24"/>
          <w:lang w:eastAsia="ru-RU"/>
        </w:rPr>
      </w:pPr>
      <w:r w:rsidRPr="0012522C">
        <w:rPr>
          <w:rFonts w:ascii="Times New Roman" w:eastAsia="Times New Roman" w:hAnsi="Times New Roman"/>
          <w:sz w:val="28"/>
          <w:szCs w:val="24"/>
          <w:lang w:eastAsia="ru-RU"/>
        </w:rPr>
        <w:t>- помогают пользователям понять процесс аудиторской проверки;</w:t>
      </w:r>
    </w:p>
    <w:p w:rsidR="0012522C" w:rsidRPr="0012522C" w:rsidRDefault="0012522C" w:rsidP="0065118A">
      <w:pPr>
        <w:spacing w:after="0" w:line="360" w:lineRule="auto"/>
        <w:ind w:firstLine="397"/>
        <w:jc w:val="both"/>
        <w:rPr>
          <w:rFonts w:ascii="Times New Roman" w:eastAsia="Times New Roman" w:hAnsi="Times New Roman"/>
          <w:sz w:val="28"/>
          <w:szCs w:val="24"/>
          <w:lang w:eastAsia="ru-RU"/>
        </w:rPr>
      </w:pPr>
      <w:r w:rsidRPr="0012522C">
        <w:rPr>
          <w:rFonts w:ascii="Times New Roman" w:eastAsia="Times New Roman" w:hAnsi="Times New Roman"/>
          <w:sz w:val="28"/>
          <w:szCs w:val="24"/>
          <w:lang w:eastAsia="ru-RU"/>
        </w:rPr>
        <w:t>- устраняют контроль со стороны государства;</w:t>
      </w:r>
    </w:p>
    <w:p w:rsidR="0012522C" w:rsidRPr="0012522C" w:rsidRDefault="0012522C" w:rsidP="0065118A">
      <w:pPr>
        <w:spacing w:after="0" w:line="360" w:lineRule="auto"/>
        <w:ind w:firstLine="397"/>
        <w:jc w:val="both"/>
        <w:rPr>
          <w:rFonts w:ascii="Times New Roman" w:eastAsia="Times New Roman" w:hAnsi="Times New Roman"/>
          <w:sz w:val="28"/>
          <w:szCs w:val="24"/>
          <w:lang w:eastAsia="ru-RU"/>
        </w:rPr>
      </w:pPr>
      <w:r w:rsidRPr="0012522C">
        <w:rPr>
          <w:rFonts w:ascii="Times New Roman" w:eastAsia="Times New Roman" w:hAnsi="Times New Roman"/>
          <w:sz w:val="28"/>
          <w:szCs w:val="24"/>
          <w:lang w:eastAsia="ru-RU"/>
        </w:rPr>
        <w:t>- помогают аудиторам вести переговоры с клиентом;</w:t>
      </w:r>
    </w:p>
    <w:p w:rsidR="0012522C" w:rsidRPr="0012522C" w:rsidRDefault="0012522C" w:rsidP="0065118A">
      <w:pPr>
        <w:spacing w:after="0" w:line="360" w:lineRule="auto"/>
        <w:ind w:firstLine="397"/>
        <w:jc w:val="both"/>
        <w:rPr>
          <w:rFonts w:ascii="Times New Roman" w:eastAsia="Times New Roman" w:hAnsi="Times New Roman"/>
          <w:sz w:val="28"/>
          <w:szCs w:val="24"/>
          <w:lang w:eastAsia="ru-RU"/>
        </w:rPr>
      </w:pPr>
      <w:r w:rsidRPr="0012522C">
        <w:rPr>
          <w:rFonts w:ascii="Times New Roman" w:eastAsia="Times New Roman" w:hAnsi="Times New Roman"/>
          <w:sz w:val="28"/>
          <w:szCs w:val="24"/>
          <w:lang w:eastAsia="ru-RU"/>
        </w:rPr>
        <w:t>- обеспечивают связь отдельных элементов аудиторского процесса;</w:t>
      </w:r>
    </w:p>
    <w:p w:rsidR="0012522C" w:rsidRPr="0012522C" w:rsidRDefault="0012522C" w:rsidP="0065118A">
      <w:pPr>
        <w:spacing w:after="0" w:line="360" w:lineRule="auto"/>
        <w:ind w:firstLine="397"/>
        <w:jc w:val="both"/>
        <w:rPr>
          <w:rFonts w:ascii="Times New Roman" w:eastAsia="Times New Roman" w:hAnsi="Times New Roman"/>
          <w:sz w:val="28"/>
          <w:szCs w:val="24"/>
          <w:lang w:eastAsia="ru-RU"/>
        </w:rPr>
      </w:pPr>
      <w:r w:rsidRPr="0012522C">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w:t>
      </w:r>
      <w:r w:rsidRPr="0012522C">
        <w:rPr>
          <w:rFonts w:ascii="Times New Roman" w:eastAsia="Times New Roman" w:hAnsi="Times New Roman"/>
          <w:sz w:val="28"/>
          <w:szCs w:val="24"/>
          <w:lang w:eastAsia="ru-RU"/>
        </w:rPr>
        <w:t>заставляют аудиторов постоянно повышать уровень знаний и квалификацию;</w:t>
      </w:r>
    </w:p>
    <w:p w:rsidR="0012522C" w:rsidRPr="0012522C" w:rsidRDefault="0012522C" w:rsidP="0065118A">
      <w:pPr>
        <w:spacing w:after="0" w:line="360" w:lineRule="auto"/>
        <w:ind w:firstLine="397"/>
        <w:jc w:val="both"/>
        <w:rPr>
          <w:rFonts w:ascii="Times New Roman" w:eastAsia="Times New Roman" w:hAnsi="Times New Roman"/>
          <w:sz w:val="28"/>
          <w:szCs w:val="24"/>
          <w:lang w:eastAsia="ru-RU"/>
        </w:rPr>
      </w:pPr>
      <w:r w:rsidRPr="0012522C">
        <w:rPr>
          <w:rFonts w:ascii="Times New Roman" w:eastAsia="Times New Roman" w:hAnsi="Times New Roman"/>
          <w:sz w:val="28"/>
          <w:szCs w:val="24"/>
          <w:lang w:eastAsia="ru-RU"/>
        </w:rPr>
        <w:t>- обеспечивают сравнимость качества работы отдельных аудиторских фирм;</w:t>
      </w:r>
    </w:p>
    <w:p w:rsidR="0012522C" w:rsidRDefault="0012522C" w:rsidP="0065118A">
      <w:pPr>
        <w:spacing w:after="0" w:line="360" w:lineRule="auto"/>
        <w:ind w:firstLine="397"/>
        <w:jc w:val="both"/>
        <w:rPr>
          <w:rFonts w:ascii="Times New Roman" w:eastAsia="Times New Roman" w:hAnsi="Times New Roman"/>
          <w:sz w:val="28"/>
          <w:szCs w:val="24"/>
          <w:lang w:eastAsia="ru-RU"/>
        </w:rPr>
      </w:pPr>
      <w:r w:rsidRPr="0012522C">
        <w:rPr>
          <w:rFonts w:ascii="Times New Roman" w:eastAsia="Times New Roman" w:hAnsi="Times New Roman"/>
          <w:sz w:val="28"/>
          <w:szCs w:val="24"/>
          <w:lang w:eastAsia="ru-RU"/>
        </w:rPr>
        <w:t>- рационализируют и облегчают аудиторскую работу.</w:t>
      </w:r>
    </w:p>
    <w:p w:rsidR="0065118A" w:rsidRPr="0065118A" w:rsidRDefault="0065118A" w:rsidP="0065118A">
      <w:pPr>
        <w:spacing w:after="0" w:line="360" w:lineRule="auto"/>
        <w:ind w:firstLine="397"/>
        <w:jc w:val="both"/>
        <w:rPr>
          <w:rFonts w:ascii="Times New Roman" w:eastAsia="Times New Roman" w:hAnsi="Times New Roman"/>
          <w:b/>
          <w:sz w:val="28"/>
          <w:szCs w:val="24"/>
          <w:lang w:eastAsia="ru-RU"/>
        </w:rPr>
      </w:pPr>
      <w:r w:rsidRPr="0065118A">
        <w:rPr>
          <w:rFonts w:ascii="Times New Roman" w:eastAsia="Times New Roman" w:hAnsi="Times New Roman"/>
          <w:b/>
          <w:sz w:val="28"/>
          <w:szCs w:val="24"/>
          <w:lang w:eastAsia="ru-RU"/>
        </w:rPr>
        <w:t xml:space="preserve">В настоящее время выделяют три группы стандартов: </w:t>
      </w:r>
    </w:p>
    <w:p w:rsidR="0065118A" w:rsidRDefault="0065118A" w:rsidP="0065118A">
      <w:pPr>
        <w:numPr>
          <w:ilvl w:val="0"/>
          <w:numId w:val="14"/>
        </w:numPr>
        <w:spacing w:after="0" w:line="36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национальные;</w:t>
      </w:r>
    </w:p>
    <w:p w:rsidR="0065118A" w:rsidRDefault="0065118A" w:rsidP="0065118A">
      <w:pPr>
        <w:numPr>
          <w:ilvl w:val="0"/>
          <w:numId w:val="14"/>
        </w:numPr>
        <w:spacing w:after="0" w:line="36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международные;</w:t>
      </w:r>
    </w:p>
    <w:p w:rsidR="009B0331" w:rsidRDefault="0065118A" w:rsidP="009B0331">
      <w:pPr>
        <w:numPr>
          <w:ilvl w:val="0"/>
          <w:numId w:val="14"/>
        </w:numPr>
        <w:spacing w:after="0" w:line="36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внутрифирменные;</w:t>
      </w:r>
    </w:p>
    <w:p w:rsidR="009B0331" w:rsidRPr="009B0331" w:rsidRDefault="009B0331" w:rsidP="009B0331">
      <w:pPr>
        <w:spacing w:after="0" w:line="360" w:lineRule="auto"/>
        <w:ind w:left="360"/>
        <w:jc w:val="both"/>
        <w:rPr>
          <w:rFonts w:ascii="Times New Roman" w:eastAsia="Times New Roman" w:hAnsi="Times New Roman"/>
          <w:sz w:val="28"/>
          <w:szCs w:val="24"/>
          <w:lang w:eastAsia="ru-RU"/>
        </w:rPr>
      </w:pPr>
    </w:p>
    <w:p w:rsidR="0065118A" w:rsidRPr="006E7FEE" w:rsidRDefault="0065118A" w:rsidP="006E7FEE">
      <w:pPr>
        <w:spacing w:after="0" w:line="360" w:lineRule="auto"/>
        <w:ind w:left="360"/>
        <w:rPr>
          <w:rFonts w:ascii="Times New Roman" w:hAnsi="Times New Roman"/>
          <w:b/>
          <w:bCs/>
          <w:sz w:val="28"/>
          <w:szCs w:val="28"/>
        </w:rPr>
      </w:pPr>
      <w:r w:rsidRPr="006E7FEE">
        <w:rPr>
          <w:rFonts w:ascii="Times New Roman" w:hAnsi="Times New Roman"/>
          <w:b/>
          <w:bCs/>
          <w:sz w:val="28"/>
          <w:szCs w:val="28"/>
        </w:rPr>
        <w:t>Национальные и международные стандарты аудита</w:t>
      </w:r>
    </w:p>
    <w:p w:rsidR="006E7FEE" w:rsidRPr="009B0331" w:rsidRDefault="006E7FEE" w:rsidP="009B0331">
      <w:pPr>
        <w:spacing w:after="0" w:line="360" w:lineRule="auto"/>
        <w:ind w:firstLine="397"/>
        <w:jc w:val="both"/>
        <w:rPr>
          <w:rFonts w:ascii="Times New Roman" w:eastAsia="Times New Roman" w:hAnsi="Times New Roman"/>
          <w:sz w:val="28"/>
          <w:szCs w:val="24"/>
          <w:lang w:eastAsia="ru-RU"/>
        </w:rPr>
      </w:pPr>
      <w:r w:rsidRPr="009B0331">
        <w:rPr>
          <w:rFonts w:ascii="Times New Roman" w:eastAsia="Times New Roman" w:hAnsi="Times New Roman"/>
          <w:sz w:val="28"/>
          <w:szCs w:val="24"/>
          <w:lang w:eastAsia="ru-RU"/>
        </w:rPr>
        <w:t>Национальные стандарты аудита существуют в каждой стране, имеющей специфику ведения бухгалтерского учета и составления отчетности, экономического развития, регулирования экономики и т.д.</w:t>
      </w:r>
    </w:p>
    <w:p w:rsidR="0065118A" w:rsidRPr="0012522C" w:rsidRDefault="006E7FEE" w:rsidP="009B0331">
      <w:pPr>
        <w:spacing w:after="0" w:line="360" w:lineRule="auto"/>
        <w:ind w:firstLine="397"/>
        <w:jc w:val="both"/>
        <w:rPr>
          <w:rFonts w:ascii="Times New Roman" w:eastAsia="Times New Roman" w:hAnsi="Times New Roman"/>
          <w:sz w:val="28"/>
          <w:szCs w:val="24"/>
          <w:lang w:eastAsia="ru-RU"/>
        </w:rPr>
      </w:pPr>
      <w:r w:rsidRPr="009B0331">
        <w:rPr>
          <w:rFonts w:ascii="Times New Roman" w:eastAsia="Times New Roman" w:hAnsi="Times New Roman"/>
          <w:sz w:val="28"/>
          <w:szCs w:val="24"/>
          <w:lang w:eastAsia="ru-RU"/>
        </w:rPr>
        <w:t>В Кыргызской Республике согласно закону «Об ауди</w:t>
      </w:r>
      <w:r w:rsidR="009B0331" w:rsidRPr="009B0331">
        <w:rPr>
          <w:rFonts w:ascii="Times New Roman" w:eastAsia="Times New Roman" w:hAnsi="Times New Roman"/>
          <w:sz w:val="28"/>
          <w:szCs w:val="24"/>
          <w:lang w:eastAsia="ru-RU"/>
        </w:rPr>
        <w:t>торской деятельности» разработка</w:t>
      </w:r>
      <w:r w:rsidRPr="009B0331">
        <w:rPr>
          <w:rFonts w:ascii="Times New Roman" w:eastAsia="Times New Roman" w:hAnsi="Times New Roman"/>
          <w:sz w:val="28"/>
          <w:szCs w:val="24"/>
          <w:lang w:eastAsia="ru-RU"/>
        </w:rPr>
        <w:t xml:space="preserve"> </w:t>
      </w:r>
      <w:r w:rsidR="009B0331" w:rsidRPr="009B0331">
        <w:rPr>
          <w:rFonts w:ascii="Times New Roman" w:eastAsia="Times New Roman" w:hAnsi="Times New Roman"/>
          <w:sz w:val="28"/>
          <w:szCs w:val="24"/>
          <w:lang w:eastAsia="ru-RU"/>
        </w:rPr>
        <w:t>национальных стандартов</w:t>
      </w:r>
      <w:r w:rsidRPr="009B0331">
        <w:rPr>
          <w:rFonts w:ascii="Times New Roman" w:eastAsia="Times New Roman" w:hAnsi="Times New Roman"/>
          <w:sz w:val="28"/>
          <w:szCs w:val="24"/>
          <w:lang w:eastAsia="ru-RU"/>
        </w:rPr>
        <w:t xml:space="preserve"> аудиторской деятельности осуществляет</w:t>
      </w:r>
      <w:r w:rsidR="009B0331" w:rsidRPr="009B0331">
        <w:rPr>
          <w:rFonts w:ascii="Times New Roman" w:eastAsia="Times New Roman" w:hAnsi="Times New Roman"/>
          <w:sz w:val="28"/>
          <w:szCs w:val="24"/>
          <w:lang w:eastAsia="ru-RU"/>
        </w:rPr>
        <w:t xml:space="preserve">ся </w:t>
      </w:r>
      <w:r w:rsidR="009B0331" w:rsidRPr="00CF340D">
        <w:rPr>
          <w:rFonts w:ascii="Times New Roman" w:eastAsia="Times New Roman" w:hAnsi="Times New Roman"/>
          <w:sz w:val="28"/>
          <w:szCs w:val="24"/>
          <w:lang w:eastAsia="ru-RU"/>
        </w:rPr>
        <w:t>Го</w:t>
      </w:r>
      <w:r w:rsidR="009B0331">
        <w:rPr>
          <w:rFonts w:ascii="Times New Roman" w:eastAsia="Times New Roman" w:hAnsi="Times New Roman"/>
          <w:sz w:val="28"/>
          <w:szCs w:val="24"/>
          <w:lang w:eastAsia="ru-RU"/>
        </w:rPr>
        <w:t>сударственной комиссией</w:t>
      </w:r>
      <w:r w:rsidR="009B0331" w:rsidRPr="00CF340D">
        <w:rPr>
          <w:rFonts w:ascii="Times New Roman" w:eastAsia="Times New Roman" w:hAnsi="Times New Roman"/>
          <w:sz w:val="28"/>
          <w:szCs w:val="24"/>
          <w:lang w:eastAsia="ru-RU"/>
        </w:rPr>
        <w:t xml:space="preserve"> при Правительстве Кыргызской Республики по стандартам финансовой отчетности и аудиту.</w:t>
      </w:r>
    </w:p>
    <w:p w:rsidR="009B0331" w:rsidRDefault="009B0331" w:rsidP="009B0331">
      <w:pPr>
        <w:pStyle w:val="11"/>
        <w:ind w:firstLine="720"/>
        <w:jc w:val="both"/>
        <w:rPr>
          <w:rFonts w:ascii="Times New Roman" w:hAnsi="Times New Roman"/>
          <w:sz w:val="28"/>
        </w:rPr>
      </w:pPr>
      <w:r>
        <w:rPr>
          <w:rFonts w:ascii="Times New Roman" w:hAnsi="Times New Roman"/>
          <w:sz w:val="28"/>
        </w:rPr>
        <w:t>Национальные стандарты, базируются на международных стандартах аудита.</w:t>
      </w:r>
    </w:p>
    <w:p w:rsidR="00644875" w:rsidRDefault="00644875" w:rsidP="00644875">
      <w:pPr>
        <w:spacing w:after="0" w:line="360" w:lineRule="auto"/>
        <w:ind w:firstLine="39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Согласно статье 2 </w:t>
      </w:r>
      <w:r w:rsidRPr="0045532A">
        <w:rPr>
          <w:rFonts w:ascii="Times New Roman" w:eastAsia="Times New Roman" w:hAnsi="Times New Roman"/>
          <w:sz w:val="28"/>
          <w:szCs w:val="24"/>
          <w:lang w:eastAsia="ru-RU"/>
        </w:rPr>
        <w:t>Закона КР «Об аудиторской деятельности»</w:t>
      </w:r>
      <w:r>
        <w:rPr>
          <w:rFonts w:ascii="Times New Roman" w:eastAsia="Times New Roman" w:hAnsi="Times New Roman"/>
          <w:sz w:val="28"/>
          <w:szCs w:val="24"/>
          <w:lang w:eastAsia="ru-RU"/>
        </w:rPr>
        <w:t xml:space="preserve">, </w:t>
      </w:r>
      <w:r w:rsidRPr="0045532A">
        <w:rPr>
          <w:rFonts w:ascii="Times New Roman" w:eastAsia="Times New Roman" w:hAnsi="Times New Roman"/>
          <w:sz w:val="28"/>
          <w:szCs w:val="24"/>
          <w:lang w:eastAsia="ru-RU"/>
        </w:rPr>
        <w:t xml:space="preserve">под </w:t>
      </w:r>
      <w:r w:rsidRPr="002F5F4C">
        <w:rPr>
          <w:rFonts w:ascii="Times New Roman" w:eastAsia="Times New Roman" w:hAnsi="Times New Roman"/>
          <w:b/>
          <w:sz w:val="28"/>
          <w:szCs w:val="24"/>
          <w:lang w:eastAsia="ru-RU"/>
        </w:rPr>
        <w:t>стандартами аудита</w:t>
      </w:r>
      <w:r w:rsidRPr="0045532A">
        <w:rPr>
          <w:rFonts w:ascii="Times New Roman" w:eastAsia="Times New Roman" w:hAnsi="Times New Roman"/>
          <w:sz w:val="28"/>
          <w:szCs w:val="24"/>
          <w:lang w:eastAsia="ru-RU"/>
        </w:rPr>
        <w:t xml:space="preserve"> понимаются</w:t>
      </w:r>
      <w:r>
        <w:rPr>
          <w:rFonts w:ascii="Times New Roman" w:eastAsia="Times New Roman" w:hAnsi="Times New Roman"/>
          <w:sz w:val="28"/>
          <w:szCs w:val="24"/>
          <w:lang w:eastAsia="ru-RU"/>
        </w:rPr>
        <w:t xml:space="preserve"> «</w:t>
      </w:r>
      <w:r w:rsidRPr="0045532A">
        <w:rPr>
          <w:rFonts w:ascii="Times New Roman" w:eastAsia="Times New Roman" w:hAnsi="Times New Roman"/>
          <w:sz w:val="28"/>
          <w:szCs w:val="24"/>
          <w:lang w:eastAsia="ru-RU"/>
        </w:rPr>
        <w:t>единые требования к порядку осуществления, оформления результатов и контроля качества аудита и сопутствующих аудиту услуг. Стандарты аудита утверждаются Правительством Кыргызской Республики.</w:t>
      </w:r>
      <w:r>
        <w:rPr>
          <w:rFonts w:ascii="Times New Roman" w:eastAsia="Times New Roman" w:hAnsi="Times New Roman"/>
          <w:sz w:val="28"/>
          <w:szCs w:val="24"/>
          <w:lang w:eastAsia="ru-RU"/>
        </w:rPr>
        <w:t>»</w:t>
      </w:r>
    </w:p>
    <w:p w:rsidR="001712E7" w:rsidRPr="00070FF6" w:rsidRDefault="001712E7" w:rsidP="00070FF6">
      <w:pPr>
        <w:spacing w:after="0" w:line="360" w:lineRule="auto"/>
        <w:ind w:firstLine="397"/>
        <w:jc w:val="both"/>
        <w:rPr>
          <w:rFonts w:ascii="Times New Roman" w:eastAsia="Times New Roman" w:hAnsi="Times New Roman"/>
          <w:sz w:val="28"/>
          <w:szCs w:val="24"/>
          <w:lang w:eastAsia="ru-RU"/>
        </w:rPr>
      </w:pPr>
      <w:r w:rsidRPr="00070FF6">
        <w:rPr>
          <w:rFonts w:ascii="Times New Roman" w:eastAsia="Times New Roman" w:hAnsi="Times New Roman"/>
          <w:sz w:val="28"/>
          <w:szCs w:val="24"/>
          <w:lang w:eastAsia="ru-RU"/>
        </w:rPr>
        <w:t>Стандарты аудиторской деятельности подразделяются на:</w:t>
      </w:r>
    </w:p>
    <w:p w:rsidR="00070FF6" w:rsidRDefault="00070FF6" w:rsidP="00070FF6">
      <w:pPr>
        <w:numPr>
          <w:ilvl w:val="0"/>
          <w:numId w:val="16"/>
        </w:numPr>
        <w:spacing w:after="0" w:line="360" w:lineRule="auto"/>
        <w:jc w:val="both"/>
        <w:rPr>
          <w:rFonts w:ascii="Times New Roman" w:eastAsia="Times New Roman" w:hAnsi="Times New Roman"/>
          <w:sz w:val="28"/>
          <w:szCs w:val="24"/>
          <w:lang w:eastAsia="ru-RU"/>
        </w:rPr>
      </w:pPr>
      <w:r w:rsidRPr="00070FF6">
        <w:rPr>
          <w:rFonts w:ascii="Times New Roman" w:eastAsia="Times New Roman" w:hAnsi="Times New Roman"/>
          <w:sz w:val="28"/>
          <w:szCs w:val="24"/>
          <w:lang w:eastAsia="ru-RU"/>
        </w:rPr>
        <w:t>национальные стандарты аудиторской деятельности;</w:t>
      </w:r>
    </w:p>
    <w:p w:rsidR="00070FF6" w:rsidRDefault="001712E7" w:rsidP="00070FF6">
      <w:pPr>
        <w:numPr>
          <w:ilvl w:val="0"/>
          <w:numId w:val="16"/>
        </w:numPr>
        <w:spacing w:after="0" w:line="360" w:lineRule="auto"/>
        <w:jc w:val="both"/>
        <w:rPr>
          <w:rFonts w:ascii="Times New Roman" w:eastAsia="Times New Roman" w:hAnsi="Times New Roman"/>
          <w:sz w:val="28"/>
          <w:szCs w:val="24"/>
          <w:lang w:eastAsia="ru-RU"/>
        </w:rPr>
      </w:pPr>
      <w:r w:rsidRPr="00070FF6">
        <w:rPr>
          <w:rFonts w:ascii="Times New Roman" w:eastAsia="Times New Roman" w:hAnsi="Times New Roman"/>
          <w:sz w:val="28"/>
          <w:szCs w:val="24"/>
          <w:lang w:eastAsia="ru-RU"/>
        </w:rPr>
        <w:t>внутренние стандарты аудиторской деятельности, действующие в профессиональных аудиторских объединениях</w:t>
      </w:r>
      <w:r w:rsidR="00070FF6">
        <w:rPr>
          <w:rFonts w:ascii="Times New Roman" w:eastAsia="Times New Roman" w:hAnsi="Times New Roman"/>
          <w:sz w:val="28"/>
          <w:szCs w:val="24"/>
          <w:lang w:eastAsia="ru-RU"/>
        </w:rPr>
        <w:t>;</w:t>
      </w:r>
      <w:r w:rsidRPr="00070FF6">
        <w:rPr>
          <w:rFonts w:ascii="Times New Roman" w:eastAsia="Times New Roman" w:hAnsi="Times New Roman"/>
          <w:sz w:val="28"/>
          <w:szCs w:val="24"/>
          <w:lang w:eastAsia="ru-RU"/>
        </w:rPr>
        <w:t xml:space="preserve"> </w:t>
      </w:r>
    </w:p>
    <w:p w:rsidR="001712E7" w:rsidRPr="0045532A" w:rsidRDefault="001712E7" w:rsidP="00070FF6">
      <w:pPr>
        <w:numPr>
          <w:ilvl w:val="0"/>
          <w:numId w:val="16"/>
        </w:numPr>
        <w:spacing w:after="0" w:line="360" w:lineRule="auto"/>
        <w:jc w:val="both"/>
        <w:rPr>
          <w:rFonts w:ascii="Times New Roman" w:eastAsia="Times New Roman" w:hAnsi="Times New Roman"/>
          <w:sz w:val="28"/>
          <w:szCs w:val="24"/>
          <w:lang w:eastAsia="ru-RU"/>
        </w:rPr>
      </w:pPr>
      <w:r w:rsidRPr="00070FF6">
        <w:rPr>
          <w:rFonts w:ascii="Times New Roman" w:eastAsia="Times New Roman" w:hAnsi="Times New Roman"/>
          <w:sz w:val="28"/>
          <w:szCs w:val="24"/>
          <w:lang w:eastAsia="ru-RU"/>
        </w:rPr>
        <w:t>стандарты аудиторских организаций и индивидуальных аудиторов.</w:t>
      </w:r>
    </w:p>
    <w:p w:rsidR="00070FF6" w:rsidRPr="00070FF6" w:rsidRDefault="00070FF6" w:rsidP="00070FF6">
      <w:pPr>
        <w:spacing w:after="0" w:line="360" w:lineRule="auto"/>
        <w:ind w:firstLine="397"/>
        <w:jc w:val="both"/>
        <w:rPr>
          <w:rFonts w:ascii="Times New Roman" w:eastAsia="Times New Roman" w:hAnsi="Times New Roman"/>
          <w:sz w:val="28"/>
          <w:szCs w:val="24"/>
          <w:lang w:eastAsia="ru-RU"/>
        </w:rPr>
      </w:pPr>
      <w:r w:rsidRPr="00070FF6">
        <w:rPr>
          <w:rFonts w:ascii="Times New Roman" w:eastAsia="Times New Roman" w:hAnsi="Times New Roman"/>
          <w:sz w:val="28"/>
          <w:szCs w:val="24"/>
          <w:lang w:eastAsia="ru-RU"/>
        </w:rPr>
        <w:t>Национальные стандарты аудиторской деятельности являются обязательными 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w:t>
      </w:r>
    </w:p>
    <w:p w:rsidR="00070FF6" w:rsidRDefault="00070FF6" w:rsidP="00070FF6">
      <w:pPr>
        <w:spacing w:after="0" w:line="360" w:lineRule="auto"/>
        <w:ind w:firstLine="397"/>
        <w:jc w:val="both"/>
        <w:rPr>
          <w:rFonts w:ascii="Times New Roman" w:eastAsia="Times New Roman" w:hAnsi="Times New Roman"/>
          <w:sz w:val="28"/>
          <w:szCs w:val="24"/>
          <w:lang w:eastAsia="ru-RU"/>
        </w:rPr>
      </w:pPr>
      <w:r w:rsidRPr="00070FF6">
        <w:rPr>
          <w:rFonts w:ascii="Times New Roman" w:eastAsia="Times New Roman" w:hAnsi="Times New Roman"/>
          <w:sz w:val="28"/>
          <w:szCs w:val="24"/>
          <w:lang w:eastAsia="ru-RU"/>
        </w:rPr>
        <w:t>Профессиональные аудиторские объединения вправе, если это предусмотрено их уставами, устанавливать для своих членов стандарты аудиторской деятельности, которые не могут противоречить национальным стандартам и требования которых не могут быть ниже требований национальных стандартов и правил профессионального аудиторского объединения, членами которых они являются.</w:t>
      </w:r>
    </w:p>
    <w:p w:rsidR="00303D43" w:rsidRPr="00303D43" w:rsidRDefault="00303D43" w:rsidP="00004C13">
      <w:pPr>
        <w:pStyle w:val="af5"/>
        <w:tabs>
          <w:tab w:val="left" w:pos="360"/>
        </w:tabs>
        <w:ind w:left="0" w:firstLine="397"/>
      </w:pPr>
      <w:r w:rsidRPr="00303D43">
        <w:t>Разработкой  стандартов на международном уровн</w:t>
      </w:r>
      <w:r w:rsidR="0057691D">
        <w:t>е  занимается много организаций</w:t>
      </w:r>
      <w:r w:rsidRPr="00303D43">
        <w:t xml:space="preserve">, в том числе и Международная организация бухгалтеров, которая было создана  в 1977 году.  В ее рамках  аудиторскими стандартами  занимается Международный комитет по аудиторской  практике,  действующий на правах  постоянного комитета. Международные стандарты проведения  аудита, которые  издает Комитет, способствуют  развитию  </w:t>
      </w:r>
      <w:r w:rsidR="0057691D">
        <w:t>профессии в тех странах</w:t>
      </w:r>
      <w:r w:rsidRPr="00303D43">
        <w:t>, гд</w:t>
      </w:r>
      <w:r w:rsidR="0057691D">
        <w:t>е ее уровень ниже  общемирового</w:t>
      </w:r>
      <w:r w:rsidRPr="00303D43">
        <w:t>, и  унификация подхода к аудиту в международном  масштабе.</w:t>
      </w:r>
    </w:p>
    <w:p w:rsidR="00303D43" w:rsidRPr="00303D43" w:rsidRDefault="00303D43" w:rsidP="00004C13">
      <w:pPr>
        <w:pStyle w:val="af5"/>
        <w:tabs>
          <w:tab w:val="left" w:pos="360"/>
        </w:tabs>
        <w:ind w:left="0" w:firstLine="397"/>
      </w:pPr>
      <w:r w:rsidRPr="00303D43">
        <w:t>Международные стандарты применяются в любых случаях  проведения независимого аудита. Однако Международные стандарты не превалируют над местными.</w:t>
      </w:r>
    </w:p>
    <w:p w:rsidR="00303D43" w:rsidRPr="00303D43" w:rsidRDefault="00303D43" w:rsidP="00004C13">
      <w:pPr>
        <w:pStyle w:val="af5"/>
        <w:tabs>
          <w:tab w:val="left" w:pos="360"/>
        </w:tabs>
        <w:ind w:left="0" w:firstLine="397"/>
      </w:pPr>
      <w:r w:rsidRPr="00303D43">
        <w:t>Существует 3 варианта использования международных стандартов:</w:t>
      </w:r>
    </w:p>
    <w:p w:rsidR="00303D43" w:rsidRPr="00303D43" w:rsidRDefault="00303D43" w:rsidP="00004C13">
      <w:pPr>
        <w:pStyle w:val="af5"/>
        <w:tabs>
          <w:tab w:val="left" w:pos="360"/>
        </w:tabs>
        <w:ind w:left="0" w:firstLine="397"/>
      </w:pPr>
      <w:r w:rsidRPr="00303D43">
        <w:t>1.Международные стандарты используют в качестве базы для разработки  собственного документа, например в Австралии, Бразилии, Индии, Голландии.</w:t>
      </w:r>
    </w:p>
    <w:p w:rsidR="00303D43" w:rsidRPr="00303D43" w:rsidRDefault="00303D43" w:rsidP="00004C13">
      <w:pPr>
        <w:pStyle w:val="af5"/>
        <w:tabs>
          <w:tab w:val="left" w:pos="360"/>
        </w:tabs>
        <w:ind w:left="0" w:firstLine="397"/>
      </w:pPr>
      <w:r w:rsidRPr="00303D43">
        <w:t>2.Международные стандарты могут восприниматься в качестве национальных стандартов, например  Кипр, Малайзия, Нигерия, Фиджи.</w:t>
      </w:r>
    </w:p>
    <w:p w:rsidR="00004C13" w:rsidRDefault="00303D43" w:rsidP="00004C13">
      <w:pPr>
        <w:pStyle w:val="af5"/>
        <w:tabs>
          <w:tab w:val="left" w:pos="360"/>
        </w:tabs>
        <w:ind w:left="0" w:firstLine="397"/>
      </w:pPr>
      <w:r w:rsidRPr="00303D43">
        <w:t>3.Междинародные стандарты, в развитых странах, профессиональными организациями могут приниматься просто к сведению, например Канада, Великобритания, Ирландия, США.</w:t>
      </w:r>
    </w:p>
    <w:p w:rsidR="00004C13" w:rsidRDefault="00004C13" w:rsidP="00004C13">
      <w:pPr>
        <w:pStyle w:val="af5"/>
        <w:tabs>
          <w:tab w:val="left" w:pos="360"/>
        </w:tabs>
        <w:ind w:left="0" w:firstLine="397"/>
      </w:pPr>
      <w:r w:rsidRPr="00795416">
        <w:t>В наст</w:t>
      </w:r>
      <w:r>
        <w:t>оящее</w:t>
      </w:r>
      <w:r w:rsidRPr="00795416">
        <w:t xml:space="preserve"> время действуют 49 </w:t>
      </w:r>
      <w:r>
        <w:t>М</w:t>
      </w:r>
      <w:r w:rsidRPr="00795416">
        <w:t>еждународных аудиторских стандартов (МСА), поделенных на 10 групп.</w:t>
      </w:r>
    </w:p>
    <w:p w:rsidR="00004C13" w:rsidRPr="00004C13" w:rsidRDefault="00004C13" w:rsidP="00004C13">
      <w:pPr>
        <w:pStyle w:val="af5"/>
        <w:tabs>
          <w:tab w:val="left" w:pos="360"/>
        </w:tabs>
        <w:ind w:left="0" w:firstLine="397"/>
      </w:pPr>
      <w:r w:rsidRPr="00004C13">
        <w:t>Каждый стандарт должен иметь строгую структуру и содержит 4 раздела:</w:t>
      </w:r>
    </w:p>
    <w:p w:rsidR="00004C13" w:rsidRPr="00004C13" w:rsidRDefault="00004C13" w:rsidP="00004C13">
      <w:pPr>
        <w:pStyle w:val="af5"/>
        <w:tabs>
          <w:tab w:val="left" w:pos="360"/>
        </w:tabs>
        <w:ind w:left="0" w:firstLine="397"/>
      </w:pPr>
      <w:r w:rsidRPr="00004C13">
        <w:t>1.Общие положения стандарта.</w:t>
      </w:r>
    </w:p>
    <w:p w:rsidR="00004C13" w:rsidRPr="00004C13" w:rsidRDefault="00004C13" w:rsidP="00004C13">
      <w:pPr>
        <w:pStyle w:val="af5"/>
        <w:tabs>
          <w:tab w:val="left" w:pos="360"/>
        </w:tabs>
        <w:ind w:left="0" w:firstLine="397"/>
      </w:pPr>
      <w:r w:rsidRPr="00004C13">
        <w:t>2.Понятия и определения стандарта.</w:t>
      </w:r>
    </w:p>
    <w:p w:rsidR="00004C13" w:rsidRPr="00004C13" w:rsidRDefault="00004C13" w:rsidP="00004C13">
      <w:pPr>
        <w:pStyle w:val="af5"/>
        <w:tabs>
          <w:tab w:val="left" w:pos="360"/>
        </w:tabs>
        <w:ind w:left="0" w:firstLine="397"/>
      </w:pPr>
      <w:r w:rsidRPr="00004C13">
        <w:t>3.Сущность тематики стандарта.</w:t>
      </w:r>
    </w:p>
    <w:p w:rsidR="00004C13" w:rsidRDefault="00004C13" w:rsidP="00004C13">
      <w:pPr>
        <w:pStyle w:val="af5"/>
        <w:tabs>
          <w:tab w:val="left" w:pos="360"/>
        </w:tabs>
        <w:ind w:left="0" w:firstLine="397"/>
      </w:pPr>
      <w:r w:rsidRPr="00004C13">
        <w:t>4.Практические приложения</w:t>
      </w:r>
      <w:r>
        <w:t>.</w:t>
      </w:r>
    </w:p>
    <w:p w:rsidR="00ED72C6" w:rsidRDefault="00ED72C6" w:rsidP="00ED72C6">
      <w:pPr>
        <w:spacing w:after="0" w:line="360" w:lineRule="auto"/>
        <w:ind w:firstLine="397"/>
        <w:jc w:val="both"/>
        <w:rPr>
          <w:rFonts w:ascii="Times New Roman" w:eastAsia="Times New Roman" w:hAnsi="Times New Roman"/>
          <w:sz w:val="28"/>
          <w:szCs w:val="24"/>
          <w:lang w:eastAsia="ru-RU"/>
        </w:rPr>
      </w:pPr>
      <w:r w:rsidRPr="00ED72C6">
        <w:rPr>
          <w:rFonts w:ascii="Times New Roman" w:eastAsia="Times New Roman" w:hAnsi="Times New Roman"/>
          <w:sz w:val="28"/>
          <w:szCs w:val="24"/>
          <w:lang w:eastAsia="ru-RU"/>
        </w:rPr>
        <w:t>В Кыргызской Республике</w:t>
      </w:r>
      <w:r>
        <w:rPr>
          <w:rFonts w:ascii="Times New Roman" w:eastAsia="Times New Roman" w:hAnsi="Times New Roman"/>
          <w:sz w:val="28"/>
          <w:szCs w:val="24"/>
          <w:lang w:eastAsia="ru-RU"/>
        </w:rPr>
        <w:t xml:space="preserve"> </w:t>
      </w:r>
      <w:r w:rsidRPr="00ED72C6">
        <w:rPr>
          <w:rFonts w:ascii="Times New Roman" w:eastAsia="Times New Roman" w:hAnsi="Times New Roman"/>
          <w:sz w:val="28"/>
          <w:szCs w:val="24"/>
          <w:lang w:eastAsia="ru-RU"/>
        </w:rPr>
        <w:t>15 августа 2009 года утверждены Международные стандарты аудита,</w:t>
      </w:r>
      <w:r w:rsidR="00921B6E">
        <w:rPr>
          <w:rFonts w:ascii="Times New Roman" w:eastAsia="Times New Roman" w:hAnsi="Times New Roman"/>
          <w:sz w:val="28"/>
          <w:szCs w:val="24"/>
          <w:lang w:eastAsia="ru-RU"/>
        </w:rPr>
        <w:t xml:space="preserve"> </w:t>
      </w:r>
      <w:r w:rsidRPr="00ED72C6">
        <w:rPr>
          <w:rFonts w:ascii="Times New Roman" w:eastAsia="Times New Roman" w:hAnsi="Times New Roman"/>
          <w:sz w:val="28"/>
          <w:szCs w:val="24"/>
          <w:lang w:eastAsia="ru-RU"/>
        </w:rPr>
        <w:t>издаваемые Комитетом по международной аудиторской п</w:t>
      </w:r>
      <w:r w:rsidR="00795416">
        <w:rPr>
          <w:rFonts w:ascii="Times New Roman" w:eastAsia="Times New Roman" w:hAnsi="Times New Roman"/>
          <w:sz w:val="28"/>
          <w:szCs w:val="24"/>
          <w:lang w:eastAsia="ru-RU"/>
        </w:rPr>
        <w:t xml:space="preserve">рактике Международной федерацией </w:t>
      </w:r>
      <w:r w:rsidRPr="00ED72C6">
        <w:rPr>
          <w:rFonts w:ascii="Times New Roman" w:eastAsia="Times New Roman" w:hAnsi="Times New Roman"/>
          <w:sz w:val="28"/>
          <w:szCs w:val="24"/>
          <w:lang w:eastAsia="ru-RU"/>
        </w:rPr>
        <w:t>бухгалтеров, города Нью-Йорк.</w:t>
      </w:r>
    </w:p>
    <w:p w:rsidR="00AE0F3A" w:rsidRPr="00AE0F3A" w:rsidRDefault="00F77A72" w:rsidP="00AE0F3A">
      <w:pPr>
        <w:spacing w:after="0" w:line="360" w:lineRule="auto"/>
        <w:ind w:firstLine="397"/>
        <w:jc w:val="both"/>
        <w:rPr>
          <w:rFonts w:ascii="Times New Roman" w:eastAsia="Times New Roman" w:hAnsi="Times New Roman"/>
          <w:sz w:val="28"/>
          <w:szCs w:val="24"/>
          <w:lang w:eastAsia="ru-RU"/>
        </w:rPr>
      </w:pPr>
      <w:r w:rsidRPr="00F77A72">
        <w:rPr>
          <w:rFonts w:ascii="Times New Roman" w:eastAsia="Times New Roman" w:hAnsi="Times New Roman"/>
          <w:sz w:val="28"/>
          <w:szCs w:val="24"/>
          <w:lang w:eastAsia="ru-RU"/>
        </w:rPr>
        <w:t>В отношениях, осуществляемых в соответствии с исламскими принципами банковского дела и финансирования, могут применяться стандарты аудита для исламских финансо</w:t>
      </w:r>
      <w:r w:rsidR="00795416">
        <w:rPr>
          <w:rFonts w:ascii="Times New Roman" w:eastAsia="Times New Roman" w:hAnsi="Times New Roman"/>
          <w:sz w:val="28"/>
          <w:szCs w:val="24"/>
          <w:lang w:eastAsia="ru-RU"/>
        </w:rPr>
        <w:t xml:space="preserve">вых институтов, разрабатываемых </w:t>
      </w:r>
      <w:r w:rsidRPr="00F77A72">
        <w:rPr>
          <w:rFonts w:ascii="Times New Roman" w:eastAsia="Times New Roman" w:hAnsi="Times New Roman"/>
          <w:sz w:val="28"/>
          <w:szCs w:val="24"/>
          <w:lang w:eastAsia="ru-RU"/>
        </w:rPr>
        <w:t>Организацией по бухгалтерскому учету и аудиту для исламских финансовых институтов, Бахрейн, город Манама.</w:t>
      </w:r>
    </w:p>
    <w:p w:rsidR="00AE0F3A" w:rsidRDefault="00AE0F3A" w:rsidP="00AE0F3A">
      <w:pPr>
        <w:spacing w:after="0" w:line="360" w:lineRule="auto"/>
        <w:ind w:firstLine="397"/>
        <w:jc w:val="both"/>
        <w:rPr>
          <w:rFonts w:ascii="Times New Roman" w:eastAsia="Times New Roman" w:hAnsi="Times New Roman"/>
          <w:sz w:val="28"/>
          <w:szCs w:val="24"/>
          <w:lang w:val="en-US" w:eastAsia="ru-RU"/>
        </w:rPr>
      </w:pPr>
    </w:p>
    <w:p w:rsidR="00AE0F3A" w:rsidRDefault="00AE0F3A" w:rsidP="00AE0F3A">
      <w:pPr>
        <w:spacing w:after="0" w:line="360" w:lineRule="auto"/>
        <w:ind w:firstLine="397"/>
        <w:jc w:val="both"/>
        <w:rPr>
          <w:rFonts w:ascii="Times New Roman" w:eastAsia="Times New Roman" w:hAnsi="Times New Roman"/>
          <w:sz w:val="28"/>
          <w:szCs w:val="24"/>
          <w:lang w:val="en-US" w:eastAsia="ru-RU"/>
        </w:rPr>
      </w:pPr>
    </w:p>
    <w:p w:rsidR="00F77A72" w:rsidRPr="00AE0F3A" w:rsidRDefault="00F77A72" w:rsidP="00AE0F3A">
      <w:pPr>
        <w:spacing w:after="0" w:line="360" w:lineRule="auto"/>
        <w:ind w:firstLine="397"/>
        <w:jc w:val="both"/>
        <w:rPr>
          <w:rFonts w:ascii="Times New Roman" w:eastAsia="Times New Roman" w:hAnsi="Times New Roman"/>
          <w:sz w:val="28"/>
          <w:szCs w:val="24"/>
          <w:lang w:eastAsia="ru-RU"/>
        </w:rPr>
      </w:pPr>
      <w:r w:rsidRPr="00F77A72">
        <w:rPr>
          <w:rFonts w:ascii="Times New Roman" w:hAnsi="Times New Roman"/>
          <w:b/>
          <w:bCs/>
          <w:sz w:val="28"/>
          <w:szCs w:val="28"/>
        </w:rPr>
        <w:t>Внутрифирменные аудиторские стандарты</w:t>
      </w:r>
    </w:p>
    <w:p w:rsidR="007662F5" w:rsidRPr="007662F5" w:rsidRDefault="009055F2" w:rsidP="007662F5">
      <w:pPr>
        <w:spacing w:after="0" w:line="360" w:lineRule="auto"/>
        <w:ind w:firstLine="39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Внутрифирменные</w:t>
      </w:r>
      <w:r w:rsidR="007662F5" w:rsidRPr="007662F5">
        <w:rPr>
          <w:rFonts w:ascii="Times New Roman" w:eastAsia="Times New Roman" w:hAnsi="Times New Roman"/>
          <w:sz w:val="28"/>
          <w:szCs w:val="24"/>
          <w:lang w:eastAsia="ru-RU"/>
        </w:rPr>
        <w:t xml:space="preserve"> стандарты аудита обеспечивают единый подход к аудиторской проверке в данной аудиторской фирме.</w:t>
      </w:r>
    </w:p>
    <w:p w:rsidR="007662F5" w:rsidRPr="007662F5" w:rsidRDefault="007662F5" w:rsidP="007662F5">
      <w:pPr>
        <w:spacing w:after="0" w:line="360" w:lineRule="auto"/>
        <w:ind w:firstLine="397"/>
        <w:jc w:val="both"/>
        <w:rPr>
          <w:rFonts w:ascii="Times New Roman" w:eastAsia="Times New Roman" w:hAnsi="Times New Roman"/>
          <w:sz w:val="28"/>
          <w:szCs w:val="24"/>
          <w:lang w:eastAsia="ru-RU"/>
        </w:rPr>
      </w:pPr>
      <w:r w:rsidRPr="007662F5">
        <w:rPr>
          <w:rFonts w:ascii="Times New Roman" w:eastAsia="Times New Roman" w:hAnsi="Times New Roman"/>
          <w:sz w:val="28"/>
          <w:szCs w:val="24"/>
          <w:lang w:eastAsia="ru-RU"/>
        </w:rPr>
        <w:t>Внутрифирменные стандарты не должны противоречить национальным стандартам (если аудит проводится по национальным стандартам) и международным стандартам (если аудит проводится по международным стандартам).</w:t>
      </w:r>
    </w:p>
    <w:p w:rsidR="007662F5" w:rsidRPr="007662F5" w:rsidRDefault="007662F5" w:rsidP="009055F2">
      <w:pPr>
        <w:pStyle w:val="af5"/>
        <w:tabs>
          <w:tab w:val="left" w:pos="360"/>
        </w:tabs>
        <w:ind w:left="0" w:firstLine="397"/>
      </w:pPr>
      <w:r w:rsidRPr="007662F5">
        <w:t>В крупных аудиторских фирмах имеются специальные департаменты по методологии бухгалтерского учета и аудита, задача которых — разработка внутрифирменных методов предварительной экспертизы состояния дел клиента и заключения договоров, проведения аудиторской проверки в целом и отдельных счетов и операций клиента, подготовки аудиторского заключения и его оформления.</w:t>
      </w:r>
    </w:p>
    <w:p w:rsidR="007662F5" w:rsidRPr="007662F5" w:rsidRDefault="007662F5" w:rsidP="009055F2">
      <w:pPr>
        <w:pStyle w:val="af5"/>
        <w:tabs>
          <w:tab w:val="left" w:pos="360"/>
        </w:tabs>
        <w:ind w:left="0" w:firstLine="397"/>
      </w:pPr>
      <w:r w:rsidRPr="007662F5">
        <w:t>Внутрифирменные стандарты являются индивидуальными, авторскими в каждой аудиторской фирме, их содержание — закрытая информация. Внутрифирменные стандарты — это набор внутрифирменных инструкций и руководств значительного объема, которые постоянно корректируются в целях совершенствования и по причине изменения среды их применения.</w:t>
      </w:r>
    </w:p>
    <w:p w:rsidR="007662F5" w:rsidRDefault="007662F5" w:rsidP="009055F2">
      <w:pPr>
        <w:pStyle w:val="af5"/>
        <w:tabs>
          <w:tab w:val="left" w:pos="360"/>
        </w:tabs>
        <w:ind w:left="0" w:firstLine="397"/>
      </w:pPr>
      <w:r w:rsidRPr="007662F5">
        <w:t>Внутрифирменные стандарты, как правило, являются детализацией национальных и международных стандартов аудита, они «доводят» требования общепринятых стандартов до уровня конкретных методик и конкретных указаний конкретным исполнителям, осуществляющим аудиторскую проверку.</w:t>
      </w:r>
    </w:p>
    <w:p w:rsidR="009055F2" w:rsidRPr="007662F5" w:rsidRDefault="009055F2" w:rsidP="009055F2">
      <w:pPr>
        <w:pStyle w:val="af5"/>
        <w:tabs>
          <w:tab w:val="left" w:pos="360"/>
        </w:tabs>
        <w:ind w:left="0" w:firstLine="397"/>
      </w:pPr>
      <w:r w:rsidRPr="009055F2">
        <w:t>Внутрифирменные стандарты содержат методики и требования проведения аудита на всех его этапах.</w:t>
      </w:r>
    </w:p>
    <w:p w:rsidR="00D247C2" w:rsidRPr="00331DEB" w:rsidRDefault="00D247C2" w:rsidP="00D247C2">
      <w:pPr>
        <w:jc w:val="both"/>
        <w:rPr>
          <w:rFonts w:ascii="Times New Roman" w:eastAsia="Times New Roman" w:hAnsi="Times New Roman"/>
          <w:b/>
          <w:sz w:val="28"/>
          <w:szCs w:val="24"/>
          <w:lang w:eastAsia="ru-RU"/>
        </w:rPr>
      </w:pPr>
      <w:r w:rsidRPr="00331DEB">
        <w:rPr>
          <w:rFonts w:ascii="Times New Roman" w:eastAsia="Times New Roman" w:hAnsi="Times New Roman"/>
          <w:b/>
          <w:sz w:val="28"/>
          <w:szCs w:val="24"/>
          <w:lang w:eastAsia="ru-RU"/>
        </w:rPr>
        <w:t xml:space="preserve">  Виды аудиторских стандартов.</w:t>
      </w:r>
    </w:p>
    <w:p w:rsidR="00D247C2" w:rsidRDefault="00D247C2" w:rsidP="00D247C2">
      <w:pPr>
        <w:pStyle w:val="af5"/>
        <w:tabs>
          <w:tab w:val="left" w:pos="360"/>
        </w:tabs>
        <w:ind w:left="0" w:firstLine="397"/>
      </w:pPr>
      <w:r>
        <w:tab/>
        <w:t>1.Общие стандарты аудита:</w:t>
      </w:r>
    </w:p>
    <w:p w:rsidR="00D247C2" w:rsidRDefault="00D247C2" w:rsidP="00D247C2">
      <w:pPr>
        <w:pStyle w:val="af5"/>
        <w:tabs>
          <w:tab w:val="left" w:pos="360"/>
        </w:tabs>
        <w:ind w:left="0" w:firstLine="397"/>
      </w:pPr>
      <w:r>
        <w:t>- Основные принципы аудита.</w:t>
      </w:r>
    </w:p>
    <w:p w:rsidR="00D247C2" w:rsidRDefault="00D247C2" w:rsidP="00D247C2">
      <w:pPr>
        <w:pStyle w:val="af5"/>
        <w:tabs>
          <w:tab w:val="left" w:pos="360"/>
        </w:tabs>
        <w:ind w:left="0" w:firstLine="397"/>
      </w:pPr>
      <w:r>
        <w:t>- Цели и объем проверки  финансовых отчетов.</w:t>
      </w:r>
    </w:p>
    <w:p w:rsidR="00D247C2" w:rsidRDefault="00D247C2" w:rsidP="00D247C2">
      <w:pPr>
        <w:pStyle w:val="af5"/>
        <w:tabs>
          <w:tab w:val="left" w:pos="360"/>
        </w:tabs>
        <w:ind w:left="0" w:firstLine="397"/>
      </w:pPr>
      <w:r>
        <w:t>- Письмо-обязательство о согласии на проведение  аудита.</w:t>
      </w:r>
    </w:p>
    <w:p w:rsidR="00D247C2" w:rsidRDefault="00D247C2" w:rsidP="00D247C2">
      <w:pPr>
        <w:pStyle w:val="af5"/>
        <w:tabs>
          <w:tab w:val="left" w:pos="360"/>
        </w:tabs>
        <w:ind w:left="0" w:firstLine="397"/>
      </w:pPr>
      <w:r>
        <w:tab/>
        <w:t>2.Рабочии стандарты аудита:</w:t>
      </w:r>
    </w:p>
    <w:p w:rsidR="00D247C2" w:rsidRDefault="00D247C2" w:rsidP="00D247C2">
      <w:pPr>
        <w:pStyle w:val="af5"/>
        <w:tabs>
          <w:tab w:val="left" w:pos="360"/>
        </w:tabs>
        <w:ind w:left="0" w:firstLine="397"/>
      </w:pPr>
      <w:r>
        <w:t>- Аудиторские доказательства ( вид, источники, методы получения )</w:t>
      </w:r>
    </w:p>
    <w:p w:rsidR="00D247C2" w:rsidRDefault="00D247C2" w:rsidP="00D247C2">
      <w:pPr>
        <w:pStyle w:val="af5"/>
        <w:tabs>
          <w:tab w:val="left" w:pos="360"/>
        </w:tabs>
        <w:ind w:left="0" w:firstLine="397"/>
      </w:pPr>
      <w:r>
        <w:t>- Действия аудитора при выявлении мошенничества или ошибок.</w:t>
      </w:r>
    </w:p>
    <w:p w:rsidR="00D247C2" w:rsidRDefault="00D247C2" w:rsidP="00D247C2">
      <w:pPr>
        <w:pStyle w:val="af5"/>
        <w:tabs>
          <w:tab w:val="left" w:pos="360"/>
        </w:tabs>
        <w:ind w:left="0" w:firstLine="397"/>
      </w:pPr>
      <w:r>
        <w:t>- Использование работы эксперта.</w:t>
      </w:r>
    </w:p>
    <w:p w:rsidR="00D247C2" w:rsidRDefault="00D247C2" w:rsidP="00D247C2">
      <w:pPr>
        <w:pStyle w:val="af5"/>
        <w:tabs>
          <w:tab w:val="left" w:pos="360"/>
        </w:tabs>
        <w:ind w:left="0" w:firstLine="397"/>
      </w:pPr>
      <w:r>
        <w:t>- Информация для руководителя.</w:t>
      </w:r>
    </w:p>
    <w:p w:rsidR="00D247C2" w:rsidRDefault="00D247C2" w:rsidP="00D247C2">
      <w:pPr>
        <w:pStyle w:val="af5"/>
        <w:tabs>
          <w:tab w:val="left" w:pos="360"/>
        </w:tabs>
        <w:ind w:left="0" w:firstLine="397"/>
      </w:pPr>
      <w:r>
        <w:tab/>
        <w:t>3.Стандарты отчетности:</w:t>
      </w:r>
    </w:p>
    <w:p w:rsidR="00D247C2" w:rsidRDefault="00D247C2" w:rsidP="00D247C2">
      <w:pPr>
        <w:pStyle w:val="af5"/>
        <w:tabs>
          <w:tab w:val="left" w:pos="360"/>
        </w:tabs>
        <w:ind w:left="0" w:firstLine="397"/>
      </w:pPr>
      <w:r>
        <w:t>- Отчет аудитора о проведении  финансовой отчетности.</w:t>
      </w:r>
    </w:p>
    <w:p w:rsidR="00D247C2" w:rsidRDefault="00D247C2" w:rsidP="00D247C2">
      <w:pPr>
        <w:pStyle w:val="af5"/>
        <w:tabs>
          <w:tab w:val="left" w:pos="360"/>
        </w:tabs>
        <w:ind w:left="0" w:firstLine="397"/>
      </w:pPr>
      <w:r>
        <w:t>- Виды аудиторских заключений.</w:t>
      </w:r>
    </w:p>
    <w:p w:rsidR="00D247C2" w:rsidRDefault="00D247C2" w:rsidP="00D247C2">
      <w:pPr>
        <w:pStyle w:val="af5"/>
        <w:tabs>
          <w:tab w:val="left" w:pos="360"/>
        </w:tabs>
        <w:ind w:left="0" w:firstLine="397"/>
      </w:pPr>
      <w:r>
        <w:t xml:space="preserve">- Дата составления аудиторского отчета, события  после подписания баланса. </w:t>
      </w:r>
    </w:p>
    <w:p w:rsidR="00D247C2" w:rsidRDefault="00D247C2" w:rsidP="00D247C2">
      <w:pPr>
        <w:pStyle w:val="af5"/>
        <w:tabs>
          <w:tab w:val="left" w:pos="360"/>
        </w:tabs>
        <w:ind w:left="0" w:firstLine="397"/>
      </w:pPr>
      <w:r>
        <w:t>4.Документы  третьего уровня ( внутренние стандарты аудита).</w:t>
      </w:r>
    </w:p>
    <w:p w:rsidR="00D247C2" w:rsidRDefault="00D247C2" w:rsidP="00D247C2">
      <w:pPr>
        <w:pStyle w:val="af5"/>
        <w:tabs>
          <w:tab w:val="left" w:pos="360"/>
        </w:tabs>
        <w:ind w:left="0" w:firstLine="397"/>
      </w:pPr>
      <w:r>
        <w:t>А) Определение целей соглашения  для аудита.</w:t>
      </w:r>
    </w:p>
    <w:p w:rsidR="00D247C2" w:rsidRDefault="00D247C2" w:rsidP="00D247C2">
      <w:pPr>
        <w:pStyle w:val="af5"/>
        <w:tabs>
          <w:tab w:val="left" w:pos="360"/>
        </w:tabs>
        <w:ind w:left="0" w:firstLine="397"/>
      </w:pPr>
      <w:r>
        <w:t>Б) Обзор бизнеса.</w:t>
      </w:r>
    </w:p>
    <w:p w:rsidR="00D247C2" w:rsidRDefault="00D247C2" w:rsidP="00D247C2">
      <w:pPr>
        <w:pStyle w:val="af5"/>
        <w:tabs>
          <w:tab w:val="left" w:pos="360"/>
        </w:tabs>
        <w:ind w:left="0" w:firstLine="397"/>
      </w:pPr>
      <w:r>
        <w:t>В) Оценка возможности риска.</w:t>
      </w:r>
    </w:p>
    <w:p w:rsidR="00D247C2" w:rsidRDefault="00D247C2" w:rsidP="00D247C2">
      <w:pPr>
        <w:pStyle w:val="af5"/>
        <w:tabs>
          <w:tab w:val="left" w:pos="360"/>
        </w:tabs>
        <w:ind w:left="0" w:firstLine="397"/>
      </w:pPr>
      <w:r>
        <w:t>Г) Оценка систему внутреннего контроля.</w:t>
      </w:r>
    </w:p>
    <w:p w:rsidR="00D247C2" w:rsidRDefault="00D247C2" w:rsidP="00D247C2">
      <w:pPr>
        <w:pStyle w:val="af5"/>
        <w:tabs>
          <w:tab w:val="left" w:pos="360"/>
        </w:tabs>
        <w:ind w:left="0" w:firstLine="397"/>
      </w:pPr>
      <w:r>
        <w:t>Д) Определение стратегии  аудиторской проверки.</w:t>
      </w:r>
    </w:p>
    <w:p w:rsidR="00D247C2" w:rsidRDefault="00D247C2" w:rsidP="00D247C2">
      <w:pPr>
        <w:pStyle w:val="af5"/>
        <w:tabs>
          <w:tab w:val="left" w:pos="360"/>
        </w:tabs>
        <w:ind w:left="0" w:firstLine="397"/>
      </w:pPr>
      <w:r>
        <w:t>Е) Оценка эффективности контроля.</w:t>
      </w:r>
    </w:p>
    <w:p w:rsidR="00D247C2" w:rsidRDefault="00D247C2" w:rsidP="00D247C2">
      <w:pPr>
        <w:pStyle w:val="af5"/>
        <w:tabs>
          <w:tab w:val="left" w:pos="360"/>
        </w:tabs>
        <w:ind w:left="0" w:firstLine="397"/>
      </w:pPr>
      <w:r>
        <w:t>Ж) План независимых обследований.</w:t>
      </w:r>
    </w:p>
    <w:p w:rsidR="00D247C2" w:rsidRDefault="00D247C2" w:rsidP="00D247C2">
      <w:pPr>
        <w:pStyle w:val="af5"/>
        <w:tabs>
          <w:tab w:val="left" w:pos="360"/>
        </w:tabs>
        <w:ind w:left="0" w:firstLine="397"/>
      </w:pPr>
      <w:r>
        <w:t>З) Завершение проверки.</w:t>
      </w:r>
    </w:p>
    <w:p w:rsidR="00D247C2" w:rsidRDefault="00D247C2" w:rsidP="00D247C2">
      <w:pPr>
        <w:pStyle w:val="af5"/>
        <w:tabs>
          <w:tab w:val="left" w:pos="360"/>
        </w:tabs>
        <w:ind w:left="0" w:firstLine="397"/>
      </w:pPr>
      <w:r>
        <w:t>И) Представление заключения.</w:t>
      </w:r>
    </w:p>
    <w:p w:rsidR="006C06EF" w:rsidRDefault="006C06EF" w:rsidP="006C06EF">
      <w:pPr>
        <w:pStyle w:val="afc"/>
        <w:spacing w:before="0" w:beforeAutospacing="0" w:after="0" w:afterAutospacing="0" w:line="360" w:lineRule="auto"/>
        <w:rPr>
          <w:sz w:val="28"/>
        </w:rPr>
      </w:pPr>
    </w:p>
    <w:p w:rsidR="009055F2" w:rsidRPr="00A44C84" w:rsidRDefault="009055F2" w:rsidP="006C06EF">
      <w:pPr>
        <w:pStyle w:val="afc"/>
        <w:spacing w:before="0" w:beforeAutospacing="0" w:after="0" w:afterAutospacing="0" w:line="360" w:lineRule="auto"/>
        <w:jc w:val="center"/>
        <w:rPr>
          <w:b/>
          <w:sz w:val="32"/>
          <w:szCs w:val="32"/>
        </w:rPr>
      </w:pPr>
      <w:r w:rsidRPr="00A44C84">
        <w:rPr>
          <w:b/>
          <w:sz w:val="32"/>
          <w:szCs w:val="32"/>
        </w:rPr>
        <w:t>Этический кодекс профессионального поведения аудитора</w:t>
      </w:r>
    </w:p>
    <w:p w:rsidR="000B67D1" w:rsidRDefault="005F62C7" w:rsidP="000B67D1">
      <w:pPr>
        <w:pStyle w:val="af5"/>
        <w:tabs>
          <w:tab w:val="left" w:pos="360"/>
        </w:tabs>
        <w:ind w:left="0" w:firstLine="397"/>
      </w:pPr>
      <w:r w:rsidRPr="0017469E">
        <w:t>Поскольку в современном обществе деятельности аудиторов отводится весьма важная роль, существует объективная необходимость поддерживать в общественном мнении уважение и доверие к профессии аудитора. Для поддержания высоких моральных качеств и профессиональной ответственности аудиторов разрабатан кодекс этики профессио</w:t>
      </w:r>
      <w:r w:rsidR="00AC3317">
        <w:t xml:space="preserve">нальных бухгалтеров и аудиторов. </w:t>
      </w:r>
      <w:r w:rsidR="000B67D1">
        <w:t xml:space="preserve">    </w:t>
      </w:r>
    </w:p>
    <w:p w:rsidR="000B67D1" w:rsidRDefault="000B67D1" w:rsidP="000B67D1">
      <w:pPr>
        <w:pStyle w:val="af5"/>
        <w:tabs>
          <w:tab w:val="left" w:pos="360"/>
        </w:tabs>
        <w:ind w:left="0" w:firstLine="397"/>
      </w:pPr>
      <w:r w:rsidRPr="000B67D1">
        <w:t xml:space="preserve">Кодекс этики МФБ (Международной федерации бухгалтеров) призван служить образцом для национальных руководств по этике. В нем устанавливаются стандарты поведения профессиональных бухгалтеров и аудиторов и излагаются основные принципы, которые должны соблюдаться для достижения общих целей. Кодексом признается, что в случае, если какое-либо национальное требование противоречит какому-либо положению Кодекса, должно выполняться национальное требование. </w:t>
      </w:r>
    </w:p>
    <w:p w:rsidR="000B67D1" w:rsidRPr="00B92C21" w:rsidRDefault="000B67D1" w:rsidP="000B67D1">
      <w:pPr>
        <w:pStyle w:val="af5"/>
        <w:tabs>
          <w:tab w:val="left" w:pos="360"/>
        </w:tabs>
        <w:ind w:left="0" w:firstLine="397"/>
      </w:pPr>
      <w:r w:rsidRPr="00B92C21">
        <w:t>В Кыргызстане</w:t>
      </w:r>
      <w:r w:rsidR="00B92C21" w:rsidRPr="00B92C21">
        <w:t xml:space="preserve"> международный </w:t>
      </w:r>
      <w:r w:rsidR="00B92C21" w:rsidRPr="0017469E">
        <w:t>кодекс этики профессио</w:t>
      </w:r>
      <w:r w:rsidR="00B92C21">
        <w:t>нальных бухгалтеров и аудиторов</w:t>
      </w:r>
      <w:r w:rsidR="00B92C21" w:rsidRPr="00B92C21">
        <w:t xml:space="preserve"> взят</w:t>
      </w:r>
      <w:r w:rsidRPr="00B92C21">
        <w:t xml:space="preserve"> за основу для разработки соб</w:t>
      </w:r>
      <w:r w:rsidR="00B92C21" w:rsidRPr="00B92C21">
        <w:t>ственного</w:t>
      </w:r>
      <w:r w:rsidRPr="00B92C21">
        <w:t xml:space="preserve"> </w:t>
      </w:r>
      <w:r w:rsidR="00B92C21" w:rsidRPr="00B92C21">
        <w:t>кодекса этики</w:t>
      </w:r>
      <w:r w:rsidRPr="00B92C21">
        <w:t>.</w:t>
      </w:r>
    </w:p>
    <w:p w:rsidR="0017469E" w:rsidRPr="00A44C84" w:rsidRDefault="000B67D1" w:rsidP="005B6AAE">
      <w:pPr>
        <w:pStyle w:val="af5"/>
        <w:tabs>
          <w:tab w:val="left" w:pos="360"/>
        </w:tabs>
        <w:ind w:left="0" w:firstLine="397"/>
      </w:pPr>
      <w:r>
        <w:t>К</w:t>
      </w:r>
      <w:r w:rsidRPr="0017469E">
        <w:t xml:space="preserve">одекс этики </w:t>
      </w:r>
      <w:r w:rsidR="00B92C21" w:rsidRPr="00B92C21">
        <w:t xml:space="preserve">аудиторов </w:t>
      </w:r>
      <w:r w:rsidR="00B92C21">
        <w:t>Кыргызстана (</w:t>
      </w:r>
      <w:r w:rsidR="00A44C84">
        <w:t>утвержден</w:t>
      </w:r>
      <w:r w:rsidR="00A44C84" w:rsidRPr="00A44C84">
        <w:t xml:space="preserve"> Постановлением</w:t>
      </w:r>
      <w:r w:rsidR="00A44C84">
        <w:t xml:space="preserve"> </w:t>
      </w:r>
      <w:r w:rsidR="00A44C84" w:rsidRPr="00A44C84">
        <w:t>Исполнительного совета</w:t>
      </w:r>
      <w:r w:rsidR="00A44C84">
        <w:t xml:space="preserve"> </w:t>
      </w:r>
      <w:r w:rsidR="00A44C84" w:rsidRPr="00A44C84">
        <w:t xml:space="preserve">Государственного агентства </w:t>
      </w:r>
      <w:r w:rsidR="00A44C84">
        <w:t xml:space="preserve"> </w:t>
      </w:r>
      <w:r w:rsidR="00A44C84" w:rsidRPr="00A44C84">
        <w:t xml:space="preserve">по финансовому надзору и отчетности </w:t>
      </w:r>
      <w:r w:rsidR="00A44C84">
        <w:t xml:space="preserve"> при </w:t>
      </w:r>
      <w:r>
        <w:t>Правительстве К</w:t>
      </w:r>
      <w:r w:rsidR="00A44C84" w:rsidRPr="00A44C84">
        <w:t>Р</w:t>
      </w:r>
      <w:r w:rsidR="00A44C84">
        <w:t xml:space="preserve"> </w:t>
      </w:r>
      <w:r w:rsidR="00B92C21">
        <w:t xml:space="preserve">от 3 июля 2006 года № 66), </w:t>
      </w:r>
      <w:r w:rsidR="00B92C21" w:rsidRPr="00B92C21">
        <w:t>является сводом норм профессиональной этики аудитора</w:t>
      </w:r>
      <w:r w:rsidR="00B92C21">
        <w:t xml:space="preserve">. </w:t>
      </w:r>
    </w:p>
    <w:p w:rsidR="00174021" w:rsidRPr="00174021" w:rsidRDefault="00174021" w:rsidP="000B67D1">
      <w:pPr>
        <w:pStyle w:val="af5"/>
        <w:tabs>
          <w:tab w:val="left" w:pos="360"/>
        </w:tabs>
        <w:ind w:left="0" w:firstLine="397"/>
      </w:pPr>
      <w:r w:rsidRPr="00174021">
        <w:t xml:space="preserve">Этика аудитора — это система норм нравственного поведения аудитора, аудиторской организации при проведении аудита, оказания услуг сопутствующих аудиту. </w:t>
      </w:r>
    </w:p>
    <w:p w:rsidR="00174021" w:rsidRDefault="00174021" w:rsidP="00174021">
      <w:pPr>
        <w:pStyle w:val="afc"/>
        <w:spacing w:before="0" w:beforeAutospacing="0" w:after="0" w:afterAutospacing="0" w:line="360" w:lineRule="auto"/>
        <w:ind w:firstLine="709"/>
        <w:jc w:val="both"/>
        <w:rPr>
          <w:sz w:val="28"/>
        </w:rPr>
      </w:pPr>
      <w:r w:rsidRPr="00174021">
        <w:rPr>
          <w:sz w:val="28"/>
        </w:rPr>
        <w:t xml:space="preserve">В этическом кодексе аудиторов обобщены этические нормы профессионального поведения независимых аудиторов, определены нравственные, моральные ценности, которые утверждает в своей среде аудиторское сообщество, готовое защищать их от всех возможных нарушений и посягательств. Соблюдение общечеловеческих и профессиональных этических норм — непременная обязанность и высший долг каждого аудитора, руководителя и сотрудника аудиторской фирмы. </w:t>
      </w:r>
    </w:p>
    <w:p w:rsidR="005B6AAE" w:rsidRPr="00341315" w:rsidRDefault="005B6AAE" w:rsidP="00DC7585">
      <w:pPr>
        <w:pStyle w:val="afc"/>
        <w:tabs>
          <w:tab w:val="left" w:pos="720"/>
        </w:tabs>
        <w:spacing w:before="0" w:beforeAutospacing="0" w:after="0" w:afterAutospacing="0" w:line="360" w:lineRule="auto"/>
        <w:ind w:firstLine="709"/>
        <w:jc w:val="both"/>
        <w:rPr>
          <w:sz w:val="28"/>
          <w:szCs w:val="28"/>
        </w:rPr>
      </w:pPr>
      <w:r w:rsidRPr="00341315">
        <w:rPr>
          <w:sz w:val="28"/>
          <w:szCs w:val="28"/>
        </w:rPr>
        <w:t>В Кодексе приводится ряд принципов, которые должны выполняться для достижения п</w:t>
      </w:r>
      <w:r>
        <w:rPr>
          <w:sz w:val="28"/>
          <w:szCs w:val="28"/>
        </w:rPr>
        <w:t>рофессиональных целей. Кодекс</w:t>
      </w:r>
      <w:r w:rsidRPr="00341315">
        <w:rPr>
          <w:sz w:val="28"/>
          <w:szCs w:val="28"/>
        </w:rPr>
        <w:t xml:space="preserve"> этики </w:t>
      </w:r>
      <w:r w:rsidRPr="0017469E">
        <w:rPr>
          <w:sz w:val="28"/>
        </w:rPr>
        <w:t>профессио</w:t>
      </w:r>
      <w:r>
        <w:rPr>
          <w:sz w:val="28"/>
        </w:rPr>
        <w:t>нальных бухгалтеров и аудиторов</w:t>
      </w:r>
      <w:r>
        <w:rPr>
          <w:sz w:val="28"/>
          <w:szCs w:val="28"/>
        </w:rPr>
        <w:t xml:space="preserve"> Кыргызстана </w:t>
      </w:r>
      <w:r w:rsidRPr="005B6AAE">
        <w:rPr>
          <w:sz w:val="28"/>
          <w:szCs w:val="28"/>
        </w:rPr>
        <w:t>требует от аудитора следующее</w:t>
      </w:r>
      <w:r>
        <w:t>:</w:t>
      </w:r>
    </w:p>
    <w:p w:rsidR="00DC7585" w:rsidRPr="00DC7585" w:rsidRDefault="00DC7585" w:rsidP="006823FD">
      <w:pPr>
        <w:numPr>
          <w:ilvl w:val="0"/>
          <w:numId w:val="22"/>
        </w:numPr>
        <w:spacing w:after="0" w:line="360" w:lineRule="auto"/>
        <w:jc w:val="both"/>
        <w:rPr>
          <w:rFonts w:ascii="Times New Roman" w:eastAsia="Times New Roman" w:hAnsi="Times New Roman"/>
          <w:sz w:val="28"/>
          <w:szCs w:val="28"/>
          <w:lang w:eastAsia="ru-RU"/>
        </w:rPr>
      </w:pPr>
      <w:r w:rsidRPr="00DC7585">
        <w:rPr>
          <w:rFonts w:ascii="Times New Roman" w:eastAsia="Times New Roman" w:hAnsi="Times New Roman"/>
          <w:sz w:val="28"/>
          <w:szCs w:val="28"/>
          <w:lang w:eastAsia="ru-RU"/>
        </w:rPr>
        <w:t>быть независимым;</w:t>
      </w:r>
    </w:p>
    <w:p w:rsidR="00DC7585" w:rsidRPr="00DC7585" w:rsidRDefault="00DC7585" w:rsidP="006823FD">
      <w:pPr>
        <w:numPr>
          <w:ilvl w:val="0"/>
          <w:numId w:val="22"/>
        </w:numPr>
        <w:spacing w:after="0" w:line="360" w:lineRule="auto"/>
        <w:jc w:val="both"/>
        <w:rPr>
          <w:rFonts w:ascii="Times New Roman" w:eastAsia="Times New Roman" w:hAnsi="Times New Roman"/>
          <w:sz w:val="28"/>
          <w:szCs w:val="28"/>
          <w:lang w:eastAsia="ru-RU"/>
        </w:rPr>
      </w:pPr>
      <w:r w:rsidRPr="00DC7585">
        <w:rPr>
          <w:rFonts w:ascii="Times New Roman" w:eastAsia="Times New Roman" w:hAnsi="Times New Roman"/>
          <w:sz w:val="28"/>
          <w:szCs w:val="28"/>
          <w:lang w:eastAsia="ru-RU"/>
        </w:rPr>
        <w:t>честно выполнять свою работу;</w:t>
      </w:r>
    </w:p>
    <w:p w:rsidR="00DC7585" w:rsidRPr="00DC7585" w:rsidRDefault="00DC7585" w:rsidP="006823FD">
      <w:pPr>
        <w:numPr>
          <w:ilvl w:val="0"/>
          <w:numId w:val="22"/>
        </w:numPr>
        <w:spacing w:after="0" w:line="360" w:lineRule="auto"/>
        <w:jc w:val="both"/>
        <w:rPr>
          <w:rFonts w:ascii="Times New Roman" w:eastAsia="Times New Roman" w:hAnsi="Times New Roman"/>
          <w:sz w:val="28"/>
          <w:szCs w:val="28"/>
          <w:lang w:eastAsia="ru-RU"/>
        </w:rPr>
      </w:pPr>
      <w:r w:rsidRPr="00DC7585">
        <w:rPr>
          <w:rFonts w:ascii="Times New Roman" w:eastAsia="Times New Roman" w:hAnsi="Times New Roman"/>
          <w:sz w:val="28"/>
          <w:szCs w:val="28"/>
          <w:lang w:eastAsia="ru-RU"/>
        </w:rPr>
        <w:t xml:space="preserve">следовать  техническим стандартам; </w:t>
      </w:r>
    </w:p>
    <w:p w:rsidR="00DC7585" w:rsidRPr="00DC7585" w:rsidRDefault="00DC7585" w:rsidP="006823FD">
      <w:pPr>
        <w:numPr>
          <w:ilvl w:val="0"/>
          <w:numId w:val="22"/>
        </w:numPr>
        <w:spacing w:after="0" w:line="360" w:lineRule="auto"/>
        <w:jc w:val="both"/>
        <w:rPr>
          <w:rFonts w:ascii="Times New Roman" w:eastAsia="Times New Roman" w:hAnsi="Times New Roman"/>
          <w:sz w:val="28"/>
          <w:szCs w:val="28"/>
          <w:lang w:eastAsia="ru-RU"/>
        </w:rPr>
      </w:pPr>
      <w:r w:rsidRPr="00DC7585">
        <w:rPr>
          <w:rFonts w:ascii="Times New Roman" w:eastAsia="Times New Roman" w:hAnsi="Times New Roman"/>
          <w:sz w:val="28"/>
          <w:szCs w:val="28"/>
          <w:lang w:eastAsia="ru-RU"/>
        </w:rPr>
        <w:t>быть компетентным и продолжать оставаться компетентным;</w:t>
      </w:r>
    </w:p>
    <w:p w:rsidR="00DC7585" w:rsidRPr="00DC7585" w:rsidRDefault="00DC7585" w:rsidP="006823FD">
      <w:pPr>
        <w:pStyle w:val="af5"/>
        <w:numPr>
          <w:ilvl w:val="0"/>
          <w:numId w:val="22"/>
        </w:numPr>
        <w:tabs>
          <w:tab w:val="left" w:pos="360"/>
        </w:tabs>
      </w:pPr>
      <w:r w:rsidRPr="00DC7585">
        <w:t xml:space="preserve">быть в состоянии отвечать на иски, которые могут возникнуть от работы аудитора. </w:t>
      </w:r>
    </w:p>
    <w:p w:rsidR="00DC7585" w:rsidRPr="00DC7585" w:rsidRDefault="00DC7585" w:rsidP="00DC7585">
      <w:pPr>
        <w:pStyle w:val="af5"/>
        <w:tabs>
          <w:tab w:val="left" w:pos="360"/>
        </w:tabs>
        <w:ind w:left="0" w:firstLine="397"/>
        <w:rPr>
          <w:b/>
        </w:rPr>
      </w:pPr>
      <w:r w:rsidRPr="00DC7585">
        <w:rPr>
          <w:b/>
        </w:rPr>
        <w:tab/>
        <w:t>Независимость</w:t>
      </w:r>
    </w:p>
    <w:p w:rsidR="00DC7585" w:rsidRPr="00DC7585" w:rsidRDefault="00DC7585" w:rsidP="00DC7585">
      <w:pPr>
        <w:pStyle w:val="af5"/>
        <w:tabs>
          <w:tab w:val="left" w:pos="360"/>
        </w:tabs>
        <w:ind w:left="0" w:firstLine="397"/>
      </w:pPr>
      <w:r w:rsidRPr="00DC7585">
        <w:t xml:space="preserve">Аудитор не должен принимать назначение или продолжать работать аудитором, если организация препятствует проведению тщательного и соответствующего аудита. </w:t>
      </w:r>
    </w:p>
    <w:p w:rsidR="00DC7585" w:rsidRPr="00DC7585" w:rsidRDefault="00DC7585" w:rsidP="00DC7585">
      <w:pPr>
        <w:pStyle w:val="af5"/>
        <w:tabs>
          <w:tab w:val="left" w:pos="360"/>
        </w:tabs>
        <w:ind w:left="0" w:firstLine="397"/>
      </w:pPr>
      <w:r>
        <w:t>Аудиторская организация долж</w:t>
      </w:r>
      <w:r w:rsidRPr="00C969B2">
        <w:t>на</w:t>
      </w:r>
      <w:r w:rsidRPr="00DC7585">
        <w:t xml:space="preserve"> </w:t>
      </w:r>
      <w:r>
        <w:t xml:space="preserve">создать такие условия, в которых все руководители и сотрудники соблюдают принципы независимости и конфиденциальности, которые предусматриваются в этических стандартах своего профессионального органа. </w:t>
      </w:r>
    </w:p>
    <w:p w:rsidR="00DC7585" w:rsidRPr="00DC7585" w:rsidRDefault="00DC7585" w:rsidP="00DC7585">
      <w:pPr>
        <w:pStyle w:val="af5"/>
        <w:tabs>
          <w:tab w:val="left" w:pos="360"/>
          <w:tab w:val="left" w:pos="720"/>
        </w:tabs>
        <w:ind w:left="0" w:firstLine="397"/>
        <w:rPr>
          <w:b/>
        </w:rPr>
      </w:pPr>
      <w:r w:rsidRPr="00DC7585">
        <w:rPr>
          <w:b/>
        </w:rPr>
        <w:t xml:space="preserve">   </w:t>
      </w:r>
      <w:r>
        <w:rPr>
          <w:b/>
        </w:rPr>
        <w:t xml:space="preserve"> </w:t>
      </w:r>
      <w:r w:rsidRPr="00DC7585">
        <w:rPr>
          <w:b/>
        </w:rPr>
        <w:t>Порядочность</w:t>
      </w:r>
    </w:p>
    <w:p w:rsidR="00DC7585" w:rsidRDefault="00DC7585" w:rsidP="00DC7585">
      <w:pPr>
        <w:pStyle w:val="af5"/>
        <w:tabs>
          <w:tab w:val="left" w:pos="360"/>
        </w:tabs>
        <w:ind w:left="0" w:firstLine="397"/>
      </w:pPr>
      <w:r>
        <w:t>Аудитор должен:</w:t>
      </w:r>
    </w:p>
    <w:p w:rsidR="00DC7585" w:rsidRPr="00DC7585" w:rsidRDefault="00DC7585" w:rsidP="00DC7585">
      <w:pPr>
        <w:numPr>
          <w:ilvl w:val="0"/>
          <w:numId w:val="23"/>
        </w:numPr>
        <w:spacing w:after="0" w:line="360" w:lineRule="auto"/>
        <w:jc w:val="both"/>
        <w:rPr>
          <w:rFonts w:ascii="Times New Roman" w:eastAsia="Times New Roman" w:hAnsi="Times New Roman"/>
          <w:sz w:val="28"/>
          <w:szCs w:val="24"/>
          <w:lang w:eastAsia="ru-RU"/>
        </w:rPr>
      </w:pPr>
      <w:r w:rsidRPr="00DC7585">
        <w:rPr>
          <w:rFonts w:ascii="Times New Roman" w:eastAsia="Times New Roman" w:hAnsi="Times New Roman"/>
          <w:sz w:val="28"/>
          <w:szCs w:val="24"/>
          <w:lang w:eastAsia="ru-RU"/>
        </w:rPr>
        <w:t>рассматривать и документировать свою независимость и способность выполнять аудит соответствующим образом до того, как принять назначение или переназначение;</w:t>
      </w:r>
    </w:p>
    <w:p w:rsidR="00DC7585" w:rsidRDefault="00DC7585" w:rsidP="00DC7585">
      <w:pPr>
        <w:numPr>
          <w:ilvl w:val="0"/>
          <w:numId w:val="23"/>
        </w:numPr>
        <w:spacing w:after="0" w:line="360" w:lineRule="auto"/>
        <w:jc w:val="both"/>
        <w:rPr>
          <w:rFonts w:ascii="Times New Roman" w:eastAsia="Times New Roman" w:hAnsi="Times New Roman"/>
          <w:sz w:val="28"/>
          <w:szCs w:val="24"/>
          <w:lang w:eastAsia="ru-RU"/>
        </w:rPr>
      </w:pPr>
      <w:r w:rsidRPr="00DC7585">
        <w:rPr>
          <w:rFonts w:ascii="Times New Roman" w:eastAsia="Times New Roman" w:hAnsi="Times New Roman"/>
          <w:sz w:val="28"/>
          <w:szCs w:val="24"/>
          <w:lang w:eastAsia="ru-RU"/>
        </w:rPr>
        <w:t xml:space="preserve">создать такие условия, когда каждый специалист/руководитель или сотрудник, которого нанимает организация для проведения аудита, соответствует требованиям.  </w:t>
      </w:r>
    </w:p>
    <w:p w:rsidR="00DC7585" w:rsidRPr="00DC7585" w:rsidRDefault="00DC7585" w:rsidP="00DC7585">
      <w:pPr>
        <w:pStyle w:val="af5"/>
        <w:tabs>
          <w:tab w:val="left" w:pos="360"/>
          <w:tab w:val="left" w:pos="720"/>
        </w:tabs>
        <w:ind w:left="0" w:firstLine="397"/>
        <w:rPr>
          <w:b/>
        </w:rPr>
      </w:pPr>
      <w:r w:rsidRPr="00DC7585">
        <w:rPr>
          <w:b/>
        </w:rPr>
        <w:t xml:space="preserve">    Технические стандарты</w:t>
      </w:r>
    </w:p>
    <w:p w:rsidR="006823FD" w:rsidRPr="00810B3C" w:rsidRDefault="00DC7585" w:rsidP="006823FD">
      <w:pPr>
        <w:pStyle w:val="af5"/>
        <w:tabs>
          <w:tab w:val="left" w:pos="360"/>
        </w:tabs>
        <w:ind w:left="0"/>
      </w:pPr>
      <w:r>
        <w:tab/>
      </w:r>
      <w:r w:rsidRPr="00E32B75">
        <w:t>Аудит</w:t>
      </w:r>
      <w:r w:rsidRPr="00DC7585">
        <w:t xml:space="preserve"> </w:t>
      </w:r>
      <w:r>
        <w:t xml:space="preserve">должен соответствовать Международным стандартам аудита и ответственности, которые рассматриваются в соответствующих законодательных документах. </w:t>
      </w:r>
    </w:p>
    <w:p w:rsidR="00DC7585" w:rsidRPr="00DC7585" w:rsidRDefault="00DC7585" w:rsidP="00DC7585">
      <w:pPr>
        <w:pStyle w:val="af5"/>
        <w:tabs>
          <w:tab w:val="left" w:pos="360"/>
        </w:tabs>
        <w:ind w:left="0" w:firstLine="397"/>
        <w:rPr>
          <w:b/>
        </w:rPr>
      </w:pPr>
      <w:r w:rsidRPr="00DC7585">
        <w:rPr>
          <w:b/>
        </w:rPr>
        <w:t>Поддержание компетентности</w:t>
      </w:r>
    </w:p>
    <w:p w:rsidR="00DC7585" w:rsidRDefault="00DC7585" w:rsidP="00DC7585">
      <w:pPr>
        <w:pStyle w:val="af5"/>
        <w:tabs>
          <w:tab w:val="left" w:pos="360"/>
        </w:tabs>
        <w:ind w:left="0" w:firstLine="397"/>
      </w:pPr>
      <w:r>
        <w:t>Аудитор должен:</w:t>
      </w:r>
    </w:p>
    <w:p w:rsidR="00DC7585" w:rsidRPr="00DC7585" w:rsidRDefault="00DC7585" w:rsidP="00DC7585">
      <w:pPr>
        <w:numPr>
          <w:ilvl w:val="0"/>
          <w:numId w:val="24"/>
        </w:numPr>
        <w:spacing w:after="0" w:line="360" w:lineRule="auto"/>
        <w:jc w:val="both"/>
        <w:rPr>
          <w:rFonts w:ascii="Times New Roman" w:hAnsi="Times New Roman"/>
          <w:sz w:val="28"/>
          <w:szCs w:val="28"/>
        </w:rPr>
      </w:pPr>
      <w:r w:rsidRPr="00DC7585">
        <w:rPr>
          <w:rFonts w:ascii="Times New Roman" w:hAnsi="Times New Roman"/>
          <w:sz w:val="28"/>
          <w:szCs w:val="28"/>
        </w:rPr>
        <w:t>создавать условия, при которых все руководящие сотрудники и персонал, которые проводят аудит, являются и продолжают оставаться компетентными для проведения аудита, за который они несут ответственность, или были приняты на работу для проведения аудита;</w:t>
      </w:r>
    </w:p>
    <w:p w:rsidR="00DC7585" w:rsidRPr="00DC7585" w:rsidRDefault="00DC7585" w:rsidP="00DC7585">
      <w:pPr>
        <w:numPr>
          <w:ilvl w:val="0"/>
          <w:numId w:val="24"/>
        </w:numPr>
        <w:spacing w:after="0" w:line="360" w:lineRule="auto"/>
        <w:jc w:val="both"/>
        <w:rPr>
          <w:rFonts w:ascii="Times New Roman" w:hAnsi="Times New Roman"/>
          <w:sz w:val="28"/>
          <w:szCs w:val="28"/>
        </w:rPr>
      </w:pPr>
      <w:r w:rsidRPr="00DC7585">
        <w:rPr>
          <w:rFonts w:ascii="Times New Roman" w:hAnsi="Times New Roman"/>
          <w:sz w:val="28"/>
          <w:szCs w:val="28"/>
        </w:rPr>
        <w:t>поддерживать соответствующий уровень компетентности при проведении аудита;</w:t>
      </w:r>
    </w:p>
    <w:p w:rsidR="00DC7585" w:rsidRDefault="00DC7585" w:rsidP="00DC7585">
      <w:pPr>
        <w:numPr>
          <w:ilvl w:val="0"/>
          <w:numId w:val="24"/>
        </w:numPr>
        <w:spacing w:after="0" w:line="360" w:lineRule="auto"/>
        <w:jc w:val="both"/>
        <w:rPr>
          <w:rFonts w:ascii="Times New Roman" w:hAnsi="Times New Roman"/>
          <w:sz w:val="28"/>
          <w:szCs w:val="28"/>
        </w:rPr>
      </w:pPr>
      <w:r w:rsidRPr="00DC7585">
        <w:rPr>
          <w:rFonts w:ascii="Times New Roman" w:hAnsi="Times New Roman"/>
          <w:sz w:val="28"/>
          <w:szCs w:val="28"/>
        </w:rPr>
        <w:t xml:space="preserve">отслеживать соответствие  положениям по аудиту. </w:t>
      </w:r>
    </w:p>
    <w:p w:rsidR="00C96524" w:rsidRDefault="00C96524" w:rsidP="004D08AB">
      <w:pPr>
        <w:pStyle w:val="af5"/>
        <w:tabs>
          <w:tab w:val="left" w:pos="360"/>
        </w:tabs>
        <w:ind w:left="0" w:firstLine="397"/>
      </w:pPr>
      <w:r>
        <w:t>Нарушители этических норм профессионального поведения проявляют неуважение ко всему аудиторскому сообществу и наносят ему моральный и материальный ущерб.</w:t>
      </w:r>
    </w:p>
    <w:p w:rsidR="00E53395" w:rsidRPr="00E53395" w:rsidRDefault="00C96524" w:rsidP="004D08AB">
      <w:pPr>
        <w:pStyle w:val="af5"/>
        <w:tabs>
          <w:tab w:val="left" w:pos="360"/>
        </w:tabs>
        <w:ind w:left="0" w:firstLine="397"/>
      </w:pPr>
      <w:r>
        <w:t>Неэтичное поведение отдельных аудиторов заслуживает порицания и наказания, вплоть до исключения из сообщества аудиторов, лишения квалификационного аттестата и лицензии на проведение аудиторской деятельности.</w:t>
      </w:r>
    </w:p>
    <w:p w:rsidR="00E53395" w:rsidRPr="00E53395" w:rsidRDefault="00E53395" w:rsidP="00E53395">
      <w:pPr>
        <w:pStyle w:val="3"/>
        <w:spacing w:before="0" w:line="360" w:lineRule="auto"/>
        <w:ind w:firstLine="709"/>
        <w:jc w:val="both"/>
        <w:rPr>
          <w:rFonts w:ascii="Times New Roman" w:hAnsi="Times New Roman"/>
          <w:bCs w:val="0"/>
          <w:color w:val="auto"/>
          <w:sz w:val="28"/>
          <w:szCs w:val="24"/>
          <w:lang w:eastAsia="ru-RU"/>
        </w:rPr>
      </w:pPr>
      <w:r w:rsidRPr="00E53395">
        <w:rPr>
          <w:rFonts w:ascii="Times New Roman" w:hAnsi="Times New Roman"/>
          <w:bCs w:val="0"/>
          <w:color w:val="auto"/>
          <w:sz w:val="28"/>
          <w:szCs w:val="24"/>
          <w:lang w:eastAsia="ru-RU"/>
        </w:rPr>
        <w:t>Основные принципы повседневной этики аудитора:</w:t>
      </w:r>
    </w:p>
    <w:p w:rsidR="00E53395" w:rsidRPr="00341315" w:rsidRDefault="00E53395" w:rsidP="00E53395">
      <w:pPr>
        <w:pStyle w:val="afc"/>
        <w:spacing w:before="0" w:beforeAutospacing="0" w:after="0" w:afterAutospacing="0" w:line="360" w:lineRule="auto"/>
        <w:ind w:firstLine="709"/>
        <w:jc w:val="both"/>
        <w:rPr>
          <w:sz w:val="28"/>
          <w:szCs w:val="28"/>
        </w:rPr>
      </w:pPr>
      <w:r w:rsidRPr="00341315">
        <w:rPr>
          <w:sz w:val="28"/>
          <w:szCs w:val="28"/>
        </w:rPr>
        <w:t>- преданность делу, стремление выполнить миссию организации</w:t>
      </w:r>
    </w:p>
    <w:p w:rsidR="00E53395" w:rsidRPr="00341315" w:rsidRDefault="00E53395" w:rsidP="00E53395">
      <w:pPr>
        <w:pStyle w:val="afc"/>
        <w:spacing w:before="0" w:beforeAutospacing="0" w:after="0" w:afterAutospacing="0" w:line="360" w:lineRule="auto"/>
        <w:ind w:firstLine="709"/>
        <w:jc w:val="both"/>
        <w:rPr>
          <w:sz w:val="28"/>
          <w:szCs w:val="28"/>
        </w:rPr>
      </w:pPr>
      <w:r w:rsidRPr="00341315">
        <w:rPr>
          <w:sz w:val="28"/>
          <w:szCs w:val="28"/>
        </w:rPr>
        <w:t>- добровольность и бескорыстность</w:t>
      </w:r>
    </w:p>
    <w:p w:rsidR="00E53395" w:rsidRPr="00341315" w:rsidRDefault="00E53395" w:rsidP="00E53395">
      <w:pPr>
        <w:pStyle w:val="afc"/>
        <w:spacing w:before="0" w:beforeAutospacing="0" w:after="0" w:afterAutospacing="0" w:line="360" w:lineRule="auto"/>
        <w:ind w:firstLine="709"/>
        <w:jc w:val="both"/>
        <w:rPr>
          <w:sz w:val="28"/>
          <w:szCs w:val="28"/>
        </w:rPr>
      </w:pPr>
      <w:r w:rsidRPr="00341315">
        <w:rPr>
          <w:sz w:val="28"/>
          <w:szCs w:val="28"/>
        </w:rPr>
        <w:t>- приверженность общественному благу</w:t>
      </w:r>
    </w:p>
    <w:p w:rsidR="00E53395" w:rsidRPr="00341315" w:rsidRDefault="00E53395" w:rsidP="00E53395">
      <w:pPr>
        <w:pStyle w:val="afc"/>
        <w:spacing w:before="0" w:beforeAutospacing="0" w:after="0" w:afterAutospacing="0" w:line="360" w:lineRule="auto"/>
        <w:ind w:firstLine="709"/>
        <w:jc w:val="both"/>
        <w:rPr>
          <w:sz w:val="28"/>
          <w:szCs w:val="28"/>
        </w:rPr>
      </w:pPr>
      <w:r w:rsidRPr="00341315">
        <w:rPr>
          <w:sz w:val="28"/>
          <w:szCs w:val="28"/>
        </w:rPr>
        <w:t>- уважение к ценности и достоинству личности</w:t>
      </w:r>
    </w:p>
    <w:p w:rsidR="00E53395" w:rsidRPr="00341315" w:rsidRDefault="00E53395" w:rsidP="00E53395">
      <w:pPr>
        <w:pStyle w:val="afc"/>
        <w:spacing w:before="0" w:beforeAutospacing="0" w:after="0" w:afterAutospacing="0" w:line="360" w:lineRule="auto"/>
        <w:ind w:firstLine="709"/>
        <w:jc w:val="both"/>
        <w:rPr>
          <w:sz w:val="28"/>
          <w:szCs w:val="28"/>
        </w:rPr>
      </w:pPr>
      <w:r w:rsidRPr="00341315">
        <w:rPr>
          <w:sz w:val="28"/>
          <w:szCs w:val="28"/>
        </w:rPr>
        <w:t>- терпимость и стремление к социальной справедливости</w:t>
      </w:r>
    </w:p>
    <w:p w:rsidR="00E53395" w:rsidRPr="00341315" w:rsidRDefault="00E53395" w:rsidP="00E53395">
      <w:pPr>
        <w:pStyle w:val="afc"/>
        <w:spacing w:before="0" w:beforeAutospacing="0" w:after="0" w:afterAutospacing="0" w:line="360" w:lineRule="auto"/>
        <w:ind w:firstLine="709"/>
        <w:jc w:val="both"/>
        <w:rPr>
          <w:sz w:val="28"/>
          <w:szCs w:val="28"/>
        </w:rPr>
      </w:pPr>
      <w:r w:rsidRPr="00341315">
        <w:rPr>
          <w:sz w:val="28"/>
          <w:szCs w:val="28"/>
        </w:rPr>
        <w:t>- ответственность перед обществом</w:t>
      </w:r>
    </w:p>
    <w:p w:rsidR="00E53395" w:rsidRPr="00341315" w:rsidRDefault="00E53395" w:rsidP="00E53395">
      <w:pPr>
        <w:pStyle w:val="afc"/>
        <w:spacing w:before="0" w:beforeAutospacing="0" w:after="0" w:afterAutospacing="0" w:line="360" w:lineRule="auto"/>
        <w:ind w:firstLine="709"/>
        <w:jc w:val="both"/>
        <w:rPr>
          <w:sz w:val="28"/>
          <w:szCs w:val="28"/>
        </w:rPr>
      </w:pPr>
      <w:r w:rsidRPr="00341315">
        <w:rPr>
          <w:sz w:val="28"/>
          <w:szCs w:val="28"/>
        </w:rPr>
        <w:t>- открытость и честность</w:t>
      </w:r>
    </w:p>
    <w:p w:rsidR="00E53395" w:rsidRPr="00341315" w:rsidRDefault="00E53395" w:rsidP="00E53395">
      <w:pPr>
        <w:pStyle w:val="afc"/>
        <w:spacing w:before="0" w:beforeAutospacing="0" w:after="0" w:afterAutospacing="0" w:line="360" w:lineRule="auto"/>
        <w:ind w:firstLine="709"/>
        <w:jc w:val="both"/>
        <w:rPr>
          <w:sz w:val="28"/>
          <w:szCs w:val="28"/>
        </w:rPr>
      </w:pPr>
      <w:r w:rsidRPr="00341315">
        <w:rPr>
          <w:sz w:val="28"/>
          <w:szCs w:val="28"/>
        </w:rPr>
        <w:t>- бережливость в отношении к средствам</w:t>
      </w:r>
    </w:p>
    <w:p w:rsidR="00E53395" w:rsidRPr="00341315" w:rsidRDefault="00E53395" w:rsidP="00E53395">
      <w:pPr>
        <w:pStyle w:val="afc"/>
        <w:spacing w:before="0" w:beforeAutospacing="0" w:after="0" w:afterAutospacing="0" w:line="360" w:lineRule="auto"/>
        <w:ind w:firstLine="709"/>
        <w:jc w:val="both"/>
        <w:rPr>
          <w:sz w:val="28"/>
          <w:szCs w:val="28"/>
        </w:rPr>
      </w:pPr>
      <w:r>
        <w:rPr>
          <w:sz w:val="28"/>
          <w:szCs w:val="28"/>
        </w:rPr>
        <w:t>- соблюдение законов</w:t>
      </w:r>
    </w:p>
    <w:p w:rsidR="00E53395" w:rsidRPr="00E53395" w:rsidRDefault="00E53395" w:rsidP="00E53395">
      <w:pPr>
        <w:spacing w:after="0" w:line="360" w:lineRule="auto"/>
        <w:ind w:firstLine="709"/>
        <w:jc w:val="both"/>
        <w:rPr>
          <w:rFonts w:ascii="Times New Roman" w:eastAsia="Times New Roman" w:hAnsi="Times New Roman"/>
          <w:sz w:val="28"/>
          <w:szCs w:val="28"/>
          <w:lang w:eastAsia="ru-RU"/>
        </w:rPr>
      </w:pPr>
      <w:r w:rsidRPr="00E53395">
        <w:rPr>
          <w:rFonts w:ascii="Times New Roman" w:eastAsia="Times New Roman" w:hAnsi="Times New Roman"/>
          <w:sz w:val="28"/>
          <w:szCs w:val="28"/>
          <w:lang w:eastAsia="ru-RU"/>
        </w:rPr>
        <w:t>- стремление избегать дел, связанных с ложью, обманом, подлогом</w:t>
      </w:r>
    </w:p>
    <w:p w:rsidR="00E53395" w:rsidRPr="00E53395" w:rsidRDefault="00E53395" w:rsidP="00E53395">
      <w:pPr>
        <w:spacing w:after="0" w:line="360" w:lineRule="auto"/>
        <w:ind w:firstLine="709"/>
        <w:jc w:val="both"/>
        <w:rPr>
          <w:rFonts w:ascii="Times New Roman" w:eastAsia="Times New Roman" w:hAnsi="Times New Roman"/>
          <w:sz w:val="28"/>
          <w:szCs w:val="28"/>
          <w:lang w:eastAsia="ru-RU"/>
        </w:rPr>
      </w:pPr>
      <w:r w:rsidRPr="00E53395">
        <w:rPr>
          <w:rFonts w:ascii="Times New Roman" w:eastAsia="Times New Roman" w:hAnsi="Times New Roman"/>
          <w:sz w:val="28"/>
          <w:szCs w:val="28"/>
          <w:lang w:eastAsia="ru-RU"/>
        </w:rPr>
        <w:t xml:space="preserve">- совершенствование своих профессиональных знаний, практического </w:t>
      </w:r>
      <w:r w:rsidR="00BB7B7C">
        <w:rPr>
          <w:rFonts w:ascii="Times New Roman" w:eastAsia="Times New Roman" w:hAnsi="Times New Roman"/>
          <w:sz w:val="28"/>
          <w:szCs w:val="28"/>
          <w:lang w:eastAsia="ru-RU"/>
        </w:rPr>
        <w:t xml:space="preserve">              </w:t>
      </w:r>
      <w:r w:rsidRPr="00E53395">
        <w:rPr>
          <w:rFonts w:ascii="Times New Roman" w:eastAsia="Times New Roman" w:hAnsi="Times New Roman"/>
          <w:sz w:val="28"/>
          <w:szCs w:val="28"/>
          <w:lang w:eastAsia="ru-RU"/>
        </w:rPr>
        <w:t>опыта</w:t>
      </w:r>
    </w:p>
    <w:p w:rsidR="00E53395" w:rsidRPr="00341315" w:rsidRDefault="00E53395" w:rsidP="00E53395">
      <w:pPr>
        <w:pStyle w:val="afc"/>
        <w:spacing w:before="0" w:beforeAutospacing="0" w:after="0" w:afterAutospacing="0" w:line="360" w:lineRule="auto"/>
        <w:ind w:firstLine="709"/>
        <w:jc w:val="both"/>
        <w:rPr>
          <w:sz w:val="28"/>
          <w:szCs w:val="28"/>
        </w:rPr>
      </w:pPr>
      <w:r>
        <w:rPr>
          <w:sz w:val="28"/>
          <w:szCs w:val="28"/>
        </w:rPr>
        <w:t xml:space="preserve">- стремление не использовать свои </w:t>
      </w:r>
      <w:r w:rsidRPr="00341315">
        <w:rPr>
          <w:sz w:val="28"/>
          <w:szCs w:val="28"/>
        </w:rPr>
        <w:t>профессиональные отношения для достижения личных целей</w:t>
      </w:r>
    </w:p>
    <w:p w:rsidR="00E53395" w:rsidRPr="00341315" w:rsidRDefault="00E53395" w:rsidP="00E53395">
      <w:pPr>
        <w:pStyle w:val="afc"/>
        <w:spacing w:before="0" w:beforeAutospacing="0" w:after="0" w:afterAutospacing="0" w:line="360" w:lineRule="auto"/>
        <w:ind w:firstLine="709"/>
        <w:jc w:val="both"/>
        <w:rPr>
          <w:sz w:val="28"/>
          <w:szCs w:val="28"/>
        </w:rPr>
      </w:pPr>
      <w:r>
        <w:rPr>
          <w:sz w:val="28"/>
          <w:szCs w:val="28"/>
        </w:rPr>
        <w:t>- сохранение</w:t>
      </w:r>
      <w:r w:rsidRPr="00341315">
        <w:rPr>
          <w:sz w:val="28"/>
          <w:szCs w:val="28"/>
        </w:rPr>
        <w:t xml:space="preserve"> конфиденциальность полученной информации</w:t>
      </w:r>
    </w:p>
    <w:p w:rsidR="006823FD" w:rsidRDefault="006823FD" w:rsidP="006823FD">
      <w:pPr>
        <w:spacing w:after="0" w:line="360" w:lineRule="auto"/>
        <w:rPr>
          <w:rFonts w:ascii="Times New Roman" w:eastAsia="Times New Roman" w:hAnsi="Times New Roman"/>
          <w:sz w:val="28"/>
          <w:szCs w:val="28"/>
          <w:lang w:val="en-US" w:eastAsia="ru-RU"/>
        </w:rPr>
      </w:pPr>
    </w:p>
    <w:p w:rsidR="000E0139" w:rsidRDefault="000E0139" w:rsidP="006C06EF">
      <w:pPr>
        <w:spacing w:after="0" w:line="360" w:lineRule="auto"/>
        <w:jc w:val="center"/>
        <w:rPr>
          <w:rFonts w:ascii="Times New Roman" w:hAnsi="Times New Roman"/>
          <w:b/>
          <w:bCs/>
          <w:sz w:val="32"/>
          <w:szCs w:val="32"/>
          <w:lang w:val="en-US"/>
        </w:rPr>
      </w:pPr>
      <w:r w:rsidRPr="000E0139">
        <w:rPr>
          <w:rFonts w:ascii="Times New Roman" w:hAnsi="Times New Roman"/>
          <w:b/>
          <w:bCs/>
          <w:sz w:val="32"/>
          <w:szCs w:val="32"/>
        </w:rPr>
        <w:t>Аудит бухгалтерской отчетности</w:t>
      </w:r>
    </w:p>
    <w:p w:rsidR="006823FD" w:rsidRPr="006823FD" w:rsidRDefault="004D08AB" w:rsidP="006823FD">
      <w:pPr>
        <w:tabs>
          <w:tab w:val="center" w:pos="4677"/>
        </w:tabs>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r w:rsidR="006823FD" w:rsidRPr="006823FD">
        <w:rPr>
          <w:rFonts w:ascii="Times New Roman" w:eastAsia="Times New Roman" w:hAnsi="Times New Roman"/>
          <w:sz w:val="28"/>
          <w:szCs w:val="28"/>
          <w:lang w:eastAsia="ru-RU"/>
        </w:rPr>
        <w:t>Под аудитом бухгалтерской отчетности понимается независимая  проверка, осуществляемая аудиторской организацией и имеющая своим результатом выражение мнения аудиторской организации о степени достоверности бухгалтерской отчетности экономического субъекта.</w:t>
      </w:r>
    </w:p>
    <w:p w:rsidR="006823FD" w:rsidRPr="00B27008" w:rsidRDefault="00B27008" w:rsidP="00B27008">
      <w:pPr>
        <w:pStyle w:val="af5"/>
        <w:tabs>
          <w:tab w:val="left" w:pos="360"/>
        </w:tabs>
        <w:ind w:left="0"/>
      </w:pPr>
      <w:r>
        <w:rPr>
          <w:szCs w:val="28"/>
        </w:rPr>
        <w:tab/>
      </w:r>
      <w:r w:rsidR="006823FD" w:rsidRPr="006823FD">
        <w:rPr>
          <w:szCs w:val="28"/>
        </w:rPr>
        <w:t xml:space="preserve">На макроэкономическом уровне аудит выступает как элемент рыночной инфраструктуры, необходимость функционирования которого  определяется </w:t>
      </w:r>
      <w:r w:rsidR="006823FD" w:rsidRPr="00B27008">
        <w:t>следующими обстоятельствами:</w:t>
      </w:r>
    </w:p>
    <w:p w:rsidR="006823FD" w:rsidRPr="00B27008" w:rsidRDefault="00B27008" w:rsidP="00B27008">
      <w:pPr>
        <w:pStyle w:val="af5"/>
        <w:tabs>
          <w:tab w:val="left" w:pos="360"/>
        </w:tabs>
        <w:ind w:left="0" w:firstLine="284"/>
      </w:pPr>
      <w:r>
        <w:rPr>
          <w:b/>
        </w:rPr>
        <w:t xml:space="preserve">      </w:t>
      </w:r>
      <w:r w:rsidR="006823FD" w:rsidRPr="00B27008">
        <w:rPr>
          <w:b/>
        </w:rPr>
        <w:t>а)</w:t>
      </w:r>
      <w:r w:rsidR="006823FD" w:rsidRPr="00B27008">
        <w:t xml:space="preserve"> бухгалтерская отчетность используется для принятия решений заинтересованными пользователями ее, в том числе руководством, участниками и собственниками имущества экономического субъекта, реальными и потенциальными инвесторами, работниками, заимодавцами, поставщиками и подрядчиками, покупателями и заказчиками, органами власти и общественностью в целом;</w:t>
      </w:r>
    </w:p>
    <w:p w:rsidR="006823FD" w:rsidRPr="00B27008" w:rsidRDefault="00B27008" w:rsidP="00BB7B7C">
      <w:pPr>
        <w:pStyle w:val="af5"/>
        <w:tabs>
          <w:tab w:val="left" w:pos="360"/>
          <w:tab w:val="left" w:pos="540"/>
          <w:tab w:val="left" w:pos="720"/>
        </w:tabs>
        <w:ind w:left="0" w:firstLine="284"/>
      </w:pPr>
      <w:r>
        <w:rPr>
          <w:b/>
        </w:rPr>
        <w:t xml:space="preserve">      </w:t>
      </w:r>
      <w:r w:rsidR="006823FD" w:rsidRPr="00B27008">
        <w:rPr>
          <w:b/>
        </w:rPr>
        <w:t>б)</w:t>
      </w:r>
      <w:r w:rsidR="006823FD" w:rsidRPr="00B27008">
        <w:t xml:space="preserve"> бухгалтерская отчетность может быть подвержена искажениям в силу ряда факторов, в частности, применения оценочных знаний и возможности  неоднозначной интерпретации фактов хозяйственной жизни; помимо этого, достоверность бухгалтерской отчетности не обеспечивается автоматически ввиду возможной пристрастности ее составителей;</w:t>
      </w:r>
    </w:p>
    <w:p w:rsidR="006823FD" w:rsidRPr="00BB7B7C" w:rsidRDefault="00B27008" w:rsidP="00BB7B7C">
      <w:pPr>
        <w:pStyle w:val="af5"/>
        <w:tabs>
          <w:tab w:val="left" w:pos="360"/>
        </w:tabs>
        <w:ind w:left="0" w:firstLine="397"/>
      </w:pPr>
      <w:r>
        <w:rPr>
          <w:b/>
        </w:rPr>
        <w:t xml:space="preserve">      </w:t>
      </w:r>
      <w:r w:rsidR="006823FD" w:rsidRPr="00B27008">
        <w:rPr>
          <w:b/>
        </w:rPr>
        <w:t>в)</w:t>
      </w:r>
      <w:r w:rsidR="006823FD" w:rsidRPr="00B27008">
        <w:t xml:space="preserve"> степень достоверности бухгалтерской отчетности, как правило не может быть самостоятельно</w:t>
      </w:r>
      <w:r w:rsidR="006823FD" w:rsidRPr="006823FD">
        <w:rPr>
          <w:szCs w:val="28"/>
        </w:rPr>
        <w:t xml:space="preserve"> оценена большинством заинтересованных пользователей из-за затрудненности доступа к учетной и прочей информации, а также многочисленности и сложности хозяйственных операций, отражаемых в </w:t>
      </w:r>
      <w:r w:rsidR="006823FD" w:rsidRPr="00BB7B7C">
        <w:t>бухгалтерской отчетности экономических субъектов.</w:t>
      </w:r>
    </w:p>
    <w:p w:rsidR="004D08AB" w:rsidRPr="00BB7B7C" w:rsidRDefault="00E459B0" w:rsidP="00BB7B7C">
      <w:pPr>
        <w:pStyle w:val="af5"/>
        <w:tabs>
          <w:tab w:val="left" w:pos="360"/>
        </w:tabs>
        <w:ind w:left="0" w:firstLine="397"/>
      </w:pPr>
      <w:r w:rsidRPr="00BB7B7C">
        <w:rPr>
          <w:b/>
        </w:rPr>
        <w:t xml:space="preserve">     </w:t>
      </w:r>
      <w:r w:rsidR="004D08AB" w:rsidRPr="00BB7B7C">
        <w:rPr>
          <w:b/>
        </w:rPr>
        <w:t>Цель аудита бухгалтерской отчетности</w:t>
      </w:r>
      <w:r w:rsidR="004D08AB" w:rsidRPr="00BB7B7C">
        <w:t xml:space="preserve">  - выразить мнение:</w:t>
      </w:r>
    </w:p>
    <w:p w:rsidR="004D08AB" w:rsidRPr="00BB7B7C" w:rsidRDefault="004D08AB" w:rsidP="00BB7B7C">
      <w:pPr>
        <w:pStyle w:val="af5"/>
        <w:tabs>
          <w:tab w:val="left" w:pos="360"/>
        </w:tabs>
        <w:ind w:left="0" w:firstLine="397"/>
      </w:pPr>
      <w:r w:rsidRPr="00BB7B7C">
        <w:t>•  о  достоверности  бухгалтерской от</w:t>
      </w:r>
      <w:r w:rsidRPr="00BB7B7C">
        <w:softHyphen/>
        <w:t>четности аудируемых лиц;</w:t>
      </w:r>
    </w:p>
    <w:p w:rsidR="00BB7B7C" w:rsidRDefault="004D08AB" w:rsidP="00BB7B7C">
      <w:pPr>
        <w:pStyle w:val="af5"/>
        <w:tabs>
          <w:tab w:val="left" w:pos="360"/>
        </w:tabs>
        <w:ind w:left="0" w:firstLine="397"/>
      </w:pPr>
      <w:r w:rsidRPr="00BB7B7C">
        <w:t>•  о   соответствии   порядка  ведения   бухгалтерского учета  аудируемых лиц законодательству  Кыргызской Республики.</w:t>
      </w:r>
    </w:p>
    <w:p w:rsidR="004D08AB" w:rsidRPr="00BB7B7C" w:rsidRDefault="004D08AB" w:rsidP="00BB7B7C">
      <w:pPr>
        <w:pStyle w:val="af5"/>
        <w:tabs>
          <w:tab w:val="left" w:pos="360"/>
        </w:tabs>
        <w:ind w:left="0" w:firstLine="397"/>
      </w:pPr>
      <w:r w:rsidRPr="00BB7B7C">
        <w:t xml:space="preserve">Под </w:t>
      </w:r>
      <w:r w:rsidRPr="00BB7B7C">
        <w:rPr>
          <w:b/>
        </w:rPr>
        <w:t>достоверностью</w:t>
      </w:r>
      <w:r w:rsidRPr="00BB7B7C">
        <w:t xml:space="preserve"> понимается степень точности дан</w:t>
      </w:r>
      <w:r w:rsidRPr="00BB7B7C">
        <w:softHyphen/>
        <w:t>ных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4D08AB" w:rsidRPr="00BB7B7C" w:rsidRDefault="00BB7B7C" w:rsidP="00BB7B7C">
      <w:pPr>
        <w:pStyle w:val="af5"/>
        <w:tabs>
          <w:tab w:val="left" w:pos="360"/>
        </w:tabs>
        <w:ind w:left="0"/>
      </w:pPr>
      <w:r>
        <w:tab/>
      </w:r>
      <w:r w:rsidR="004D08AB" w:rsidRPr="00BB7B7C">
        <w:t>Для достижения основной цели аудитор должен со</w:t>
      </w:r>
      <w:r w:rsidR="004D08AB" w:rsidRPr="00BB7B7C">
        <w:softHyphen/>
        <w:t>ставить мнение по следующим вопросам:</w:t>
      </w:r>
    </w:p>
    <w:p w:rsidR="00B27008" w:rsidRPr="00BB7B7C" w:rsidRDefault="004D08AB" w:rsidP="00BB7B7C">
      <w:pPr>
        <w:pStyle w:val="af5"/>
        <w:tabs>
          <w:tab w:val="left" w:pos="360"/>
        </w:tabs>
        <w:ind w:left="0" w:firstLine="397"/>
      </w:pPr>
      <w:r w:rsidRPr="00BB7B7C">
        <w:t>1 Общая приемлемость отчетности  -  соответствует ни  в  целом отчетность совокупности предъявляемых к ней требований, не содержит ли противоречивой информации.</w:t>
      </w:r>
    </w:p>
    <w:p w:rsidR="004D08AB" w:rsidRPr="00BB7B7C" w:rsidRDefault="004D08AB" w:rsidP="00BB7B7C">
      <w:pPr>
        <w:pStyle w:val="af5"/>
        <w:tabs>
          <w:tab w:val="left" w:pos="360"/>
        </w:tabs>
        <w:ind w:left="0" w:firstLine="397"/>
      </w:pPr>
      <w:r w:rsidRPr="00BB7B7C">
        <w:t>2 Обоснованность - существуют ли основания для включения в отчетность отраженных в ней сумм.</w:t>
      </w:r>
    </w:p>
    <w:p w:rsidR="004D08AB" w:rsidRPr="00BB7B7C" w:rsidRDefault="004D08AB" w:rsidP="00BB7B7C">
      <w:pPr>
        <w:pStyle w:val="af5"/>
        <w:tabs>
          <w:tab w:val="left" w:pos="360"/>
        </w:tabs>
        <w:ind w:left="0" w:firstLine="397"/>
      </w:pPr>
      <w:r w:rsidRPr="00BB7B7C">
        <w:t>3 Законченность - отражены ли в отчетности все надлежащие суммы, все ли активы и пассивы принадле</w:t>
      </w:r>
      <w:r w:rsidRPr="00BB7B7C">
        <w:softHyphen/>
        <w:t>жат экономическому субъекту.</w:t>
      </w:r>
    </w:p>
    <w:p w:rsidR="004D08AB" w:rsidRPr="00BB7B7C" w:rsidRDefault="004D08AB" w:rsidP="00BB7B7C">
      <w:pPr>
        <w:pStyle w:val="af5"/>
        <w:tabs>
          <w:tab w:val="left" w:pos="360"/>
        </w:tabs>
        <w:ind w:left="0" w:firstLine="397"/>
      </w:pPr>
      <w:r w:rsidRPr="00BB7B7C">
        <w:t>4  Оценка - все  ли  статьи  оценены  правильно  и подсчитаны  безошибочно.</w:t>
      </w:r>
    </w:p>
    <w:p w:rsidR="004D08AB" w:rsidRPr="00BB7B7C" w:rsidRDefault="004D08AB" w:rsidP="00BB7B7C">
      <w:pPr>
        <w:pStyle w:val="af5"/>
        <w:tabs>
          <w:tab w:val="left" w:pos="360"/>
        </w:tabs>
        <w:ind w:left="0" w:firstLine="397"/>
      </w:pPr>
      <w:r w:rsidRPr="00BB7B7C">
        <w:t>5 Классификация - обосновано ли отнесение конк</w:t>
      </w:r>
      <w:r w:rsidRPr="00BB7B7C">
        <w:softHyphen/>
        <w:t>ретных сумм на тот счет, в которых они отражены.</w:t>
      </w:r>
    </w:p>
    <w:p w:rsidR="004D08AB" w:rsidRPr="00BB7B7C" w:rsidRDefault="004D08AB" w:rsidP="00BB7B7C">
      <w:pPr>
        <w:pStyle w:val="af5"/>
        <w:tabs>
          <w:tab w:val="left" w:pos="360"/>
        </w:tabs>
        <w:ind w:left="0" w:firstLine="397"/>
      </w:pPr>
      <w:r w:rsidRPr="00BB7B7C">
        <w:t>6 Разделение - отнесены ли финансово-хозяйствен</w:t>
      </w:r>
      <w:r w:rsidRPr="00BB7B7C">
        <w:softHyphen/>
        <w:t>ные операции,  проведенные незадолго до даты состав</w:t>
      </w:r>
      <w:r w:rsidRPr="00BB7B7C">
        <w:softHyphen/>
        <w:t>ления баланса или непосредственно после нее, именно к периоду,  в котором они были проведены.</w:t>
      </w:r>
    </w:p>
    <w:p w:rsidR="004D08AB" w:rsidRPr="00BB7B7C" w:rsidRDefault="004D08AB" w:rsidP="00BB7B7C">
      <w:pPr>
        <w:pStyle w:val="af5"/>
        <w:tabs>
          <w:tab w:val="left" w:pos="360"/>
        </w:tabs>
        <w:ind w:left="0" w:firstLine="397"/>
      </w:pPr>
      <w:r w:rsidRPr="00BB7B7C">
        <w:t>7 Аккуратность -  соответствуют ли суммы отдель</w:t>
      </w:r>
      <w:r w:rsidRPr="00BB7B7C">
        <w:softHyphen/>
        <w:t>ных операций данным, представленным в регистрах ана</w:t>
      </w:r>
      <w:r w:rsidRPr="00BB7B7C">
        <w:softHyphen/>
        <w:t>литического  учета,  данным,   представленным  в  регист</w:t>
      </w:r>
      <w:r w:rsidRPr="00BB7B7C">
        <w:softHyphen/>
        <w:t>рах  синтетического  учета,   оборотно-сальдовой  ведомо</w:t>
      </w:r>
      <w:r w:rsidRPr="00BB7B7C">
        <w:softHyphen/>
        <w:t>сти, главной книге.</w:t>
      </w:r>
    </w:p>
    <w:p w:rsidR="00BB7B7C" w:rsidRDefault="004D08AB" w:rsidP="00BB7B7C">
      <w:pPr>
        <w:pStyle w:val="af5"/>
        <w:tabs>
          <w:tab w:val="left" w:pos="360"/>
        </w:tabs>
        <w:ind w:left="0" w:firstLine="397"/>
      </w:pPr>
      <w:r w:rsidRPr="00BB7B7C">
        <w:t>8 Раскрытие -  все ли статьи занесены в бухгалтерскую отчетность, правильно ли они от</w:t>
      </w:r>
      <w:r w:rsidRPr="00BB7B7C">
        <w:softHyphen/>
        <w:t>ражены в отчетных документах и соответствующих при</w:t>
      </w:r>
      <w:r w:rsidRPr="00BB7B7C">
        <w:softHyphen/>
        <w:t>ложениях к ним.</w:t>
      </w:r>
    </w:p>
    <w:p w:rsidR="004D08AB" w:rsidRPr="00BB7B7C" w:rsidRDefault="00BB7B7C" w:rsidP="00BB7B7C">
      <w:pPr>
        <w:pStyle w:val="af5"/>
        <w:tabs>
          <w:tab w:val="left" w:pos="360"/>
        </w:tabs>
        <w:ind w:left="0"/>
      </w:pPr>
      <w:r>
        <w:tab/>
      </w:r>
      <w:r w:rsidR="004D08AB" w:rsidRPr="00BB7B7C">
        <w:t>Бухгалтерская отчетность  - единая система показателей, отражающих имущественное и финансовое положение экономического субъекта и результаты его хозяйственной деятельности, составляемая на основе данных бухгалтерского учета по результатам отчетного периода и по состоянию на отчетную дату по установленным формам. Бухгалтерская отчетность по срокам представления может быть квартальной и годовой. Бухгалтерская отчетность организаций, за исключением отчетности бюджетных организаций, а</w:t>
      </w:r>
      <w:r w:rsidR="00E459B0" w:rsidRPr="00BB7B7C">
        <w:t xml:space="preserve"> также общественных организаций </w:t>
      </w:r>
      <w:r w:rsidR="004D08AB" w:rsidRPr="00BB7B7C">
        <w:t>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состоит из:</w:t>
      </w:r>
    </w:p>
    <w:p w:rsidR="004D08AB" w:rsidRPr="00BB7B7C" w:rsidRDefault="004D08AB" w:rsidP="00BB7B7C">
      <w:pPr>
        <w:pStyle w:val="af5"/>
        <w:tabs>
          <w:tab w:val="left" w:pos="360"/>
        </w:tabs>
        <w:ind w:left="0" w:firstLine="397"/>
      </w:pPr>
      <w:r w:rsidRPr="00BB7B7C">
        <w:t>а) бухгалтерского баланса;</w:t>
      </w:r>
    </w:p>
    <w:p w:rsidR="004D08AB" w:rsidRPr="00BB7B7C" w:rsidRDefault="004D08AB" w:rsidP="00BB7B7C">
      <w:pPr>
        <w:pStyle w:val="af5"/>
        <w:tabs>
          <w:tab w:val="left" w:pos="360"/>
        </w:tabs>
        <w:ind w:left="0" w:firstLine="397"/>
      </w:pPr>
      <w:r w:rsidRPr="00BB7B7C">
        <w:t>б) отчета о прибылях и убытках;</w:t>
      </w:r>
    </w:p>
    <w:p w:rsidR="004D08AB" w:rsidRPr="00BB7B7C" w:rsidRDefault="004D08AB" w:rsidP="00BB7B7C">
      <w:pPr>
        <w:pStyle w:val="af5"/>
        <w:tabs>
          <w:tab w:val="left" w:pos="360"/>
        </w:tabs>
        <w:ind w:left="0" w:firstLine="397"/>
      </w:pPr>
      <w:r w:rsidRPr="00BB7B7C">
        <w:t>в) приложений к ним, предусмотренных нормативными актами;</w:t>
      </w:r>
    </w:p>
    <w:p w:rsidR="004D08AB" w:rsidRPr="00BB7B7C" w:rsidRDefault="004D08AB" w:rsidP="00BB7B7C">
      <w:pPr>
        <w:pStyle w:val="af5"/>
        <w:tabs>
          <w:tab w:val="left" w:pos="360"/>
        </w:tabs>
        <w:ind w:left="0" w:firstLine="397"/>
      </w:pPr>
      <w:r w:rsidRPr="00BB7B7C">
        <w:t>г) аудиторского заключения, подтверждающего достоверность бухга</w:t>
      </w:r>
      <w:r w:rsidR="00BB7B7C">
        <w:t>лтерской отчетности организации;</w:t>
      </w:r>
    </w:p>
    <w:p w:rsidR="00BB7B7C" w:rsidRDefault="004D08AB" w:rsidP="00BB7B7C">
      <w:pPr>
        <w:pStyle w:val="af5"/>
        <w:tabs>
          <w:tab w:val="left" w:pos="360"/>
        </w:tabs>
        <w:ind w:left="0" w:firstLine="397"/>
      </w:pPr>
      <w:r w:rsidRPr="00BB7B7C">
        <w:t>д) пояснительной записки.</w:t>
      </w:r>
    </w:p>
    <w:p w:rsidR="00BB7B7C" w:rsidRDefault="00BB7B7C" w:rsidP="00BB7B7C">
      <w:pPr>
        <w:pStyle w:val="af5"/>
        <w:tabs>
          <w:tab w:val="left" w:pos="360"/>
        </w:tabs>
        <w:ind w:left="0" w:firstLine="397"/>
      </w:pPr>
      <w:r>
        <w:t>В ходе проведения аудита в силу объективных и субъективных причин нельзя исключить вероятность того, что могут остаться незамеченными искажения в бухгалтерской отчетности экономического субъекта.</w:t>
      </w:r>
    </w:p>
    <w:p w:rsidR="00BB7B7C" w:rsidRDefault="00BB7B7C" w:rsidP="00BB7B7C">
      <w:pPr>
        <w:pStyle w:val="af5"/>
        <w:tabs>
          <w:tab w:val="left" w:pos="360"/>
        </w:tabs>
        <w:ind w:left="0"/>
      </w:pPr>
      <w:r>
        <w:tab/>
        <w:t>Если существуют признаки возможных искажений бухгалтерской отчетности, то аудиторской организации  следует увеличить объем своих процедур с тем чтобы рассеять либо подтвердить возникшие сомнения.</w:t>
      </w:r>
    </w:p>
    <w:p w:rsidR="00BB7B7C" w:rsidRDefault="00BB7B7C" w:rsidP="00BB7B7C">
      <w:pPr>
        <w:pStyle w:val="af5"/>
        <w:tabs>
          <w:tab w:val="left" w:pos="360"/>
        </w:tabs>
        <w:ind w:left="0" w:firstLine="397"/>
      </w:pPr>
      <w:r>
        <w:t>Руководство экономического субъекта несет ответственность за подготовку, составление и своевременное представление достоверной бухгалтерской  отчетности в соответствии с нормативными документами, регулирующими бухгалтерский учет и отчетность в Кыргызской Республике.</w:t>
      </w:r>
    </w:p>
    <w:p w:rsidR="00BB7B7C" w:rsidRDefault="00BB7B7C" w:rsidP="00BB7B7C">
      <w:pPr>
        <w:pStyle w:val="af5"/>
        <w:tabs>
          <w:tab w:val="left" w:pos="360"/>
        </w:tabs>
        <w:ind w:left="0"/>
      </w:pPr>
      <w:r>
        <w:tab/>
        <w:t>Проведение аудиторской проверки не освобождает руководство экономического субъекта от ответственности за выполнение присущих ему обязанностей и функций.</w:t>
      </w:r>
    </w:p>
    <w:p w:rsidR="003F24D0" w:rsidRDefault="003F24D0" w:rsidP="003F24D0">
      <w:pPr>
        <w:pStyle w:val="af5"/>
        <w:tabs>
          <w:tab w:val="left" w:pos="360"/>
        </w:tabs>
        <w:ind w:left="0" w:firstLine="397"/>
      </w:pPr>
      <w:r>
        <w:t>В ходе аудита должны документироваться основные аспекты проведенной работы, сделанные выводы и другие существенные вопросы, имеющие значение для подготовки аудиторского заключения, а также для доказательства качественного проведения аудита. Рабочая документация аудита должна быть достаточно полной и убедительной, чтобы служить подтверждением правильности того или иного мнения аудиторской организации о бухгалтерской отчетности экономического субъекта.</w:t>
      </w:r>
    </w:p>
    <w:p w:rsidR="003F24D0" w:rsidRDefault="003F24D0" w:rsidP="003F24D0">
      <w:pPr>
        <w:pStyle w:val="af5"/>
        <w:tabs>
          <w:tab w:val="left" w:pos="360"/>
        </w:tabs>
        <w:ind w:left="0" w:firstLine="397"/>
      </w:pPr>
      <w:r w:rsidRPr="003F24D0">
        <w:t xml:space="preserve">Аудиторское заключение должно содержать четко выраженное мнение о степени достоверности бухгалтерской отчетности экономического субъекта. </w:t>
      </w:r>
      <w:r w:rsidR="00A8788D">
        <w:rPr>
          <w:b/>
        </w:rPr>
        <w:t>Безусловно-</w:t>
      </w:r>
      <w:r w:rsidRPr="00A8788D">
        <w:rPr>
          <w:b/>
        </w:rPr>
        <w:t>положительное аудиторское заключение</w:t>
      </w:r>
      <w:r w:rsidRPr="003F24D0">
        <w:t xml:space="preserve"> свидетельствует о том, что аудиторская организация считает бухгалтерскую отчетность экономического субъекта достоверной во всех существенных отношениях. Если составляется </w:t>
      </w:r>
      <w:r w:rsidRPr="00A8788D">
        <w:rPr>
          <w:b/>
        </w:rPr>
        <w:t>условно-положительное</w:t>
      </w:r>
      <w:r w:rsidRPr="003F24D0">
        <w:t xml:space="preserve"> или </w:t>
      </w:r>
      <w:r w:rsidRPr="00A8788D">
        <w:rPr>
          <w:b/>
        </w:rPr>
        <w:t>отрицательное аудиторское заключение</w:t>
      </w:r>
      <w:r w:rsidRPr="003F24D0">
        <w:t xml:space="preserve">   либо оформляется отказ от выражения мнения о достоверности бухгалтерской отчетности экономического субъекта, то должны быть указаны обстоятельства, которые привели к тому или иному решению аудиторской организации. </w:t>
      </w:r>
    </w:p>
    <w:p w:rsidR="00E459B0" w:rsidRPr="003F24D0" w:rsidRDefault="003F24D0" w:rsidP="003F24D0">
      <w:pPr>
        <w:pStyle w:val="af5"/>
        <w:tabs>
          <w:tab w:val="left" w:pos="360"/>
        </w:tabs>
        <w:ind w:left="0"/>
      </w:pPr>
      <w:r>
        <w:tab/>
      </w:r>
      <w:r w:rsidR="00E459B0" w:rsidRPr="00BB7B7C">
        <w:t>Аудиторская организация несет ответственность за формирование и выражение профессионального мнения о достоверности бухгалтерской отчетности экономического субъекта во всех существенных отношениях.</w:t>
      </w:r>
    </w:p>
    <w:p w:rsidR="00A83D40" w:rsidRDefault="00A8788D" w:rsidP="00A8788D">
      <w:pPr>
        <w:pStyle w:val="af5"/>
        <w:tabs>
          <w:tab w:val="left" w:pos="360"/>
        </w:tabs>
        <w:ind w:left="0"/>
      </w:pPr>
      <w:r>
        <w:tab/>
      </w:r>
      <w:r w:rsidR="00E459B0" w:rsidRPr="00BB7B7C">
        <w:t xml:space="preserve">При формировании и выражении своего мнения о бухгалтерской отчетности экономического субъекта аудиторская организация обязана руководствоваться требованиями нормативных документов, регулирующих  аудиторскую деятельность в Кыргызской Республике, и профессиональными этическими принципами аудита. </w:t>
      </w:r>
    </w:p>
    <w:p w:rsidR="00A83D40" w:rsidRDefault="00A83D40" w:rsidP="00A8788D">
      <w:pPr>
        <w:pStyle w:val="af5"/>
        <w:tabs>
          <w:tab w:val="left" w:pos="360"/>
        </w:tabs>
        <w:ind w:left="0"/>
      </w:pPr>
      <w:r>
        <w:tab/>
        <w:t xml:space="preserve">Аудиторская организация обязана достичь в ходе аудита приемлемой уверенности в надежности своего мнения о достоверности бухгалтерской отчетности экономического субъекта во всех существенных отношениях.   </w:t>
      </w:r>
    </w:p>
    <w:p w:rsidR="00B27008" w:rsidRPr="00B27008" w:rsidRDefault="003F24D0" w:rsidP="003F24D0">
      <w:pPr>
        <w:pStyle w:val="af5"/>
        <w:tabs>
          <w:tab w:val="left" w:pos="360"/>
        </w:tabs>
        <w:ind w:left="0"/>
        <w:rPr>
          <w:szCs w:val="28"/>
        </w:rPr>
      </w:pPr>
      <w:r>
        <w:tab/>
      </w:r>
      <w:r w:rsidR="00B27008" w:rsidRPr="00BB7B7C">
        <w:t>Результатом деятельности аудитора является отчет, в котором отражаются выявленные проверкой недостатки в работе и наруш</w:t>
      </w:r>
      <w:r w:rsidR="00B27008" w:rsidRPr="00B27008">
        <w:rPr>
          <w:szCs w:val="28"/>
        </w:rPr>
        <w:t>ения хозяйственной и финансовой дисциплины, даются заключения по отчетам и балансам. Отчет подписывается аудитором, руководителем и главным бухгалтером аудируемого предприятия. Результаты проверки носят конфиденциальный характер и не должны разглашаться.</w:t>
      </w:r>
    </w:p>
    <w:p w:rsidR="00041240" w:rsidRPr="00BF731B" w:rsidRDefault="00041240" w:rsidP="00BF731B">
      <w:pPr>
        <w:tabs>
          <w:tab w:val="left" w:pos="360"/>
          <w:tab w:val="center" w:pos="4677"/>
        </w:tabs>
        <w:spacing w:line="360" w:lineRule="auto"/>
        <w:jc w:val="center"/>
        <w:rPr>
          <w:rFonts w:ascii="Times New Roman" w:eastAsia="Times New Roman" w:hAnsi="Times New Roman"/>
          <w:sz w:val="28"/>
          <w:szCs w:val="28"/>
          <w:lang w:eastAsia="ru-RU"/>
        </w:rPr>
      </w:pPr>
      <w:r w:rsidRPr="009C65C3">
        <w:rPr>
          <w:rFonts w:ascii="Times New Roman" w:eastAsia="Times New Roman" w:hAnsi="Times New Roman"/>
          <w:b/>
          <w:sz w:val="32"/>
          <w:szCs w:val="32"/>
          <w:lang w:eastAsia="ru-RU"/>
        </w:rPr>
        <w:t>Ситуация:</w:t>
      </w:r>
    </w:p>
    <w:p w:rsidR="00041240" w:rsidRPr="00041240" w:rsidRDefault="00041240" w:rsidP="009C65C3">
      <w:pPr>
        <w:pStyle w:val="af5"/>
        <w:tabs>
          <w:tab w:val="left" w:pos="360"/>
        </w:tabs>
        <w:ind w:left="0" w:firstLine="397"/>
      </w:pPr>
      <w:r w:rsidRPr="00041240">
        <w:t>Организация имеет на балансе автомобиль. Первоначальная стоимость автомобиля 100000 сомов, сумма начисленной амортизации – 20000 сомов. Автомобиль попал в аварию по вине другой организации. Стоимость восстановительных работ по справке судебного эксперта составила 480000 сомов с учетом НДС на 01.02. На 02.02. на расчетный счет поступили  деньги то виновника аварии. С суммы полученного аванса перечислен в бюджет НДС.</w:t>
      </w:r>
    </w:p>
    <w:p w:rsidR="00041240" w:rsidRPr="00041240" w:rsidRDefault="00041240" w:rsidP="009C65C3">
      <w:pPr>
        <w:pStyle w:val="af5"/>
        <w:tabs>
          <w:tab w:val="left" w:pos="360"/>
        </w:tabs>
        <w:ind w:left="0" w:firstLine="397"/>
      </w:pPr>
      <w:r w:rsidRPr="00041240">
        <w:t>У организации возникло два варианта решения проблемы</w:t>
      </w:r>
    </w:p>
    <w:p w:rsidR="00041240" w:rsidRPr="00041240" w:rsidRDefault="00041240" w:rsidP="009C65C3">
      <w:pPr>
        <w:pStyle w:val="af5"/>
        <w:numPr>
          <w:ilvl w:val="0"/>
          <w:numId w:val="18"/>
        </w:numPr>
        <w:tabs>
          <w:tab w:val="left" w:pos="360"/>
        </w:tabs>
      </w:pPr>
      <w:r w:rsidRPr="00041240">
        <w:t>Фактические затраты на 01.03. составили, включая НДС, 540000 сомов.</w:t>
      </w:r>
    </w:p>
    <w:p w:rsidR="004D4FA6" w:rsidRDefault="00041240" w:rsidP="004D4FA6">
      <w:pPr>
        <w:numPr>
          <w:ilvl w:val="0"/>
          <w:numId w:val="18"/>
        </w:numPr>
        <w:spacing w:after="0" w:line="360" w:lineRule="auto"/>
        <w:jc w:val="both"/>
        <w:rPr>
          <w:rFonts w:ascii="Times New Roman" w:eastAsia="Times New Roman" w:hAnsi="Times New Roman"/>
          <w:sz w:val="28"/>
          <w:szCs w:val="24"/>
          <w:lang w:eastAsia="ru-RU"/>
        </w:rPr>
      </w:pPr>
      <w:r w:rsidRPr="00041240">
        <w:rPr>
          <w:rFonts w:ascii="Times New Roman" w:eastAsia="Times New Roman" w:hAnsi="Times New Roman"/>
          <w:sz w:val="28"/>
          <w:szCs w:val="24"/>
          <w:lang w:eastAsia="ru-RU"/>
        </w:rPr>
        <w:t>Автомобиль можно списать, разобрать на части и продать их.</w:t>
      </w:r>
    </w:p>
    <w:p w:rsidR="004D4FA6" w:rsidRDefault="004D4FA6"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135F3E" w:rsidRDefault="00135F3E" w:rsidP="00135F3E">
      <w:pPr>
        <w:spacing w:after="0" w:line="360" w:lineRule="auto"/>
        <w:ind w:left="360"/>
        <w:jc w:val="both"/>
        <w:rPr>
          <w:rFonts w:ascii="Times New Roman" w:eastAsia="Times New Roman" w:hAnsi="Times New Roman"/>
          <w:sz w:val="28"/>
          <w:szCs w:val="24"/>
          <w:lang w:eastAsia="ru-RU"/>
        </w:rPr>
      </w:pPr>
    </w:p>
    <w:p w:rsidR="00F5128F" w:rsidRPr="00E248A0" w:rsidRDefault="00F5128F" w:rsidP="004D4FA6">
      <w:pPr>
        <w:tabs>
          <w:tab w:val="left" w:pos="360"/>
          <w:tab w:val="center" w:pos="4677"/>
        </w:tabs>
        <w:spacing w:line="360" w:lineRule="auto"/>
        <w:jc w:val="center"/>
        <w:rPr>
          <w:rFonts w:ascii="Times New Roman" w:eastAsia="Times New Roman" w:hAnsi="Times New Roman"/>
          <w:b/>
          <w:sz w:val="32"/>
          <w:szCs w:val="32"/>
          <w:lang w:eastAsia="ru-RU"/>
        </w:rPr>
      </w:pPr>
      <w:r w:rsidRPr="00E248A0">
        <w:rPr>
          <w:rFonts w:ascii="Times New Roman" w:eastAsia="Times New Roman" w:hAnsi="Times New Roman"/>
          <w:b/>
          <w:sz w:val="32"/>
          <w:szCs w:val="32"/>
          <w:lang w:eastAsia="ru-RU"/>
        </w:rPr>
        <w:t>Заключение</w:t>
      </w:r>
    </w:p>
    <w:p w:rsidR="00F5128F" w:rsidRDefault="0048484F" w:rsidP="0048484F">
      <w:pPr>
        <w:pStyle w:val="af5"/>
        <w:tabs>
          <w:tab w:val="left" w:pos="360"/>
        </w:tabs>
        <w:ind w:left="0"/>
      </w:pPr>
      <w:r>
        <w:tab/>
      </w:r>
      <w:r w:rsidR="00F5128F" w:rsidRPr="00EB7ADD">
        <w:t>Иногда аудитора сравнивают с хорошим врачом, который внимательно слушает больного.</w:t>
      </w:r>
    </w:p>
    <w:p w:rsidR="00F5128F" w:rsidRDefault="0048484F" w:rsidP="0048484F">
      <w:pPr>
        <w:pStyle w:val="af5"/>
        <w:tabs>
          <w:tab w:val="left" w:pos="360"/>
        </w:tabs>
        <w:ind w:left="0"/>
      </w:pPr>
      <w:r>
        <w:tab/>
      </w:r>
      <w:r w:rsidR="00F5128F" w:rsidRPr="00EB7ADD">
        <w:t>Эти бухгалтеры, назвавшиеся аудиторами, исходили из того, что не может быть обмана там, где всем известно, что он есть, однако после аудирования вероятность возможного обмана снижается, если есть подпись (подтверждение) проверяющего</w:t>
      </w:r>
      <w:r>
        <w:t>.</w:t>
      </w:r>
    </w:p>
    <w:p w:rsidR="0048484F" w:rsidRDefault="0048484F" w:rsidP="0048484F">
      <w:pPr>
        <w:pStyle w:val="af5"/>
        <w:tabs>
          <w:tab w:val="left" w:pos="360"/>
        </w:tabs>
        <w:ind w:left="0"/>
      </w:pPr>
      <w:r>
        <w:tab/>
      </w:r>
      <w:r w:rsidR="00F5128F" w:rsidRPr="00EB7ADD">
        <w:t xml:space="preserve">Основными чертами личности аудитора  </w:t>
      </w:r>
      <w:r>
        <w:t xml:space="preserve">являются </w:t>
      </w:r>
      <w:r w:rsidR="00F5128F" w:rsidRPr="00EB7ADD">
        <w:t>его безупречная порядочность, честность и независ</w:t>
      </w:r>
      <w:r>
        <w:t>имость. Задача аудитора состоит</w:t>
      </w:r>
      <w:r w:rsidR="00F5128F" w:rsidRPr="00EB7ADD">
        <w:t xml:space="preserve"> в детальной проверке финансово-хозяйственной деятельности и правильности счетов компаний. В результатах аудиторской де</w:t>
      </w:r>
      <w:r>
        <w:t xml:space="preserve">ятельности главным образом </w:t>
      </w:r>
      <w:r w:rsidR="00F5128F" w:rsidRPr="00EB7ADD">
        <w:t>заин</w:t>
      </w:r>
      <w:r>
        <w:t>тересованы собственники, имеющие</w:t>
      </w:r>
      <w:r w:rsidR="00F5128F" w:rsidRPr="00EB7ADD">
        <w:t xml:space="preserve"> высокие шансы потери капитала не только впоследствии объективных экономических причин, но и в связи с недобросовестностью управляющих.</w:t>
      </w:r>
    </w:p>
    <w:p w:rsidR="006F5FD6" w:rsidRDefault="0048484F" w:rsidP="006F5FD6">
      <w:pPr>
        <w:pStyle w:val="af5"/>
        <w:tabs>
          <w:tab w:val="left" w:pos="360"/>
        </w:tabs>
        <w:ind w:left="0"/>
      </w:pPr>
      <w:r>
        <w:tab/>
      </w:r>
      <w:r w:rsidR="00F5128F" w:rsidRPr="0048484F">
        <w:t xml:space="preserve">С увеличением объёмов и усложнением содержания деятельности предприятий требования к системе учёта и отчётности стали более высокими. Появились новые методы и формы ведения бухгалтерского учёта, в том числе с применением компьютерных систем. Бухгалтерская отчётность превратилась в своеобразный язык бизнеса и основной источник информации о финансовом и имущественном положении предприятия. Информация является самым дорогим товаром в условиях рыночных отношений, на котором базируются управленческие решения заинтересованных в партнёрский отношениях субъектов. Для того чтобы информация была полноценной, пользователь должен быть уверен в достоверности данных бухгалтерской отчётности. Но одного честного слова для нормальных взаимоотношений между реальными и потенциальными партнёрами не всегда достаточно, поэтому возникла объективная необходимость в специальном институте доверенных специалистов с квалификацией, соответствующей определённой системе профессиональных и моральных критериев, мнение которых могло бы служить гарантом достоверности информации. </w:t>
      </w:r>
    </w:p>
    <w:p w:rsidR="00573BBA" w:rsidRPr="0048484F" w:rsidRDefault="006F5FD6" w:rsidP="006F5FD6">
      <w:pPr>
        <w:pStyle w:val="af5"/>
        <w:tabs>
          <w:tab w:val="left" w:pos="360"/>
        </w:tabs>
        <w:ind w:left="0"/>
      </w:pPr>
      <w:r>
        <w:tab/>
      </w:r>
      <w:r w:rsidR="00573BBA" w:rsidRPr="0048484F">
        <w:t xml:space="preserve">В настоящее время во многих странах институт аудита занимает твердые позиции и имеет широкое общественное признание. Однако несмотря на то, что аудит в странах с рыночной экономикой имеет более чем 150- летнюю историю, по мнению зарубежных исследователей, «становление аудита – процесс достаточно длительный, он не </w:t>
      </w:r>
      <w:r w:rsidR="0048484F" w:rsidRPr="0048484F">
        <w:t>закончился и в настоящее время».</w:t>
      </w:r>
    </w:p>
    <w:p w:rsidR="00366B2C" w:rsidRPr="004D4FA6" w:rsidRDefault="006F5FD6" w:rsidP="004D4FA6">
      <w:pPr>
        <w:pStyle w:val="af5"/>
        <w:tabs>
          <w:tab w:val="left" w:pos="360"/>
        </w:tabs>
        <w:ind w:left="0"/>
      </w:pPr>
      <w:r>
        <w:rPr>
          <w:noProof/>
          <w:color w:val="000000"/>
          <w:szCs w:val="28"/>
        </w:rPr>
        <w:t xml:space="preserve">     </w:t>
      </w:r>
      <w:r w:rsidR="00366B2C" w:rsidRPr="0048484F">
        <w:rPr>
          <w:noProof/>
          <w:color w:val="000000"/>
          <w:szCs w:val="28"/>
        </w:rPr>
        <w:t xml:space="preserve">В настоящее время усилия регулирующих органов направлены на то, чтобы закончить формирование нормативной базы и привести ее в соответствие с </w:t>
      </w:r>
      <w:r w:rsidR="00366B2C" w:rsidRPr="004D4FA6">
        <w:t xml:space="preserve">международными стандартами. </w:t>
      </w:r>
    </w:p>
    <w:p w:rsidR="004D4FA6" w:rsidRPr="004D4FA6" w:rsidRDefault="004D4FA6" w:rsidP="004D4FA6">
      <w:pPr>
        <w:pStyle w:val="af5"/>
        <w:tabs>
          <w:tab w:val="left" w:pos="360"/>
        </w:tabs>
        <w:ind w:left="0"/>
      </w:pPr>
      <w:r>
        <w:tab/>
      </w:r>
      <w:r w:rsidRPr="004D4FA6">
        <w:t>Аудиторские стандарты и кодексы формулируют единые базовые требования, определяющие нормативы по качеству и надежности аудита и обеспечивающие определенный уровень гарантия результатов аудиторской проверки при соблюдении этих требований.</w:t>
      </w:r>
    </w:p>
    <w:p w:rsidR="004D4FA6" w:rsidRPr="004D4FA6" w:rsidRDefault="004D4FA6" w:rsidP="004D4FA6">
      <w:pPr>
        <w:pStyle w:val="af5"/>
        <w:tabs>
          <w:tab w:val="left" w:pos="360"/>
        </w:tabs>
        <w:ind w:left="0"/>
      </w:pPr>
    </w:p>
    <w:p w:rsidR="00366B2C" w:rsidRPr="008A704B" w:rsidRDefault="00366B2C" w:rsidP="00573BBA">
      <w:pPr>
        <w:spacing w:line="360" w:lineRule="auto"/>
        <w:jc w:val="both"/>
        <w:rPr>
          <w:sz w:val="28"/>
          <w:highlight w:val="lightGray"/>
        </w:rPr>
      </w:pPr>
    </w:p>
    <w:p w:rsidR="00F5128F" w:rsidRDefault="00F5128F" w:rsidP="0045532A">
      <w:pPr>
        <w:spacing w:after="0" w:line="360" w:lineRule="auto"/>
        <w:ind w:firstLine="397"/>
        <w:jc w:val="both"/>
        <w:rPr>
          <w:rFonts w:ascii="Times New Roman" w:eastAsia="Times New Roman" w:hAnsi="Times New Roman"/>
          <w:sz w:val="28"/>
          <w:szCs w:val="24"/>
          <w:lang w:eastAsia="ru-RU"/>
        </w:rPr>
      </w:pPr>
    </w:p>
    <w:p w:rsidR="00F5128F" w:rsidRDefault="00F5128F" w:rsidP="0045532A">
      <w:pPr>
        <w:spacing w:after="0" w:line="360" w:lineRule="auto"/>
        <w:ind w:firstLine="397"/>
        <w:jc w:val="both"/>
        <w:rPr>
          <w:rFonts w:ascii="Times New Roman" w:eastAsia="Times New Roman" w:hAnsi="Times New Roman"/>
          <w:sz w:val="28"/>
          <w:szCs w:val="24"/>
          <w:lang w:eastAsia="ru-RU"/>
        </w:rPr>
      </w:pPr>
    </w:p>
    <w:p w:rsidR="00F5128F" w:rsidRDefault="00F5128F" w:rsidP="0045532A">
      <w:pPr>
        <w:spacing w:after="0" w:line="360" w:lineRule="auto"/>
        <w:ind w:firstLine="397"/>
        <w:jc w:val="both"/>
        <w:rPr>
          <w:rFonts w:ascii="Times New Roman" w:eastAsia="Times New Roman" w:hAnsi="Times New Roman"/>
          <w:sz w:val="28"/>
          <w:szCs w:val="24"/>
          <w:lang w:eastAsia="ru-RU"/>
        </w:rPr>
      </w:pPr>
    </w:p>
    <w:p w:rsidR="00F5128F" w:rsidRDefault="00F5128F" w:rsidP="0045532A">
      <w:pPr>
        <w:spacing w:after="0" w:line="360" w:lineRule="auto"/>
        <w:ind w:firstLine="397"/>
        <w:jc w:val="both"/>
        <w:rPr>
          <w:rFonts w:ascii="Times New Roman" w:eastAsia="Times New Roman" w:hAnsi="Times New Roman"/>
          <w:sz w:val="28"/>
          <w:szCs w:val="24"/>
          <w:lang w:eastAsia="ru-RU"/>
        </w:rPr>
      </w:pPr>
    </w:p>
    <w:p w:rsidR="00F5128F" w:rsidRDefault="00F5128F" w:rsidP="0045532A">
      <w:pPr>
        <w:spacing w:after="0" w:line="360" w:lineRule="auto"/>
        <w:ind w:firstLine="397"/>
        <w:jc w:val="both"/>
        <w:rPr>
          <w:rFonts w:ascii="Times New Roman" w:eastAsia="Times New Roman" w:hAnsi="Times New Roman"/>
          <w:sz w:val="28"/>
          <w:szCs w:val="24"/>
          <w:lang w:eastAsia="ru-RU"/>
        </w:rPr>
      </w:pPr>
    </w:p>
    <w:p w:rsidR="00F5128F" w:rsidRDefault="00F5128F" w:rsidP="0045532A">
      <w:pPr>
        <w:spacing w:after="0" w:line="360" w:lineRule="auto"/>
        <w:ind w:firstLine="397"/>
        <w:jc w:val="both"/>
        <w:rPr>
          <w:rFonts w:ascii="Times New Roman" w:eastAsia="Times New Roman" w:hAnsi="Times New Roman"/>
          <w:sz w:val="28"/>
          <w:szCs w:val="24"/>
          <w:lang w:eastAsia="ru-RU"/>
        </w:rPr>
      </w:pPr>
    </w:p>
    <w:p w:rsidR="00F5128F" w:rsidRDefault="00F5128F" w:rsidP="0045532A">
      <w:pPr>
        <w:spacing w:after="0" w:line="360" w:lineRule="auto"/>
        <w:ind w:firstLine="397"/>
        <w:jc w:val="both"/>
        <w:rPr>
          <w:rFonts w:ascii="Times New Roman" w:eastAsia="Times New Roman" w:hAnsi="Times New Roman"/>
          <w:sz w:val="28"/>
          <w:szCs w:val="24"/>
          <w:lang w:eastAsia="ru-RU"/>
        </w:rPr>
      </w:pPr>
    </w:p>
    <w:p w:rsidR="00F5128F" w:rsidRDefault="00F5128F" w:rsidP="0045532A">
      <w:pPr>
        <w:spacing w:after="0" w:line="360" w:lineRule="auto"/>
        <w:ind w:firstLine="397"/>
        <w:jc w:val="both"/>
        <w:rPr>
          <w:rFonts w:ascii="Times New Roman" w:eastAsia="Times New Roman" w:hAnsi="Times New Roman"/>
          <w:sz w:val="28"/>
          <w:szCs w:val="24"/>
          <w:lang w:eastAsia="ru-RU"/>
        </w:rPr>
      </w:pPr>
    </w:p>
    <w:p w:rsidR="004D4FA6" w:rsidRDefault="004D4FA6" w:rsidP="006F5FD6">
      <w:pPr>
        <w:spacing w:after="0" w:line="360" w:lineRule="auto"/>
        <w:rPr>
          <w:rFonts w:ascii="Times New Roman" w:eastAsia="Times New Roman" w:hAnsi="Times New Roman"/>
          <w:sz w:val="28"/>
          <w:szCs w:val="24"/>
          <w:lang w:eastAsia="ru-RU"/>
        </w:rPr>
      </w:pPr>
    </w:p>
    <w:p w:rsidR="004D4FA6" w:rsidRDefault="004D4FA6" w:rsidP="006F5FD6">
      <w:pPr>
        <w:spacing w:after="0" w:line="360" w:lineRule="auto"/>
        <w:rPr>
          <w:rFonts w:ascii="Times New Roman" w:eastAsia="Times New Roman" w:hAnsi="Times New Roman"/>
          <w:sz w:val="28"/>
          <w:szCs w:val="24"/>
          <w:lang w:eastAsia="ru-RU"/>
        </w:rPr>
      </w:pPr>
    </w:p>
    <w:p w:rsidR="00135F3E" w:rsidRDefault="00135F3E" w:rsidP="006F5FD6">
      <w:pPr>
        <w:spacing w:after="0" w:line="360" w:lineRule="auto"/>
        <w:jc w:val="center"/>
        <w:rPr>
          <w:rFonts w:ascii="Times New Roman" w:hAnsi="Times New Roman"/>
          <w:b/>
          <w:bCs/>
          <w:sz w:val="32"/>
          <w:szCs w:val="32"/>
        </w:rPr>
      </w:pPr>
    </w:p>
    <w:p w:rsidR="00135F3E" w:rsidRDefault="00135F3E" w:rsidP="006F5FD6">
      <w:pPr>
        <w:spacing w:after="0" w:line="360" w:lineRule="auto"/>
        <w:jc w:val="center"/>
        <w:rPr>
          <w:rFonts w:ascii="Times New Roman" w:hAnsi="Times New Roman"/>
          <w:b/>
          <w:bCs/>
          <w:sz w:val="32"/>
          <w:szCs w:val="32"/>
        </w:rPr>
      </w:pPr>
    </w:p>
    <w:p w:rsidR="00135F3E" w:rsidRDefault="00135F3E" w:rsidP="006F5FD6">
      <w:pPr>
        <w:spacing w:after="0" w:line="360" w:lineRule="auto"/>
        <w:jc w:val="center"/>
        <w:rPr>
          <w:rFonts w:ascii="Times New Roman" w:hAnsi="Times New Roman"/>
          <w:b/>
          <w:bCs/>
          <w:sz w:val="32"/>
          <w:szCs w:val="32"/>
        </w:rPr>
      </w:pPr>
    </w:p>
    <w:p w:rsidR="001B29E9" w:rsidRDefault="001B29E9" w:rsidP="006F5FD6">
      <w:pPr>
        <w:spacing w:after="0" w:line="360" w:lineRule="auto"/>
        <w:jc w:val="center"/>
        <w:rPr>
          <w:rFonts w:ascii="Times New Roman" w:hAnsi="Times New Roman"/>
          <w:b/>
          <w:bCs/>
          <w:sz w:val="32"/>
          <w:szCs w:val="32"/>
        </w:rPr>
      </w:pPr>
      <w:r w:rsidRPr="001B29E9">
        <w:rPr>
          <w:rFonts w:ascii="Times New Roman" w:hAnsi="Times New Roman"/>
          <w:b/>
          <w:bCs/>
          <w:sz w:val="32"/>
          <w:szCs w:val="32"/>
        </w:rPr>
        <w:t>Список литературы</w:t>
      </w:r>
    </w:p>
    <w:p w:rsidR="00A02AF9" w:rsidRPr="00A02AF9" w:rsidRDefault="00A02AF9" w:rsidP="00A70784">
      <w:pPr>
        <w:numPr>
          <w:ilvl w:val="0"/>
          <w:numId w:val="27"/>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4"/>
          <w:lang w:eastAsia="ru-RU"/>
        </w:rPr>
        <w:t>Закон</w:t>
      </w:r>
      <w:r w:rsidRPr="001B29E9">
        <w:rPr>
          <w:rFonts w:ascii="Times New Roman" w:eastAsia="Times New Roman" w:hAnsi="Times New Roman"/>
          <w:sz w:val="28"/>
          <w:szCs w:val="24"/>
          <w:lang w:eastAsia="ru-RU"/>
        </w:rPr>
        <w:t xml:space="preserve"> </w:t>
      </w:r>
      <w:r w:rsidRPr="002F5F4C">
        <w:rPr>
          <w:rFonts w:ascii="Times New Roman" w:eastAsia="Times New Roman" w:hAnsi="Times New Roman"/>
          <w:sz w:val="28"/>
          <w:szCs w:val="24"/>
          <w:lang w:eastAsia="ru-RU"/>
        </w:rPr>
        <w:t xml:space="preserve"> "Об аудиторской деятельности"</w:t>
      </w:r>
      <w:r w:rsidRPr="001B29E9">
        <w:rPr>
          <w:rFonts w:ascii="Times New Roman" w:eastAsia="Times New Roman" w:hAnsi="Times New Roman"/>
          <w:sz w:val="28"/>
          <w:szCs w:val="24"/>
          <w:lang w:eastAsia="ru-RU"/>
        </w:rPr>
        <w:t xml:space="preserve"> </w:t>
      </w:r>
      <w:r w:rsidRPr="00517F5A">
        <w:rPr>
          <w:rFonts w:ascii="Times New Roman" w:eastAsia="Times New Roman" w:hAnsi="Times New Roman"/>
          <w:sz w:val="28"/>
          <w:szCs w:val="24"/>
          <w:lang w:eastAsia="ru-RU"/>
        </w:rPr>
        <w:t>с изменениями и дополнениями</w:t>
      </w:r>
      <w:r>
        <w:rPr>
          <w:rFonts w:ascii="Times New Roman" w:eastAsia="Times New Roman" w:hAnsi="Times New Roman"/>
          <w:sz w:val="28"/>
          <w:szCs w:val="24"/>
          <w:lang w:eastAsia="ru-RU"/>
        </w:rPr>
        <w:t>.</w:t>
      </w:r>
    </w:p>
    <w:p w:rsidR="00A02AF9" w:rsidRDefault="00A02AF9" w:rsidP="00A70784">
      <w:pPr>
        <w:pStyle w:val="afa"/>
        <w:numPr>
          <w:ilvl w:val="0"/>
          <w:numId w:val="27"/>
        </w:numPr>
        <w:spacing w:line="360" w:lineRule="auto"/>
        <w:ind w:right="-6"/>
        <w:rPr>
          <w:sz w:val="28"/>
          <w:szCs w:val="24"/>
        </w:rPr>
      </w:pPr>
      <w:r w:rsidRPr="00E52B60">
        <w:rPr>
          <w:sz w:val="28"/>
          <w:szCs w:val="24"/>
        </w:rPr>
        <w:t xml:space="preserve">Шеремет А.Д., Суйц В.П. Аудит: </w:t>
      </w:r>
      <w:r>
        <w:rPr>
          <w:sz w:val="28"/>
          <w:szCs w:val="24"/>
        </w:rPr>
        <w:t xml:space="preserve">Учебное пособие. – М.: ИНФРА-М, </w:t>
      </w:r>
      <w:r w:rsidRPr="00E52B60">
        <w:rPr>
          <w:sz w:val="28"/>
          <w:szCs w:val="24"/>
        </w:rPr>
        <w:t>1995. – 240 с.</w:t>
      </w:r>
    </w:p>
    <w:p w:rsidR="006D500B" w:rsidRPr="006D500B" w:rsidRDefault="00A02AF9" w:rsidP="00A70784">
      <w:pPr>
        <w:numPr>
          <w:ilvl w:val="0"/>
          <w:numId w:val="27"/>
        </w:numPr>
        <w:spacing w:after="0" w:line="360" w:lineRule="auto"/>
        <w:jc w:val="both"/>
        <w:rPr>
          <w:rFonts w:ascii="Times New Roman" w:eastAsia="Times New Roman" w:hAnsi="Times New Roman"/>
          <w:sz w:val="28"/>
          <w:szCs w:val="24"/>
          <w:lang w:eastAsia="ru-RU"/>
        </w:rPr>
      </w:pPr>
      <w:r w:rsidRPr="00A02AF9">
        <w:rPr>
          <w:rFonts w:ascii="Times New Roman" w:eastAsia="Times New Roman" w:hAnsi="Times New Roman"/>
          <w:sz w:val="28"/>
          <w:szCs w:val="24"/>
          <w:lang w:eastAsia="ru-RU"/>
        </w:rPr>
        <w:t xml:space="preserve">Чекин В. </w:t>
      </w:r>
      <w:r w:rsidR="005461EB">
        <w:rPr>
          <w:rFonts w:ascii="Times New Roman" w:eastAsia="Times New Roman" w:hAnsi="Times New Roman"/>
          <w:sz w:val="28"/>
          <w:szCs w:val="24"/>
          <w:lang w:eastAsia="ru-RU"/>
        </w:rPr>
        <w:t>Д. Курс лекций по аудиту: Учебное</w:t>
      </w:r>
      <w:r w:rsidRPr="00A02AF9">
        <w:rPr>
          <w:rFonts w:ascii="Times New Roman" w:eastAsia="Times New Roman" w:hAnsi="Times New Roman"/>
          <w:sz w:val="28"/>
          <w:szCs w:val="24"/>
          <w:lang w:eastAsia="ru-RU"/>
        </w:rPr>
        <w:t xml:space="preserve"> пособие для вузов/ ВЗФЭИ. - М.: Финстатинфо, 2001, С. 26</w:t>
      </w:r>
    </w:p>
    <w:p w:rsidR="00513D76" w:rsidRPr="00E95D68" w:rsidRDefault="00513D76" w:rsidP="006F5FD6">
      <w:pPr>
        <w:widowControl w:val="0"/>
        <w:spacing w:after="0" w:line="360" w:lineRule="auto"/>
        <w:jc w:val="both"/>
        <w:rPr>
          <w:sz w:val="28"/>
          <w:szCs w:val="28"/>
        </w:rPr>
      </w:pPr>
      <w:bookmarkStart w:id="0" w:name="_GoBack"/>
      <w:bookmarkEnd w:id="0"/>
    </w:p>
    <w:sectPr w:rsidR="00513D76" w:rsidRPr="00E95D68" w:rsidSect="00A02AF9">
      <w:footerReference w:type="even" r:id="rId7"/>
      <w:footerReference w:type="default" r:id="rId8"/>
      <w:pgSz w:w="11906" w:h="16838"/>
      <w:pgMar w:top="1134" w:right="850" w:bottom="1134" w:left="12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493" w:rsidRDefault="00D90493">
      <w:r>
        <w:separator/>
      </w:r>
    </w:p>
  </w:endnote>
  <w:endnote w:type="continuationSeparator" w:id="0">
    <w:p w:rsidR="00D90493" w:rsidRDefault="00D9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3E" w:rsidRDefault="00135F3E" w:rsidP="001712E7">
    <w:pPr>
      <w:pStyle w:val="af8"/>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35F3E" w:rsidRDefault="00135F3E" w:rsidP="001712E7">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3E" w:rsidRDefault="00135F3E" w:rsidP="001712E7">
    <w:pPr>
      <w:pStyle w:val="af8"/>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ED5846">
      <w:rPr>
        <w:rStyle w:val="af9"/>
        <w:noProof/>
      </w:rPr>
      <w:t>2</w:t>
    </w:r>
    <w:r>
      <w:rPr>
        <w:rStyle w:val="af9"/>
      </w:rPr>
      <w:fldChar w:fldCharType="end"/>
    </w:r>
  </w:p>
  <w:p w:rsidR="00135F3E" w:rsidRDefault="00135F3E" w:rsidP="001712E7">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493" w:rsidRDefault="00D90493">
      <w:r>
        <w:separator/>
      </w:r>
    </w:p>
  </w:footnote>
  <w:footnote w:type="continuationSeparator" w:id="0">
    <w:p w:rsidR="00D90493" w:rsidRDefault="00D90493">
      <w:r>
        <w:continuationSeparator/>
      </w:r>
    </w:p>
  </w:footnote>
  <w:footnote w:id="1">
    <w:p w:rsidR="00135F3E" w:rsidRPr="005A0397" w:rsidRDefault="00135F3E">
      <w:pPr>
        <w:pStyle w:val="af7"/>
        <w:rPr>
          <w:rFonts w:ascii="Times New Roman" w:hAnsi="Times New Roman"/>
          <w:sz w:val="22"/>
          <w:szCs w:val="22"/>
        </w:rPr>
      </w:pPr>
      <w:r w:rsidRPr="005A0397">
        <w:rPr>
          <w:rStyle w:val="af6"/>
          <w:rFonts w:ascii="Times New Roman" w:hAnsi="Times New Roman"/>
          <w:sz w:val="22"/>
          <w:szCs w:val="22"/>
        </w:rPr>
        <w:footnoteRef/>
      </w:r>
      <w:r w:rsidRPr="005A0397">
        <w:rPr>
          <w:rFonts w:ascii="Times New Roman" w:hAnsi="Times New Roman"/>
          <w:sz w:val="22"/>
          <w:szCs w:val="22"/>
        </w:rPr>
        <w:t xml:space="preserve">  Чекин В. Д. Курс лекций по аудиту: Учебн. пособие для вузов/ ВЗФЭИ. - М.: Финстатинфо, 2001, С.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309B02"/>
    <w:lvl w:ilvl="0">
      <w:start w:val="1"/>
      <w:numFmt w:val="decimal"/>
      <w:lvlText w:val="%1."/>
      <w:lvlJc w:val="left"/>
      <w:pPr>
        <w:tabs>
          <w:tab w:val="num" w:pos="1492"/>
        </w:tabs>
        <w:ind w:left="1492" w:hanging="360"/>
      </w:pPr>
    </w:lvl>
  </w:abstractNum>
  <w:abstractNum w:abstractNumId="1">
    <w:nsid w:val="FFFFFF7D"/>
    <w:multiLevelType w:val="singleLevel"/>
    <w:tmpl w:val="C71C1140"/>
    <w:lvl w:ilvl="0">
      <w:start w:val="1"/>
      <w:numFmt w:val="decimal"/>
      <w:lvlText w:val="%1."/>
      <w:lvlJc w:val="left"/>
      <w:pPr>
        <w:tabs>
          <w:tab w:val="num" w:pos="1209"/>
        </w:tabs>
        <w:ind w:left="1209" w:hanging="360"/>
      </w:pPr>
    </w:lvl>
  </w:abstractNum>
  <w:abstractNum w:abstractNumId="2">
    <w:nsid w:val="FFFFFF7E"/>
    <w:multiLevelType w:val="singleLevel"/>
    <w:tmpl w:val="906C0840"/>
    <w:lvl w:ilvl="0">
      <w:start w:val="1"/>
      <w:numFmt w:val="decimal"/>
      <w:lvlText w:val="%1."/>
      <w:lvlJc w:val="left"/>
      <w:pPr>
        <w:tabs>
          <w:tab w:val="num" w:pos="926"/>
        </w:tabs>
        <w:ind w:left="926" w:hanging="360"/>
      </w:pPr>
    </w:lvl>
  </w:abstractNum>
  <w:abstractNum w:abstractNumId="3">
    <w:nsid w:val="FFFFFF7F"/>
    <w:multiLevelType w:val="singleLevel"/>
    <w:tmpl w:val="36E41352"/>
    <w:lvl w:ilvl="0">
      <w:start w:val="1"/>
      <w:numFmt w:val="decimal"/>
      <w:lvlText w:val="%1."/>
      <w:lvlJc w:val="left"/>
      <w:pPr>
        <w:tabs>
          <w:tab w:val="num" w:pos="643"/>
        </w:tabs>
        <w:ind w:left="643" w:hanging="360"/>
      </w:pPr>
    </w:lvl>
  </w:abstractNum>
  <w:abstractNum w:abstractNumId="4">
    <w:nsid w:val="FFFFFF80"/>
    <w:multiLevelType w:val="singleLevel"/>
    <w:tmpl w:val="918AD6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74D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04A1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8A4E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B85408"/>
    <w:lvl w:ilvl="0">
      <w:start w:val="1"/>
      <w:numFmt w:val="decimal"/>
      <w:lvlText w:val="%1."/>
      <w:lvlJc w:val="left"/>
      <w:pPr>
        <w:tabs>
          <w:tab w:val="num" w:pos="360"/>
        </w:tabs>
        <w:ind w:left="360" w:hanging="360"/>
      </w:pPr>
    </w:lvl>
  </w:abstractNum>
  <w:abstractNum w:abstractNumId="9">
    <w:nsid w:val="FFFFFF89"/>
    <w:multiLevelType w:val="singleLevel"/>
    <w:tmpl w:val="50786E30"/>
    <w:lvl w:ilvl="0">
      <w:start w:val="1"/>
      <w:numFmt w:val="bullet"/>
      <w:lvlText w:val=""/>
      <w:lvlJc w:val="left"/>
      <w:pPr>
        <w:tabs>
          <w:tab w:val="num" w:pos="360"/>
        </w:tabs>
        <w:ind w:left="360" w:hanging="360"/>
      </w:pPr>
      <w:rPr>
        <w:rFonts w:ascii="Symbol" w:hAnsi="Symbol" w:hint="default"/>
      </w:rPr>
    </w:lvl>
  </w:abstractNum>
  <w:abstractNum w:abstractNumId="10">
    <w:nsid w:val="01D037BD"/>
    <w:multiLevelType w:val="hybridMultilevel"/>
    <w:tmpl w:val="12328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B101826"/>
    <w:multiLevelType w:val="hybridMultilevel"/>
    <w:tmpl w:val="2F5AE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216E1A"/>
    <w:multiLevelType w:val="hybridMultilevel"/>
    <w:tmpl w:val="0FBACAB6"/>
    <w:lvl w:ilvl="0" w:tplc="34225FD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8F40F5"/>
    <w:multiLevelType w:val="hybridMultilevel"/>
    <w:tmpl w:val="7D3C0B3E"/>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4">
    <w:nsid w:val="2A3F64D3"/>
    <w:multiLevelType w:val="hybridMultilevel"/>
    <w:tmpl w:val="6FB6F468"/>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5">
    <w:nsid w:val="2AC21574"/>
    <w:multiLevelType w:val="hybridMultilevel"/>
    <w:tmpl w:val="7ED2D8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DC50D7D"/>
    <w:multiLevelType w:val="hybridMultilevel"/>
    <w:tmpl w:val="42AE9D16"/>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7">
    <w:nsid w:val="31DD219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5037060"/>
    <w:multiLevelType w:val="hybridMultilevel"/>
    <w:tmpl w:val="BBEE50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097860"/>
    <w:multiLevelType w:val="hybridMultilevel"/>
    <w:tmpl w:val="9B58EB1E"/>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0">
    <w:nsid w:val="38AA15DE"/>
    <w:multiLevelType w:val="hybridMultilevel"/>
    <w:tmpl w:val="B30C8686"/>
    <w:lvl w:ilvl="0" w:tplc="D848D332">
      <w:start w:val="1"/>
      <w:numFmt w:val="decimal"/>
      <w:lvlText w:val="%1)"/>
      <w:lvlJc w:val="left"/>
      <w:pPr>
        <w:tabs>
          <w:tab w:val="num" w:pos="1069"/>
        </w:tabs>
        <w:ind w:left="1069" w:hanging="360"/>
      </w:pPr>
      <w:rPr>
        <w:rFonts w:cs="Times New Roman" w:hint="default"/>
      </w:rPr>
    </w:lvl>
    <w:lvl w:ilvl="1" w:tplc="31201A78">
      <w:start w:val="1"/>
      <w:numFmt w:val="decimal"/>
      <w:lvlText w:val="%2."/>
      <w:lvlJc w:val="left"/>
      <w:pPr>
        <w:tabs>
          <w:tab w:val="num" w:pos="360"/>
        </w:tabs>
        <w:ind w:left="360" w:hanging="360"/>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1">
    <w:nsid w:val="3B446642"/>
    <w:multiLevelType w:val="hybridMultilevel"/>
    <w:tmpl w:val="8E6C5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C3E4F1C"/>
    <w:multiLevelType w:val="hybridMultilevel"/>
    <w:tmpl w:val="7B723B5C"/>
    <w:lvl w:ilvl="0" w:tplc="7F2E903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C80A0D"/>
    <w:multiLevelType w:val="hybridMultilevel"/>
    <w:tmpl w:val="679E8B60"/>
    <w:lvl w:ilvl="0" w:tplc="7F2E903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041BE4"/>
    <w:multiLevelType w:val="hybridMultilevel"/>
    <w:tmpl w:val="86EA20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7546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53F7A25"/>
    <w:multiLevelType w:val="hybridMultilevel"/>
    <w:tmpl w:val="B18CE4CA"/>
    <w:lvl w:ilvl="0" w:tplc="0419000F">
      <w:start w:val="1"/>
      <w:numFmt w:val="decimal"/>
      <w:lvlText w:val="%1."/>
      <w:lvlJc w:val="left"/>
      <w:pPr>
        <w:tabs>
          <w:tab w:val="num" w:pos="1117"/>
        </w:tabs>
        <w:ind w:left="1117" w:hanging="360"/>
      </w:pPr>
    </w:lvl>
    <w:lvl w:ilvl="1" w:tplc="04190019">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27">
    <w:nsid w:val="760C00A4"/>
    <w:multiLevelType w:val="singleLevel"/>
    <w:tmpl w:val="0419000F"/>
    <w:lvl w:ilvl="0">
      <w:start w:val="1"/>
      <w:numFmt w:val="decimal"/>
      <w:lvlText w:val="%1."/>
      <w:lvlJc w:val="left"/>
      <w:pPr>
        <w:tabs>
          <w:tab w:val="num" w:pos="720"/>
        </w:tabs>
        <w:ind w:left="72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7"/>
  </w:num>
  <w:num w:numId="13">
    <w:abstractNumId w:val="25"/>
  </w:num>
  <w:num w:numId="14">
    <w:abstractNumId w:val="10"/>
  </w:num>
  <w:num w:numId="15">
    <w:abstractNumId w:val="14"/>
  </w:num>
  <w:num w:numId="16">
    <w:abstractNumId w:val="16"/>
  </w:num>
  <w:num w:numId="17">
    <w:abstractNumId w:val="11"/>
  </w:num>
  <w:num w:numId="18">
    <w:abstractNumId w:val="21"/>
  </w:num>
  <w:num w:numId="19">
    <w:abstractNumId w:val="24"/>
  </w:num>
  <w:num w:numId="20">
    <w:abstractNumId w:val="13"/>
  </w:num>
  <w:num w:numId="21">
    <w:abstractNumId w:val="26"/>
  </w:num>
  <w:num w:numId="22">
    <w:abstractNumId w:val="23"/>
  </w:num>
  <w:num w:numId="23">
    <w:abstractNumId w:val="12"/>
  </w:num>
  <w:num w:numId="24">
    <w:abstractNumId w:val="22"/>
  </w:num>
  <w:num w:numId="25">
    <w:abstractNumId w:val="20"/>
  </w:num>
  <w:num w:numId="26">
    <w:abstractNumId w:val="19"/>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762"/>
    <w:rsid w:val="00004C13"/>
    <w:rsid w:val="00041240"/>
    <w:rsid w:val="00070FF6"/>
    <w:rsid w:val="000A4130"/>
    <w:rsid w:val="000B67D1"/>
    <w:rsid w:val="000C4771"/>
    <w:rsid w:val="000E001F"/>
    <w:rsid w:val="000E0139"/>
    <w:rsid w:val="0012522C"/>
    <w:rsid w:val="00135F3E"/>
    <w:rsid w:val="001712E7"/>
    <w:rsid w:val="00174021"/>
    <w:rsid w:val="0017469E"/>
    <w:rsid w:val="001B29E9"/>
    <w:rsid w:val="001F4FD9"/>
    <w:rsid w:val="00237207"/>
    <w:rsid w:val="002861E5"/>
    <w:rsid w:val="002A7E65"/>
    <w:rsid w:val="002B3811"/>
    <w:rsid w:val="002F5F4C"/>
    <w:rsid w:val="00303D43"/>
    <w:rsid w:val="00331DEB"/>
    <w:rsid w:val="0033596F"/>
    <w:rsid w:val="00366B2C"/>
    <w:rsid w:val="00377E96"/>
    <w:rsid w:val="00384E03"/>
    <w:rsid w:val="00392768"/>
    <w:rsid w:val="003A7A84"/>
    <w:rsid w:val="003C5750"/>
    <w:rsid w:val="003D169F"/>
    <w:rsid w:val="003D3DFA"/>
    <w:rsid w:val="003F24D0"/>
    <w:rsid w:val="00441638"/>
    <w:rsid w:val="0044558F"/>
    <w:rsid w:val="0045532A"/>
    <w:rsid w:val="0048484F"/>
    <w:rsid w:val="00484958"/>
    <w:rsid w:val="004C1172"/>
    <w:rsid w:val="004D08AB"/>
    <w:rsid w:val="004D2166"/>
    <w:rsid w:val="004D4FA6"/>
    <w:rsid w:val="00513D76"/>
    <w:rsid w:val="00517F5A"/>
    <w:rsid w:val="0053197B"/>
    <w:rsid w:val="005461EB"/>
    <w:rsid w:val="00573BBA"/>
    <w:rsid w:val="0057691D"/>
    <w:rsid w:val="00593229"/>
    <w:rsid w:val="005A0397"/>
    <w:rsid w:val="005A16DA"/>
    <w:rsid w:val="005B6AAE"/>
    <w:rsid w:val="005F62C7"/>
    <w:rsid w:val="00643B01"/>
    <w:rsid w:val="00644875"/>
    <w:rsid w:val="0065118A"/>
    <w:rsid w:val="006551F6"/>
    <w:rsid w:val="00674A67"/>
    <w:rsid w:val="006823FD"/>
    <w:rsid w:val="006C06EF"/>
    <w:rsid w:val="006D500B"/>
    <w:rsid w:val="006E1D45"/>
    <w:rsid w:val="006E7FEE"/>
    <w:rsid w:val="006F5FD6"/>
    <w:rsid w:val="007662F5"/>
    <w:rsid w:val="00795416"/>
    <w:rsid w:val="007A12E4"/>
    <w:rsid w:val="007C58AA"/>
    <w:rsid w:val="007E2C36"/>
    <w:rsid w:val="007E4762"/>
    <w:rsid w:val="00810B3C"/>
    <w:rsid w:val="00824803"/>
    <w:rsid w:val="00830FAB"/>
    <w:rsid w:val="00847D02"/>
    <w:rsid w:val="008839EB"/>
    <w:rsid w:val="00893EAB"/>
    <w:rsid w:val="009055F2"/>
    <w:rsid w:val="009125B8"/>
    <w:rsid w:val="00914A90"/>
    <w:rsid w:val="00921B6E"/>
    <w:rsid w:val="0092257D"/>
    <w:rsid w:val="00956DBE"/>
    <w:rsid w:val="00974494"/>
    <w:rsid w:val="009A334C"/>
    <w:rsid w:val="009B0331"/>
    <w:rsid w:val="009C0E1C"/>
    <w:rsid w:val="009C60C7"/>
    <w:rsid w:val="009C65C3"/>
    <w:rsid w:val="00A02306"/>
    <w:rsid w:val="00A02AF9"/>
    <w:rsid w:val="00A167CC"/>
    <w:rsid w:val="00A26B9E"/>
    <w:rsid w:val="00A30DAC"/>
    <w:rsid w:val="00A44C84"/>
    <w:rsid w:val="00A6089C"/>
    <w:rsid w:val="00A61B58"/>
    <w:rsid w:val="00A70784"/>
    <w:rsid w:val="00A71EB1"/>
    <w:rsid w:val="00A73C6E"/>
    <w:rsid w:val="00A83D40"/>
    <w:rsid w:val="00A8788D"/>
    <w:rsid w:val="00A97D5F"/>
    <w:rsid w:val="00AB7B0E"/>
    <w:rsid w:val="00AC3317"/>
    <w:rsid w:val="00AC585B"/>
    <w:rsid w:val="00AD2C25"/>
    <w:rsid w:val="00AE0F3A"/>
    <w:rsid w:val="00B27008"/>
    <w:rsid w:val="00B46431"/>
    <w:rsid w:val="00B92C21"/>
    <w:rsid w:val="00BB7B7C"/>
    <w:rsid w:val="00BC110F"/>
    <w:rsid w:val="00BE728E"/>
    <w:rsid w:val="00BF731B"/>
    <w:rsid w:val="00C428D7"/>
    <w:rsid w:val="00C505AB"/>
    <w:rsid w:val="00C81B3A"/>
    <w:rsid w:val="00C8502B"/>
    <w:rsid w:val="00C96524"/>
    <w:rsid w:val="00CC69E2"/>
    <w:rsid w:val="00CF25D5"/>
    <w:rsid w:val="00CF340D"/>
    <w:rsid w:val="00D247C2"/>
    <w:rsid w:val="00D62AD2"/>
    <w:rsid w:val="00D90493"/>
    <w:rsid w:val="00DC7585"/>
    <w:rsid w:val="00E248A0"/>
    <w:rsid w:val="00E2795D"/>
    <w:rsid w:val="00E4031D"/>
    <w:rsid w:val="00E459B0"/>
    <w:rsid w:val="00E52B60"/>
    <w:rsid w:val="00E53395"/>
    <w:rsid w:val="00E81573"/>
    <w:rsid w:val="00E95D68"/>
    <w:rsid w:val="00ED5846"/>
    <w:rsid w:val="00ED72C6"/>
    <w:rsid w:val="00F436C9"/>
    <w:rsid w:val="00F5128F"/>
    <w:rsid w:val="00F55D06"/>
    <w:rsid w:val="00F77A72"/>
    <w:rsid w:val="00F8473D"/>
    <w:rsid w:val="00FB0E6E"/>
    <w:rsid w:val="00FF2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CBB51CA-B741-4A96-A23D-34094095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762"/>
    <w:pPr>
      <w:spacing w:after="200" w:line="276" w:lineRule="auto"/>
    </w:pPr>
    <w:rPr>
      <w:sz w:val="22"/>
      <w:szCs w:val="22"/>
      <w:lang w:eastAsia="en-US"/>
    </w:rPr>
  </w:style>
  <w:style w:type="paragraph" w:styleId="1">
    <w:name w:val="heading 1"/>
    <w:basedOn w:val="a"/>
    <w:next w:val="a"/>
    <w:link w:val="10"/>
    <w:uiPriority w:val="9"/>
    <w:qFormat/>
    <w:rsid w:val="007E476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7E476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7E4762"/>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7E4762"/>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qFormat/>
    <w:rsid w:val="007E4762"/>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qFormat/>
    <w:rsid w:val="007E4762"/>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qFormat/>
    <w:rsid w:val="007E4762"/>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qFormat/>
    <w:rsid w:val="007E4762"/>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qFormat/>
    <w:rsid w:val="007E4762"/>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7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7E4762"/>
    <w:rPr>
      <w:i/>
      <w:iCs/>
    </w:rPr>
  </w:style>
  <w:style w:type="character" w:customStyle="1" w:styleId="a5">
    <w:name w:val="Слабое выделение"/>
    <w:uiPriority w:val="19"/>
    <w:qFormat/>
    <w:rsid w:val="007E4762"/>
    <w:rPr>
      <w:i/>
      <w:iCs/>
      <w:color w:val="808080"/>
    </w:rPr>
  </w:style>
  <w:style w:type="character" w:customStyle="1" w:styleId="a6">
    <w:name w:val="Сильное выделение"/>
    <w:basedOn w:val="a0"/>
    <w:uiPriority w:val="21"/>
    <w:qFormat/>
    <w:rsid w:val="007E4762"/>
    <w:rPr>
      <w:b/>
      <w:bCs/>
      <w:i/>
      <w:iCs/>
      <w:color w:val="4F81BD"/>
    </w:rPr>
  </w:style>
  <w:style w:type="character" w:customStyle="1" w:styleId="10">
    <w:name w:val="Заголовок 1 Знак"/>
    <w:basedOn w:val="a0"/>
    <w:link w:val="1"/>
    <w:uiPriority w:val="9"/>
    <w:rsid w:val="007E476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7E476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7E4762"/>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7E4762"/>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7E4762"/>
    <w:rPr>
      <w:rFonts w:ascii="Cambria" w:eastAsia="Times New Roman" w:hAnsi="Cambria" w:cs="Times New Roman"/>
      <w:color w:val="243F60"/>
    </w:rPr>
  </w:style>
  <w:style w:type="character" w:customStyle="1" w:styleId="60">
    <w:name w:val="Заголовок 6 Знак"/>
    <w:basedOn w:val="a0"/>
    <w:link w:val="6"/>
    <w:uiPriority w:val="9"/>
    <w:semiHidden/>
    <w:rsid w:val="007E4762"/>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7E4762"/>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7E4762"/>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7E4762"/>
    <w:rPr>
      <w:rFonts w:ascii="Cambria" w:eastAsia="Times New Roman" w:hAnsi="Cambria" w:cs="Times New Roman"/>
      <w:i/>
      <w:iCs/>
      <w:color w:val="404040"/>
      <w:sz w:val="20"/>
      <w:szCs w:val="20"/>
    </w:rPr>
  </w:style>
  <w:style w:type="paragraph" w:styleId="a7">
    <w:name w:val="Title"/>
    <w:basedOn w:val="a"/>
    <w:next w:val="a"/>
    <w:link w:val="a8"/>
    <w:uiPriority w:val="10"/>
    <w:qFormat/>
    <w:rsid w:val="007E476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8">
    <w:name w:val="Назва Знак"/>
    <w:basedOn w:val="a0"/>
    <w:link w:val="a7"/>
    <w:uiPriority w:val="10"/>
    <w:rsid w:val="007E4762"/>
    <w:rPr>
      <w:rFonts w:ascii="Cambria" w:eastAsia="Times New Roman" w:hAnsi="Cambria" w:cs="Times New Roman"/>
      <w:color w:val="17365D"/>
      <w:spacing w:val="5"/>
      <w:kern w:val="28"/>
      <w:sz w:val="52"/>
      <w:szCs w:val="52"/>
    </w:rPr>
  </w:style>
  <w:style w:type="paragraph" w:styleId="a9">
    <w:name w:val="Subtitle"/>
    <w:basedOn w:val="a"/>
    <w:next w:val="a"/>
    <w:link w:val="aa"/>
    <w:uiPriority w:val="11"/>
    <w:qFormat/>
    <w:rsid w:val="007E4762"/>
    <w:pPr>
      <w:numPr>
        <w:ilvl w:val="1"/>
      </w:numPr>
    </w:pPr>
    <w:rPr>
      <w:rFonts w:ascii="Cambria" w:eastAsia="Times New Roman" w:hAnsi="Cambria"/>
      <w:i/>
      <w:iCs/>
      <w:color w:val="4F81BD"/>
      <w:spacing w:val="15"/>
      <w:sz w:val="24"/>
      <w:szCs w:val="24"/>
    </w:rPr>
  </w:style>
  <w:style w:type="character" w:customStyle="1" w:styleId="aa">
    <w:name w:val="Підзаголовок Знак"/>
    <w:basedOn w:val="a0"/>
    <w:link w:val="a9"/>
    <w:uiPriority w:val="11"/>
    <w:rsid w:val="007E4762"/>
    <w:rPr>
      <w:rFonts w:ascii="Cambria" w:eastAsia="Times New Roman" w:hAnsi="Cambria" w:cs="Times New Roman"/>
      <w:i/>
      <w:iCs/>
      <w:color w:val="4F81BD"/>
      <w:spacing w:val="15"/>
      <w:sz w:val="24"/>
      <w:szCs w:val="24"/>
    </w:rPr>
  </w:style>
  <w:style w:type="character" w:styleId="ab">
    <w:name w:val="Strong"/>
    <w:basedOn w:val="a0"/>
    <w:uiPriority w:val="22"/>
    <w:qFormat/>
    <w:rsid w:val="007E4762"/>
    <w:rPr>
      <w:b/>
      <w:bCs/>
    </w:rPr>
  </w:style>
  <w:style w:type="paragraph" w:customStyle="1" w:styleId="ac">
    <w:name w:val="Без интервала"/>
    <w:basedOn w:val="a"/>
    <w:uiPriority w:val="1"/>
    <w:qFormat/>
    <w:rsid w:val="007E4762"/>
    <w:pPr>
      <w:spacing w:after="0" w:line="240" w:lineRule="auto"/>
    </w:pPr>
  </w:style>
  <w:style w:type="paragraph" w:customStyle="1" w:styleId="ad">
    <w:name w:val="Абзац списка"/>
    <w:basedOn w:val="a"/>
    <w:uiPriority w:val="34"/>
    <w:qFormat/>
    <w:rsid w:val="007E4762"/>
    <w:pPr>
      <w:ind w:left="720"/>
      <w:contextualSpacing/>
    </w:pPr>
  </w:style>
  <w:style w:type="paragraph" w:customStyle="1" w:styleId="21">
    <w:name w:val="Цитата 2"/>
    <w:basedOn w:val="a"/>
    <w:next w:val="a"/>
    <w:link w:val="22"/>
    <w:uiPriority w:val="29"/>
    <w:qFormat/>
    <w:rsid w:val="007E4762"/>
    <w:rPr>
      <w:i/>
      <w:iCs/>
      <w:color w:val="000000"/>
    </w:rPr>
  </w:style>
  <w:style w:type="character" w:customStyle="1" w:styleId="22">
    <w:name w:val="Цитата 2 Знак"/>
    <w:basedOn w:val="a0"/>
    <w:link w:val="21"/>
    <w:uiPriority w:val="29"/>
    <w:rsid w:val="007E4762"/>
    <w:rPr>
      <w:i/>
      <w:iCs/>
      <w:color w:val="000000"/>
    </w:rPr>
  </w:style>
  <w:style w:type="paragraph" w:customStyle="1" w:styleId="ae">
    <w:name w:val="Выделенная цитата"/>
    <w:basedOn w:val="a"/>
    <w:next w:val="a"/>
    <w:link w:val="af"/>
    <w:uiPriority w:val="30"/>
    <w:qFormat/>
    <w:rsid w:val="007E4762"/>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0"/>
    <w:link w:val="ae"/>
    <w:uiPriority w:val="30"/>
    <w:rsid w:val="007E4762"/>
    <w:rPr>
      <w:b/>
      <w:bCs/>
      <w:i/>
      <w:iCs/>
      <w:color w:val="4F81BD"/>
    </w:rPr>
  </w:style>
  <w:style w:type="character" w:customStyle="1" w:styleId="af0">
    <w:name w:val="Слабая ссылка"/>
    <w:basedOn w:val="a0"/>
    <w:uiPriority w:val="31"/>
    <w:qFormat/>
    <w:rsid w:val="007E4762"/>
    <w:rPr>
      <w:smallCaps/>
      <w:color w:val="C0504D"/>
      <w:u w:val="single"/>
    </w:rPr>
  </w:style>
  <w:style w:type="character" w:customStyle="1" w:styleId="af1">
    <w:name w:val="Сильная ссылка"/>
    <w:basedOn w:val="a0"/>
    <w:uiPriority w:val="32"/>
    <w:qFormat/>
    <w:rsid w:val="007E4762"/>
    <w:rPr>
      <w:b/>
      <w:bCs/>
      <w:smallCaps/>
      <w:color w:val="C0504D"/>
      <w:spacing w:val="5"/>
      <w:u w:val="single"/>
    </w:rPr>
  </w:style>
  <w:style w:type="character" w:customStyle="1" w:styleId="af2">
    <w:name w:val="Название книги"/>
    <w:basedOn w:val="a0"/>
    <w:uiPriority w:val="33"/>
    <w:qFormat/>
    <w:rsid w:val="007E4762"/>
    <w:rPr>
      <w:b/>
      <w:bCs/>
      <w:smallCaps/>
      <w:spacing w:val="5"/>
    </w:rPr>
  </w:style>
  <w:style w:type="paragraph" w:customStyle="1" w:styleId="af3">
    <w:name w:val="Заголовок оглавления"/>
    <w:basedOn w:val="1"/>
    <w:next w:val="a"/>
    <w:uiPriority w:val="39"/>
    <w:semiHidden/>
    <w:unhideWhenUsed/>
    <w:qFormat/>
    <w:rsid w:val="007E4762"/>
    <w:pPr>
      <w:outlineLvl w:val="9"/>
    </w:pPr>
  </w:style>
  <w:style w:type="paragraph" w:styleId="31">
    <w:name w:val="Body Text 3"/>
    <w:basedOn w:val="a"/>
    <w:rsid w:val="000E001F"/>
    <w:pPr>
      <w:tabs>
        <w:tab w:val="left" w:pos="1134"/>
        <w:tab w:val="left" w:pos="2835"/>
        <w:tab w:val="left" w:pos="5670"/>
      </w:tabs>
      <w:spacing w:after="0" w:line="240" w:lineRule="auto"/>
      <w:ind w:right="17"/>
      <w:jc w:val="center"/>
    </w:pPr>
    <w:rPr>
      <w:rFonts w:ascii="Times New Roman" w:eastAsia="Times New Roman" w:hAnsi="Times New Roman"/>
      <w:b/>
      <w:bCs/>
      <w:sz w:val="60"/>
      <w:szCs w:val="24"/>
      <w:lang w:eastAsia="ru-RU"/>
    </w:rPr>
  </w:style>
  <w:style w:type="paragraph" w:styleId="af4">
    <w:name w:val="Body Text"/>
    <w:basedOn w:val="a"/>
    <w:rsid w:val="00A26B9E"/>
    <w:pPr>
      <w:spacing w:after="120"/>
    </w:pPr>
  </w:style>
  <w:style w:type="paragraph" w:styleId="af5">
    <w:name w:val="Body Text Indent"/>
    <w:basedOn w:val="a"/>
    <w:rsid w:val="00FF241D"/>
    <w:pPr>
      <w:spacing w:after="0" w:line="360" w:lineRule="auto"/>
      <w:ind w:left="1260"/>
      <w:jc w:val="both"/>
    </w:pPr>
    <w:rPr>
      <w:rFonts w:ascii="Times New Roman" w:eastAsia="Times New Roman" w:hAnsi="Times New Roman"/>
      <w:sz w:val="28"/>
      <w:szCs w:val="24"/>
      <w:lang w:eastAsia="ru-RU"/>
    </w:rPr>
  </w:style>
  <w:style w:type="character" w:styleId="af6">
    <w:name w:val="footnote reference"/>
    <w:basedOn w:val="a0"/>
    <w:semiHidden/>
    <w:rsid w:val="005A0397"/>
    <w:rPr>
      <w:vertAlign w:val="superscript"/>
    </w:rPr>
  </w:style>
  <w:style w:type="paragraph" w:styleId="af7">
    <w:name w:val="footnote text"/>
    <w:basedOn w:val="a"/>
    <w:semiHidden/>
    <w:rsid w:val="005A0397"/>
    <w:rPr>
      <w:sz w:val="20"/>
      <w:szCs w:val="20"/>
    </w:rPr>
  </w:style>
  <w:style w:type="paragraph" w:customStyle="1" w:styleId="Iauiue">
    <w:name w:val="Iau.iue"/>
    <w:basedOn w:val="a"/>
    <w:next w:val="a"/>
    <w:rsid w:val="002F5F4C"/>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1">
    <w:name w:val="Звичайний1"/>
    <w:rsid w:val="006E7FEE"/>
    <w:pPr>
      <w:widowControl w:val="0"/>
    </w:pPr>
    <w:rPr>
      <w:rFonts w:ascii="Arial" w:eastAsia="Times New Roman" w:hAnsi="Arial"/>
      <w:snapToGrid w:val="0"/>
    </w:rPr>
  </w:style>
  <w:style w:type="paragraph" w:styleId="af8">
    <w:name w:val="footer"/>
    <w:basedOn w:val="a"/>
    <w:rsid w:val="001712E7"/>
    <w:pPr>
      <w:tabs>
        <w:tab w:val="center" w:pos="4677"/>
        <w:tab w:val="right" w:pos="9355"/>
      </w:tabs>
    </w:pPr>
  </w:style>
  <w:style w:type="character" w:styleId="af9">
    <w:name w:val="page number"/>
    <w:basedOn w:val="a0"/>
    <w:rsid w:val="001712E7"/>
  </w:style>
  <w:style w:type="paragraph" w:styleId="afa">
    <w:name w:val="endnote text"/>
    <w:basedOn w:val="a"/>
    <w:semiHidden/>
    <w:rsid w:val="00E52B60"/>
    <w:pPr>
      <w:widowControl w:val="0"/>
      <w:spacing w:after="0" w:line="280" w:lineRule="auto"/>
      <w:ind w:firstLine="440"/>
      <w:jc w:val="both"/>
    </w:pPr>
    <w:rPr>
      <w:rFonts w:ascii="Times New Roman" w:eastAsia="Times New Roman" w:hAnsi="Times New Roman"/>
      <w:sz w:val="20"/>
      <w:szCs w:val="20"/>
      <w:lang w:eastAsia="ru-RU"/>
    </w:rPr>
  </w:style>
  <w:style w:type="character" w:styleId="afb">
    <w:name w:val="Hyperlink"/>
    <w:basedOn w:val="a0"/>
    <w:rsid w:val="006D500B"/>
    <w:rPr>
      <w:color w:val="0000FF"/>
      <w:u w:val="single"/>
    </w:rPr>
  </w:style>
  <w:style w:type="paragraph" w:styleId="afc">
    <w:name w:val="Normal (Web)"/>
    <w:basedOn w:val="a"/>
    <w:rsid w:val="001740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nFirma">
    <w:name w:val="AnFirma"/>
    <w:basedOn w:val="a"/>
    <w:rsid w:val="000B67D1"/>
    <w:pPr>
      <w:spacing w:after="0" w:line="240" w:lineRule="auto"/>
      <w:jc w:val="both"/>
    </w:pPr>
    <w:rPr>
      <w:rFonts w:ascii="Arial" w:eastAsia="Times New Roman" w:hAnsi="Arial"/>
      <w:sz w:val="20"/>
      <w:szCs w:val="20"/>
      <w:lang w:val="de-DE"/>
    </w:rPr>
  </w:style>
  <w:style w:type="paragraph" w:styleId="afd">
    <w:name w:val="header"/>
    <w:basedOn w:val="a"/>
    <w:rsid w:val="00DC7585"/>
    <w:pPr>
      <w:tabs>
        <w:tab w:val="center" w:pos="4320"/>
        <w:tab w:val="right" w:pos="8640"/>
      </w:tabs>
      <w:spacing w:after="0" w:line="240" w:lineRule="auto"/>
      <w:jc w:val="both"/>
    </w:pPr>
    <w:rPr>
      <w:rFonts w:ascii="Arial" w:eastAsia="Times New Roman" w:hAnsi="Arial"/>
      <w:sz w:val="20"/>
      <w:szCs w:val="24"/>
      <w:lang w:val="en-GB"/>
    </w:rPr>
  </w:style>
  <w:style w:type="paragraph" w:styleId="23">
    <w:name w:val="Body Text Indent 2"/>
    <w:basedOn w:val="a"/>
    <w:rsid w:val="00E53395"/>
    <w:pPr>
      <w:spacing w:after="120" w:line="480" w:lineRule="auto"/>
      <w:ind w:left="283"/>
    </w:pPr>
  </w:style>
  <w:style w:type="paragraph" w:customStyle="1" w:styleId="FR3">
    <w:name w:val="FR3"/>
    <w:rsid w:val="00E53395"/>
    <w:pPr>
      <w:widowControl w:val="0"/>
      <w:autoSpaceDE w:val="0"/>
      <w:autoSpaceDN w:val="0"/>
      <w:adjustRightInd w:val="0"/>
      <w:spacing w:before="520"/>
    </w:pPr>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4167</Words>
  <Characters>23755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КЫРГЫЗСКО-РОССИЙСКИЙ СЛАВЯНСКИЙ УНИВЕРСИТЕТ</vt:lpstr>
    </vt:vector>
  </TitlesOfParts>
  <Company>Reanimator Extreme Edition</Company>
  <LinksUpToDate>false</LinksUpToDate>
  <CharactersWithSpaces>27867</CharactersWithSpaces>
  <SharedDoc>false</SharedDoc>
  <HLinks>
    <vt:vector size="12" baseType="variant">
      <vt:variant>
        <vt:i4>2097273</vt:i4>
      </vt:variant>
      <vt:variant>
        <vt:i4>3</vt:i4>
      </vt:variant>
      <vt:variant>
        <vt:i4>0</vt:i4>
      </vt:variant>
      <vt:variant>
        <vt:i4>5</vt:i4>
      </vt:variant>
      <vt:variant>
        <vt:lpwstr>http://as-audit.ru/</vt:lpwstr>
      </vt:variant>
      <vt:variant>
        <vt:lpwstr/>
      </vt:variant>
      <vt:variant>
        <vt:i4>7929913</vt:i4>
      </vt:variant>
      <vt:variant>
        <vt:i4>0</vt:i4>
      </vt:variant>
      <vt:variant>
        <vt:i4>0</vt:i4>
      </vt:variant>
      <vt:variant>
        <vt:i4>5</vt:i4>
      </vt:variant>
      <vt:variant>
        <vt:lpwstr>http://www.shpori4all.narod.ru/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КЫРГЫЗСКО-РОССИЙСКИЙ СЛАВЯНСКИЙ УНИВЕРСИТЕТ</dc:title>
  <dc:subject/>
  <dc:creator>Юля</dc:creator>
  <cp:keywords/>
  <dc:description/>
  <cp:lastModifiedBy>Irina</cp:lastModifiedBy>
  <cp:revision>2</cp:revision>
  <dcterms:created xsi:type="dcterms:W3CDTF">2014-10-31T18:15:00Z</dcterms:created>
  <dcterms:modified xsi:type="dcterms:W3CDTF">2014-10-31T18:15:00Z</dcterms:modified>
</cp:coreProperties>
</file>