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CD" w:rsidRDefault="002B47CD" w:rsidP="00A01F03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8"/>
        </w:rPr>
      </w:pPr>
    </w:p>
    <w:p w:rsidR="00175905" w:rsidRPr="00A01F03" w:rsidRDefault="00175905" w:rsidP="00A01F03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8"/>
        </w:rPr>
      </w:pPr>
      <w:r w:rsidRPr="00A01F03">
        <w:rPr>
          <w:b/>
          <w:bCs/>
          <w:kern w:val="36"/>
          <w:sz w:val="40"/>
          <w:szCs w:val="48"/>
        </w:rPr>
        <w:t>Аварийная ситуация на железнодорожном транспорте</w:t>
      </w:r>
    </w:p>
    <w:p w:rsidR="00175905" w:rsidRDefault="00175905" w:rsidP="00A01F03">
      <w:pPr>
        <w:rPr>
          <w:sz w:val="28"/>
          <w:szCs w:val="28"/>
        </w:rPr>
      </w:pPr>
      <w:r w:rsidRPr="00A01F03">
        <w:rPr>
          <w:b/>
          <w:bCs/>
          <w:sz w:val="28"/>
          <w:szCs w:val="28"/>
        </w:rPr>
        <w:t>Аварийная ситуация</w:t>
      </w:r>
      <w:r w:rsidRPr="00A01F03">
        <w:rPr>
          <w:sz w:val="28"/>
          <w:szCs w:val="28"/>
        </w:rPr>
        <w:t xml:space="preserve"> — состояние </w:t>
      </w:r>
      <w:r>
        <w:rPr>
          <w:sz w:val="28"/>
          <w:szCs w:val="28"/>
        </w:rPr>
        <w:t xml:space="preserve">железнодорожной транспортной системы </w:t>
      </w:r>
      <w:r w:rsidRPr="00A01F03">
        <w:rPr>
          <w:sz w:val="28"/>
          <w:szCs w:val="28"/>
        </w:rPr>
        <w:t xml:space="preserve">при движении </w:t>
      </w:r>
      <w:r>
        <w:rPr>
          <w:sz w:val="28"/>
          <w:szCs w:val="28"/>
        </w:rPr>
        <w:t xml:space="preserve">поездов </w:t>
      </w:r>
      <w:r w:rsidRPr="00A01F03">
        <w:rPr>
          <w:sz w:val="28"/>
          <w:szCs w:val="28"/>
        </w:rPr>
        <w:t>и</w:t>
      </w:r>
      <w:r>
        <w:rPr>
          <w:sz w:val="28"/>
          <w:szCs w:val="28"/>
        </w:rPr>
        <w:t>маневровой работе</w:t>
      </w:r>
      <w:r w:rsidRPr="00A01F03">
        <w:rPr>
          <w:sz w:val="28"/>
          <w:szCs w:val="28"/>
        </w:rPr>
        <w:t xml:space="preserve">, характеризующееся отклонением от состояния нормального функционирования. При этом либо происходит </w:t>
      </w:r>
      <w:r>
        <w:rPr>
          <w:sz w:val="28"/>
          <w:szCs w:val="28"/>
        </w:rPr>
        <w:t xml:space="preserve">инцидент </w:t>
      </w:r>
      <w:r w:rsidRPr="00A01F03">
        <w:rPr>
          <w:sz w:val="28"/>
          <w:szCs w:val="28"/>
        </w:rPr>
        <w:t>или</w:t>
      </w:r>
      <w:r>
        <w:rPr>
          <w:sz w:val="28"/>
          <w:szCs w:val="28"/>
        </w:rPr>
        <w:t xml:space="preserve"> транспортное происшествие </w:t>
      </w:r>
      <w:r w:rsidRPr="00A01F03">
        <w:rPr>
          <w:sz w:val="28"/>
          <w:szCs w:val="28"/>
        </w:rPr>
        <w:t>, либо появляется непосредственная угроза возникновения инцидента или транспортного происшествия.</w:t>
      </w:r>
    </w:p>
    <w:p w:rsidR="00175905" w:rsidRPr="00A01F03" w:rsidRDefault="00175905" w:rsidP="00A01F03">
      <w:pPr>
        <w:pStyle w:val="a7"/>
        <w:rPr>
          <w:sz w:val="28"/>
          <w:szCs w:val="28"/>
        </w:rPr>
      </w:pPr>
      <w:r w:rsidRPr="00A01F03">
        <w:rPr>
          <w:sz w:val="28"/>
          <w:szCs w:val="28"/>
        </w:rPr>
        <w:t>Аварийная ситуация может возникнуть по следующим причинам:</w:t>
      </w:r>
    </w:p>
    <w:p w:rsidR="00175905" w:rsidRPr="00A01F03" w:rsidRDefault="00175905" w:rsidP="00A01F0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01F03">
        <w:rPr>
          <w:sz w:val="28"/>
          <w:szCs w:val="28"/>
        </w:rPr>
        <w:t>опасные отказы технических средств железнодорожного транспорта</w:t>
      </w:r>
    </w:p>
    <w:p w:rsidR="00175905" w:rsidRPr="00A01F03" w:rsidRDefault="00175905" w:rsidP="00A01F0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01F03">
        <w:rPr>
          <w:sz w:val="28"/>
          <w:szCs w:val="28"/>
        </w:rPr>
        <w:t xml:space="preserve">ошибки </w:t>
      </w:r>
      <w:r>
        <w:rPr>
          <w:sz w:val="28"/>
          <w:szCs w:val="28"/>
        </w:rPr>
        <w:t xml:space="preserve"> локомотивных бригад </w:t>
      </w:r>
      <w:r w:rsidRPr="00A01F03">
        <w:rPr>
          <w:sz w:val="28"/>
          <w:szCs w:val="28"/>
        </w:rPr>
        <w:t>и другого железнодорожного персонала</w:t>
      </w:r>
    </w:p>
    <w:p w:rsidR="00175905" w:rsidRDefault="00175905" w:rsidP="00A01F0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01F03">
        <w:rPr>
          <w:sz w:val="28"/>
          <w:szCs w:val="28"/>
        </w:rPr>
        <w:t>недопустимые внешние воздействия</w:t>
      </w:r>
      <w:r>
        <w:rPr>
          <w:sz w:val="28"/>
          <w:szCs w:val="28"/>
        </w:rPr>
        <w:t>.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Аварийная ситуация - условия, отличные от условий нормальной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перевозки  грузов,  связанные  с  загоранием,   утечкой,   просыпанием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опасного вещества,  повреждением тары или подвижного состава с опасным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грузом,  которые  могут  привести  или  привели  к   взрыву,   пожару,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отравлению,  облучению,  заболеваниям,  ожогам,  обморожениям,  гибели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людей или животных,  опасным последствиям для природной среды, а также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случаи,  когда  в  зоне  аварии  на  железной дороге оказались вагоны,</w:t>
      </w:r>
    </w:p>
    <w:p w:rsidR="00175905" w:rsidRPr="00A01F03" w:rsidRDefault="00175905" w:rsidP="00A0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szCs w:val="20"/>
        </w:rPr>
      </w:pPr>
      <w:r w:rsidRPr="00A01F03">
        <w:rPr>
          <w:rFonts w:ascii="Cambria" w:hAnsi="Cambria" w:cs="Courier New"/>
          <w:szCs w:val="20"/>
        </w:rPr>
        <w:t>контейнеры или грузовые места с опасными грузами.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Действия    работников    железнодорожного    транспорта   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привлеченных формирований при возникновении аварийной ситуации  должны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быть  максимально оперативными,  соответствовать характеру и масштабам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аварийной   ситуации   и   проводиться   с   учетом   свойств   грузов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(пожаровзрывоопасность,    токсичность,   коррозионность,   окисляющее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действие и  др.),  с  соблюдением  мер  безопасности  и  профилактики,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предусмотренных  настоящими  Правилами  и  Правилами перевозок опасных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грузов.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Основные  формы проявления транспортной опасности грузов,  а  также конкретные меры безопасности и предосторожности,  которые должны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соблюдаться  при  ликвидации  аварийных  ситуаций  с опасными грузами,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приведены  в  групповых   или   индивидуальных   аварийных   карточках.  Групповые аварийные карточки включают  опасные  грузы  с  аналогичными  показателями   транспортной опасности,  характер  необходимых  действий при ликвидации последствий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аварийных ситуаций с которыми совпадает или различается незначительно.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Аварийная карточка содержит: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указания по применению средств индивидуальной защиты;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необходимые указания по действиям при аварийной ситуации: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общего характера;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при утечке, разливе и россыпи;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при пожаре;</w:t>
      </w:r>
    </w:p>
    <w:p w:rsidR="00175905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указания по нейтрализации</w:t>
      </w:r>
      <w:r>
        <w:rPr>
          <w:rFonts w:ascii="Calibri" w:hAnsi="Calibri"/>
          <w:sz w:val="24"/>
        </w:rPr>
        <w:t>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Указания по  врачебной   помощи   предусмотрены   в   медицинских</w:t>
      </w:r>
    </w:p>
    <w:p w:rsidR="00175905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аварийных карточках.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2"/>
        </w:rPr>
        <w:t>При возникновении аварийной  ситуации  с  опасными  грузами,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сопровождаемыми   проводниками   или   специалистами  грузоотправителя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(грузополучателя), последние обязаны: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а) принять  все  необходимые  меры к предотвращению угрозы людям,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повреждения   подвижного   состава,   сооружений,    грузов,    других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последствий;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б) установить возможность и условия дальнейшего следования грузов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и  при  необходимости совместно с локомотивной бригадой принять меры к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прекращению  движения  поездов,  маневровой  работы  и  к  недопущению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доступа посторонних лиц в опасную зону;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в) после  осмотра  места  происшествия  доложить  о   создавшейся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обстановке  и мероприятиях по обеспечению безопасности:  на перегоне -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машинисту локомотива, на станции - дежурному по станции;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г) по      прибытии      на      место     аварийной     ситуации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аварийно-восстановительных  и  пожарных  подразделений   сообщить   их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руководителям   о   состоянии   груза,   подвижного  состава  и  мерах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безопасности при  ведении  аварийно-восстановительных  и  спасательных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работ.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Осуществление мероприятий  по  ликвидации  последствий  аварийных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ситуаций  в  части  мер безопасности при выполнении работ с указанными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грузами или вагонами, содержащими сопровождаемый груз, производится по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согласованию с сопровождающими их проводниками или специалистами и при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их участии.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Для ликвидации последствий  аварийных  ситуаций  с  опасными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грузами     привлекаются     силы    и    средства    грузоотправителя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(грузополучателя),  которые после  получения  требования  от  железной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дороги  должны  быть  направлены  немедленно  таким  видом транспорта,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который обеспечил бы прибытие  их  к  месту  происшествия  в  возможно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короткий срок.</w:t>
      </w:r>
    </w:p>
    <w:p w:rsidR="00175905" w:rsidRPr="00A01F03" w:rsidRDefault="00175905" w:rsidP="00A01F03">
      <w:pPr>
        <w:pStyle w:val="HTML"/>
        <w:rPr>
          <w:rFonts w:ascii="Calibri" w:hAnsi="Calibri" w:cs="Times New Roman"/>
          <w:sz w:val="32"/>
          <w:szCs w:val="28"/>
        </w:rPr>
      </w:pPr>
      <w:r w:rsidRPr="00A01F03">
        <w:rPr>
          <w:rFonts w:ascii="Calibri" w:hAnsi="Calibri" w:cs="Times New Roman"/>
          <w:sz w:val="32"/>
          <w:szCs w:val="28"/>
        </w:rPr>
        <w:t xml:space="preserve"> </w:t>
      </w:r>
      <w:r w:rsidRPr="00A01F03">
        <w:rPr>
          <w:rFonts w:ascii="Calibri" w:hAnsi="Calibri"/>
          <w:sz w:val="22"/>
        </w:rPr>
        <w:t>При возникновении аварийных  ситуаций  с  опасными  грузами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управления  (отделения)  железных  дорог  привлекают  в соответствии с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законодательством Российской Федерации специалистов  газоспасательных,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горноспасательных   и  других  аварийных  служб  региона,  близлежащих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предприятий,  пожарные подразделения населенных  пунктов  и  объектов.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Указанные  службы  и  специалисты  выезжают  на  место  происшествия с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необходимыми для ликвидации аварийной ситуации средствами и  техникой.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Привлекаемые  организации вправе пользоваться не только рекомендациями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аварийных карточек,  но и специфическими нейтрализаторами,  методами 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способами  ликвидации  аварийных  ситуаций,  средствами индивидуальной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защиты,  и обязаны обеспечить средства индивидуальной защиты для всего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персонала организации, участвующей в ликвидации аварийной ситуации.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Управления железных   дорог    в    пределах    своего    региона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заблаговременно  определяют  с  территориальными  органами  МЧС России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перечень предприятий,  имеющих аварийные  службы  или  соответствующих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специалистов,  а  также  номенклатуру  опасных  грузов,  в  ликвидации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аварийных ситуаций с которыми эти предприятия могут  принять  участие.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Перечень  этих  предприятий  утверждается  местной  администрацией  по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представлению управлений железных дорог.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Кроме того,   к   ликвидации   последствий   аварийных   ситуаций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привлекаются невоенизированные формирования и воинские  подразделения,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входящие    в    территориальную    подсистему    Российской   системы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предупреждения и действий в чрезвычайных ситуациях  (РСЧС),  порядком,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предусмотренным  двусторонним  соглашением  между  МЧС  России  и  МПС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России.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 xml:space="preserve">     Порядок привлечения Вооруженных Сил Российской Федерации,  других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войск и воинских формирований  для  ликвидации  чрезвычайных  ситуаций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определяется   Президентом   Российской  Федерации  в  соответствии  с</w:t>
      </w:r>
    </w:p>
    <w:p w:rsidR="00175905" w:rsidRPr="00A01F03" w:rsidRDefault="00175905" w:rsidP="00A01F03">
      <w:pPr>
        <w:pStyle w:val="HTML"/>
        <w:rPr>
          <w:rFonts w:ascii="Calibri" w:hAnsi="Calibri"/>
          <w:sz w:val="22"/>
        </w:rPr>
      </w:pPr>
      <w:r w:rsidRPr="00A01F03">
        <w:rPr>
          <w:rFonts w:ascii="Calibri" w:hAnsi="Calibri"/>
          <w:sz w:val="22"/>
        </w:rPr>
        <w:t>законодательством Российской Федерации.</w:t>
      </w:r>
    </w:p>
    <w:p w:rsidR="00175905" w:rsidRDefault="00175905" w:rsidP="00A01F03">
      <w:pPr>
        <w:pStyle w:val="HTML"/>
      </w:pPr>
      <w:r>
        <w:t xml:space="preserve">     </w:t>
      </w:r>
    </w:p>
    <w:p w:rsidR="00175905" w:rsidRDefault="00175905" w:rsidP="00A01F03">
      <w:pPr>
        <w:pStyle w:val="HTML"/>
      </w:pPr>
    </w:p>
    <w:p w:rsidR="00175905" w:rsidRPr="00A01F03" w:rsidRDefault="00175905" w:rsidP="00A01F03">
      <w:pPr>
        <w:pStyle w:val="HTML"/>
        <w:rPr>
          <w:b/>
          <w:sz w:val="24"/>
        </w:rPr>
      </w:pPr>
    </w:p>
    <w:p w:rsidR="00175905" w:rsidRPr="00A01F03" w:rsidRDefault="00175905" w:rsidP="00A01F03">
      <w:pPr>
        <w:pStyle w:val="HTML"/>
        <w:rPr>
          <w:b/>
          <w:sz w:val="32"/>
        </w:rPr>
      </w:pPr>
      <w:r w:rsidRPr="00A01F03">
        <w:rPr>
          <w:b/>
          <w:sz w:val="32"/>
        </w:rPr>
        <w:t>ПОРЯДОК ЛИКВИДАЦИИ АВАРИЙНЫХ СИТУАЦИЙ С ОПАСНЫМ</w:t>
      </w:r>
      <w:r>
        <w:rPr>
          <w:b/>
          <w:sz w:val="32"/>
        </w:rPr>
        <w:t xml:space="preserve"> </w:t>
      </w:r>
      <w:r w:rsidRPr="00A01F03">
        <w:rPr>
          <w:b/>
          <w:sz w:val="32"/>
        </w:rPr>
        <w:t xml:space="preserve"> ГРУЗАМИ ПРИ ПЕРЕВОЗКЕ ИХ ПО ЖЕЛЕЗНЫМ ДОРОГАМ</w:t>
      </w:r>
    </w:p>
    <w:p w:rsidR="00175905" w:rsidRPr="00A01F03" w:rsidRDefault="00175905" w:rsidP="00A01F03">
      <w:pPr>
        <w:pStyle w:val="HTML"/>
        <w:rPr>
          <w:sz w:val="28"/>
        </w:rPr>
      </w:pP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К перевозке опасных грузов допускаются локомотивные бригады,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прошедшие обязательный инструктаж, изучившие требования и обеспеченные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комплектом настоящих Правил, имеющие соответствующий допуск к работе с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опасными  грузами  (на  основании  инструкции),  снабженные средствами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индивидуальной защиты (СПИ-20 или аналогичными), аптечкой и комплектом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переносных радиостанций.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При возникновении  аварийных  ситуаций   на   перегоне   машинист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локомотива  незамедлительно сообщает об этом установленным порядком по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поездной радиосвязи или любым другим возможным в создавшейся  ситуации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видом  связи  поездному  диспетчеру  и дежурным по ближайшим станциям,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ограничивающим перегон. Машинист локомотива и его помощник имеют право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вскрыть пакет с перевозочными документами.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Сообщение должно включать в  себя  описание  характера  аварийной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ситуации, сведения о наличии пострадавших, содержащиеся в перевозочных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документах наименование груза,  номер аварийной  карточки  (номер  ООН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груза,  при  наличии),  количество  опасного  груза  в  зоне аварийной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ситуации, а на электрифицированных участках - сведения о необходимости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снятия напряжения в контактной сети.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После передачи  сообщения  об  аварийной  ситуации   локомотивная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бригада  принимает  меры,  руководствуясь указаниями,  содержащимися 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аварийной карточке на данный опасный груз.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При  получении от машиниста сообщения об аварийной ситуации,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 также  при  возникновении  аварийной  ситуации  в  пределах  станции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дежурный   по  станции  сообщает  о  случившемся  начальнику  станции,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поездному диспетчеру,  в штаб  гражданской  обороны  района  (города),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после чего принимает меры,  руководствуясь указаниями, содержащимися 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соответствующей аварийной карточке.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К  принятию  неотложных  мер могут быть привлечены работники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всех  других  служб  железной  дороги,   при   условии   обязательного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проведения  с ними предварительного и текущего инструктажа по работе с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опасными грузами и обеспечения их средствами индивидуальной защиты.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Поездной диспетчер, получив сообщение об аварийной ситуации,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немедленно  сообщает  об  этом  дежурному  по  отделению  (управлению)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железной  дороги  и  в  зависимости  от создавшейся ситуации принимает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решение о направлении восстановительного и пожарного  поездов,  других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аварийно-восстановительных подразделений,  а также регулирует движение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поездов в районе места происшествия.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Дежурный по отделению (управлению) железной дороги,  получив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сообщение  об  аварийной  ситуации,  передает   сообщение   начальнику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отделения  железной  дороги,  в  случае  отсутствия отделения железной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дороги  -  начальнику  железной  дороги,  председателю   комиссии   по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чрезвычайным  ситуациям отделения железной дороги,  старшему дежурному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помощнику  начальника   оперативно-распорядительного   отдела   службы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перевозок  железной дороги,  ревизору по безопасности движения поездов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отделения  (управления)  железной  дороги  и  главному  врачу   центра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санэпиднадзора (ЦСЭН) отделения (управления) железной дороги.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В случае,  когда в  зоне  аварийной  ситуации  оказалось  большое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количество  опасного  груза  (целые  вагоны,  их  группы  или  большое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количество  упаковок  опасного  груза)   или   возникла   чрезвычайная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ситуация,  дежурный по отделению (управлению) железной дороги сообщает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об этом местной администрации, которая действует в соответствии со ст.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11   Федерального   закона   "О   защите  населения  и  территорий  от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чрезвычайных ситуаций природного и техногенного характера".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После вызова  специальных служб для ликвидации аварийной ситуации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дежурный по отделению (управлению)  железной  дороги  сообщает  о  ней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начальнику  отдела грузовой и коммерческой работы,  руководству службы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военизированной охраны железной дороги.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Начальник  отделения  железной  дороги  (начальник  железной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дороги) при аварийной ситуации,  представляющей угрозу  населению  или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окружающей  среде,  совместно  со специалистами причастных служб,  а 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необходимых  случаях  совместно  с  представителями  местных   органов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власти,  территориальных служб МЧС России, здравоохранения, внутренних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дел,   промышленных   предприятий,   организаций    и    специалистами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грузоотправителя   (грузополучателя)   должны   оперативно   выполнить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следующий комплекс мероприятий: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а) провести   санитарно-химическую   разведку   очага   аварии  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территории,  находящейся под угрозой  поражения  от  факторов  аварии,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определить  границы  опасной  зоны,  принять  меры  по ее ограждению 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оцеплению;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б) при  необходимости  провести  эвакуацию  населения близлежащих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территорий (радиус зоны эвакуации определяется  исходя  из  свойств  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количества   груза,  особенностей  местности  и  погодно-климатических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условий);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в) оценить пожарную обстановку;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г) выявить людей, подвергшихся воздействию ядовитых (токсичных) 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едких   веществ,   биологически  опасных  препаратов,  и  организовать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оказание им медицинской помощи;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д) разработать  план  ликвидации  аварийной  ситуации,  в котором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предусмотреть следующий порядок действий: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дать краткую характеристику очага поражения;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определить  угрозу  взрыва  и  пожара   для   личного   состава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подразделений и населения, а также угрозу развития пожара;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определить  силы  и  средства,   необходимые   для   ликвидации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последствий аварии, и порядок их использования;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поставить задачи отдельным подразделениям и  специализированным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формированиям;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установить динамический контроль содержания химических  веществ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 окружающей среде;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установить последовательность аварийно-восстановительных работ;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организовать   регистрацию  участников  ликвидации  последствий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аварийной ситуации;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выбрать  способы  нейтрализации  и дегазации на основе указаний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аварийной карточки;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организовать  контроль  за  полнотой  нейтрализации (дегазации,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обеззараживания)   местности,   объектов   внешней   среды,   техники,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транспорта, спецодежды;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организовать медицинское обеспечение;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предпринять необходимые меры безопасности;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 xml:space="preserve">     - организовать  управление  ходом  работ  и  установить   порядок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представления донесений.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Вагоны  с  опасными   грузами,   представляющие   опасность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(пожары,  утечки),  должны  быть  с  соблюдением  мер предосторожности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отведены в безопасное  место  на  расстояние,  указанное  в  аварийной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карточке,  но  не  менее  200  м от производственных и жилых строений,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других вагонов с опасными  грузами  или  на  специально  оборудованные</w:t>
      </w:r>
    </w:p>
    <w:p w:rsidR="00175905" w:rsidRDefault="00175905" w:rsidP="00A01F03">
      <w:pPr>
        <w:pStyle w:val="HTML"/>
      </w:pPr>
      <w:r w:rsidRPr="00A01F03">
        <w:rPr>
          <w:rFonts w:ascii="Calibri" w:hAnsi="Calibri"/>
          <w:sz w:val="24"/>
        </w:rPr>
        <w:t>пути, определяемые техническо-распорядительным актом станции.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На  период  проведения   аварийно-восстановительных   работ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должно  быть  организовано круглосуточное дежурство медперсонала и при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необходимости развернут стационарный эвакопункт.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Возможность возобновления  движения  поездов  и  маневровой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работы через территорию, подвергшуюся загрязнению в результате аварии,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определяется  руководителем  работ  после  получения  соответствующего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заключения органов санэпиднадзора.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Работники  санэпиднадзора   после   проведения   работ   по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обеззараживанию (дегазации) обязаны организовать лабораторный контроль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их эффективности; если аварийная ситуация с опасными грузами произошла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в  зимнее время,  лабораторный контроль эффективности обеззараживающих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работ необходимо повторить в  теплое  время  года;  при  необходимости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работы по обеззараживанию повторяются.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Работы  по  ликвидации  последствий  аварийной  ситуации  с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опасными  грузами  считаются  законченными после завершения ликвидации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заражения,   подтвержденной   санитарно-химическим   заключением,    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обеспечения безопасности движения поездов с составлением комиссионного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акта о ликвидации последствий аварийной ситуации.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Средства    индивидуальной    защиты,   применявшиеся   при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ликвидации аварийной ситуации,  должны быть направлены на  проверку  с</w:t>
      </w:r>
    </w:p>
    <w:p w:rsidR="00175905" w:rsidRPr="00A01F03" w:rsidRDefault="00175905" w:rsidP="00A01F03">
      <w:pPr>
        <w:pStyle w:val="HTML"/>
        <w:rPr>
          <w:rFonts w:ascii="Calibri" w:hAnsi="Calibri"/>
          <w:sz w:val="24"/>
        </w:rPr>
      </w:pPr>
      <w:r w:rsidRPr="00A01F03">
        <w:rPr>
          <w:rFonts w:ascii="Calibri" w:hAnsi="Calibri"/>
          <w:sz w:val="24"/>
        </w:rPr>
        <w:t>целью установления возможности дальнейшего использования.</w:t>
      </w:r>
    </w:p>
    <w:p w:rsidR="00175905" w:rsidRPr="00A01F03" w:rsidRDefault="00175905" w:rsidP="00A01F03">
      <w:pPr>
        <w:spacing w:before="100" w:beforeAutospacing="1" w:after="100" w:afterAutospacing="1"/>
        <w:rPr>
          <w:rFonts w:ascii="Calibri" w:hAnsi="Calibri"/>
          <w:sz w:val="16"/>
          <w:szCs w:val="28"/>
        </w:rPr>
      </w:pPr>
    </w:p>
    <w:p w:rsidR="00175905" w:rsidRPr="00A01F03" w:rsidRDefault="00175905" w:rsidP="00A01F03">
      <w:pPr>
        <w:spacing w:before="100" w:beforeAutospacing="1" w:after="100" w:afterAutospacing="1"/>
        <w:rPr>
          <w:sz w:val="28"/>
          <w:szCs w:val="28"/>
        </w:rPr>
      </w:pPr>
    </w:p>
    <w:p w:rsidR="00175905" w:rsidRPr="00A01F03" w:rsidRDefault="00175905" w:rsidP="00A01F03">
      <w:pPr>
        <w:rPr>
          <w:rStyle w:val="a6"/>
          <w:sz w:val="28"/>
          <w:szCs w:val="28"/>
        </w:rPr>
      </w:pPr>
      <w:bookmarkStart w:id="0" w:name="_GoBack"/>
      <w:bookmarkEnd w:id="0"/>
    </w:p>
    <w:sectPr w:rsidR="00175905" w:rsidRPr="00A01F03" w:rsidSect="005C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32A0D"/>
    <w:multiLevelType w:val="multilevel"/>
    <w:tmpl w:val="80D2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F03"/>
    <w:rsid w:val="00175905"/>
    <w:rsid w:val="002B47CD"/>
    <w:rsid w:val="005979F7"/>
    <w:rsid w:val="005C4337"/>
    <w:rsid w:val="008B1AF1"/>
    <w:rsid w:val="00A01F03"/>
    <w:rsid w:val="00A80229"/>
    <w:rsid w:val="00D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8EB9-69D7-4D78-9D7D-03CF59A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37"/>
    <w:rPr>
      <w:sz w:val="24"/>
      <w:szCs w:val="24"/>
    </w:rPr>
  </w:style>
  <w:style w:type="paragraph" w:styleId="1">
    <w:name w:val="heading 1"/>
    <w:basedOn w:val="a"/>
    <w:link w:val="10"/>
    <w:qFormat/>
    <w:rsid w:val="00A01F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01F03"/>
    <w:rPr>
      <w:rFonts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A01F03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qFormat/>
    <w:rsid w:val="00A01F0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locked/>
    <w:rsid w:val="00A01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A01F03"/>
    <w:rPr>
      <w:rFonts w:cs="Times New Roman"/>
      <w:i/>
      <w:iCs/>
    </w:rPr>
  </w:style>
  <w:style w:type="paragraph" w:styleId="a7">
    <w:name w:val="Normal (Web)"/>
    <w:basedOn w:val="a"/>
    <w:rsid w:val="00A01F0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0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locked/>
    <w:rsid w:val="00A01F0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Аварийная ситуация на железнодорожном транспорте</vt:lpstr>
    </vt:vector>
  </TitlesOfParts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Аварийная ситуация на железнодорожном транспорте</dc:title>
  <dc:subject/>
  <dc:creator>Julya</dc:creator>
  <cp:keywords/>
  <dc:description/>
  <cp:lastModifiedBy>Irina</cp:lastModifiedBy>
  <cp:revision>2</cp:revision>
  <dcterms:created xsi:type="dcterms:W3CDTF">2014-08-13T17:02:00Z</dcterms:created>
  <dcterms:modified xsi:type="dcterms:W3CDTF">2014-08-13T17:02:00Z</dcterms:modified>
</cp:coreProperties>
</file>