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B0" w:rsidRDefault="005017B0">
      <w:pPr>
        <w:spacing w:line="480" w:lineRule="atLeast"/>
        <w:ind w:left="10" w:right="18" w:firstLine="841"/>
        <w:jc w:val="center"/>
        <w:rPr>
          <w:rFonts w:ascii="Times New Roman" w:hAnsi="Times New Roman"/>
          <w:color w:val="000000"/>
          <w:sz w:val="28"/>
          <w:lang w:val="en-US"/>
        </w:rPr>
      </w:pPr>
    </w:p>
    <w:p w:rsidR="005017B0" w:rsidRDefault="00845F01">
      <w:pPr>
        <w:spacing w:line="480" w:lineRule="atLeast"/>
        <w:ind w:left="10" w:right="18" w:firstLine="84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Тысячу </w:t>
      </w:r>
      <w:r>
        <w:rPr>
          <w:rFonts w:ascii="Times New Roman" w:hAnsi="Times New Roman"/>
          <w:sz w:val="28"/>
        </w:rPr>
        <w:t xml:space="preserve">лет назад в Бухаре </w:t>
      </w:r>
      <w:r>
        <w:rPr>
          <w:rFonts w:ascii="Times New Roman" w:hAnsi="Times New Roman"/>
          <w:color w:val="000000"/>
          <w:sz w:val="28"/>
        </w:rPr>
        <w:t xml:space="preserve">жил гениальный </w:t>
      </w:r>
      <w:r>
        <w:rPr>
          <w:rFonts w:ascii="Times New Roman" w:hAnsi="Times New Roman"/>
          <w:sz w:val="28"/>
        </w:rPr>
        <w:t xml:space="preserve">человек по имени </w:t>
      </w:r>
      <w:r>
        <w:rPr>
          <w:rFonts w:ascii="Times New Roman" w:hAnsi="Times New Roman"/>
          <w:color w:val="000000"/>
          <w:sz w:val="28"/>
        </w:rPr>
        <w:t>Абу Али</w:t>
      </w:r>
      <w:r>
        <w:rPr>
          <w:rFonts w:ascii="Times New Roman" w:hAnsi="Times New Roman"/>
          <w:sz w:val="28"/>
        </w:rPr>
        <w:t xml:space="preserve"> Хусейн ибн-Абдаллах </w:t>
      </w:r>
      <w:r>
        <w:rPr>
          <w:rFonts w:ascii="Times New Roman" w:hAnsi="Times New Roman"/>
          <w:color w:val="000000"/>
          <w:sz w:val="28"/>
        </w:rPr>
        <w:t>ибн</w:t>
      </w:r>
      <w:r>
        <w:rPr>
          <w:rFonts w:ascii="Times New Roman" w:hAnsi="Times New Roman"/>
          <w:sz w:val="28"/>
        </w:rPr>
        <w:t xml:space="preserve">-Али </w:t>
      </w:r>
      <w:r>
        <w:rPr>
          <w:rFonts w:ascii="Times New Roman" w:hAnsi="Times New Roman"/>
          <w:color w:val="000000"/>
          <w:sz w:val="28"/>
        </w:rPr>
        <w:t>ибн</w:t>
      </w:r>
      <w:r>
        <w:rPr>
          <w:rFonts w:ascii="Times New Roman" w:hAnsi="Times New Roman"/>
          <w:sz w:val="28"/>
        </w:rPr>
        <w:t>-Сина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br/>
        <w:t xml:space="preserve">       Ибн-Сина </w:t>
      </w:r>
      <w:r>
        <w:rPr>
          <w:rFonts w:ascii="Times New Roman" w:hAnsi="Times New Roman"/>
          <w:sz w:val="28"/>
        </w:rPr>
        <w:t>был ученым-энциклопедистом. Его научное наследие весьма обширно и охватывает все отрасли знания того времени: философию, логику, музыку, поэтику,языкознание, медицину, математику, астрономию, химию,биологию, геологию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и другие.</w:t>
      </w:r>
      <w:r>
        <w:rPr>
          <w:rFonts w:ascii="Times New Roman" w:hAnsi="Times New Roman"/>
          <w:sz w:val="28"/>
        </w:rPr>
        <w:br/>
        <w:t xml:space="preserve">       Через сто с небольшим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лет после его смерти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 приказу религиозных фанатиков в Багдаде на главной площади  сожгут философские книги Ибн-Сины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еще через несколько сотен лет в Европе после изобретения печатного станка сразу после Библии напечатают огромные пять томов "Канона врачебной </w:t>
      </w:r>
      <w:r>
        <w:rPr>
          <w:rFonts w:ascii="Times New Roman" w:hAnsi="Times New Roman"/>
          <w:color w:val="000000"/>
          <w:sz w:val="28"/>
        </w:rPr>
        <w:t>науки".</w:t>
      </w:r>
      <w:r>
        <w:rPr>
          <w:rFonts w:ascii="Times New Roman" w:hAnsi="Times New Roman"/>
          <w:color w:val="000000"/>
          <w:sz w:val="28"/>
        </w:rPr>
        <w:br/>
        <w:t xml:space="preserve">       Абу Али аль </w:t>
      </w:r>
      <w:r>
        <w:rPr>
          <w:rFonts w:ascii="Times New Roman" w:hAnsi="Times New Roman"/>
          <w:sz w:val="28"/>
        </w:rPr>
        <w:t xml:space="preserve">Хусейн </w:t>
      </w:r>
      <w:r>
        <w:rPr>
          <w:rFonts w:ascii="Times New Roman" w:hAnsi="Times New Roman"/>
          <w:color w:val="000000"/>
          <w:sz w:val="28"/>
        </w:rPr>
        <w:t>ибн-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бдалла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ибн</w:t>
      </w:r>
      <w:r>
        <w:rPr>
          <w:rFonts w:ascii="Times New Roman" w:hAnsi="Times New Roman"/>
          <w:sz w:val="28"/>
        </w:rPr>
        <w:t>-С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sz w:val="28"/>
        </w:rPr>
        <w:t xml:space="preserve">на родился в сентябре 960 года в небольшом селении </w:t>
      </w:r>
      <w:r>
        <w:rPr>
          <w:rFonts w:ascii="Times New Roman" w:hAnsi="Times New Roman"/>
          <w:color w:val="000000"/>
          <w:sz w:val="28"/>
        </w:rPr>
        <w:t xml:space="preserve">Афшана </w:t>
      </w:r>
      <w:r>
        <w:rPr>
          <w:rFonts w:ascii="Times New Roman" w:hAnsi="Times New Roman"/>
          <w:sz w:val="28"/>
        </w:rPr>
        <w:t>близ Бухары. В своей биографии Ибн-Сина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писал: "Отец мой был из </w:t>
      </w:r>
      <w:r>
        <w:rPr>
          <w:rFonts w:ascii="Times New Roman" w:hAnsi="Times New Roman"/>
          <w:color w:val="000000"/>
          <w:sz w:val="28"/>
        </w:rPr>
        <w:t xml:space="preserve">Балха </w:t>
      </w:r>
      <w:r>
        <w:rPr>
          <w:rFonts w:ascii="Times New Roman" w:hAnsi="Times New Roman"/>
          <w:sz w:val="28"/>
        </w:rPr>
        <w:t>и приехал оттуда в Бухару во дни правления</w:t>
      </w:r>
      <w:r>
        <w:rPr>
          <w:rFonts w:ascii="Times New Roman" w:hAnsi="Times New Roman"/>
          <w:color w:val="000000"/>
          <w:sz w:val="28"/>
        </w:rPr>
        <w:t xml:space="preserve"> саманида Нух ибн Мансура </w:t>
      </w:r>
      <w:r>
        <w:rPr>
          <w:rFonts w:ascii="Times New Roman" w:hAnsi="Times New Roman"/>
          <w:sz w:val="28"/>
        </w:rPr>
        <w:t xml:space="preserve">и занялся там работой в диване - канцелярии. Ему предоставили управление </w:t>
      </w:r>
      <w:r>
        <w:rPr>
          <w:rFonts w:ascii="Times New Roman" w:hAnsi="Times New Roman"/>
          <w:color w:val="000000"/>
          <w:sz w:val="28"/>
        </w:rPr>
        <w:t>Хармай</w:t>
      </w:r>
      <w:r>
        <w:rPr>
          <w:rFonts w:ascii="Times New Roman" w:hAnsi="Times New Roman"/>
          <w:sz w:val="28"/>
        </w:rPr>
        <w:t>саном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центром одного из </w:t>
      </w:r>
      <w:r>
        <w:rPr>
          <w:rFonts w:ascii="Times New Roman" w:hAnsi="Times New Roman"/>
          <w:color w:val="000000"/>
          <w:sz w:val="28"/>
        </w:rPr>
        <w:t xml:space="preserve">бюликов </w:t>
      </w:r>
      <w:r>
        <w:rPr>
          <w:rFonts w:ascii="Times New Roman" w:hAnsi="Times New Roman"/>
          <w:sz w:val="28"/>
        </w:rPr>
        <w:t xml:space="preserve">(районов) в окрестностях Бухары. Из </w:t>
      </w:r>
      <w:r>
        <w:rPr>
          <w:rFonts w:ascii="Times New Roman" w:hAnsi="Times New Roman"/>
          <w:color w:val="000000"/>
          <w:sz w:val="28"/>
        </w:rPr>
        <w:t xml:space="preserve">Афшаны, </w:t>
      </w:r>
      <w:r>
        <w:rPr>
          <w:rFonts w:ascii="Times New Roman" w:hAnsi="Times New Roman"/>
          <w:sz w:val="28"/>
        </w:rPr>
        <w:t xml:space="preserve">одного из </w:t>
      </w:r>
      <w:r>
        <w:rPr>
          <w:rFonts w:ascii="Times New Roman" w:hAnsi="Times New Roman"/>
          <w:color w:val="000000"/>
          <w:sz w:val="28"/>
        </w:rPr>
        <w:t>бли</w:t>
      </w:r>
      <w:r>
        <w:rPr>
          <w:rFonts w:ascii="Times New Roman" w:hAnsi="Times New Roman"/>
          <w:sz w:val="28"/>
        </w:rPr>
        <w:t>жайш</w:t>
      </w:r>
      <w:r>
        <w:rPr>
          <w:rFonts w:ascii="Times New Roman" w:hAnsi="Times New Roman"/>
          <w:color w:val="000000"/>
          <w:sz w:val="28"/>
        </w:rPr>
        <w:t>их с</w:t>
      </w:r>
      <w:r>
        <w:rPr>
          <w:rFonts w:ascii="Times New Roman" w:hAnsi="Times New Roman"/>
          <w:sz w:val="28"/>
        </w:rPr>
        <w:t xml:space="preserve">елений, он взял себе в </w:t>
      </w:r>
      <w:r>
        <w:rPr>
          <w:rFonts w:ascii="Times New Roman" w:hAnsi="Times New Roman"/>
          <w:color w:val="000000"/>
          <w:sz w:val="28"/>
        </w:rPr>
        <w:t xml:space="preserve">жены </w:t>
      </w:r>
      <w:r>
        <w:rPr>
          <w:rFonts w:ascii="Times New Roman" w:hAnsi="Times New Roman"/>
          <w:sz w:val="28"/>
        </w:rPr>
        <w:t>мою мать по имени Ситара - звезда. Там же и родились сначала я, а затем мой брат</w:t>
      </w:r>
      <w:r>
        <w:rPr>
          <w:rFonts w:ascii="Times New Roman" w:hAnsi="Times New Roman"/>
          <w:color w:val="000000"/>
          <w:sz w:val="28"/>
        </w:rPr>
        <w:t>."</w:t>
      </w:r>
      <w:r>
        <w:rPr>
          <w:rFonts w:ascii="Times New Roman" w:hAnsi="Times New Roman"/>
          <w:color w:val="000000"/>
          <w:sz w:val="28"/>
        </w:rPr>
        <w:br/>
        <w:t xml:space="preserve">       Ибн-Сина </w:t>
      </w:r>
      <w:r>
        <w:rPr>
          <w:rFonts w:ascii="Times New Roman" w:hAnsi="Times New Roman"/>
          <w:sz w:val="28"/>
        </w:rPr>
        <w:t>принадлежал к населению Средней Азии,</w:t>
      </w:r>
      <w:r>
        <w:rPr>
          <w:rFonts w:ascii="Times New Roman" w:hAnsi="Times New Roman"/>
          <w:sz w:val="28"/>
        </w:rPr>
        <w:br/>
        <w:t>говорившему на языке фарси-дари. На этом языке он писал короткие стихи - четверостишья "для отдохновения души</w:t>
      </w:r>
      <w:r>
        <w:rPr>
          <w:rFonts w:ascii="Times New Roman" w:hAnsi="Times New Roman"/>
          <w:color w:val="000000"/>
          <w:sz w:val="28"/>
        </w:rPr>
        <w:t>..."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32"/>
        </w:rPr>
        <w:t xml:space="preserve">       </w:t>
      </w:r>
      <w:r>
        <w:rPr>
          <w:rFonts w:ascii="Times New Roman" w:hAnsi="Times New Roman"/>
          <w:sz w:val="28"/>
        </w:rPr>
        <w:t xml:space="preserve">Отцу Ибн-Сины </w:t>
      </w:r>
      <w:r>
        <w:rPr>
          <w:rFonts w:ascii="Times New Roman" w:hAnsi="Times New Roman"/>
          <w:color w:val="000000"/>
          <w:sz w:val="28"/>
        </w:rPr>
        <w:t xml:space="preserve">Абдаллаху </w:t>
      </w:r>
      <w:r>
        <w:rPr>
          <w:rFonts w:ascii="Times New Roman" w:hAnsi="Times New Roman"/>
          <w:sz w:val="28"/>
        </w:rPr>
        <w:t xml:space="preserve">и его жене нравилось имя Хусейн. Ими давно было решено назвать первого сына Хусейном, но в благородных домах нужно было дать сыну и кунью - почетное прозвище. "У моего мальчика обязательно будет свой сына смеялся </w:t>
      </w:r>
      <w:r>
        <w:rPr>
          <w:rFonts w:ascii="Times New Roman" w:hAnsi="Times New Roman"/>
          <w:color w:val="000000"/>
          <w:sz w:val="28"/>
        </w:rPr>
        <w:t xml:space="preserve">Абдаллах. </w:t>
      </w:r>
      <w:r>
        <w:rPr>
          <w:rFonts w:ascii="Times New Roman" w:hAnsi="Times New Roman"/>
          <w:sz w:val="28"/>
        </w:rPr>
        <w:t>Так пусть же не мучается мой мальчик Хусейн. Я уже дал имя его будущему сыну Али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Кунья будет </w:t>
      </w:r>
      <w:r>
        <w:rPr>
          <w:rFonts w:ascii="Times New Roman" w:hAnsi="Times New Roman"/>
          <w:color w:val="000000"/>
          <w:sz w:val="28"/>
        </w:rPr>
        <w:t xml:space="preserve">Абу Али". </w:t>
      </w:r>
      <w:r>
        <w:rPr>
          <w:rFonts w:ascii="Times New Roman" w:hAnsi="Times New Roman"/>
          <w:sz w:val="28"/>
        </w:rPr>
        <w:t xml:space="preserve">Откуда было знать </w:t>
      </w:r>
      <w:r>
        <w:rPr>
          <w:rFonts w:ascii="Times New Roman" w:hAnsi="Times New Roman"/>
          <w:color w:val="000000"/>
          <w:sz w:val="28"/>
        </w:rPr>
        <w:t xml:space="preserve">Абдаллаху, </w:t>
      </w:r>
      <w:r>
        <w:rPr>
          <w:rFonts w:ascii="Times New Roman" w:hAnsi="Times New Roman"/>
          <w:sz w:val="28"/>
        </w:rPr>
        <w:t>что напрасно он выдумал эту , затею со вторым именем. Не будет у Хусейна сына, и семьи у него своей не будет. А станет скитаться он всю жизнь по караванным путям от города к городу, от правителя к правителю.</w:t>
      </w:r>
      <w:r>
        <w:rPr>
          <w:rFonts w:ascii="Times New Roman" w:hAnsi="Times New Roman"/>
          <w:sz w:val="28"/>
        </w:rPr>
        <w:br/>
        <w:t xml:space="preserve">        Маленький Хусейн был очень любопытным мальчиком. Слово "Почему?" он повторял много раз в день, удивляя и детей и взрослых своей любознательностью. Когда Хусейну исполнилось пять лет, семья переехала в Бухару. Мальчика</w:t>
      </w:r>
      <w:r>
        <w:rPr>
          <w:rFonts w:ascii="Times New Roman" w:hAnsi="Times New Roman"/>
          <w:sz w:val="28"/>
        </w:rPr>
        <w:br/>
        <w:t>поместили в начальную мусульманскую школу - мактаб , где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он </w:t>
      </w:r>
      <w:r>
        <w:rPr>
          <w:rFonts w:ascii="Times New Roman" w:hAnsi="Times New Roman"/>
          <w:sz w:val="28"/>
        </w:rPr>
        <w:br/>
        <w:t xml:space="preserve">проучился до 10 лет. Хусейн был самым маленьким из пятнадцати учеников </w:t>
      </w:r>
      <w:r>
        <w:rPr>
          <w:rFonts w:ascii="Times New Roman" w:hAnsi="Times New Roman"/>
          <w:color w:val="000000"/>
          <w:sz w:val="28"/>
        </w:rPr>
        <w:t xml:space="preserve">хатиба Убайда. </w:t>
      </w:r>
      <w:r>
        <w:rPr>
          <w:rFonts w:ascii="Times New Roman" w:hAnsi="Times New Roman"/>
          <w:sz w:val="28"/>
        </w:rPr>
        <w:t>Главы из Корана - суры - ученикам школы читались по-арабски. Многие мальчики плохо знали арабский язык. Хусейн сразу подступил к учителю с вопросами, но тот говорил: "Учи Коран. Там на все есть ответы." Одновременно Хусейн ходил и к другому учителю,который обучал его грамм</w:t>
      </w:r>
      <w:r>
        <w:rPr>
          <w:rFonts w:ascii="Times New Roman" w:hAnsi="Times New Roman"/>
          <w:color w:val="000000"/>
          <w:sz w:val="28"/>
        </w:rPr>
        <w:t xml:space="preserve">атике 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стил</w:t>
      </w:r>
      <w:r>
        <w:rPr>
          <w:rFonts w:ascii="Times New Roman" w:hAnsi="Times New Roman"/>
          <w:sz w:val="28"/>
        </w:rPr>
        <w:t>истике и арабскому языку.</w:t>
      </w:r>
      <w:r>
        <w:rPr>
          <w:rFonts w:ascii="Times New Roman" w:hAnsi="Times New Roman"/>
          <w:sz w:val="28"/>
        </w:rPr>
        <w:br/>
        <w:t xml:space="preserve">        Однажды Хусейн сказал: "Я выучил весь Коран. Теперь я</w:t>
      </w:r>
      <w:r>
        <w:rPr>
          <w:rFonts w:ascii="Times New Roman" w:hAnsi="Times New Roman"/>
          <w:sz w:val="28"/>
        </w:rPr>
        <w:br/>
        <w:t xml:space="preserve">могу задать свои вопросы?" Учитель обиделся: "Коран учат долгие годы и редким мусульманам, знающим его наизусть,дают почетное звание - </w:t>
      </w:r>
      <w:r>
        <w:rPr>
          <w:rFonts w:ascii="Times New Roman" w:hAnsi="Times New Roman"/>
          <w:color w:val="000000"/>
          <w:sz w:val="28"/>
        </w:rPr>
        <w:t>хафиз".</w:t>
      </w:r>
    </w:p>
    <w:p w:rsidR="005017B0" w:rsidRDefault="00845F01">
      <w:pPr>
        <w:spacing w:line="480" w:lineRule="atLeast"/>
        <w:ind w:left="18" w:right="10" w:firstLine="7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"Значит я </w:t>
      </w:r>
      <w:r>
        <w:rPr>
          <w:rFonts w:ascii="Times New Roman" w:hAnsi="Times New Roman"/>
          <w:color w:val="000000"/>
          <w:sz w:val="28"/>
        </w:rPr>
        <w:t xml:space="preserve">хафиз!" </w:t>
      </w:r>
      <w:r>
        <w:rPr>
          <w:rFonts w:ascii="Times New Roman" w:hAnsi="Times New Roman"/>
          <w:sz w:val="28"/>
        </w:rPr>
        <w:t>- сказал мальчик. На экзамене Хусейн рассказал все суры, не пропустив ни одного слова. Так не знал</w:t>
      </w:r>
      <w:r>
        <w:rPr>
          <w:rFonts w:ascii="Times New Roman" w:hAnsi="Times New Roman"/>
          <w:sz w:val="28"/>
        </w:rPr>
        <w:br/>
        <w:t xml:space="preserve">Коран даже сам </w:t>
      </w:r>
      <w:r>
        <w:rPr>
          <w:rFonts w:ascii="Times New Roman" w:hAnsi="Times New Roman"/>
          <w:color w:val="000000"/>
          <w:sz w:val="28"/>
        </w:rPr>
        <w:t xml:space="preserve">хатиб Убайд. </w:t>
      </w:r>
      <w:r>
        <w:rPr>
          <w:rFonts w:ascii="Times New Roman" w:hAnsi="Times New Roman"/>
          <w:sz w:val="28"/>
        </w:rPr>
        <w:t>С тех пор Хусейн не ходил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маетаб. </w:t>
      </w:r>
      <w:r>
        <w:rPr>
          <w:rFonts w:ascii="Times New Roman" w:hAnsi="Times New Roman"/>
          <w:sz w:val="28"/>
        </w:rPr>
        <w:t xml:space="preserve">К десятилетнему возрасту, то есть к 990 году, будущий великий ученый заканчивает первый, начальный. Цикл своего образования. Он поражает всех памятью, цитируя наизусть текст всего Корана, и восхищает знанием арабской литературы. С этого времени </w:t>
      </w:r>
      <w:r>
        <w:rPr>
          <w:rFonts w:ascii="Times New Roman" w:hAnsi="Times New Roman"/>
          <w:color w:val="000000"/>
          <w:sz w:val="28"/>
        </w:rPr>
        <w:t xml:space="preserve">Ибн-Сина </w:t>
      </w:r>
      <w:r>
        <w:rPr>
          <w:rFonts w:ascii="Times New Roman" w:hAnsi="Times New Roman"/>
          <w:sz w:val="28"/>
        </w:rPr>
        <w:t>становится шейхом. Из его собственной биографии: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"К десяти годам я изучил Коран и литературную науку и делал такие успехи, что все поражались".</w:t>
      </w:r>
      <w:r>
        <w:rPr>
          <w:rFonts w:ascii="Times New Roman" w:hAnsi="Times New Roman"/>
          <w:sz w:val="28"/>
        </w:rPr>
        <w:br/>
        <w:t xml:space="preserve">        Выдающиеся способности мальчика были рано замечены. После десяти лет отец взял его из школы, и дальнейшее образование подросток получил, занимаясь с приходящими на дом учителями. Он усиленно изучал математику, физику, логику, законоведение, астрономию,философию, географию и многое другое. Обстановка в семье способствовала духовному развитию юноши. Отец </w:t>
      </w:r>
      <w:r>
        <w:rPr>
          <w:rFonts w:ascii="Times New Roman" w:hAnsi="Times New Roman"/>
          <w:color w:val="000000"/>
          <w:sz w:val="28"/>
        </w:rPr>
        <w:t>Ибн-Сины,</w:t>
      </w:r>
      <w:r>
        <w:rPr>
          <w:rFonts w:ascii="Times New Roman" w:hAnsi="Times New Roman"/>
          <w:sz w:val="28"/>
        </w:rPr>
        <w:t xml:space="preserve">человек состоятельный и образованный, был близок к </w:t>
      </w:r>
      <w:r>
        <w:rPr>
          <w:rFonts w:ascii="Times New Roman" w:hAnsi="Times New Roman"/>
          <w:color w:val="000000"/>
          <w:sz w:val="28"/>
        </w:rPr>
        <w:t xml:space="preserve">исмаилитам, </w:t>
      </w:r>
      <w:r>
        <w:rPr>
          <w:rFonts w:ascii="Times New Roman" w:hAnsi="Times New Roman"/>
          <w:sz w:val="28"/>
        </w:rPr>
        <w:t>которые и сделали его своим последователем. (</w:t>
      </w:r>
      <w:r>
        <w:rPr>
          <w:rFonts w:ascii="Times New Roman" w:hAnsi="Times New Roman"/>
          <w:color w:val="000000"/>
          <w:sz w:val="28"/>
        </w:rPr>
        <w:t xml:space="preserve">Исмаилиты </w:t>
      </w:r>
      <w:r>
        <w:rPr>
          <w:rFonts w:ascii="Times New Roman" w:hAnsi="Times New Roman"/>
          <w:sz w:val="28"/>
        </w:rPr>
        <w:t>- противники ортодоксального ислама).</w:t>
      </w:r>
      <w:r>
        <w:rPr>
          <w:rFonts w:ascii="Times New Roman" w:hAnsi="Times New Roman"/>
          <w:sz w:val="28"/>
        </w:rPr>
        <w:br/>
        <w:t xml:space="preserve">        </w:t>
      </w:r>
      <w:r>
        <w:rPr>
          <w:rFonts w:ascii="Times New Roman" w:hAnsi="Times New Roman"/>
          <w:color w:val="000000"/>
          <w:sz w:val="28"/>
        </w:rPr>
        <w:t xml:space="preserve">Ибн-Сина </w:t>
      </w:r>
      <w:r>
        <w:rPr>
          <w:rFonts w:ascii="Times New Roman" w:hAnsi="Times New Roman"/>
          <w:sz w:val="28"/>
        </w:rPr>
        <w:t xml:space="preserve">не принадлежал к </w:t>
      </w:r>
      <w:r>
        <w:rPr>
          <w:rFonts w:ascii="Times New Roman" w:hAnsi="Times New Roman"/>
          <w:color w:val="000000"/>
          <w:sz w:val="28"/>
        </w:rPr>
        <w:t xml:space="preserve">исмаилитам, </w:t>
      </w:r>
      <w:r>
        <w:rPr>
          <w:rFonts w:ascii="Times New Roman" w:hAnsi="Times New Roman"/>
          <w:sz w:val="28"/>
        </w:rPr>
        <w:t>но живо</w:t>
      </w:r>
      <w:r>
        <w:rPr>
          <w:rFonts w:ascii="Times New Roman" w:hAnsi="Times New Roman"/>
          <w:sz w:val="28"/>
        </w:rPr>
        <w:br/>
        <w:t>интересовался содержанием их проповедей. Возможно, от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исмаилитов Ибн-Сина, </w:t>
      </w:r>
      <w:r>
        <w:rPr>
          <w:rFonts w:ascii="Times New Roman" w:hAnsi="Times New Roman"/>
          <w:sz w:val="28"/>
        </w:rPr>
        <w:t>воспринял критическое отношение к</w:t>
      </w:r>
      <w:r>
        <w:rPr>
          <w:rFonts w:ascii="Times New Roman" w:hAnsi="Times New Roman"/>
          <w:sz w:val="28"/>
        </w:rPr>
        <w:br/>
        <w:t xml:space="preserve">Корану. </w:t>
      </w:r>
      <w:r>
        <w:rPr>
          <w:rFonts w:ascii="Times New Roman" w:hAnsi="Times New Roman"/>
          <w:color w:val="000000"/>
          <w:sz w:val="28"/>
        </w:rPr>
        <w:t xml:space="preserve">Исмаилитом </w:t>
      </w:r>
      <w:r>
        <w:rPr>
          <w:rFonts w:ascii="Times New Roman" w:hAnsi="Times New Roman"/>
          <w:sz w:val="28"/>
        </w:rPr>
        <w:t>был и первый учитель, преподававший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Ибн-</w:t>
      </w:r>
      <w:r>
        <w:rPr>
          <w:rFonts w:ascii="Times New Roman" w:hAnsi="Times New Roman"/>
          <w:sz w:val="28"/>
        </w:rPr>
        <w:t xml:space="preserve">Сине философию и математику. Лбу </w:t>
      </w:r>
      <w:r>
        <w:rPr>
          <w:rFonts w:ascii="Times New Roman" w:hAnsi="Times New Roman"/>
          <w:color w:val="000000"/>
          <w:sz w:val="28"/>
        </w:rPr>
        <w:t>Абдаллах ан-Натили.</w:t>
      </w:r>
      <w:r>
        <w:rPr>
          <w:rFonts w:ascii="Times New Roman" w:hAnsi="Times New Roman"/>
          <w:color w:val="000000"/>
          <w:sz w:val="28"/>
        </w:rPr>
        <w:br/>
        <w:t xml:space="preserve">       </w:t>
      </w:r>
      <w:r>
        <w:rPr>
          <w:rFonts w:ascii="Times New Roman" w:hAnsi="Times New Roman"/>
          <w:sz w:val="28"/>
        </w:rPr>
        <w:t xml:space="preserve">Учение шло столь успешно, что вскоре ученик не только догнал учителя, но и неоднократно ставил его в тупик. В автобиографии </w:t>
      </w:r>
      <w:r>
        <w:rPr>
          <w:rFonts w:ascii="Times New Roman" w:hAnsi="Times New Roman"/>
          <w:color w:val="000000"/>
          <w:sz w:val="28"/>
        </w:rPr>
        <w:t xml:space="preserve">Ибн-Сина </w:t>
      </w:r>
      <w:r>
        <w:rPr>
          <w:rFonts w:ascii="Times New Roman" w:hAnsi="Times New Roman"/>
          <w:sz w:val="28"/>
        </w:rPr>
        <w:t>описывает такой случай: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"Я дал</w:t>
      </w:r>
      <w:r>
        <w:rPr>
          <w:rFonts w:ascii="Times New Roman" w:hAnsi="Times New Roman"/>
          <w:sz w:val="28"/>
        </w:rPr>
        <w:br/>
        <w:t>такой анализ данного определения, подобного какому он не</w:t>
      </w:r>
    </w:p>
    <w:p w:rsidR="005017B0" w:rsidRDefault="00845F01">
      <w:pPr>
        <w:spacing w:line="480" w:lineRule="atLeast"/>
        <w:ind w:left="18" w:right="10" w:hanging="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слыхал. Он удивился мне , как только мог и советовал родителю</w:t>
      </w:r>
    </w:p>
    <w:p w:rsidR="005017B0" w:rsidRDefault="00845F01">
      <w:pPr>
        <w:spacing w:line="480" w:lineRule="atLeast"/>
        <w:ind w:left="18" w:right="10" w:hanging="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моему не занимать меня ничем , кроме наук... То же было и с книгой Евклида. пять-шесть теорем я изучил при помощи учителя . а остальные - самостоятельно. Натили оказался не в силах обучать меня. Он сказал : “Читай сам , решай теорему , а затем приходи ко мне и показывай итоги. Тогда я самостоятельно занялся изучением книг много было таких вопросов , которые он до того не знал и научился им от меня”.</w:t>
      </w:r>
    </w:p>
    <w:p w:rsidR="005017B0" w:rsidRDefault="00845F01">
      <w:pPr>
        <w:spacing w:line="480" w:lineRule="atLeast"/>
        <w:ind w:left="18" w:right="10" w:hanging="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Медициной Ибн-Сина заинтересовался очень рано, Не имея еще 12 лет от роду , Ибн-Сина , согласно традиции , занялся ее изучением по совету знаменитого врача и философа Абу Салаха ал-Масихи. “Затем я пристрастился к науке врачевания , - говорится в автобиографии , - и стал читать книги посвященные ей. А медицинская наука не из трудных наук , и , конечно , я преуспел в ней в кратчайшее время так , что известные врачи того времени стали приходить ко мне за советом. Посещал я и больных , и в результате достигнутого мною опыта открылись передо мной такие врата исцеления . что это не поддается описанию. А было мне в это время шестнадцать лет”.</w:t>
      </w:r>
    </w:p>
    <w:p w:rsidR="005017B0" w:rsidRDefault="00845F01">
      <w:pPr>
        <w:spacing w:line="480" w:lineRule="atLeast"/>
        <w:ind w:left="18" w:right="10" w:firstLine="7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Изучал медицину Ибн-Сина под руководством Абу-л-Мансура Камари , известного бухарского медика , автора ряда научных трудов. Обучение у Камари продолжалось не долго. ибн-Сина быстро начинает заниматься самостоятельной практикой и вскоре становится настолько известным врачом , что его приглашают во дворец для лечения тяжело заболевшего эмира Бухары Нуха ибн-Мансура. В автобиографии Ибн-Сина вспоминает : “Однажды эмир заболел и врачи не могли определить его болезнь. Имя мое было им известно . и они рассказали эмиру обо мне и попросили вызвать меня. Я явился и участвовал вместе с ними в лечении и отличился на этой службе ему”.</w:t>
      </w:r>
    </w:p>
    <w:p w:rsidR="005017B0" w:rsidRDefault="00845F01">
      <w:pPr>
        <w:spacing w:line="480" w:lineRule="atLeast"/>
        <w:ind w:left="18" w:right="10" w:hanging="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 болел эмир Бухары , и как его лечил Ибн-Сина , точно  не известно. Известно лишь , что лечение помогло , и Нух ибн-Мансур благополучно правил Бухарой еще год. Известно также , что в благодарность за излечение Ибн-Сина получил доступ в знаменитое книгохранилище Саманидов. Бухарская библиотека - одно из крупнейших собраний книг того времени. Сам ибн-Сина считал работу в Бухарской библиотеке важнейшим этапом в своей жизни. Здесь завершилось его образование и началось самостоятельное творчество.</w:t>
      </w:r>
    </w:p>
    <w:p w:rsidR="005017B0" w:rsidRDefault="00845F01">
      <w:pPr>
        <w:pStyle w:val="a3"/>
      </w:pPr>
      <w:r>
        <w:t xml:space="preserve">         Библиотекой Саманидов Ибн-Сина пользовался несколько лет. Возможно , именно во время работы в Бухарской библиотеке у него зародилась идея создать обобщающий труд по медицине , где можно было бы найти название болезни со всеми ее признаками , а также указание на то , отчего она возникает и как ее можно излечить. Для этой цели Ибн-Сина делал необходимые выписки из различных книг , а затем периодически обобщал их. Так началась подготовка материала для “Канона врачебной науки” . над которым Ибн-Сина работал долгие годы.</w:t>
      </w:r>
    </w:p>
    <w:p w:rsidR="005017B0" w:rsidRDefault="00845F01">
      <w:pPr>
        <w:spacing w:line="480" w:lineRule="atLeast"/>
        <w:ind w:left="18" w:right="10" w:hanging="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999 году умер отец - Абдаллах ибн Хасан , и на плечи Ибн-Сины легла забота о близких. Но к семье бывшего исмаилита власти относились с подозрением , положение Ибн-Сины было непрочно и даже опасно , и он принял решение переехать в Гургандж , столицу Хорезма.</w:t>
      </w:r>
    </w:p>
    <w:p w:rsidR="005017B0" w:rsidRDefault="00845F01">
      <w:pPr>
        <w:spacing w:line="480" w:lineRule="atLeast"/>
        <w:ind w:left="18" w:right="10" w:hanging="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До самой смерти Ибн-сина не смог вернуться на родину , скитаясь по чужбине из одного города в другой. Он побывал у властителей Хорезма ,Абиверда , Нишапура , Туса , Гургана , Рея, Хамадана , Исфагана. Испытывал лишения и поднимался к вершинам власти , то становился визирем , то попадал в тюрьму , жил и в роскоши и в нищете , но не на один день не прекращал творческой и научной работы. Имущество его не один раз было разграблено , погибла его библиотека , в том числе </w:t>
      </w:r>
    </w:p>
    <w:p w:rsidR="005017B0" w:rsidRDefault="00845F01">
      <w:pPr>
        <w:spacing w:line="480" w:lineRule="atLeast"/>
        <w:ind w:left="18" w:right="10" w:hanging="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рукопись философской энциклопедии в двадцати томах “Ал-Инсаф” (“Справедливость”).</w:t>
      </w:r>
    </w:p>
    <w:p w:rsidR="005017B0" w:rsidRDefault="005017B0">
      <w:pPr>
        <w:spacing w:line="480" w:lineRule="atLeast"/>
        <w:ind w:left="18" w:right="10" w:hanging="18"/>
        <w:rPr>
          <w:rFonts w:ascii="Times New Roman" w:hAnsi="Times New Roman"/>
          <w:sz w:val="28"/>
        </w:rPr>
      </w:pPr>
    </w:p>
    <w:p w:rsidR="005017B0" w:rsidRDefault="00845F01">
      <w:pPr>
        <w:spacing w:line="480" w:lineRule="atLeast"/>
        <w:ind w:left="18" w:right="10" w:hanging="18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b/>
          <w:sz w:val="28"/>
        </w:rPr>
        <w:t>“Канон врачебной науки”</w:t>
      </w:r>
    </w:p>
    <w:p w:rsidR="005017B0" w:rsidRDefault="005017B0">
      <w:pPr>
        <w:spacing w:line="480" w:lineRule="atLeast"/>
        <w:ind w:left="18" w:right="10" w:hanging="18"/>
        <w:rPr>
          <w:rFonts w:ascii="Times New Roman" w:hAnsi="Times New Roman"/>
          <w:sz w:val="28"/>
        </w:rPr>
      </w:pP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жизни Ибн-Сины большой известностью пользовался обширный труд основателя и руководителя госпиталя в Багдаде Али ибн-Аббаса под названием “Царская книга”. Одним из непосредственных предшественников “Канона” был 30-ти томный труд Абу Бакара ар-Рази “Всеобъемлющая книга по медицине”. Однако эти труды страдали общими недостатками. Изложенные в них сведения не были в достаточной степени систематизированы , результаты наблюдений переплетались с явным вымыслом , рекомендации дополнялись мистическими истолкованиями. Построение книг было очень нечетким, а изложение настолько сложным, что пользоваться ими мог только достаточно опытный врач.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Ибн-Сина , работая над книгой , поставил перед собой задачу избежать ошибок своих предшественников и справился с ней , создав один из крупнейших в истории медицины энциклопедических трудов - “Канон врачебной науки”.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“Канон врачебной науки” - одна из самых знаменитых книг в истории медицины. По существу - это целая медицинская энциклопедия , рассматривающая с большой полнотой (в пределах знаний того времени) все , что относится к здоровью и болезням человека.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капитальный труд , включающий в себя около 200 печатных листов , уже в двенадцатом веке был переведен с арабского языка на латинский и разошелся во множестве рукописей. Когда был изобретен печатный станок , “Канон” оказался среди первых печатных книг , и по числу изданий соперничал с Библией. Латинский текст “Канона врачебной науки”  был издан впервые в 1473году , а арабский - в 1543году.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Точная дата завершения работы над “Каноном” не установлена. Предположительно это 1020 год. 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“Канон врачебной науки” - это обширный труд , состоящий из 5 книг.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книге 1-ой излагается теоретическая медицина. Книга разбита на четыре части. В первой части дается определение медицины , во второй - речь идет о болезнях , в третьей - о сохранении здоровья и в четвертой - о способах лечения.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книге 2-ой описаны “простые” лекарства , излагается учение Ибн-Сины о лекарствах , их природе , их испытании. по алфавиту расположены 811 средств растительного , животного и минерального происхождения с указанием их действия , способов применения , правил сбора и хранения.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3-я , самая обширная , посвящена патологии и терапии - описанию отдельных болезней и их лечению. Каждый раздел снабжен анатомо-топогрофическим введением.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4-я посвящена хирургии , лечению вывихов и переломов , общему учению о лихорадке (кризисах при болезнях). В ней говорится об опухолях , гнойных воспалениях подкожной клетчатки , а также о заразных болезнях. Освещаются основные вопросы учения о ядах.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5-я содержит описание “сложных” лекарств , а также ядов и противоядий.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Фармация и фармакология представляют собой попытку объединить собранные многочисленные материалы в систему , связать их с клиническими наблюдениями. Рекомендуемые в “Канонах врачебной науки” лекарственные средства разнообразны , многие из них позднее вошли в научную фармакологию.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Систематичность и логичность как большие достоинства “Канона” отмечали даже те , кто склонен был преуменьшать значение Ибн-Сины в истории медицины. Успех “Канона врачебной науки” был вызван ясностью , убедительностью , простотой описания клинической картины болезней , точностью терапевтических и диетических предписаний. Эти особенности быстро создали “Канону” огромную популярность , а его автору обеспечили “самодержавную власть в течении пяти столетий во всем медицинском мире средних веков”.</w:t>
      </w: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Умер Абу Али Хусейн ибн-Сина 24 июня 1037 года. Его похоронили в Хамаране возле городской стены , но по прошествии 8 месяцев прах Ибн-Сины был перевезен в Исфахал и погребен в мавзолее Ала ал-Даула.</w:t>
      </w: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Используемая литература :</w:t>
      </w:r>
    </w:p>
    <w:p w:rsidR="005017B0" w:rsidRDefault="005017B0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Ю.Н. Завадовский : “Абу Али Ибн-Сина” ;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В.М. Воскобойников : “Великий врачеватель” ;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Б.Д. Петров : “Ибн-Сина ( Авиценна ) ;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В.А. Смирнова-Ракитина : “Повесть об Авиценне” ;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А.А. Семенов : “Абу Али Ибн-Сина ( Авиценна )” .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017B0" w:rsidRDefault="00845F01">
      <w:pPr>
        <w:spacing w:line="480" w:lineRule="atLeast"/>
        <w:ind w:left="18" w:right="10" w:firstLine="833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</w:t>
      </w:r>
    </w:p>
    <w:p w:rsidR="005017B0" w:rsidRDefault="005017B0">
      <w:pPr>
        <w:rPr>
          <w:rFonts w:ascii="Times New Roman" w:hAnsi="Times New Roman"/>
        </w:rPr>
      </w:pPr>
      <w:bookmarkStart w:id="0" w:name="_GoBack"/>
      <w:bookmarkEnd w:id="0"/>
    </w:p>
    <w:sectPr w:rsidR="005017B0">
      <w:pgSz w:w="11907" w:h="16840"/>
      <w:pgMar w:top="1418" w:right="567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F01"/>
    <w:rsid w:val="005017B0"/>
    <w:rsid w:val="006E3087"/>
    <w:rsid w:val="0084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30356-9292-4193-B2AE-FAFDCA0F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de Latin" w:eastAsia="Times New Roman" w:hAnsi="Wide Lati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Pr>
      <w:sz w:val="26"/>
    </w:rPr>
  </w:style>
  <w:style w:type="paragraph" w:styleId="a3">
    <w:name w:val="Block Text"/>
    <w:basedOn w:val="a"/>
    <w:semiHidden/>
    <w:pPr>
      <w:spacing w:line="480" w:lineRule="atLeast"/>
      <w:ind w:left="18" w:right="10" w:hanging="18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Тысячу лет назад в Бухаре жил гениальный человек по имени Абу Али Хусейн ибн-Абдаллах ибн-Али ибн-Сина.</vt:lpstr>
    </vt:vector>
  </TitlesOfParts>
  <Company>freedom</Company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Тысячу лет назад в Бухаре жил гениальный человек по имени Абу Али Хусейн ибн-Абдаллах ибн-Али ибн-Сина.</dc:title>
  <dc:subject/>
  <dc:creator>Миша</dc:creator>
  <cp:keywords/>
  <cp:lastModifiedBy>admin</cp:lastModifiedBy>
  <cp:revision>2</cp:revision>
  <cp:lastPrinted>1996-03-25T17:08:00Z</cp:lastPrinted>
  <dcterms:created xsi:type="dcterms:W3CDTF">2014-02-07T07:00:00Z</dcterms:created>
  <dcterms:modified xsi:type="dcterms:W3CDTF">2014-02-07T07:00:00Z</dcterms:modified>
</cp:coreProperties>
</file>