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8E" w:rsidRPr="00B50490" w:rsidRDefault="00A14063" w:rsidP="00B50490">
      <w:pPr>
        <w:pStyle w:val="aff1"/>
      </w:pPr>
      <w:r w:rsidRPr="00B50490">
        <w:t>Министерство</w:t>
      </w:r>
      <w:r w:rsidR="0027168E" w:rsidRPr="00B50490">
        <w:t xml:space="preserve"> </w:t>
      </w:r>
      <w:r w:rsidRPr="00B50490">
        <w:t>образования</w:t>
      </w:r>
      <w:r w:rsidR="0027168E" w:rsidRPr="00B50490">
        <w:t xml:space="preserve"> </w:t>
      </w:r>
      <w:r w:rsidRPr="00B50490">
        <w:t>и</w:t>
      </w:r>
      <w:r w:rsidR="0027168E" w:rsidRPr="00B50490">
        <w:t xml:space="preserve"> </w:t>
      </w:r>
      <w:r w:rsidRPr="00B50490">
        <w:t>науки</w:t>
      </w:r>
      <w:r w:rsidR="0027168E" w:rsidRPr="00B50490">
        <w:t xml:space="preserve"> </w:t>
      </w:r>
      <w:r w:rsidRPr="00B50490">
        <w:t>Украины</w:t>
      </w:r>
    </w:p>
    <w:p w:rsidR="0027168E" w:rsidRPr="00B50490" w:rsidRDefault="0027168E" w:rsidP="00B50490">
      <w:pPr>
        <w:pStyle w:val="aff1"/>
      </w:pPr>
    </w:p>
    <w:p w:rsidR="00B50490" w:rsidRPr="00B50490" w:rsidRDefault="00B50490" w:rsidP="00B50490">
      <w:pPr>
        <w:pStyle w:val="aff1"/>
      </w:pPr>
    </w:p>
    <w:p w:rsidR="00B50490" w:rsidRPr="00B50490" w:rsidRDefault="00B50490" w:rsidP="00B50490">
      <w:pPr>
        <w:pStyle w:val="aff1"/>
      </w:pPr>
    </w:p>
    <w:p w:rsidR="00B50490" w:rsidRPr="00B50490" w:rsidRDefault="00B50490" w:rsidP="00B50490">
      <w:pPr>
        <w:pStyle w:val="aff1"/>
      </w:pPr>
    </w:p>
    <w:p w:rsidR="00B50490" w:rsidRPr="00B50490" w:rsidRDefault="00B50490" w:rsidP="00B50490">
      <w:pPr>
        <w:pStyle w:val="aff1"/>
      </w:pPr>
    </w:p>
    <w:p w:rsidR="00B50490" w:rsidRPr="00B50490" w:rsidRDefault="00B50490" w:rsidP="00B50490">
      <w:pPr>
        <w:pStyle w:val="aff1"/>
      </w:pPr>
    </w:p>
    <w:p w:rsidR="00B50490" w:rsidRPr="00B50490" w:rsidRDefault="00B50490" w:rsidP="00B50490">
      <w:pPr>
        <w:pStyle w:val="aff1"/>
      </w:pPr>
    </w:p>
    <w:p w:rsidR="0027168E" w:rsidRPr="00B50490" w:rsidRDefault="00A14063" w:rsidP="00B50490">
      <w:pPr>
        <w:pStyle w:val="aff1"/>
      </w:pPr>
      <w:r w:rsidRPr="00B50490">
        <w:t>Реферат</w:t>
      </w:r>
    </w:p>
    <w:p w:rsidR="0027168E" w:rsidRPr="00B50490" w:rsidRDefault="00A14063" w:rsidP="00B50490">
      <w:pPr>
        <w:pStyle w:val="aff1"/>
      </w:pPr>
      <w:r w:rsidRPr="00B50490">
        <w:t>по теме</w:t>
      </w:r>
    </w:p>
    <w:p w:rsidR="0027168E" w:rsidRPr="00B50490" w:rsidRDefault="0027168E" w:rsidP="00B50490">
      <w:pPr>
        <w:pStyle w:val="aff1"/>
      </w:pPr>
      <w:r w:rsidRPr="00B50490">
        <w:t>"</w:t>
      </w:r>
      <w:r w:rsidR="00783A74" w:rsidRPr="00B50490">
        <w:t>Автоматизация производства с внедрением гибких</w:t>
      </w:r>
    </w:p>
    <w:p w:rsidR="0027168E" w:rsidRPr="00B50490" w:rsidRDefault="00783A74" w:rsidP="00B50490">
      <w:pPr>
        <w:pStyle w:val="aff1"/>
      </w:pPr>
      <w:r w:rsidRPr="00B50490">
        <w:t>производственных систем</w:t>
      </w:r>
      <w:r w:rsidR="0027168E" w:rsidRPr="00B50490">
        <w:t>"</w:t>
      </w:r>
    </w:p>
    <w:p w:rsidR="0027168E" w:rsidRPr="00B50490" w:rsidRDefault="0027168E" w:rsidP="00B50490">
      <w:pPr>
        <w:pStyle w:val="aff1"/>
      </w:pPr>
    </w:p>
    <w:p w:rsidR="00B50490" w:rsidRPr="00B50490" w:rsidRDefault="00B50490" w:rsidP="00B50490">
      <w:pPr>
        <w:pStyle w:val="aff1"/>
      </w:pPr>
    </w:p>
    <w:p w:rsidR="00B50490" w:rsidRPr="00B50490" w:rsidRDefault="00B50490" w:rsidP="00B50490">
      <w:pPr>
        <w:pStyle w:val="aff1"/>
      </w:pPr>
    </w:p>
    <w:p w:rsidR="00B50490" w:rsidRPr="00B50490" w:rsidRDefault="00B50490" w:rsidP="00B50490">
      <w:pPr>
        <w:pStyle w:val="aff1"/>
      </w:pPr>
    </w:p>
    <w:p w:rsidR="0027168E" w:rsidRPr="00B50490" w:rsidRDefault="00A14063" w:rsidP="00B50490">
      <w:pPr>
        <w:pStyle w:val="aff1"/>
        <w:jc w:val="left"/>
      </w:pPr>
      <w:r w:rsidRPr="00B50490">
        <w:t>Выполнила</w:t>
      </w:r>
      <w:r w:rsidR="0027168E" w:rsidRPr="00B50490">
        <w:t>:</w:t>
      </w:r>
    </w:p>
    <w:p w:rsidR="0027168E" w:rsidRPr="00B50490" w:rsidRDefault="00A14063" w:rsidP="00B50490">
      <w:pPr>
        <w:pStyle w:val="aff1"/>
        <w:jc w:val="left"/>
      </w:pPr>
      <w:r w:rsidRPr="00B50490">
        <w:t>Дата ________ роспись________</w:t>
      </w:r>
    </w:p>
    <w:p w:rsidR="0027168E" w:rsidRPr="00B50490" w:rsidRDefault="00A14063" w:rsidP="00B50490">
      <w:pPr>
        <w:pStyle w:val="aff1"/>
        <w:jc w:val="left"/>
      </w:pPr>
      <w:r w:rsidRPr="00B50490">
        <w:t>Проверил</w:t>
      </w:r>
      <w:r w:rsidR="0027168E" w:rsidRPr="00B50490">
        <w:t>:</w:t>
      </w:r>
    </w:p>
    <w:p w:rsidR="0027168E" w:rsidRPr="00B50490" w:rsidRDefault="00A14063" w:rsidP="00B50490">
      <w:pPr>
        <w:pStyle w:val="aff1"/>
        <w:jc w:val="left"/>
      </w:pPr>
      <w:r w:rsidRPr="00B50490">
        <w:t>Дата ________ роспись_________</w:t>
      </w:r>
    </w:p>
    <w:p w:rsidR="00A14063" w:rsidRPr="00B50490" w:rsidRDefault="00A14063" w:rsidP="00B50490">
      <w:pPr>
        <w:pStyle w:val="aff1"/>
      </w:pPr>
    </w:p>
    <w:p w:rsidR="00B50490" w:rsidRPr="00B50490" w:rsidRDefault="00B50490" w:rsidP="00B50490">
      <w:pPr>
        <w:pStyle w:val="aff1"/>
      </w:pPr>
    </w:p>
    <w:p w:rsidR="00B50490" w:rsidRPr="00B50490" w:rsidRDefault="00B50490" w:rsidP="00B50490">
      <w:pPr>
        <w:pStyle w:val="aff1"/>
      </w:pPr>
    </w:p>
    <w:p w:rsidR="00B50490" w:rsidRPr="00B50490" w:rsidRDefault="00B50490" w:rsidP="00B50490">
      <w:pPr>
        <w:pStyle w:val="aff1"/>
      </w:pPr>
    </w:p>
    <w:p w:rsidR="00B50490" w:rsidRPr="00B50490" w:rsidRDefault="00B50490" w:rsidP="00B50490">
      <w:pPr>
        <w:pStyle w:val="aff1"/>
      </w:pPr>
    </w:p>
    <w:p w:rsidR="00B50490" w:rsidRPr="00B50490" w:rsidRDefault="00B50490" w:rsidP="00B50490">
      <w:pPr>
        <w:pStyle w:val="aff1"/>
      </w:pPr>
    </w:p>
    <w:p w:rsidR="00B50490" w:rsidRPr="00B50490" w:rsidRDefault="00B50490" w:rsidP="00B50490">
      <w:pPr>
        <w:pStyle w:val="aff1"/>
      </w:pPr>
    </w:p>
    <w:p w:rsidR="0027168E" w:rsidRPr="00B50490" w:rsidRDefault="00A14063" w:rsidP="00B50490">
      <w:pPr>
        <w:pStyle w:val="aff1"/>
      </w:pPr>
      <w:r w:rsidRPr="00B50490">
        <w:t>Донецк 2008 г</w:t>
      </w:r>
      <w:r w:rsidR="0027168E" w:rsidRPr="00B50490">
        <w:t>.</w:t>
      </w:r>
    </w:p>
    <w:p w:rsidR="0027168E" w:rsidRPr="00B50490" w:rsidRDefault="00A14063" w:rsidP="00B50490">
      <w:pPr>
        <w:pStyle w:val="af9"/>
      </w:pPr>
      <w:r w:rsidRPr="00B50490">
        <w:br w:type="page"/>
      </w:r>
      <w:r w:rsidR="00CE6CCC" w:rsidRPr="00B50490">
        <w:t>Содержание</w:t>
      </w:r>
    </w:p>
    <w:p w:rsidR="00B50490" w:rsidRDefault="00B50490" w:rsidP="0027168E"/>
    <w:p w:rsidR="00B50490" w:rsidRDefault="00B50490">
      <w:pPr>
        <w:pStyle w:val="22"/>
        <w:rPr>
          <w:smallCaps w:val="0"/>
          <w:noProof/>
          <w:sz w:val="24"/>
          <w:szCs w:val="24"/>
        </w:rPr>
      </w:pPr>
      <w:r w:rsidRPr="003F1835">
        <w:rPr>
          <w:rStyle w:val="a7"/>
          <w:noProof/>
        </w:rPr>
        <w:t>Введение</w:t>
      </w:r>
    </w:p>
    <w:p w:rsidR="00B50490" w:rsidRDefault="00B50490">
      <w:pPr>
        <w:pStyle w:val="22"/>
        <w:rPr>
          <w:smallCaps w:val="0"/>
          <w:noProof/>
          <w:sz w:val="24"/>
          <w:szCs w:val="24"/>
        </w:rPr>
      </w:pPr>
      <w:r w:rsidRPr="003F1835">
        <w:rPr>
          <w:rStyle w:val="a7"/>
          <w:noProof/>
        </w:rPr>
        <w:t>Характеристика ГПС</w:t>
      </w:r>
    </w:p>
    <w:p w:rsidR="00B50490" w:rsidRDefault="00B50490">
      <w:pPr>
        <w:pStyle w:val="22"/>
        <w:rPr>
          <w:smallCaps w:val="0"/>
          <w:noProof/>
          <w:sz w:val="24"/>
          <w:szCs w:val="24"/>
        </w:rPr>
      </w:pPr>
      <w:r w:rsidRPr="003F1835">
        <w:rPr>
          <w:rStyle w:val="a7"/>
          <w:noProof/>
        </w:rPr>
        <w:t>Составные части ГПС</w:t>
      </w:r>
    </w:p>
    <w:p w:rsidR="00B50490" w:rsidRDefault="00B50490">
      <w:pPr>
        <w:pStyle w:val="22"/>
        <w:rPr>
          <w:smallCaps w:val="0"/>
          <w:noProof/>
          <w:sz w:val="24"/>
          <w:szCs w:val="24"/>
        </w:rPr>
      </w:pPr>
      <w:r w:rsidRPr="003F1835">
        <w:rPr>
          <w:rStyle w:val="a7"/>
          <w:noProof/>
        </w:rPr>
        <w:t>ГПС как высшая форма автоматизации</w:t>
      </w:r>
    </w:p>
    <w:p w:rsidR="00B50490" w:rsidRDefault="00B50490">
      <w:pPr>
        <w:pStyle w:val="22"/>
        <w:rPr>
          <w:smallCaps w:val="0"/>
          <w:noProof/>
          <w:sz w:val="24"/>
          <w:szCs w:val="24"/>
        </w:rPr>
      </w:pPr>
      <w:r w:rsidRPr="003F1835">
        <w:rPr>
          <w:rStyle w:val="a7"/>
          <w:noProof/>
        </w:rPr>
        <w:t>ГПС на базе оборудования с ЧПУ</w:t>
      </w:r>
    </w:p>
    <w:p w:rsidR="00B50490" w:rsidRDefault="00B50490">
      <w:pPr>
        <w:pStyle w:val="22"/>
        <w:rPr>
          <w:smallCaps w:val="0"/>
          <w:noProof/>
          <w:sz w:val="24"/>
          <w:szCs w:val="24"/>
        </w:rPr>
      </w:pPr>
      <w:r w:rsidRPr="003F1835">
        <w:rPr>
          <w:rStyle w:val="a7"/>
          <w:noProof/>
        </w:rPr>
        <w:t>Перспективы применения ГПС</w:t>
      </w:r>
    </w:p>
    <w:p w:rsidR="00B50490" w:rsidRDefault="00B50490">
      <w:pPr>
        <w:pStyle w:val="22"/>
        <w:rPr>
          <w:smallCaps w:val="0"/>
          <w:noProof/>
          <w:sz w:val="24"/>
          <w:szCs w:val="24"/>
        </w:rPr>
      </w:pPr>
      <w:r w:rsidRPr="003F1835">
        <w:rPr>
          <w:rStyle w:val="a7"/>
          <w:noProof/>
        </w:rPr>
        <w:t>Список используемой литературы</w:t>
      </w:r>
    </w:p>
    <w:p w:rsidR="00B50490" w:rsidRPr="00B50490" w:rsidRDefault="00B50490" w:rsidP="0027168E"/>
    <w:p w:rsidR="0027168E" w:rsidRPr="00B50490" w:rsidRDefault="0062687D" w:rsidP="00B50490">
      <w:pPr>
        <w:pStyle w:val="2"/>
      </w:pPr>
      <w:r w:rsidRPr="00B50490">
        <w:br w:type="page"/>
      </w:r>
      <w:bookmarkStart w:id="0" w:name="_Toc252649000"/>
      <w:r w:rsidR="00C5080E" w:rsidRPr="00B50490">
        <w:t>Введение</w:t>
      </w:r>
      <w:bookmarkEnd w:id="0"/>
    </w:p>
    <w:p w:rsidR="00B50490" w:rsidRDefault="00B50490" w:rsidP="0027168E"/>
    <w:p w:rsidR="0027168E" w:rsidRPr="00B50490" w:rsidRDefault="00E46923" w:rsidP="0027168E">
      <w:r w:rsidRPr="00B50490">
        <w:t xml:space="preserve">Современный этап развития машиностроения характеризуется </w:t>
      </w:r>
      <w:r w:rsidR="000564EE" w:rsidRPr="00B50490">
        <w:t>повышением экологических и научно-технических требований к производству</w:t>
      </w:r>
      <w:r w:rsidR="0027168E" w:rsidRPr="00B50490">
        <w:t xml:space="preserve">. </w:t>
      </w:r>
      <w:r w:rsidR="00791673">
        <w:t>Решением данных проблем являет</w:t>
      </w:r>
      <w:r w:rsidR="000564EE" w:rsidRPr="00B50490">
        <w:t>с</w:t>
      </w:r>
      <w:r w:rsidR="00791673">
        <w:t>я полная или же ча</w:t>
      </w:r>
      <w:r w:rsidR="000564EE" w:rsidRPr="00B50490">
        <w:t>стичная автоматизация производства, так как п</w:t>
      </w:r>
      <w:r w:rsidR="00791673">
        <w:t>р</w:t>
      </w:r>
      <w:r w:rsidR="000564EE" w:rsidRPr="00B50490">
        <w:t>о</w:t>
      </w:r>
      <w:r w:rsidR="00791673">
        <w:t>и</w:t>
      </w:r>
      <w:r w:rsidR="000564EE" w:rsidRPr="00B50490">
        <w:t>зводство должно ставить перед собой следующие задачи</w:t>
      </w:r>
      <w:r w:rsidR="0027168E" w:rsidRPr="00B50490">
        <w:t>:</w:t>
      </w:r>
    </w:p>
    <w:p w:rsidR="000564EE" w:rsidRPr="00B50490" w:rsidRDefault="000564EE" w:rsidP="0027168E">
      <w:r w:rsidRPr="00B50490">
        <w:t>обеспечить выпуск</w:t>
      </w:r>
      <w:r w:rsidR="0027168E" w:rsidRPr="00B50490">
        <w:t xml:space="preserve"> </w:t>
      </w:r>
      <w:r w:rsidRPr="00B50490">
        <w:t>продукции высокого качества</w:t>
      </w:r>
    </w:p>
    <w:p w:rsidR="000564EE" w:rsidRPr="00B50490" w:rsidRDefault="00791673" w:rsidP="0027168E">
      <w:r>
        <w:t>соз</w:t>
      </w:r>
      <w:r w:rsidR="000564EE" w:rsidRPr="00B50490">
        <w:t>дание наилучших</w:t>
      </w:r>
      <w:r w:rsidR="0027168E" w:rsidRPr="00B50490">
        <w:t xml:space="preserve"> (</w:t>
      </w:r>
      <w:r w:rsidR="000564EE" w:rsidRPr="00B50490">
        <w:t>благоприятных</w:t>
      </w:r>
      <w:r w:rsidR="0027168E" w:rsidRPr="00B50490">
        <w:t xml:space="preserve">) </w:t>
      </w:r>
      <w:r w:rsidR="000564EE" w:rsidRPr="00B50490">
        <w:t>условий труда для всех участников производства</w:t>
      </w:r>
    </w:p>
    <w:p w:rsidR="000564EE" w:rsidRPr="00B50490" w:rsidRDefault="000564EE" w:rsidP="0027168E">
      <w:r w:rsidRPr="00B50490">
        <w:t>предельное сокращение срока выпуска продукции</w:t>
      </w:r>
    </w:p>
    <w:p w:rsidR="0027168E" w:rsidRPr="00B50490" w:rsidRDefault="000564EE" w:rsidP="0027168E">
      <w:r w:rsidRPr="00B50490">
        <w:t>снижение себестоимости продукции</w:t>
      </w:r>
      <w:r w:rsidR="0027168E" w:rsidRPr="00B50490">
        <w:t xml:space="preserve"> (</w:t>
      </w:r>
      <w:r w:rsidRPr="00B50490">
        <w:t>наименьшая зат</w:t>
      </w:r>
      <w:r w:rsidR="00791673">
        <w:t>рата средств на изготовление еди</w:t>
      </w:r>
      <w:r w:rsidRPr="00B50490">
        <w:t>ницы изделия</w:t>
      </w:r>
      <w:r w:rsidR="0027168E" w:rsidRPr="00B50490">
        <w:t>).</w:t>
      </w:r>
    </w:p>
    <w:p w:rsidR="0027168E" w:rsidRPr="00B50490" w:rsidRDefault="00102E2C" w:rsidP="0027168E">
      <w:r w:rsidRPr="00B50490">
        <w:t>Решению этих задач способствует внедрение гибких производственных систем или ГПС</w:t>
      </w:r>
      <w:r w:rsidR="0027168E" w:rsidRPr="00B50490">
        <w:t>.</w:t>
      </w:r>
    </w:p>
    <w:p w:rsidR="0027168E" w:rsidRPr="00B50490" w:rsidRDefault="00102E2C" w:rsidP="0027168E">
      <w:r w:rsidRPr="00B50490">
        <w:t>Главным требованием автоматизации производс</w:t>
      </w:r>
      <w:r w:rsidR="00D51D9C">
        <w:t>тва являет</w:t>
      </w:r>
      <w:r w:rsidRPr="00B50490">
        <w:t>ся повышение его гибкости, то есть увеличение возможности переналадки на изготовления разли</w:t>
      </w:r>
      <w:r w:rsidR="00791673">
        <w:t>ч</w:t>
      </w:r>
      <w:r w:rsidRPr="00B50490">
        <w:t>ного вида изделий без остановки производства</w:t>
      </w:r>
    </w:p>
    <w:p w:rsidR="0027168E" w:rsidRPr="00B50490" w:rsidRDefault="00102E2C" w:rsidP="0027168E">
      <w:r w:rsidRPr="00B50490">
        <w:t>Стоит назвать главные технические особенности ГПС</w:t>
      </w:r>
      <w:r w:rsidR="0027168E" w:rsidRPr="00B50490">
        <w:t>:</w:t>
      </w:r>
    </w:p>
    <w:p w:rsidR="00102E2C" w:rsidRPr="00B50490" w:rsidRDefault="00102E2C" w:rsidP="0027168E">
      <w:r w:rsidRPr="00B50490">
        <w:t xml:space="preserve">производственная гибкость </w:t>
      </w:r>
      <w:r w:rsidR="0027168E" w:rsidRPr="00B50490">
        <w:t>-</w:t>
      </w:r>
      <w:r w:rsidRPr="00B50490">
        <w:t xml:space="preserve"> способность автоматического перехода на обработку любого изделия</w:t>
      </w:r>
    </w:p>
    <w:p w:rsidR="00102E2C" w:rsidRPr="00B50490" w:rsidRDefault="00102E2C" w:rsidP="0027168E">
      <w:r w:rsidRPr="00B50490">
        <w:t xml:space="preserve">структурная гибкость </w:t>
      </w:r>
      <w:r w:rsidR="0027168E" w:rsidRPr="00B50490">
        <w:t>-</w:t>
      </w:r>
      <w:r w:rsidRPr="00B50490">
        <w:t xml:space="preserve"> способность нормально функционировать при отказе отдельных частей</w:t>
      </w:r>
    </w:p>
    <w:p w:rsidR="00102E2C" w:rsidRPr="00B50490" w:rsidRDefault="00102E2C" w:rsidP="0027168E">
      <w:r w:rsidRPr="00B50490">
        <w:t>встра</w:t>
      </w:r>
      <w:r w:rsidR="00791673">
        <w:t>ива</w:t>
      </w:r>
      <w:r w:rsidRPr="00B50490">
        <w:t xml:space="preserve">емость ГПС </w:t>
      </w:r>
      <w:r w:rsidR="00791673">
        <w:t>–</w:t>
      </w:r>
      <w:r w:rsidRPr="00B50490">
        <w:t xml:space="preserve"> </w:t>
      </w:r>
      <w:r w:rsidR="00FD19A2" w:rsidRPr="00B50490">
        <w:t>способность</w:t>
      </w:r>
      <w:r w:rsidR="00791673">
        <w:t xml:space="preserve"> </w:t>
      </w:r>
      <w:r w:rsidR="00FD19A2" w:rsidRPr="00B50490">
        <w:t>наращивать технические средства методом дополнения</w:t>
      </w:r>
    </w:p>
    <w:p w:rsidR="0027168E" w:rsidRPr="00B50490" w:rsidRDefault="00FD19A2" w:rsidP="0027168E">
      <w:r w:rsidRPr="00B50490">
        <w:t>малочисленность обслуживающего персонала</w:t>
      </w:r>
      <w:r w:rsidR="0027168E" w:rsidRPr="00B50490">
        <w:t>.</w:t>
      </w:r>
    </w:p>
    <w:p w:rsidR="0027168E" w:rsidRPr="00B50490" w:rsidRDefault="00B50490" w:rsidP="00B50490">
      <w:pPr>
        <w:pStyle w:val="2"/>
      </w:pPr>
      <w:r>
        <w:br w:type="page"/>
      </w:r>
      <w:bookmarkStart w:id="1" w:name="_Toc252649001"/>
      <w:r w:rsidR="00FD19A2" w:rsidRPr="00B50490">
        <w:t>Характеристика ГПС</w:t>
      </w:r>
      <w:bookmarkEnd w:id="1"/>
    </w:p>
    <w:p w:rsidR="00B50490" w:rsidRDefault="00B50490" w:rsidP="0027168E"/>
    <w:p w:rsidR="0027168E" w:rsidRPr="00B50490" w:rsidRDefault="00FD19A2" w:rsidP="0027168E">
      <w:r w:rsidRPr="00B50490">
        <w:t>Гибкие производственные</w:t>
      </w:r>
      <w:r w:rsidR="00D16A85" w:rsidRPr="00B50490">
        <w:t xml:space="preserve"> системы</w:t>
      </w:r>
      <w:r w:rsidR="0027168E" w:rsidRPr="00B50490">
        <w:t xml:space="preserve"> (</w:t>
      </w:r>
      <w:r w:rsidRPr="00B50490">
        <w:t>ГПС</w:t>
      </w:r>
      <w:r w:rsidR="0027168E" w:rsidRPr="00B50490">
        <w:t>) -</w:t>
      </w:r>
      <w:r w:rsidRPr="00B50490">
        <w:t xml:space="preserve"> это</w:t>
      </w:r>
      <w:r w:rsidR="00D16A85" w:rsidRPr="00B50490">
        <w:t xml:space="preserve"> совокупность в разных сочетаниях оборудования с ЧПУ</w:t>
      </w:r>
      <w:r w:rsidR="0027168E" w:rsidRPr="00B50490">
        <w:t xml:space="preserve"> (</w:t>
      </w:r>
      <w:r w:rsidR="00D16A85" w:rsidRPr="00B50490">
        <w:t>числовое програ</w:t>
      </w:r>
      <w:r w:rsidR="00791673">
        <w:t>м</w:t>
      </w:r>
      <w:r w:rsidR="00D16A85" w:rsidRPr="00B50490">
        <w:t>мное управление</w:t>
      </w:r>
      <w:r w:rsidR="0027168E" w:rsidRPr="00B50490">
        <w:t>),</w:t>
      </w:r>
      <w:r w:rsidR="00D16A85" w:rsidRPr="00B50490">
        <w:t xml:space="preserve"> р</w:t>
      </w:r>
      <w:r w:rsidR="00791673">
        <w:t>о</w:t>
      </w:r>
      <w:r w:rsidR="00D16A85" w:rsidRPr="00B50490">
        <w:t>ботизирован</w:t>
      </w:r>
      <w:r w:rsidR="00791673">
        <w:t>н</w:t>
      </w:r>
      <w:r w:rsidR="00D16A85" w:rsidRPr="00B50490">
        <w:t>ых комплексов, гибких произво</w:t>
      </w:r>
      <w:r w:rsidR="00791673">
        <w:t>дственных модулей, отдельных еди</w:t>
      </w:r>
      <w:r w:rsidR="00D16A85" w:rsidRPr="00B50490">
        <w:t>ниц технологического оборудования и систем обеспечения их функционирования в автоматическом</w:t>
      </w:r>
      <w:r w:rsidR="00791673">
        <w:t xml:space="preserve"> </w:t>
      </w:r>
      <w:r w:rsidR="00A15873" w:rsidRPr="00B50490">
        <w:t>режиме в течении заданного времени, обладающая свойствами автоматизированной переналадки при прои</w:t>
      </w:r>
      <w:r w:rsidR="00791673">
        <w:t>зводстве изделий произвольной но</w:t>
      </w:r>
      <w:r w:rsidR="00A15873" w:rsidRPr="00B50490">
        <w:t>менклатурой</w:t>
      </w:r>
      <w:r w:rsidR="0027168E" w:rsidRPr="00B50490">
        <w:t>.</w:t>
      </w:r>
    </w:p>
    <w:p w:rsidR="0027168E" w:rsidRPr="00B50490" w:rsidRDefault="00E928A6" w:rsidP="0027168E">
      <w:r w:rsidRPr="00B50490">
        <w:t>ГПС представляет собой систему, допускающую иерархическую организацию, с комплексно автоматизированным производственным процессом, работа всех компонент которой</w:t>
      </w:r>
      <w:r w:rsidR="0027168E" w:rsidRPr="00B50490">
        <w:t xml:space="preserve"> (</w:t>
      </w:r>
      <w:r w:rsidRPr="00B50490">
        <w:t xml:space="preserve">технологического оборудования, транспортных и складских средств, погрузочно-разгрузочных устройств, мест комплектации, средств измерения и контроля и </w:t>
      </w:r>
      <w:r w:rsidR="0027168E" w:rsidRPr="00B50490">
        <w:t xml:space="preserve">т.п.) </w:t>
      </w:r>
      <w:r w:rsidRPr="00B50490">
        <w:t>координируется как единое целое системой управления, обеспечивающей быстрое изменение программ функционирования элементов при смене объектов производства</w:t>
      </w:r>
      <w:r w:rsidR="0027168E" w:rsidRPr="00B50490">
        <w:t>.</w:t>
      </w:r>
    </w:p>
    <w:p w:rsidR="0027168E" w:rsidRPr="00B50490" w:rsidRDefault="00E928A6" w:rsidP="0027168E">
      <w:r w:rsidRPr="00B50490">
        <w:t>Как подсистема промышленного комплекса ГПС может быть определена с различных позиций</w:t>
      </w:r>
      <w:r w:rsidR="0027168E" w:rsidRPr="00B50490">
        <w:t xml:space="preserve">. </w:t>
      </w:r>
      <w:r w:rsidRPr="00B50490">
        <w:t>Например, в качестве ГПС можно рассматривать реализации АСУ ТП в МСЕ-производствах</w:t>
      </w:r>
      <w:r w:rsidR="0027168E" w:rsidRPr="00B50490">
        <w:t xml:space="preserve">. </w:t>
      </w:r>
      <w:r w:rsidRPr="00B50490">
        <w:t>С более общей точки зрения ГПС означает интеграцию на нижнем уровне, при которой сокращается число элементов основного производства, непосредственно управляемых человеком, и создаются возможности для быстрого реагирования на изменения номенклатуры выпускаемых изделий</w:t>
      </w:r>
      <w:r w:rsidR="0027168E" w:rsidRPr="00B50490">
        <w:t xml:space="preserve">. </w:t>
      </w:r>
      <w:r w:rsidRPr="00B50490">
        <w:t>Применение ГПС в рамках интегрированной системы управления, производством, включающей САПР и АСТПП, означает переход не только к безлюдной, но</w:t>
      </w:r>
      <w:r w:rsidR="00DF54A5" w:rsidRPr="00B50490">
        <w:t xml:space="preserve"> и к</w:t>
      </w:r>
      <w:r w:rsidR="0027168E" w:rsidRPr="00B50490">
        <w:t xml:space="preserve"> "</w:t>
      </w:r>
      <w:r w:rsidR="00DF54A5" w:rsidRPr="00B50490">
        <w:t>безбумажной</w:t>
      </w:r>
      <w:r w:rsidR="0027168E" w:rsidRPr="00B50490">
        <w:t xml:space="preserve">" </w:t>
      </w:r>
      <w:r w:rsidR="00DF54A5" w:rsidRPr="00B50490">
        <w:t xml:space="preserve">промышленной </w:t>
      </w:r>
      <w:r w:rsidRPr="00B50490">
        <w:t>технологии</w:t>
      </w:r>
      <w:r w:rsidR="0027168E" w:rsidRPr="00B50490">
        <w:t>.</w:t>
      </w:r>
    </w:p>
    <w:p w:rsidR="0027168E" w:rsidRPr="00B50490" w:rsidRDefault="00B9419C" w:rsidP="0027168E">
      <w:r w:rsidRPr="00B50490">
        <w:t>П</w:t>
      </w:r>
      <w:r w:rsidR="00E928A6" w:rsidRPr="00B50490">
        <w:t>о уровню организационной структуры ГПС квалифицируют следующим образом</w:t>
      </w:r>
      <w:r w:rsidRPr="00B50490">
        <w:t xml:space="preserve"> на такие виды</w:t>
      </w:r>
      <w:r w:rsidR="0027168E" w:rsidRPr="00B50490">
        <w:t>:</w:t>
      </w:r>
    </w:p>
    <w:p w:rsidR="0027168E" w:rsidRPr="00B50490" w:rsidRDefault="00E928A6" w:rsidP="0027168E">
      <w:r w:rsidRPr="00B50490">
        <w:t>г</w:t>
      </w:r>
      <w:r w:rsidR="00B9419C" w:rsidRPr="00B50490">
        <w:t>ибкая автоматизированная линия</w:t>
      </w:r>
      <w:r w:rsidR="0027168E" w:rsidRPr="00B50490">
        <w:t xml:space="preserve"> (</w:t>
      </w:r>
      <w:r w:rsidRPr="00B50490">
        <w:t>Г</w:t>
      </w:r>
      <w:r w:rsidR="00B9419C" w:rsidRPr="00B50490">
        <w:t>АЛ</w:t>
      </w:r>
      <w:r w:rsidR="0027168E" w:rsidRPr="00B50490">
        <w:t>),</w:t>
      </w:r>
      <w:r w:rsidR="00B9419C" w:rsidRPr="00B50490">
        <w:t xml:space="preserve"> система в которой производственное оборудование расставле</w:t>
      </w:r>
      <w:r w:rsidR="00791673">
        <w:t>но в по</w:t>
      </w:r>
      <w:r w:rsidR="00B9419C" w:rsidRPr="00B50490">
        <w:t>следовательности выполняемых технологических операций</w:t>
      </w:r>
      <w:r w:rsidR="0027168E" w:rsidRPr="00B50490">
        <w:t>;</w:t>
      </w:r>
    </w:p>
    <w:p w:rsidR="0027168E" w:rsidRPr="00B50490" w:rsidRDefault="00E928A6" w:rsidP="0027168E">
      <w:r w:rsidRPr="00B50490">
        <w:t>гибкий автоматизированный участок</w:t>
      </w:r>
      <w:r w:rsidR="0027168E" w:rsidRPr="00B50490">
        <w:t xml:space="preserve"> (</w:t>
      </w:r>
      <w:r w:rsidRPr="00B50490">
        <w:t>ГАУ</w:t>
      </w:r>
      <w:r w:rsidR="0027168E" w:rsidRPr="00B50490">
        <w:t>),</w:t>
      </w:r>
      <w:r w:rsidR="00B9419C" w:rsidRPr="00B50490">
        <w:t xml:space="preserve"> система функци</w:t>
      </w:r>
      <w:r w:rsidR="00791673">
        <w:t>о</w:t>
      </w:r>
      <w:r w:rsidR="00B9419C" w:rsidRPr="00B50490">
        <w:t>нирующая по технологическому маршруту в котором предусмотрен</w:t>
      </w:r>
      <w:r w:rsidR="00791673">
        <w:t>а возможность изменения пос</w:t>
      </w:r>
      <w:r w:rsidR="00B9419C" w:rsidRPr="00B50490">
        <w:t>ледовательности использования оборудования</w:t>
      </w:r>
      <w:r w:rsidR="0027168E" w:rsidRPr="00B50490">
        <w:t>;</w:t>
      </w:r>
    </w:p>
    <w:p w:rsidR="0027168E" w:rsidRPr="00B50490" w:rsidRDefault="00E928A6" w:rsidP="0027168E">
      <w:r w:rsidRPr="00B50490">
        <w:t>гибкий автоматизированный цех</w:t>
      </w:r>
      <w:r w:rsidR="0027168E" w:rsidRPr="00B50490">
        <w:t xml:space="preserve"> (</w:t>
      </w:r>
      <w:r w:rsidRPr="00B50490">
        <w:t>ГАЦ</w:t>
      </w:r>
      <w:r w:rsidR="0027168E" w:rsidRPr="00B50490">
        <w:t>),</w:t>
      </w:r>
      <w:r w:rsidR="00B9419C" w:rsidRPr="00B50490">
        <w:t xml:space="preserve"> система представляющая собо</w:t>
      </w:r>
      <w:r w:rsidR="00791673">
        <w:t>й</w:t>
      </w:r>
      <w:r w:rsidR="00B9419C" w:rsidRPr="00B50490">
        <w:t xml:space="preserve"> совокупность гибк</w:t>
      </w:r>
      <w:r w:rsidR="00791673">
        <w:t>их линий и ро</w:t>
      </w:r>
      <w:r w:rsidR="006E703B" w:rsidRPr="00B50490">
        <w:t>ботизированных тех</w:t>
      </w:r>
      <w:r w:rsidR="00B9419C" w:rsidRPr="00B50490">
        <w:t>нологических комплексов</w:t>
      </w:r>
      <w:r w:rsidR="0027168E" w:rsidRPr="00B50490">
        <w:t>.</w:t>
      </w:r>
    </w:p>
    <w:p w:rsidR="00B50490" w:rsidRDefault="00B50490" w:rsidP="00B50490">
      <w:pPr>
        <w:pStyle w:val="2"/>
      </w:pPr>
    </w:p>
    <w:p w:rsidR="00B9419C" w:rsidRPr="00B50490" w:rsidRDefault="00B9419C" w:rsidP="00B50490">
      <w:pPr>
        <w:pStyle w:val="2"/>
      </w:pPr>
      <w:bookmarkStart w:id="2" w:name="_Toc252649002"/>
      <w:r w:rsidRPr="00B50490">
        <w:t>Составные части ГПС</w:t>
      </w:r>
      <w:bookmarkEnd w:id="2"/>
    </w:p>
    <w:p w:rsidR="00B50490" w:rsidRDefault="00B50490" w:rsidP="0027168E"/>
    <w:p w:rsidR="0027168E" w:rsidRPr="00B50490" w:rsidRDefault="000C007B" w:rsidP="0027168E">
      <w:r w:rsidRPr="00B50490">
        <w:t>Среди составных частей ГПС нужно назвать следующие</w:t>
      </w:r>
      <w:r w:rsidR="0027168E" w:rsidRPr="00B50490">
        <w:t>:</w:t>
      </w:r>
    </w:p>
    <w:p w:rsidR="0027168E" w:rsidRPr="00B50490" w:rsidRDefault="00B9419C" w:rsidP="0027168E">
      <w:r w:rsidRPr="00B50490">
        <w:t>1</w:t>
      </w:r>
      <w:r w:rsidR="0027168E" w:rsidRPr="00B50490">
        <w:t xml:space="preserve">. </w:t>
      </w:r>
      <w:r w:rsidRPr="00B50490">
        <w:t>гибкий производственный модуль</w:t>
      </w:r>
      <w:r w:rsidR="0027168E" w:rsidRPr="00B50490">
        <w:t xml:space="preserve"> (</w:t>
      </w:r>
      <w:r w:rsidRPr="00B50490">
        <w:t>ГПМ</w:t>
      </w:r>
      <w:r w:rsidR="0027168E" w:rsidRPr="00B50490">
        <w:t xml:space="preserve">) - </w:t>
      </w:r>
      <w:r w:rsidRPr="00B50490">
        <w:t>единица технологического оборудования для производства изделий произвольной номенклатуры в установленных пределах значений их характеристик с программным управлением, автономно функционирующая, автоматически осуществляющая все функции, связанные с их изготовлением, и имеющая возможность встраивания в гибкую производственную систему</w:t>
      </w:r>
      <w:r w:rsidR="0027168E" w:rsidRPr="00B50490">
        <w:t>.</w:t>
      </w:r>
    </w:p>
    <w:p w:rsidR="00B9419C" w:rsidRPr="00B50490" w:rsidRDefault="00B9419C" w:rsidP="0027168E">
      <w:r w:rsidRPr="00B50490">
        <w:t xml:space="preserve">В общем случае средства автоматизации ГПМ представляют собой накопители, спутники, устройства загрузки и выгрузки, устройства удаления отходов, устройства автоматизированного контроля, включая диагностирование, устройства переналадки и </w:t>
      </w:r>
      <w:r w:rsidR="0027168E" w:rsidRPr="00B50490">
        <w:t xml:space="preserve">т.д. </w:t>
      </w:r>
      <w:r w:rsidRPr="00B50490">
        <w:t xml:space="preserve">Частным случаем ГПМ является роботизированный технологический комплекс при условии возможности его встраивания </w:t>
      </w:r>
      <w:r w:rsidR="000F43EF" w:rsidRPr="00B50490">
        <w:t>в систему более высокого уровня</w:t>
      </w:r>
    </w:p>
    <w:p w:rsidR="000F43EF" w:rsidRPr="00B50490" w:rsidRDefault="000F43EF" w:rsidP="0027168E">
      <w:r w:rsidRPr="00B50490">
        <w:t>2</w:t>
      </w:r>
      <w:r w:rsidR="0027168E" w:rsidRPr="00B50490">
        <w:t xml:space="preserve">. </w:t>
      </w:r>
      <w:r w:rsidR="00791673">
        <w:t>ро</w:t>
      </w:r>
      <w:r w:rsidR="008A7999" w:rsidRPr="00B50490">
        <w:t>бот</w:t>
      </w:r>
      <w:r w:rsidR="00791673">
        <w:t>и</w:t>
      </w:r>
      <w:r w:rsidR="008A7999" w:rsidRPr="00B50490">
        <w:t>зированный технологический комплекс</w:t>
      </w:r>
      <w:r w:rsidR="0027168E" w:rsidRPr="00B50490">
        <w:t xml:space="preserve"> (</w:t>
      </w:r>
      <w:r w:rsidR="008A7999" w:rsidRPr="00B50490">
        <w:t>РТК</w:t>
      </w:r>
      <w:r w:rsidR="0027168E" w:rsidRPr="00B50490">
        <w:t>) -</w:t>
      </w:r>
      <w:r w:rsidR="00DE0857" w:rsidRPr="00B50490">
        <w:t xml:space="preserve"> сов</w:t>
      </w:r>
      <w:r w:rsidR="00791673">
        <w:t>окупность еди</w:t>
      </w:r>
      <w:r w:rsidR="00DE0857" w:rsidRPr="00B50490">
        <w:t>ницы технологического</w:t>
      </w:r>
      <w:r w:rsidR="00791673">
        <w:t xml:space="preserve"> оборудования промышленного робо</w:t>
      </w:r>
      <w:r w:rsidR="00DE0857" w:rsidRPr="00B50490">
        <w:t>та и сре</w:t>
      </w:r>
      <w:r w:rsidR="00791673">
        <w:t>дств оснастки, автономно функцио</w:t>
      </w:r>
      <w:r w:rsidR="00DE0857" w:rsidRPr="00B50490">
        <w:t xml:space="preserve">нирующая </w:t>
      </w:r>
      <w:r w:rsidR="00006FB2" w:rsidRPr="00B50490">
        <w:t>и осуществляющая многократные циклы</w:t>
      </w:r>
    </w:p>
    <w:p w:rsidR="0027168E" w:rsidRPr="00B50490" w:rsidRDefault="00736B7A" w:rsidP="0027168E">
      <w:r w:rsidRPr="00B50490">
        <w:t>3</w:t>
      </w:r>
      <w:r w:rsidR="0027168E" w:rsidRPr="00B50490">
        <w:t xml:space="preserve">. </w:t>
      </w:r>
      <w:r w:rsidRPr="00B50490">
        <w:t xml:space="preserve">система обеспечения функционирования ГПС </w:t>
      </w:r>
      <w:r w:rsidR="0027168E" w:rsidRPr="00B50490">
        <w:t>-</w:t>
      </w:r>
      <w:r w:rsidRPr="00B50490">
        <w:t xml:space="preserve"> совоку</w:t>
      </w:r>
      <w:r w:rsidR="004D1F40" w:rsidRPr="00B50490">
        <w:t>пность систем по п</w:t>
      </w:r>
      <w:r w:rsidR="00791673">
        <w:t>р</w:t>
      </w:r>
      <w:r w:rsidR="004D1F40" w:rsidRPr="00B50490">
        <w:t>о</w:t>
      </w:r>
      <w:r w:rsidR="00791673">
        <w:t>е</w:t>
      </w:r>
      <w:r w:rsidR="004D1F40" w:rsidRPr="00B50490">
        <w:t xml:space="preserve">ктированию </w:t>
      </w:r>
      <w:r w:rsidRPr="00B50490">
        <w:t>изделий, подготовке производства у управлению</w:t>
      </w:r>
      <w:r w:rsidR="00B8228F" w:rsidRPr="00B50490">
        <w:t xml:space="preserve"> </w:t>
      </w:r>
      <w:r w:rsidRPr="00B50490">
        <w:t>ГПС</w:t>
      </w:r>
      <w:r w:rsidR="0027168E" w:rsidRPr="00B50490">
        <w:t xml:space="preserve">. </w:t>
      </w:r>
      <w:r w:rsidRPr="00B50490">
        <w:t>Включает в себя</w:t>
      </w:r>
      <w:r w:rsidR="0027168E" w:rsidRPr="00B50490">
        <w:t>:</w:t>
      </w:r>
    </w:p>
    <w:p w:rsidR="00736B7A" w:rsidRPr="00B50490" w:rsidRDefault="00736B7A" w:rsidP="0027168E">
      <w:r w:rsidRPr="00B50490">
        <w:t>автоматизированная транспортно складская система</w:t>
      </w:r>
      <w:r w:rsidR="0027168E" w:rsidRPr="00B50490">
        <w:t xml:space="preserve"> (</w:t>
      </w:r>
      <w:r w:rsidRPr="00B50490">
        <w:t>АТСС</w:t>
      </w:r>
      <w:r w:rsidR="0027168E" w:rsidRPr="00B50490">
        <w:t>) -</w:t>
      </w:r>
      <w:r w:rsidRPr="00B50490">
        <w:t xml:space="preserve"> система автоматических ус</w:t>
      </w:r>
      <w:r w:rsidR="00791673">
        <w:t>т</w:t>
      </w:r>
      <w:r w:rsidRPr="00B50490">
        <w:t>ройств для хранения разгрузки и доставки изделий</w:t>
      </w:r>
    </w:p>
    <w:p w:rsidR="00736B7A" w:rsidRPr="00B50490" w:rsidRDefault="00736B7A" w:rsidP="0027168E">
      <w:r w:rsidRPr="00B50490">
        <w:t xml:space="preserve">автоматизированная система </w:t>
      </w:r>
      <w:r w:rsidR="00B316DC" w:rsidRPr="00B50490">
        <w:t>инструментального обеспечения</w:t>
      </w:r>
      <w:r w:rsidR="0027168E" w:rsidRPr="00B50490">
        <w:t xml:space="preserve"> (</w:t>
      </w:r>
      <w:r w:rsidR="00B316DC" w:rsidRPr="00B50490">
        <w:t>АСЦО</w:t>
      </w:r>
      <w:r w:rsidR="0027168E" w:rsidRPr="00B50490">
        <w:t>) -</w:t>
      </w:r>
      <w:r w:rsidR="00B316DC" w:rsidRPr="00B50490">
        <w:t xml:space="preserve"> включает в себя участки подготовки инструментов</w:t>
      </w:r>
    </w:p>
    <w:p w:rsidR="0027168E" w:rsidRPr="00B50490" w:rsidRDefault="00B316DC" w:rsidP="0027168E">
      <w:r w:rsidRPr="00B50490">
        <w:t>автоматизированная система контроля</w:t>
      </w:r>
      <w:r w:rsidR="0027168E" w:rsidRPr="00B50490">
        <w:t xml:space="preserve"> (</w:t>
      </w:r>
      <w:r w:rsidRPr="00B50490">
        <w:t>САК</w:t>
      </w:r>
      <w:r w:rsidR="0027168E" w:rsidRPr="00B50490">
        <w:t>).</w:t>
      </w:r>
    </w:p>
    <w:p w:rsidR="007F4114" w:rsidRDefault="007F4114" w:rsidP="00B50490">
      <w:pPr>
        <w:pStyle w:val="2"/>
      </w:pPr>
    </w:p>
    <w:p w:rsidR="0027168E" w:rsidRPr="00B50490" w:rsidRDefault="00A83363" w:rsidP="00B50490">
      <w:pPr>
        <w:pStyle w:val="2"/>
      </w:pPr>
      <w:bookmarkStart w:id="3" w:name="_Toc252649003"/>
      <w:r w:rsidRPr="00B50490">
        <w:t>ГПС как высшая форма автоматизации</w:t>
      </w:r>
      <w:bookmarkEnd w:id="3"/>
    </w:p>
    <w:p w:rsidR="00B50490" w:rsidRDefault="00B50490" w:rsidP="0027168E"/>
    <w:p w:rsidR="0027168E" w:rsidRPr="00B50490" w:rsidRDefault="00A83363" w:rsidP="0027168E">
      <w:r w:rsidRPr="00B50490">
        <w:t>В своем уже законченном идеальном виде ГПС являются высшей, наиболее развитой формой автоматизации производственного процесса</w:t>
      </w:r>
      <w:r w:rsidR="0027168E" w:rsidRPr="00B50490">
        <w:t>.</w:t>
      </w:r>
    </w:p>
    <w:p w:rsidR="0027168E" w:rsidRPr="00B50490" w:rsidRDefault="00A83363" w:rsidP="0027168E">
      <w:r w:rsidRPr="00B50490">
        <w:t>Можно сформулировать такие</w:t>
      </w:r>
      <w:r w:rsidR="0027168E" w:rsidRPr="00B50490">
        <w:t xml:space="preserve"> </w:t>
      </w:r>
      <w:r w:rsidRPr="00B50490">
        <w:t>основные принципы организации ГПС</w:t>
      </w:r>
      <w:r w:rsidR="0027168E" w:rsidRPr="00B50490">
        <w:t>.</w:t>
      </w:r>
    </w:p>
    <w:p w:rsidR="0027168E" w:rsidRPr="00B50490" w:rsidRDefault="00A83363" w:rsidP="0027168E">
      <w:r w:rsidRPr="00B50490">
        <w:t>Принцип совмещения высокой производительности и универсальности предполагает на данном уровне развития электронного машиностроения создание универсальности и автоматизации в программно-управляемом и программно-перенастраиваемом оборудовании</w:t>
      </w:r>
      <w:r w:rsidR="0027168E" w:rsidRPr="00B50490">
        <w:t xml:space="preserve">. </w:t>
      </w:r>
      <w:r w:rsidRPr="00B50490">
        <w:t>Гибкие производственные системы, сравнимые по производительности с автоматическими линиями, а по гибкости</w:t>
      </w:r>
      <w:r w:rsidR="0027168E" w:rsidRPr="00B50490">
        <w:t xml:space="preserve"> - </w:t>
      </w:r>
      <w:r w:rsidRPr="00B50490">
        <w:t>с универсальным оборудованием, открывают огромные возможности для интенсификации производства</w:t>
      </w:r>
      <w:r w:rsidR="0027168E" w:rsidRPr="00B50490">
        <w:t xml:space="preserve">. </w:t>
      </w:r>
      <w:r w:rsidRPr="00B50490">
        <w:t>Например, автоматизация трансформаторного производства в электронной промышленности осложнена большим конструктивно-технологическим разнообразием его продукции</w:t>
      </w:r>
      <w:r w:rsidR="0027168E" w:rsidRPr="00B50490">
        <w:t xml:space="preserve">. </w:t>
      </w:r>
      <w:r w:rsidRPr="00B50490">
        <w:t>Именно это потребовало создания систем с гибко перестраиваемой технологией</w:t>
      </w:r>
      <w:r w:rsidR="0027168E" w:rsidRPr="00B50490">
        <w:t>.</w:t>
      </w:r>
    </w:p>
    <w:p w:rsidR="0027168E" w:rsidRPr="00B50490" w:rsidRDefault="00A83363" w:rsidP="0027168E">
      <w:r w:rsidRPr="00B50490">
        <w:t>Принцип модульности ГПС строится на базе гибких производственных модулей</w:t>
      </w:r>
      <w:r w:rsidR="0027168E" w:rsidRPr="00B50490">
        <w:t xml:space="preserve">. </w:t>
      </w:r>
      <w:r w:rsidRPr="00B50490">
        <w:t>Типовые модули ГПС разработаны для основных видов производств изделий электронной техники</w:t>
      </w:r>
      <w:r w:rsidR="0027168E" w:rsidRPr="00B50490">
        <w:t>.</w:t>
      </w:r>
    </w:p>
    <w:p w:rsidR="0027168E" w:rsidRPr="00B50490" w:rsidRDefault="00A83363" w:rsidP="0027168E">
      <w:r w:rsidRPr="00B50490">
        <w:t>Принцип иерархичности ГПС предусматривает построение многоуровневой структуры</w:t>
      </w:r>
      <w:r w:rsidR="0027168E" w:rsidRPr="00B50490">
        <w:t xml:space="preserve">. </w:t>
      </w:r>
      <w:r w:rsidRPr="00B50490">
        <w:t>На самом нижнем уровне находятся гибкие автоматизированные модули, на высших уровнях</w:t>
      </w:r>
      <w:r w:rsidR="0027168E" w:rsidRPr="00B50490">
        <w:t xml:space="preserve"> - </w:t>
      </w:r>
      <w:r w:rsidRPr="00B50490">
        <w:t>гибкие автоматизированные линии, участки, цехи, предприятия в целом</w:t>
      </w:r>
      <w:r w:rsidR="0027168E" w:rsidRPr="00B50490">
        <w:t xml:space="preserve">. </w:t>
      </w:r>
      <w:r w:rsidRPr="00B50490">
        <w:t>Модульность и иерархичность позволяют разрабатывать ГПС для самого высокого организационного структурного уровня</w:t>
      </w:r>
      <w:r w:rsidR="0027168E" w:rsidRPr="00B50490">
        <w:t>.</w:t>
      </w:r>
    </w:p>
    <w:p w:rsidR="0027168E" w:rsidRPr="00B50490" w:rsidRDefault="00A83363" w:rsidP="0027168E">
      <w:r w:rsidRPr="00B50490">
        <w:t>Принцип преимущественной программной настройки</w:t>
      </w:r>
      <w:r w:rsidR="0027168E" w:rsidRPr="00B50490">
        <w:t>.</w:t>
      </w:r>
    </w:p>
    <w:p w:rsidR="0027168E" w:rsidRPr="00B50490" w:rsidRDefault="00A83363" w:rsidP="0027168E">
      <w:r w:rsidRPr="00B50490">
        <w:t>Оборудование ГПС, как основное, так и вспомогательное, при смене изделий перенастраивается путем ввода новых управляющих программ модулей</w:t>
      </w:r>
      <w:r w:rsidR="0027168E" w:rsidRPr="00B50490">
        <w:t xml:space="preserve">. </w:t>
      </w:r>
      <w:r w:rsidRPr="00B50490">
        <w:t>Перенастройка модулей вручную допустима в минимальных объемах и только в случаях очевидной экономической неэффективности реализации программной перенастройки</w:t>
      </w:r>
      <w:r w:rsidR="0027168E" w:rsidRPr="00B50490">
        <w:t>.</w:t>
      </w:r>
    </w:p>
    <w:p w:rsidR="0027168E" w:rsidRPr="00B50490" w:rsidRDefault="00A83363" w:rsidP="0027168E">
      <w:r w:rsidRPr="00B50490">
        <w:t>Принцип обеспечения максимальной предметной замкнутости производства на возможно более низком уровне структуры ГПС позволяет свести к минимуму затраты на транспорт и манипулирование</w:t>
      </w:r>
      <w:r w:rsidR="0027168E" w:rsidRPr="00B50490">
        <w:t xml:space="preserve">. </w:t>
      </w:r>
      <w:r w:rsidRPr="00B50490">
        <w:t>Одновременно достигается снижение количества операций при общем повышении гибкости ГПС</w:t>
      </w:r>
      <w:r w:rsidR="0027168E" w:rsidRPr="00B50490">
        <w:t>.</w:t>
      </w:r>
    </w:p>
    <w:p w:rsidR="0027168E" w:rsidRPr="00B50490" w:rsidRDefault="00A83363" w:rsidP="0027168E">
      <w:r w:rsidRPr="00B50490">
        <w:t>Принцип совместимости технологических, программных, информационных, конструктивных, энергетических и эксплуатационных элементов</w:t>
      </w:r>
      <w:r w:rsidR="0027168E" w:rsidRPr="00B50490">
        <w:t xml:space="preserve">. </w:t>
      </w:r>
      <w:r w:rsidRPr="00B50490">
        <w:t>Технологическая совместимость обеспечивает технологическое единство и взаимозаменяемость компонентов автоматизированного производства</w:t>
      </w:r>
      <w:r w:rsidR="0027168E" w:rsidRPr="00B50490">
        <w:t xml:space="preserve">. </w:t>
      </w:r>
      <w:r w:rsidRPr="00B50490">
        <w:t>Она предопределяет необходимость выполнения определенных требований к изделию, технологии и технологическому оборудованию</w:t>
      </w:r>
      <w:r w:rsidR="0027168E" w:rsidRPr="00B50490">
        <w:t>.</w:t>
      </w:r>
    </w:p>
    <w:p w:rsidR="0027168E" w:rsidRPr="00B50490" w:rsidRDefault="00A83363" w:rsidP="0027168E">
      <w:r w:rsidRPr="00B50490">
        <w:t>Изделие должно быть максимально технологично с точки зрения возможности автоматизации его производства</w:t>
      </w:r>
      <w:r w:rsidR="0027168E" w:rsidRPr="00B50490">
        <w:t xml:space="preserve">. </w:t>
      </w:r>
      <w:r w:rsidRPr="00B50490">
        <w:t>например, для распознавания, ориентации и позиционирования деталей при автоматической сборке необходимо предусматривать в них специальные отличительные признаки</w:t>
      </w:r>
      <w:r w:rsidR="0027168E" w:rsidRPr="00B50490">
        <w:t xml:space="preserve">: </w:t>
      </w:r>
      <w:r w:rsidRPr="00B50490">
        <w:t>реперные знаки, характерные отличительные внешние формы и др</w:t>
      </w:r>
      <w:r w:rsidR="0027168E" w:rsidRPr="00B50490">
        <w:t xml:space="preserve">. </w:t>
      </w:r>
      <w:r w:rsidRPr="00B50490">
        <w:t>Кроме того, изделия должны обладать высокой степенью конструктивного и технологического подобия, необходимого для организации группового производства</w:t>
      </w:r>
      <w:r w:rsidR="0027168E" w:rsidRPr="00B50490">
        <w:t>.</w:t>
      </w:r>
    </w:p>
    <w:p w:rsidR="0027168E" w:rsidRPr="00B50490" w:rsidRDefault="00A83363" w:rsidP="0027168E">
      <w:r w:rsidRPr="00B50490">
        <w:t>Достигается это требование унификацией технологии производства изделий и их полуфабрикатов, конструкции деталей, комплектующих и изделий в целом</w:t>
      </w:r>
      <w:r w:rsidR="0027168E" w:rsidRPr="00B50490">
        <w:t xml:space="preserve">. </w:t>
      </w:r>
      <w:r w:rsidRPr="00B50490">
        <w:t>В свою очередь, все компоненты ГПС</w:t>
      </w:r>
      <w:r w:rsidR="0027168E" w:rsidRPr="00B50490">
        <w:t xml:space="preserve">: </w:t>
      </w:r>
      <w:r w:rsidRPr="00B50490">
        <w:t>приспособления, оснастка, автоматические устройства загрузки-выгрузки, оборудование</w:t>
      </w:r>
      <w:r w:rsidR="0027168E" w:rsidRPr="00B50490">
        <w:t xml:space="preserve"> - </w:t>
      </w:r>
      <w:r w:rsidRPr="00B50490">
        <w:t>должны в наивысшей степени удовлетворять требованиям гибкой автоматизации</w:t>
      </w:r>
      <w:r w:rsidR="0027168E" w:rsidRPr="00B50490">
        <w:t>.</w:t>
      </w:r>
    </w:p>
    <w:p w:rsidR="0027168E" w:rsidRPr="00B50490" w:rsidRDefault="00A83363" w:rsidP="0027168E">
      <w:r w:rsidRPr="00B50490">
        <w:t>Информационная совместимость подсистем ГПС обеспечивает их оптимальное взаимодействие при выполнении заданных функций</w:t>
      </w:r>
      <w:r w:rsidR="0027168E" w:rsidRPr="00B50490">
        <w:t xml:space="preserve">. </w:t>
      </w:r>
      <w:r w:rsidRPr="00B50490">
        <w:t>Для ее достижения вводятся в действие стандартные блоки связи с ЭВМ, выдерживается строгая регламентация входных и выходных параметров модулей на всех иерархических уровнях системы, входных и выходных сигналов для управляющих воздействий</w:t>
      </w:r>
      <w:r w:rsidR="0027168E" w:rsidRPr="00B50490">
        <w:t>.</w:t>
      </w:r>
    </w:p>
    <w:p w:rsidR="0027168E" w:rsidRPr="00B50490" w:rsidRDefault="00A83363" w:rsidP="0027168E">
      <w:r w:rsidRPr="00B50490">
        <w:t>В условиях постоянного повышения стоимости программного обеспечения больших систем, во все больших пропорциях превышающей стоимость технических средств, особенно важное значение приобретает внутри</w:t>
      </w:r>
      <w:r w:rsidR="0027168E" w:rsidRPr="00B50490">
        <w:t xml:space="preserve"> - </w:t>
      </w:r>
      <w:r w:rsidRPr="00B50490">
        <w:t>и межуровневая программная совместимость оборудования</w:t>
      </w:r>
      <w:r w:rsidR="0027168E" w:rsidRPr="00B50490">
        <w:t>.</w:t>
      </w:r>
    </w:p>
    <w:p w:rsidR="0027168E" w:rsidRPr="00B50490" w:rsidRDefault="00A83363" w:rsidP="0027168E">
      <w:r w:rsidRPr="00B50490">
        <w:t>Конструктивная совместимость обеспечивает единство и согласованность геометрических параметров, эстетических и эргономических характеристик</w:t>
      </w:r>
      <w:r w:rsidR="0027168E" w:rsidRPr="00B50490">
        <w:t xml:space="preserve">. </w:t>
      </w:r>
      <w:r w:rsidRPr="00B50490">
        <w:t>Она достигается созданием единой конструктивной базы для функционально подобных модулей всех уровней при условии обязательной согласованности конструкций низших иерархических уровней с конструкциями высших уровней</w:t>
      </w:r>
      <w:r w:rsidR="0027168E" w:rsidRPr="00B50490">
        <w:t>.</w:t>
      </w:r>
    </w:p>
    <w:p w:rsidR="0027168E" w:rsidRPr="00B50490" w:rsidRDefault="00A83363" w:rsidP="0027168E">
      <w:r w:rsidRPr="00B50490">
        <w:t xml:space="preserve">Эксплуатационная совместимость обеспечивает согласованность характеристик, определяющих условия работы оборудования, его долговечность, ремонтопригодность, надежность, и метрологических характеристик, а также соответствие требованиям электронно-вакуумной гигиены, технологического микроклимата и </w:t>
      </w:r>
      <w:r w:rsidR="0027168E" w:rsidRPr="00B50490">
        <w:t>т.д.</w:t>
      </w:r>
    </w:p>
    <w:p w:rsidR="0027168E" w:rsidRPr="00B50490" w:rsidRDefault="00A83363" w:rsidP="0027168E">
      <w:r w:rsidRPr="00B50490">
        <w:t>Энергетическая совместимость обеспечивает согласованность потребляемых энергетических средств</w:t>
      </w:r>
      <w:r w:rsidR="0027168E" w:rsidRPr="00B50490">
        <w:t xml:space="preserve">: </w:t>
      </w:r>
      <w:r w:rsidRPr="00B50490">
        <w:t xml:space="preserve">воды, электроэнергии, сжатого воздуха, жидких газов, вакуума и </w:t>
      </w:r>
      <w:r w:rsidR="0027168E" w:rsidRPr="00B50490">
        <w:t xml:space="preserve">т.д. </w:t>
      </w:r>
      <w:r w:rsidRPr="00B50490">
        <w:t>При комплектовании ГПС необходимо стремиться к минимальному количеству разновидностей применяемых видов энергии</w:t>
      </w:r>
      <w:r w:rsidR="0027168E" w:rsidRPr="00B50490">
        <w:t>.</w:t>
      </w:r>
    </w:p>
    <w:p w:rsidR="0027168E" w:rsidRPr="00B50490" w:rsidRDefault="00A83363" w:rsidP="0027168E">
      <w:r w:rsidRPr="00B50490">
        <w:t xml:space="preserve">Выбору объекта для создания ГПС предшествует анализ производственного процесса на данном предприятии с целью определения соответствия его организационно-технологической структуры принципам группового производства, </w:t>
      </w:r>
      <w:r w:rsidR="0027168E" w:rsidRPr="00B50490">
        <w:t xml:space="preserve">т.е. </w:t>
      </w:r>
      <w:r w:rsidRPr="00B50490">
        <w:t>определения степени готовности предприятия к созданию ГПС</w:t>
      </w:r>
      <w:r w:rsidR="0027168E" w:rsidRPr="00B50490">
        <w:t>.</w:t>
      </w:r>
    </w:p>
    <w:p w:rsidR="007F4114" w:rsidRDefault="007F4114" w:rsidP="00B50490">
      <w:pPr>
        <w:pStyle w:val="2"/>
      </w:pPr>
    </w:p>
    <w:p w:rsidR="0027168E" w:rsidRPr="00B50490" w:rsidRDefault="005B0518" w:rsidP="00B50490">
      <w:pPr>
        <w:pStyle w:val="2"/>
      </w:pPr>
      <w:bookmarkStart w:id="4" w:name="_Toc252649004"/>
      <w:r w:rsidRPr="00B50490">
        <w:t>ГПС</w:t>
      </w:r>
      <w:r w:rsidR="007C7736" w:rsidRPr="00B50490">
        <w:t xml:space="preserve"> на базе оборудования с ЧПУ</w:t>
      </w:r>
      <w:bookmarkEnd w:id="4"/>
    </w:p>
    <w:p w:rsidR="00B50490" w:rsidRDefault="00B50490" w:rsidP="0027168E"/>
    <w:p w:rsidR="0027168E" w:rsidRPr="00B50490" w:rsidRDefault="00B84342" w:rsidP="0027168E">
      <w:r w:rsidRPr="00B50490">
        <w:t>Основным технологическим оборудованием ГПС являются станки</w:t>
      </w:r>
      <w:r w:rsidR="0027168E" w:rsidRPr="00B50490">
        <w:t xml:space="preserve"> (</w:t>
      </w:r>
      <w:r w:rsidRPr="00B50490">
        <w:t>токарные, свер</w:t>
      </w:r>
      <w:r w:rsidR="00791673">
        <w:t>л</w:t>
      </w:r>
      <w:r w:rsidRPr="00B50490">
        <w:t>ильные, фр</w:t>
      </w:r>
      <w:r w:rsidR="00791673">
        <w:t>езерные, зубонарезные и зубообра</w:t>
      </w:r>
      <w:r w:rsidRPr="00B50490">
        <w:t>батывающие, шлифовальные, и другие</w:t>
      </w:r>
      <w:r w:rsidR="0027168E" w:rsidRPr="00B50490">
        <w:t xml:space="preserve">) </w:t>
      </w:r>
      <w:r w:rsidRPr="00B50490">
        <w:t>оснащенные системой ЧПУ</w:t>
      </w:r>
      <w:r w:rsidR="0027168E" w:rsidRPr="00B50490">
        <w:t xml:space="preserve">. </w:t>
      </w:r>
      <w:r w:rsidRPr="00B50490">
        <w:t>К ним предъявляются следующие требования</w:t>
      </w:r>
      <w:r w:rsidR="0027168E" w:rsidRPr="00B50490">
        <w:t>:</w:t>
      </w:r>
    </w:p>
    <w:p w:rsidR="00B84342" w:rsidRPr="00B50490" w:rsidRDefault="00791673" w:rsidP="0027168E">
      <w:r>
        <w:t>высокая мощность электро</w:t>
      </w:r>
      <w:r w:rsidR="00B84342" w:rsidRPr="00B50490">
        <w:t>двигателя</w:t>
      </w:r>
    </w:p>
    <w:p w:rsidR="0027168E" w:rsidRPr="00B50490" w:rsidRDefault="00B84342" w:rsidP="0027168E">
      <w:r w:rsidRPr="00B50490">
        <w:t>повышенная жесткость несущих частей станка</w:t>
      </w:r>
    </w:p>
    <w:p w:rsidR="0027168E" w:rsidRPr="00B50490" w:rsidRDefault="00791673" w:rsidP="0027168E">
      <w:r>
        <w:t>такая компо</w:t>
      </w:r>
      <w:r w:rsidR="00B84342" w:rsidRPr="00B50490">
        <w:t>новка станка, которая обеспечила б</w:t>
      </w:r>
      <w:r>
        <w:t>ы свободный отвод стружи и смазо</w:t>
      </w:r>
      <w:r w:rsidR="00B84342" w:rsidRPr="00B50490">
        <w:t>чно охлаждающей жидкости</w:t>
      </w:r>
    </w:p>
    <w:p w:rsidR="00B84342" w:rsidRPr="00B50490" w:rsidRDefault="00B84342" w:rsidP="0027168E">
      <w:r w:rsidRPr="00B50490">
        <w:t>высокая скорость рабочих органов</w:t>
      </w:r>
    </w:p>
    <w:p w:rsidR="00B84342" w:rsidRPr="00B50490" w:rsidRDefault="00B84342" w:rsidP="0027168E">
      <w:r w:rsidRPr="00B50490">
        <w:t>малая продолжительность переналадки станка</w:t>
      </w:r>
    </w:p>
    <w:p w:rsidR="0027168E" w:rsidRPr="00B50490" w:rsidRDefault="007D6BE2" w:rsidP="0027168E">
      <w:r w:rsidRPr="00B50490">
        <w:t>автоматическая смена режущего инструмента</w:t>
      </w:r>
    </w:p>
    <w:p w:rsidR="007D6BE2" w:rsidRPr="00B50490" w:rsidRDefault="007D6BE2" w:rsidP="0027168E">
      <w:r w:rsidRPr="00B50490">
        <w:t>применение встра</w:t>
      </w:r>
      <w:r w:rsidR="00791673">
        <w:t>ива</w:t>
      </w:r>
      <w:r w:rsidRPr="00B50490">
        <w:t>емых в станок конвейеров</w:t>
      </w:r>
      <w:r w:rsidR="00791673">
        <w:t xml:space="preserve"> </w:t>
      </w:r>
      <w:r w:rsidRPr="00B50490">
        <w:t>для удаления стружки</w:t>
      </w:r>
    </w:p>
    <w:p w:rsidR="007D6BE2" w:rsidRPr="00B50490" w:rsidRDefault="007D6BE2" w:rsidP="0027168E">
      <w:r w:rsidRPr="00B50490">
        <w:t>хороший доступ к рабочей зоне и органам управления</w:t>
      </w:r>
    </w:p>
    <w:p w:rsidR="0027168E" w:rsidRPr="00B50490" w:rsidRDefault="007D6BE2" w:rsidP="0027168E">
      <w:r w:rsidRPr="00B50490">
        <w:t>применение малогабаритных устройств ЧПУ</w:t>
      </w:r>
      <w:r w:rsidR="0027168E" w:rsidRPr="00B50490">
        <w:t>.</w:t>
      </w:r>
    </w:p>
    <w:p w:rsidR="0027168E" w:rsidRPr="00B50490" w:rsidRDefault="007D6BE2" w:rsidP="0027168E">
      <w:r w:rsidRPr="00B50490">
        <w:t>Выбор технических средств формирующих ГПС</w:t>
      </w:r>
      <w:r w:rsidR="00791673">
        <w:t>, определяет ее структурно компо</w:t>
      </w:r>
      <w:r w:rsidRPr="00B50490">
        <w:t>новочное решение</w:t>
      </w:r>
      <w:r w:rsidR="0027168E" w:rsidRPr="00B50490">
        <w:t xml:space="preserve">. </w:t>
      </w:r>
      <w:r w:rsidRPr="00B50490">
        <w:t>Основу проходной информации составл</w:t>
      </w:r>
      <w:r w:rsidR="00791673">
        <w:t>яют сведенья о подлежащих обрабо</w:t>
      </w:r>
      <w:r w:rsidRPr="00B50490">
        <w:t>тке дета</w:t>
      </w:r>
      <w:r w:rsidR="00923891" w:rsidRPr="00B50490">
        <w:t>лях и условия их изготовления</w:t>
      </w:r>
      <w:r w:rsidR="0027168E" w:rsidRPr="00B50490">
        <w:t xml:space="preserve"> (</w:t>
      </w:r>
      <w:r w:rsidRPr="00B50490">
        <w:t>номенклатура, материал, форма, габаритные размеры, масса, требо</w:t>
      </w:r>
      <w:r w:rsidR="00791673">
        <w:t>в</w:t>
      </w:r>
      <w:r w:rsidRPr="00B50490">
        <w:t>ания к точности и изготовления, число обрабатываемых сторон, наличие термообработки, характер технологических операций и последовательности их выполне</w:t>
      </w:r>
      <w:r w:rsidR="00791673">
        <w:t>н</w:t>
      </w:r>
      <w:r w:rsidRPr="00B50490">
        <w:t>ия</w:t>
      </w:r>
      <w:r w:rsidR="0027168E" w:rsidRPr="00B50490">
        <w:t>).</w:t>
      </w:r>
    </w:p>
    <w:p w:rsidR="0027168E" w:rsidRPr="00B50490" w:rsidRDefault="00FC24F5" w:rsidP="0027168E">
      <w:r w:rsidRPr="00B50490">
        <w:t>Все детали подлежащие автоматической обработке можно условно разделить на детали типа тел вращения</w:t>
      </w:r>
      <w:r w:rsidR="006F686C" w:rsidRPr="00B50490">
        <w:t xml:space="preserve"> и корпусные детали</w:t>
      </w:r>
      <w:r w:rsidR="0027168E" w:rsidRPr="00B50490">
        <w:t>.</w:t>
      </w:r>
    </w:p>
    <w:p w:rsidR="0027168E" w:rsidRPr="00B50490" w:rsidRDefault="00DF4600" w:rsidP="0027168E">
      <w:r w:rsidRPr="00B50490">
        <w:t>К деталям типа тел вращения относятся</w:t>
      </w:r>
      <w:r w:rsidR="00325098" w:rsidRPr="00B50490">
        <w:t xml:space="preserve"> те детали в которых длина больше или равна удвоенному максимальному диаметру</w:t>
      </w:r>
      <w:r w:rsidR="0027168E" w:rsidRPr="00B50490">
        <w:t xml:space="preserve"> (</w:t>
      </w:r>
      <w:r w:rsidR="00CE11E6" w:rsidRPr="00B50490">
        <w:t xml:space="preserve">то есть L </w:t>
      </w:r>
      <w:r w:rsidR="00CE11E6" w:rsidRPr="00B50490">
        <w:sym w:font="Symbol" w:char="F0B3"/>
      </w:r>
      <w:r w:rsidR="00CE11E6" w:rsidRPr="00B50490">
        <w:t xml:space="preserve"> 2 dmax</w:t>
      </w:r>
      <w:r w:rsidR="0027168E" w:rsidRPr="00B50490">
        <w:t>),</w:t>
      </w:r>
      <w:r w:rsidR="00CE11E6" w:rsidRPr="00B50490">
        <w:t xml:space="preserve"> у корпусных деталей длина меньше или равна диаметру</w:t>
      </w:r>
      <w:r w:rsidR="0027168E" w:rsidRPr="00B50490">
        <w:t xml:space="preserve"> (</w:t>
      </w:r>
      <w:r w:rsidR="00C05CA3" w:rsidRPr="00B50490">
        <w:t xml:space="preserve">L </w:t>
      </w:r>
      <w:r w:rsidR="00C05CA3" w:rsidRPr="00B50490">
        <w:sym w:font="Symbol" w:char="F0A3"/>
      </w:r>
      <w:r w:rsidR="00C05CA3" w:rsidRPr="00B50490">
        <w:t xml:space="preserve"> d</w:t>
      </w:r>
      <w:r w:rsidR="0027168E" w:rsidRPr="00B50490">
        <w:t>).</w:t>
      </w:r>
    </w:p>
    <w:p w:rsidR="007F4114" w:rsidRDefault="007F4114" w:rsidP="00B50490">
      <w:pPr>
        <w:pStyle w:val="2"/>
      </w:pPr>
    </w:p>
    <w:p w:rsidR="0027168E" w:rsidRPr="00B50490" w:rsidRDefault="001B71D6" w:rsidP="00B50490">
      <w:pPr>
        <w:pStyle w:val="2"/>
      </w:pPr>
      <w:bookmarkStart w:id="5" w:name="_Toc252649005"/>
      <w:r w:rsidRPr="00B50490">
        <w:t>Перспективы применения ГПС</w:t>
      </w:r>
      <w:bookmarkEnd w:id="5"/>
    </w:p>
    <w:p w:rsidR="00B50490" w:rsidRDefault="00B50490" w:rsidP="0027168E"/>
    <w:p w:rsidR="0027168E" w:rsidRPr="00B50490" w:rsidRDefault="00FA6EA3" w:rsidP="0027168E">
      <w:r w:rsidRPr="00B50490">
        <w:t>Гибкие производственные системы или ГПС находят применение в основном в станкостроении, машиностроении</w:t>
      </w:r>
      <w:r w:rsidR="0027168E" w:rsidRPr="00B50490">
        <w:t>.</w:t>
      </w:r>
    </w:p>
    <w:p w:rsidR="0027168E" w:rsidRPr="00B50490" w:rsidRDefault="00FA6EA3" w:rsidP="0027168E">
      <w:r w:rsidRPr="00B50490">
        <w:t>Анализ ГПС позволяет сделать некоторые выводы</w:t>
      </w:r>
      <w:r w:rsidR="0027168E" w:rsidRPr="00B50490">
        <w:t>:</w:t>
      </w:r>
    </w:p>
    <w:p w:rsidR="0027168E" w:rsidRPr="00B50490" w:rsidRDefault="00FA6EA3" w:rsidP="0027168E">
      <w:r w:rsidRPr="00B50490">
        <w:t>управление транспортными системами и работой станков осуществляется одной или несколькими отдельными ЭВМ</w:t>
      </w:r>
      <w:r w:rsidR="0027168E" w:rsidRPr="00B50490">
        <w:t>;</w:t>
      </w:r>
    </w:p>
    <w:p w:rsidR="0027168E" w:rsidRPr="00B50490" w:rsidRDefault="00FA6EA3" w:rsidP="0027168E">
      <w:r w:rsidRPr="00B50490">
        <w:t>число станков в ГПС колеблется от 2 до 50</w:t>
      </w:r>
      <w:r w:rsidR="0027168E" w:rsidRPr="00B50490">
        <w:t xml:space="preserve">. </w:t>
      </w:r>
      <w:r w:rsidRPr="00B50490">
        <w:t xml:space="preserve">Однако 80% ГПС составлено из 4-5 станков и 15% из 8 </w:t>
      </w:r>
      <w:r w:rsidR="0027168E" w:rsidRPr="00B50490">
        <w:t>-</w:t>
      </w:r>
      <w:r w:rsidRPr="00B50490">
        <w:t xml:space="preserve"> 10</w:t>
      </w:r>
      <w:r w:rsidR="0027168E" w:rsidRPr="00B50490">
        <w:t>;</w:t>
      </w:r>
    </w:p>
    <w:p w:rsidR="0027168E" w:rsidRPr="00B50490" w:rsidRDefault="00FA6EA3" w:rsidP="0027168E">
      <w:r w:rsidRPr="00B50490">
        <w:t>реже встречаются системы из 30-50 станков</w:t>
      </w:r>
      <w:r w:rsidR="0027168E" w:rsidRPr="00B50490">
        <w:t xml:space="preserve"> (</w:t>
      </w:r>
      <w:r w:rsidRPr="00B50490">
        <w:t>2-3%</w:t>
      </w:r>
      <w:r w:rsidR="0027168E" w:rsidRPr="00B50490">
        <w:t>);</w:t>
      </w:r>
    </w:p>
    <w:p w:rsidR="0027168E" w:rsidRPr="00B50490" w:rsidRDefault="00FA6EA3" w:rsidP="0027168E">
      <w:r w:rsidRPr="00B50490">
        <w:t>наибольший экономический эффект от использования ГПС достигается при обработке корпусных деталей, нежели от их использования при обработке других деталей, например деталей типа тел вращения</w:t>
      </w:r>
      <w:r w:rsidR="0027168E" w:rsidRPr="00B50490">
        <w:t xml:space="preserve">. </w:t>
      </w:r>
      <w:r w:rsidRPr="00B50490">
        <w:t xml:space="preserve">Например в Германии их 60%, в Японии </w:t>
      </w:r>
      <w:r w:rsidR="0027168E" w:rsidRPr="00B50490">
        <w:t>-</w:t>
      </w:r>
      <w:r w:rsidRPr="00B50490">
        <w:t xml:space="preserve"> более 70, в США </w:t>
      </w:r>
      <w:r w:rsidR="0027168E" w:rsidRPr="00B50490">
        <w:t>-</w:t>
      </w:r>
      <w:r w:rsidRPr="00B50490">
        <w:t xml:space="preserve"> около 90%</w:t>
      </w:r>
      <w:r w:rsidR="0027168E" w:rsidRPr="00B50490">
        <w:t>;</w:t>
      </w:r>
    </w:p>
    <w:p w:rsidR="0027168E" w:rsidRPr="00B50490" w:rsidRDefault="00FA6EA3" w:rsidP="0027168E">
      <w:r w:rsidRPr="00B50490">
        <w:t>различна и степень гибкости ГПС</w:t>
      </w:r>
      <w:r w:rsidR="0027168E" w:rsidRPr="00B50490">
        <w:t xml:space="preserve">. </w:t>
      </w:r>
      <w:r w:rsidRPr="00B50490">
        <w:t>Например</w:t>
      </w:r>
      <w:r w:rsidR="00791673">
        <w:t>,</w:t>
      </w:r>
      <w:r w:rsidRPr="00B50490">
        <w:t xml:space="preserve"> в США преобладают системы для обработки изделий в пределах 4-10 наименований, в Германии </w:t>
      </w:r>
      <w:r w:rsidR="0027168E" w:rsidRPr="00B50490">
        <w:t>-</w:t>
      </w:r>
      <w:r w:rsidRPr="00B50490">
        <w:t xml:space="preserve"> от 50 до 200</w:t>
      </w:r>
      <w:r w:rsidR="0027168E" w:rsidRPr="00B50490">
        <w:t>;</w:t>
      </w:r>
    </w:p>
    <w:p w:rsidR="0027168E" w:rsidRPr="00B50490" w:rsidRDefault="00FA6EA3" w:rsidP="0027168E">
      <w:r w:rsidRPr="00B50490">
        <w:t>нормативный срок окупаемости ГПС в различных странах 2</w:t>
      </w:r>
      <w:r w:rsidR="0027168E" w:rsidRPr="00B50490">
        <w:t xml:space="preserve"> - </w:t>
      </w:r>
      <w:r w:rsidRPr="00B50490">
        <w:t>4,5 года</w:t>
      </w:r>
      <w:r w:rsidR="0027168E" w:rsidRPr="00B50490">
        <w:t>.</w:t>
      </w:r>
    </w:p>
    <w:p w:rsidR="00FA6EA3" w:rsidRPr="00B50490" w:rsidRDefault="00FA6EA3" w:rsidP="0027168E">
      <w:r w:rsidRPr="00B50490">
        <w:t>К основным перспективам применения ГПС можно отнести следующи</w:t>
      </w:r>
      <w:r w:rsidR="00791673">
        <w:t>е:</w:t>
      </w:r>
    </w:p>
    <w:p w:rsidR="0027168E" w:rsidRPr="00B50490" w:rsidRDefault="00FA6EA3" w:rsidP="0027168E">
      <w:r w:rsidRPr="00B50490">
        <w:t>одновременное повышение эффективности и гибкости</w:t>
      </w:r>
      <w:r w:rsidR="0027168E" w:rsidRPr="00B50490">
        <w:t>;</w:t>
      </w:r>
    </w:p>
    <w:p w:rsidR="0027168E" w:rsidRPr="00B50490" w:rsidRDefault="00FA6EA3" w:rsidP="0027168E">
      <w:r w:rsidRPr="00B50490">
        <w:t>повышение степени автоматизации не уменьшая гибкости</w:t>
      </w:r>
      <w:r w:rsidR="0027168E" w:rsidRPr="00B50490">
        <w:t>;</w:t>
      </w:r>
    </w:p>
    <w:p w:rsidR="0027168E" w:rsidRPr="00B50490" w:rsidRDefault="00FA6EA3" w:rsidP="0027168E">
      <w:r w:rsidRPr="00B50490">
        <w:t>усовершенствование таких измерительно-контрольных методов, которые контролируют в процессе обработки состояние инструмента и обрабатываемых деталей, необходимое для соответствующей автоматической подналадки</w:t>
      </w:r>
      <w:r w:rsidR="0027168E" w:rsidRPr="00B50490">
        <w:t>;</w:t>
      </w:r>
    </w:p>
    <w:p w:rsidR="0027168E" w:rsidRPr="00B50490" w:rsidRDefault="00FA6EA3" w:rsidP="0027168E">
      <w:r w:rsidRPr="00B50490">
        <w:t>уменьшение количества приспособлений и палет за счет автоматизации крепления деталей</w:t>
      </w:r>
      <w:r w:rsidR="0027168E" w:rsidRPr="00B50490">
        <w:t>;</w:t>
      </w:r>
    </w:p>
    <w:p w:rsidR="0027168E" w:rsidRPr="00B50490" w:rsidRDefault="00FA6EA3" w:rsidP="0027168E">
      <w:r w:rsidRPr="00B50490">
        <w:t xml:space="preserve">введение в ГПС таких операций, как промывка, покрытие, термообработка, сборка и </w:t>
      </w:r>
      <w:r w:rsidR="0027168E" w:rsidRPr="00B50490">
        <w:t>т.д.;</w:t>
      </w:r>
    </w:p>
    <w:p w:rsidR="0027168E" w:rsidRPr="00B50490" w:rsidRDefault="00FA6EA3" w:rsidP="0027168E">
      <w:r w:rsidRPr="00B50490">
        <w:t>развитие профилактического техобслуживания</w:t>
      </w:r>
      <w:r w:rsidR="0027168E" w:rsidRPr="00B50490">
        <w:t>.</w:t>
      </w:r>
    </w:p>
    <w:p w:rsidR="0027168E" w:rsidRPr="00B50490" w:rsidRDefault="004A6D41" w:rsidP="0027168E">
      <w:r w:rsidRPr="00B50490">
        <w:t>Следует сказать, что</w:t>
      </w:r>
      <w:r w:rsidR="0027168E" w:rsidRPr="00B50490">
        <w:t xml:space="preserve"> </w:t>
      </w:r>
      <w:r w:rsidRPr="00B50490">
        <w:t>внедрение</w:t>
      </w:r>
      <w:r w:rsidR="00E72B32" w:rsidRPr="00B50490">
        <w:t xml:space="preserve"> </w:t>
      </w:r>
      <w:r w:rsidR="00FA6EA3" w:rsidRPr="00B50490">
        <w:t>ГПС</w:t>
      </w:r>
      <w:r w:rsidR="002777AD" w:rsidRPr="00B50490">
        <w:t xml:space="preserve"> в промышленном производстве</w:t>
      </w:r>
      <w:r w:rsidRPr="00B50490">
        <w:t xml:space="preserve"> позволяет получить</w:t>
      </w:r>
      <w:r w:rsidR="0027168E" w:rsidRPr="00B50490">
        <w:t>:</w:t>
      </w:r>
    </w:p>
    <w:p w:rsidR="0027168E" w:rsidRPr="00B50490" w:rsidRDefault="00FA6EA3" w:rsidP="0027168E">
      <w:r w:rsidRPr="00B50490">
        <w:t>более высокий коэффициент использования станков</w:t>
      </w:r>
      <w:r w:rsidR="0027168E" w:rsidRPr="00B50490">
        <w:t xml:space="preserve"> (</w:t>
      </w:r>
      <w:r w:rsidRPr="00B50490">
        <w:t>в 2-4 раза больше по сравнению с применением отдельных станков</w:t>
      </w:r>
      <w:r w:rsidR="0027168E" w:rsidRPr="00B50490">
        <w:t>);</w:t>
      </w:r>
    </w:p>
    <w:p w:rsidR="0027168E" w:rsidRPr="00B50490" w:rsidRDefault="00FA6EA3" w:rsidP="0027168E">
      <w:r w:rsidRPr="00B50490">
        <w:t>более короткое время прохода производства</w:t>
      </w:r>
      <w:r w:rsidR="0027168E" w:rsidRPr="00B50490">
        <w:t>;</w:t>
      </w:r>
    </w:p>
    <w:p w:rsidR="0027168E" w:rsidRPr="00B50490" w:rsidRDefault="00FA6EA3" w:rsidP="0027168E">
      <w:r w:rsidRPr="00B50490">
        <w:t xml:space="preserve">уменьшается доля незаконченного производства, </w:t>
      </w:r>
      <w:r w:rsidR="0027168E" w:rsidRPr="00B50490">
        <w:t xml:space="preserve">т.е. </w:t>
      </w:r>
      <w:r w:rsidRPr="00B50490">
        <w:t>уменьшается количество запасов деталей на складах, которое означает уменьшение продукции, привязанного к производству</w:t>
      </w:r>
      <w:r w:rsidR="0027168E" w:rsidRPr="00B50490">
        <w:t>;</w:t>
      </w:r>
    </w:p>
    <w:p w:rsidR="0027168E" w:rsidRPr="00B50490" w:rsidRDefault="00FA6EA3" w:rsidP="0027168E">
      <w:r w:rsidRPr="00B50490">
        <w:t>более ясный поток материала, меньше перетранспортировок и меньше точек управления производством</w:t>
      </w:r>
      <w:r w:rsidR="0027168E" w:rsidRPr="00B50490">
        <w:t>;</w:t>
      </w:r>
    </w:p>
    <w:p w:rsidR="0027168E" w:rsidRPr="00B50490" w:rsidRDefault="00FA6EA3" w:rsidP="0027168E">
      <w:r w:rsidRPr="00B50490">
        <w:t>уменьшаются расходы на заработную плату</w:t>
      </w:r>
      <w:r w:rsidR="0027168E" w:rsidRPr="00B50490">
        <w:t>;</w:t>
      </w:r>
    </w:p>
    <w:p w:rsidR="0027168E" w:rsidRPr="00B50490" w:rsidRDefault="00FA6EA3" w:rsidP="0027168E">
      <w:r w:rsidRPr="00B50490">
        <w:t>более ровное качество продукции</w:t>
      </w:r>
      <w:r w:rsidR="0027168E" w:rsidRPr="00B50490">
        <w:t>;</w:t>
      </w:r>
    </w:p>
    <w:p w:rsidR="0027168E" w:rsidRPr="00B50490" w:rsidRDefault="00FA6EA3" w:rsidP="0027168E">
      <w:r w:rsidRPr="00B50490">
        <w:t>более удобная и благоприятная обстановка и условия работы для работающих</w:t>
      </w:r>
      <w:r w:rsidR="0027168E" w:rsidRPr="00B50490">
        <w:t>.</w:t>
      </w:r>
    </w:p>
    <w:p w:rsidR="0027168E" w:rsidRPr="00B50490" w:rsidRDefault="00B50490" w:rsidP="00B50490">
      <w:pPr>
        <w:pStyle w:val="2"/>
      </w:pPr>
      <w:r>
        <w:br w:type="page"/>
      </w:r>
      <w:bookmarkStart w:id="6" w:name="_Toc252649006"/>
      <w:r w:rsidR="00A76301" w:rsidRPr="00B50490">
        <w:t>Список используемой литературы</w:t>
      </w:r>
      <w:bookmarkEnd w:id="6"/>
    </w:p>
    <w:p w:rsidR="00B50490" w:rsidRDefault="00B50490" w:rsidP="00B50490">
      <w:pPr>
        <w:ind w:firstLine="0"/>
      </w:pPr>
    </w:p>
    <w:p w:rsidR="0027168E" w:rsidRPr="00B50490" w:rsidRDefault="00A605D3" w:rsidP="00B50490">
      <w:pPr>
        <w:ind w:firstLine="0"/>
      </w:pPr>
      <w:r w:rsidRPr="00B50490">
        <w:t>1</w:t>
      </w:r>
      <w:r w:rsidR="0027168E" w:rsidRPr="00B50490">
        <w:t>. "</w:t>
      </w:r>
      <w:r w:rsidR="000D31B2" w:rsidRPr="00B50490">
        <w:t>Технологические основы гибких производственных систем</w:t>
      </w:r>
      <w:r w:rsidR="0027168E" w:rsidRPr="00B50490">
        <w:t xml:space="preserve">" </w:t>
      </w:r>
      <w:r w:rsidR="000D31B2" w:rsidRPr="00B50490">
        <w:t>Медведев, В</w:t>
      </w:r>
      <w:r w:rsidR="0027168E" w:rsidRPr="00B50490">
        <w:t xml:space="preserve">.П. </w:t>
      </w:r>
      <w:r w:rsidR="000D31B2" w:rsidRPr="00B50490">
        <w:t>Вороненко, В</w:t>
      </w:r>
      <w:r w:rsidR="0027168E" w:rsidRPr="00B50490">
        <w:t xml:space="preserve">.Н. </w:t>
      </w:r>
      <w:r w:rsidR="000D31B2" w:rsidRPr="00B50490">
        <w:t>Брюханов, 2000</w:t>
      </w:r>
      <w:r w:rsidR="00791673">
        <w:t xml:space="preserve"> </w:t>
      </w:r>
      <w:r w:rsidR="000D31B2" w:rsidRPr="00B50490">
        <w:t>г</w:t>
      </w:r>
      <w:r w:rsidR="0027168E" w:rsidRPr="00B50490">
        <w:t>.</w:t>
      </w:r>
    </w:p>
    <w:p w:rsidR="0027168E" w:rsidRPr="00B50490" w:rsidRDefault="00A605D3" w:rsidP="00B50490">
      <w:pPr>
        <w:ind w:firstLine="0"/>
      </w:pPr>
      <w:r w:rsidRPr="00B50490">
        <w:t>2</w:t>
      </w:r>
      <w:r w:rsidR="0027168E" w:rsidRPr="00B50490">
        <w:t>. "</w:t>
      </w:r>
      <w:r w:rsidR="000D31B2" w:rsidRPr="00B50490">
        <w:t>Роботизированные технологические комплексы в ГПС</w:t>
      </w:r>
      <w:r w:rsidR="0027168E" w:rsidRPr="00B50490">
        <w:t xml:space="preserve">" </w:t>
      </w:r>
      <w:r w:rsidR="000D31B2" w:rsidRPr="00B50490">
        <w:t>Н</w:t>
      </w:r>
      <w:r w:rsidR="0027168E" w:rsidRPr="00B50490">
        <w:t xml:space="preserve">.М. </w:t>
      </w:r>
      <w:r w:rsidR="000D31B2" w:rsidRPr="00B50490">
        <w:t>Довбня, А</w:t>
      </w:r>
      <w:r w:rsidR="0027168E" w:rsidRPr="00B50490">
        <w:t xml:space="preserve">.Н. </w:t>
      </w:r>
      <w:r w:rsidR="000D31B2" w:rsidRPr="00B50490">
        <w:t>Кондратьев, Е</w:t>
      </w:r>
      <w:r w:rsidR="0027168E" w:rsidRPr="00B50490">
        <w:t xml:space="preserve">.И. </w:t>
      </w:r>
      <w:r w:rsidR="000D31B2" w:rsidRPr="00B50490">
        <w:t>Юревич, 2000</w:t>
      </w:r>
      <w:r w:rsidR="00791673">
        <w:t xml:space="preserve"> </w:t>
      </w:r>
      <w:r w:rsidR="000D31B2" w:rsidRPr="00B50490">
        <w:t>г</w:t>
      </w:r>
      <w:r w:rsidR="0027168E" w:rsidRPr="00B50490">
        <w:t>.</w:t>
      </w:r>
    </w:p>
    <w:p w:rsidR="00E46923" w:rsidRPr="00B50490" w:rsidRDefault="00BA0152" w:rsidP="00B50490">
      <w:pPr>
        <w:ind w:firstLine="0"/>
      </w:pPr>
      <w:r w:rsidRPr="00B50490">
        <w:t>3</w:t>
      </w:r>
      <w:r w:rsidR="0027168E" w:rsidRPr="00B50490">
        <w:t>. "</w:t>
      </w:r>
      <w:r w:rsidR="000D31B2" w:rsidRPr="00B50490">
        <w:t>Гибкие</w:t>
      </w:r>
      <w:r w:rsidR="0027168E" w:rsidRPr="00B50490">
        <w:t xml:space="preserve"> </w:t>
      </w:r>
      <w:r w:rsidR="000D31B2" w:rsidRPr="00B50490">
        <w:t>производственные системы электронной техники</w:t>
      </w:r>
      <w:r w:rsidR="0027168E" w:rsidRPr="00B50490">
        <w:t>"</w:t>
      </w:r>
      <w:r w:rsidR="00791673">
        <w:t>.</w:t>
      </w:r>
      <w:r w:rsidR="0027168E" w:rsidRPr="00B50490">
        <w:t xml:space="preserve"> </w:t>
      </w:r>
      <w:r w:rsidR="000D31B2" w:rsidRPr="00B50490">
        <w:t>А</w:t>
      </w:r>
      <w:r w:rsidR="0027168E" w:rsidRPr="00B50490">
        <w:t xml:space="preserve">.Т. </w:t>
      </w:r>
      <w:r w:rsidR="000D31B2" w:rsidRPr="00B50490">
        <w:t>Александрова</w:t>
      </w:r>
      <w:r w:rsidR="0027168E" w:rsidRPr="00B50490">
        <w:t xml:space="preserve">, </w:t>
      </w:r>
      <w:r w:rsidR="000D31B2" w:rsidRPr="00B50490">
        <w:t>Е</w:t>
      </w:r>
      <w:r w:rsidR="0027168E" w:rsidRPr="00B50490">
        <w:t xml:space="preserve">.С. </w:t>
      </w:r>
      <w:r w:rsidR="000D31B2" w:rsidRPr="00B50490">
        <w:t>Ермаков, 2003</w:t>
      </w:r>
      <w:r w:rsidR="00791673">
        <w:t xml:space="preserve"> </w:t>
      </w:r>
      <w:r w:rsidR="000D31B2" w:rsidRPr="00B50490">
        <w:t>г</w:t>
      </w:r>
      <w:r w:rsidR="0027168E" w:rsidRPr="00B50490">
        <w:t>.</w:t>
      </w:r>
      <w:bookmarkStart w:id="7" w:name="_GoBack"/>
      <w:bookmarkEnd w:id="7"/>
    </w:p>
    <w:sectPr w:rsidR="00E46923" w:rsidRPr="00B50490" w:rsidSect="0027168E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A2" w:rsidRDefault="001315A2">
      <w:r>
        <w:separator/>
      </w:r>
    </w:p>
  </w:endnote>
  <w:endnote w:type="continuationSeparator" w:id="0">
    <w:p w:rsidR="001315A2" w:rsidRDefault="0013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A2" w:rsidRDefault="001315A2">
      <w:r>
        <w:separator/>
      </w:r>
    </w:p>
  </w:footnote>
  <w:footnote w:type="continuationSeparator" w:id="0">
    <w:p w:rsidR="001315A2" w:rsidRDefault="00131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8E" w:rsidRDefault="003F1835" w:rsidP="0027168E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27168E" w:rsidRDefault="0027168E" w:rsidP="0027168E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A84"/>
    <w:multiLevelType w:val="multilevel"/>
    <w:tmpl w:val="4B2A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45A8B"/>
    <w:multiLevelType w:val="hybridMultilevel"/>
    <w:tmpl w:val="28F467FA"/>
    <w:lvl w:ilvl="0" w:tplc="FCC4A5C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2D3147"/>
    <w:multiLevelType w:val="hybridMultilevel"/>
    <w:tmpl w:val="53DCA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B7373"/>
    <w:multiLevelType w:val="multilevel"/>
    <w:tmpl w:val="973A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611ED"/>
    <w:multiLevelType w:val="multilevel"/>
    <w:tmpl w:val="B11E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F5202"/>
    <w:multiLevelType w:val="hybridMultilevel"/>
    <w:tmpl w:val="B1AA7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A5106C"/>
    <w:multiLevelType w:val="hybridMultilevel"/>
    <w:tmpl w:val="78606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C015E"/>
    <w:multiLevelType w:val="hybridMultilevel"/>
    <w:tmpl w:val="63A08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9718DE"/>
    <w:multiLevelType w:val="hybridMultilevel"/>
    <w:tmpl w:val="860C03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AB46D8"/>
    <w:multiLevelType w:val="hybridMultilevel"/>
    <w:tmpl w:val="18BA06F6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450813CF"/>
    <w:multiLevelType w:val="multilevel"/>
    <w:tmpl w:val="295A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BA209F"/>
    <w:multiLevelType w:val="hybridMultilevel"/>
    <w:tmpl w:val="69A20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5E76D7"/>
    <w:multiLevelType w:val="hybridMultilevel"/>
    <w:tmpl w:val="A31CF2F6"/>
    <w:lvl w:ilvl="0" w:tplc="BBF089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>
    <w:nsid w:val="5ABE7593"/>
    <w:multiLevelType w:val="hybridMultilevel"/>
    <w:tmpl w:val="CCC07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D00203"/>
    <w:multiLevelType w:val="hybridMultilevel"/>
    <w:tmpl w:val="365CDAE8"/>
    <w:lvl w:ilvl="0" w:tplc="E646881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7">
    <w:nsid w:val="62BA512A"/>
    <w:multiLevelType w:val="multilevel"/>
    <w:tmpl w:val="DD88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2669F0"/>
    <w:multiLevelType w:val="hybridMultilevel"/>
    <w:tmpl w:val="E7845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7503A6"/>
    <w:multiLevelType w:val="hybridMultilevel"/>
    <w:tmpl w:val="CABC47F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FCE101D"/>
    <w:multiLevelType w:val="hybridMultilevel"/>
    <w:tmpl w:val="BAF04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304385"/>
    <w:multiLevelType w:val="hybridMultilevel"/>
    <w:tmpl w:val="78F250BA"/>
    <w:lvl w:ilvl="0" w:tplc="34FAE4F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3">
    <w:nsid w:val="7F2A300A"/>
    <w:multiLevelType w:val="multilevel"/>
    <w:tmpl w:val="35242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3"/>
  </w:num>
  <w:num w:numId="3">
    <w:abstractNumId w:val="0"/>
  </w:num>
  <w:num w:numId="4">
    <w:abstractNumId w:val="11"/>
  </w:num>
  <w:num w:numId="5">
    <w:abstractNumId w:val="9"/>
  </w:num>
  <w:num w:numId="6">
    <w:abstractNumId w:val="3"/>
  </w:num>
  <w:num w:numId="7">
    <w:abstractNumId w:val="20"/>
  </w:num>
  <w:num w:numId="8">
    <w:abstractNumId w:val="18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13"/>
  </w:num>
  <w:num w:numId="14">
    <w:abstractNumId w:val="16"/>
  </w:num>
  <w:num w:numId="15">
    <w:abstractNumId w:val="2"/>
  </w:num>
  <w:num w:numId="16">
    <w:abstractNumId w:val="14"/>
  </w:num>
  <w:num w:numId="17">
    <w:abstractNumId w:val="19"/>
  </w:num>
  <w:num w:numId="18">
    <w:abstractNumId w:val="5"/>
  </w:num>
  <w:num w:numId="19">
    <w:abstractNumId w:val="12"/>
  </w:num>
  <w:num w:numId="20">
    <w:abstractNumId w:val="4"/>
  </w:num>
  <w:num w:numId="21">
    <w:abstractNumId w:val="21"/>
  </w:num>
  <w:num w:numId="22">
    <w:abstractNumId w:val="10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B93"/>
    <w:rsid w:val="00006FB2"/>
    <w:rsid w:val="00015D8D"/>
    <w:rsid w:val="00034693"/>
    <w:rsid w:val="000564EE"/>
    <w:rsid w:val="00061A95"/>
    <w:rsid w:val="000B04F9"/>
    <w:rsid w:val="000C007B"/>
    <w:rsid w:val="000C23CD"/>
    <w:rsid w:val="000D31B2"/>
    <w:rsid w:val="000D3EF9"/>
    <w:rsid w:val="000F43EF"/>
    <w:rsid w:val="000F56B8"/>
    <w:rsid w:val="000F5A19"/>
    <w:rsid w:val="000F6C2A"/>
    <w:rsid w:val="00102E2C"/>
    <w:rsid w:val="0010398C"/>
    <w:rsid w:val="00114C9C"/>
    <w:rsid w:val="001315A2"/>
    <w:rsid w:val="001657A6"/>
    <w:rsid w:val="0017125A"/>
    <w:rsid w:val="001B71D6"/>
    <w:rsid w:val="001F7A61"/>
    <w:rsid w:val="00203EB4"/>
    <w:rsid w:val="0021059D"/>
    <w:rsid w:val="00212DCB"/>
    <w:rsid w:val="00237E4C"/>
    <w:rsid w:val="002445D5"/>
    <w:rsid w:val="00265600"/>
    <w:rsid w:val="0027168E"/>
    <w:rsid w:val="002777AD"/>
    <w:rsid w:val="00285B6E"/>
    <w:rsid w:val="002B2412"/>
    <w:rsid w:val="002C01CD"/>
    <w:rsid w:val="002F11CE"/>
    <w:rsid w:val="00315718"/>
    <w:rsid w:val="00325098"/>
    <w:rsid w:val="0034286B"/>
    <w:rsid w:val="00387C13"/>
    <w:rsid w:val="003A2757"/>
    <w:rsid w:val="003A3C49"/>
    <w:rsid w:val="003B28EF"/>
    <w:rsid w:val="003B60B9"/>
    <w:rsid w:val="003B62F5"/>
    <w:rsid w:val="003F01A6"/>
    <w:rsid w:val="003F1835"/>
    <w:rsid w:val="00422241"/>
    <w:rsid w:val="00431B4A"/>
    <w:rsid w:val="0044259B"/>
    <w:rsid w:val="00463AD7"/>
    <w:rsid w:val="004649DC"/>
    <w:rsid w:val="00493DD4"/>
    <w:rsid w:val="004A6D41"/>
    <w:rsid w:val="004A77AC"/>
    <w:rsid w:val="004C72A6"/>
    <w:rsid w:val="004D1F40"/>
    <w:rsid w:val="004D7A1E"/>
    <w:rsid w:val="004E4E42"/>
    <w:rsid w:val="00514598"/>
    <w:rsid w:val="00516632"/>
    <w:rsid w:val="00541CDF"/>
    <w:rsid w:val="00553BC2"/>
    <w:rsid w:val="00566442"/>
    <w:rsid w:val="00590708"/>
    <w:rsid w:val="00592DE6"/>
    <w:rsid w:val="005B0518"/>
    <w:rsid w:val="005C0EE7"/>
    <w:rsid w:val="005C440D"/>
    <w:rsid w:val="005D15E1"/>
    <w:rsid w:val="005D48F7"/>
    <w:rsid w:val="0062687D"/>
    <w:rsid w:val="00643CEA"/>
    <w:rsid w:val="00647E98"/>
    <w:rsid w:val="00650E39"/>
    <w:rsid w:val="006651E7"/>
    <w:rsid w:val="006A1A7B"/>
    <w:rsid w:val="006B42BE"/>
    <w:rsid w:val="006D1637"/>
    <w:rsid w:val="006E703B"/>
    <w:rsid w:val="006F0914"/>
    <w:rsid w:val="006F686C"/>
    <w:rsid w:val="00715456"/>
    <w:rsid w:val="00736B7A"/>
    <w:rsid w:val="007443F5"/>
    <w:rsid w:val="00750D2F"/>
    <w:rsid w:val="0075582D"/>
    <w:rsid w:val="00783A74"/>
    <w:rsid w:val="00791673"/>
    <w:rsid w:val="007937EE"/>
    <w:rsid w:val="007A1B93"/>
    <w:rsid w:val="007C7736"/>
    <w:rsid w:val="007D6BE2"/>
    <w:rsid w:val="007E6195"/>
    <w:rsid w:val="007F4114"/>
    <w:rsid w:val="00811F3C"/>
    <w:rsid w:val="00841335"/>
    <w:rsid w:val="00867C2A"/>
    <w:rsid w:val="008817E1"/>
    <w:rsid w:val="008A2023"/>
    <w:rsid w:val="008A7999"/>
    <w:rsid w:val="008C7366"/>
    <w:rsid w:val="00911D90"/>
    <w:rsid w:val="00923891"/>
    <w:rsid w:val="009356F3"/>
    <w:rsid w:val="009440A7"/>
    <w:rsid w:val="00956C21"/>
    <w:rsid w:val="009A26D6"/>
    <w:rsid w:val="00A02E2A"/>
    <w:rsid w:val="00A14063"/>
    <w:rsid w:val="00A15873"/>
    <w:rsid w:val="00A605D3"/>
    <w:rsid w:val="00A611DC"/>
    <w:rsid w:val="00A75944"/>
    <w:rsid w:val="00A76301"/>
    <w:rsid w:val="00A83363"/>
    <w:rsid w:val="00AF3F30"/>
    <w:rsid w:val="00B316DC"/>
    <w:rsid w:val="00B50490"/>
    <w:rsid w:val="00B7137E"/>
    <w:rsid w:val="00B814B9"/>
    <w:rsid w:val="00B8228F"/>
    <w:rsid w:val="00B84342"/>
    <w:rsid w:val="00B9419C"/>
    <w:rsid w:val="00BA0152"/>
    <w:rsid w:val="00C04A7C"/>
    <w:rsid w:val="00C05CA3"/>
    <w:rsid w:val="00C3441F"/>
    <w:rsid w:val="00C505D0"/>
    <w:rsid w:val="00C5080E"/>
    <w:rsid w:val="00C52DFA"/>
    <w:rsid w:val="00C6567E"/>
    <w:rsid w:val="00C65BD3"/>
    <w:rsid w:val="00CE11E6"/>
    <w:rsid w:val="00CE6CCC"/>
    <w:rsid w:val="00CF0E1F"/>
    <w:rsid w:val="00CF3A99"/>
    <w:rsid w:val="00D16A85"/>
    <w:rsid w:val="00D40F70"/>
    <w:rsid w:val="00D51D9C"/>
    <w:rsid w:val="00D86AC3"/>
    <w:rsid w:val="00D92CFF"/>
    <w:rsid w:val="00DB28AE"/>
    <w:rsid w:val="00DD349E"/>
    <w:rsid w:val="00DE0857"/>
    <w:rsid w:val="00DE501C"/>
    <w:rsid w:val="00DF4600"/>
    <w:rsid w:val="00DF54A5"/>
    <w:rsid w:val="00E16FDA"/>
    <w:rsid w:val="00E234F0"/>
    <w:rsid w:val="00E253A6"/>
    <w:rsid w:val="00E46923"/>
    <w:rsid w:val="00E5451B"/>
    <w:rsid w:val="00E72B32"/>
    <w:rsid w:val="00E74C69"/>
    <w:rsid w:val="00E76E96"/>
    <w:rsid w:val="00E928A6"/>
    <w:rsid w:val="00EA44A2"/>
    <w:rsid w:val="00EC017A"/>
    <w:rsid w:val="00EC5FB5"/>
    <w:rsid w:val="00ED07FD"/>
    <w:rsid w:val="00F27B4C"/>
    <w:rsid w:val="00FA6379"/>
    <w:rsid w:val="00FA6EA3"/>
    <w:rsid w:val="00FC24F5"/>
    <w:rsid w:val="00FD19A2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87AB21-7C0F-4979-9D98-4CFF340D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7168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7168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7168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7168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7168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7168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7168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7168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7168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7168E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27168E"/>
    <w:rPr>
      <w:rFonts w:cs="Times New Roman"/>
      <w:color w:val="0000FF"/>
      <w:u w:val="single"/>
    </w:rPr>
  </w:style>
  <w:style w:type="character" w:styleId="a8">
    <w:name w:val="Strong"/>
    <w:uiPriority w:val="99"/>
    <w:qFormat/>
    <w:rsid w:val="006B42BE"/>
    <w:rPr>
      <w:rFonts w:cs="Times New Roman"/>
      <w:b/>
      <w:bCs/>
    </w:rPr>
  </w:style>
  <w:style w:type="paragraph" w:styleId="HTML">
    <w:name w:val="HTML Preformatted"/>
    <w:basedOn w:val="a2"/>
    <w:link w:val="HTML0"/>
    <w:uiPriority w:val="99"/>
    <w:rsid w:val="00464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black121">
    <w:name w:val="black121"/>
    <w:uiPriority w:val="99"/>
    <w:rsid w:val="00A75944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footer"/>
    <w:basedOn w:val="a2"/>
    <w:link w:val="aa"/>
    <w:uiPriority w:val="99"/>
    <w:semiHidden/>
    <w:rsid w:val="002716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7168E"/>
    <w:rPr>
      <w:rFonts w:cs="Times New Roman"/>
      <w:sz w:val="28"/>
      <w:szCs w:val="28"/>
      <w:lang w:val="ru-RU" w:eastAsia="ru-RU"/>
    </w:rPr>
  </w:style>
  <w:style w:type="character" w:customStyle="1" w:styleId="ab">
    <w:name w:val="Верхний колонтитул Знак"/>
    <w:link w:val="ac"/>
    <w:uiPriority w:val="99"/>
    <w:semiHidden/>
    <w:locked/>
    <w:rsid w:val="0027168E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27168E"/>
    <w:rPr>
      <w:rFonts w:cs="Times New Roman"/>
    </w:rPr>
  </w:style>
  <w:style w:type="paragraph" w:customStyle="1" w:styleId="list2">
    <w:name w:val="list2"/>
    <w:basedOn w:val="a2"/>
    <w:uiPriority w:val="99"/>
    <w:rsid w:val="00FA6EA3"/>
    <w:pPr>
      <w:ind w:firstLine="400"/>
      <w:textAlignment w:val="center"/>
    </w:pPr>
    <w:rPr>
      <w:sz w:val="27"/>
      <w:szCs w:val="27"/>
    </w:rPr>
  </w:style>
  <w:style w:type="paragraph" w:customStyle="1" w:styleId="main">
    <w:name w:val="main"/>
    <w:basedOn w:val="a2"/>
    <w:uiPriority w:val="99"/>
    <w:rsid w:val="00FA6EA3"/>
    <w:pPr>
      <w:ind w:firstLine="400"/>
      <w:textAlignment w:val="center"/>
    </w:pPr>
    <w:rPr>
      <w:sz w:val="27"/>
      <w:szCs w:val="27"/>
    </w:rPr>
  </w:style>
  <w:style w:type="paragraph" w:customStyle="1" w:styleId="caption4">
    <w:name w:val="caption4"/>
    <w:basedOn w:val="a2"/>
    <w:uiPriority w:val="99"/>
    <w:rsid w:val="00FA6EA3"/>
    <w:pPr>
      <w:ind w:firstLine="400"/>
      <w:jc w:val="center"/>
      <w:textAlignment w:val="center"/>
    </w:pPr>
    <w:rPr>
      <w:b/>
      <w:bCs/>
      <w:sz w:val="27"/>
      <w:szCs w:val="27"/>
    </w:rPr>
  </w:style>
  <w:style w:type="table" w:styleId="-1">
    <w:name w:val="Table Web 1"/>
    <w:basedOn w:val="a4"/>
    <w:uiPriority w:val="99"/>
    <w:rsid w:val="0027168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27168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">
    <w:name w:val="endnote reference"/>
    <w:uiPriority w:val="99"/>
    <w:semiHidden/>
    <w:rsid w:val="0027168E"/>
    <w:rPr>
      <w:rFonts w:cs="Times New Roman"/>
      <w:vertAlign w:val="superscript"/>
    </w:rPr>
  </w:style>
  <w:style w:type="paragraph" w:styleId="ae">
    <w:name w:val="Body Text"/>
    <w:basedOn w:val="a2"/>
    <w:link w:val="af0"/>
    <w:uiPriority w:val="99"/>
    <w:rsid w:val="0027168E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выделение"/>
    <w:uiPriority w:val="99"/>
    <w:rsid w:val="0027168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27168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27168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footnote reference"/>
    <w:uiPriority w:val="99"/>
    <w:semiHidden/>
    <w:rsid w:val="0027168E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2"/>
    <w:uiPriority w:val="99"/>
    <w:rsid w:val="0027168E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27168E"/>
    <w:pPr>
      <w:numPr>
        <w:numId w:val="22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27168E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27168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7168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7168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7168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7168E"/>
    <w:pPr>
      <w:ind w:left="958"/>
    </w:pPr>
  </w:style>
  <w:style w:type="paragraph" w:styleId="23">
    <w:name w:val="Body Text Indent 2"/>
    <w:basedOn w:val="a2"/>
    <w:link w:val="24"/>
    <w:uiPriority w:val="99"/>
    <w:rsid w:val="0027168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7168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27168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27168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7168E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7168E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7168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7168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7168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7168E"/>
    <w:rPr>
      <w:i/>
      <w:iCs/>
    </w:rPr>
  </w:style>
  <w:style w:type="paragraph" w:customStyle="1" w:styleId="afa">
    <w:name w:val="ТАБЛИЦА"/>
    <w:next w:val="a2"/>
    <w:autoRedefine/>
    <w:uiPriority w:val="99"/>
    <w:rsid w:val="0027168E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7168E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27168E"/>
  </w:style>
  <w:style w:type="table" w:customStyle="1" w:styleId="15">
    <w:name w:val="Стиль таблицы1"/>
    <w:uiPriority w:val="99"/>
    <w:rsid w:val="0027168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7168E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7168E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7168E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27168E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27168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6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6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6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Сверх технологии в мире машиностроения</vt:lpstr>
    </vt:vector>
  </TitlesOfParts>
  <Company>home</Company>
  <LinksUpToDate>false</LinksUpToDate>
  <CharactersWithSpaces>14224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Сверх технологии в мире машиностроения</dc:title>
  <dc:subject/>
  <dc:creator>Доронина Т.В.</dc:creator>
  <cp:keywords/>
  <dc:description/>
  <cp:lastModifiedBy>admin</cp:lastModifiedBy>
  <cp:revision>2</cp:revision>
  <dcterms:created xsi:type="dcterms:W3CDTF">2014-02-20T13:37:00Z</dcterms:created>
  <dcterms:modified xsi:type="dcterms:W3CDTF">2014-02-20T13:37:00Z</dcterms:modified>
</cp:coreProperties>
</file>