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2C" w:rsidRDefault="0058110A">
      <w:pPr>
        <w:pStyle w:val="a4"/>
      </w:pPr>
      <w:r>
        <w:t>МИНИСТЕРСТВО СЕЛЬСКОГО ХОЗЯЙСТВА РОССИЙСКОЙ ФЕДЕРАЦИИ</w:t>
      </w:r>
    </w:p>
    <w:p w:rsidR="001C202C" w:rsidRDefault="0058110A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ИЖЕВСКАЯ ГОСУДАРСТВЕННАЯ СЕЛЬСКОХОЗЯЙСТВЕННАЯ АКАДЕМИЯ  </w:t>
      </w:r>
    </w:p>
    <w:p w:rsidR="001C202C" w:rsidRDefault="001C202C">
      <w:pPr>
        <w:spacing w:line="360" w:lineRule="auto"/>
        <w:jc w:val="center"/>
        <w:rPr>
          <w:sz w:val="28"/>
        </w:rPr>
      </w:pPr>
    </w:p>
    <w:p w:rsidR="001C202C" w:rsidRDefault="001C202C">
      <w:pPr>
        <w:spacing w:line="360" w:lineRule="auto"/>
        <w:jc w:val="center"/>
        <w:rPr>
          <w:sz w:val="28"/>
        </w:rPr>
      </w:pPr>
    </w:p>
    <w:p w:rsidR="001C202C" w:rsidRDefault="0058110A">
      <w:pPr>
        <w:spacing w:line="360" w:lineRule="auto"/>
        <w:jc w:val="center"/>
        <w:rPr>
          <w:sz w:val="28"/>
        </w:rPr>
      </w:pPr>
      <w:r>
        <w:rPr>
          <w:sz w:val="28"/>
        </w:rPr>
        <w:t>Кафедра экономической кибернетики и информационной  технологии</w:t>
      </w:r>
    </w:p>
    <w:p w:rsidR="001C202C" w:rsidRDefault="001C202C">
      <w:pPr>
        <w:spacing w:line="360" w:lineRule="auto"/>
        <w:jc w:val="center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58110A">
      <w:pPr>
        <w:pStyle w:val="4"/>
      </w:pPr>
      <w:r>
        <w:t>КУРСОВАЯ РАБОТА</w:t>
      </w:r>
    </w:p>
    <w:p w:rsidR="001C202C" w:rsidRDefault="0058110A">
      <w:pPr>
        <w:pStyle w:val="5"/>
      </w:pPr>
      <w:r>
        <w:t>По дисциплине: «Информационные системы в экономике»</w:t>
      </w:r>
    </w:p>
    <w:p w:rsidR="001C202C" w:rsidRDefault="0058110A">
      <w:pPr>
        <w:tabs>
          <w:tab w:val="left" w:pos="3544"/>
        </w:tabs>
        <w:spacing w:line="360" w:lineRule="auto"/>
        <w:jc w:val="center"/>
        <w:rPr>
          <w:sz w:val="28"/>
        </w:rPr>
      </w:pPr>
      <w:r>
        <w:rPr>
          <w:sz w:val="28"/>
        </w:rPr>
        <w:t>На тему: «Автоматизированная обработка информации долгосрочных</w:t>
      </w:r>
    </w:p>
    <w:p w:rsidR="001C202C" w:rsidRDefault="0058110A">
      <w:pPr>
        <w:tabs>
          <w:tab w:val="left" w:pos="3544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 кредитов банка»</w:t>
      </w:r>
    </w:p>
    <w:p w:rsidR="001C202C" w:rsidRDefault="0058110A">
      <w:pPr>
        <w:tabs>
          <w:tab w:val="left" w:pos="3544"/>
        </w:tabs>
        <w:spacing w:line="360" w:lineRule="auto"/>
        <w:jc w:val="center"/>
        <w:rPr>
          <w:sz w:val="28"/>
        </w:rPr>
      </w:pPr>
      <w:r>
        <w:rPr>
          <w:sz w:val="28"/>
        </w:rPr>
        <w:t>Специальность: Бухгалтерский учет, анализ и аудит – 060500</w:t>
      </w:r>
    </w:p>
    <w:p w:rsidR="001C202C" w:rsidRDefault="001C202C">
      <w:pPr>
        <w:tabs>
          <w:tab w:val="left" w:pos="3544"/>
        </w:tabs>
        <w:spacing w:line="360" w:lineRule="auto"/>
        <w:jc w:val="center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jc w:val="center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jc w:val="center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jc w:val="center"/>
        <w:rPr>
          <w:sz w:val="28"/>
        </w:rPr>
      </w:pPr>
    </w:p>
    <w:p w:rsidR="001C202C" w:rsidRDefault="0058110A">
      <w:pPr>
        <w:pStyle w:val="6"/>
      </w:pPr>
      <w:r>
        <w:t>Выполнил: студентка 931 группы</w:t>
      </w:r>
    </w:p>
    <w:p w:rsidR="001C202C" w:rsidRDefault="0058110A">
      <w:pPr>
        <w:tabs>
          <w:tab w:val="left" w:pos="3544"/>
        </w:tabs>
        <w:spacing w:line="360" w:lineRule="auto"/>
        <w:jc w:val="right"/>
        <w:rPr>
          <w:sz w:val="28"/>
        </w:rPr>
      </w:pPr>
      <w:r>
        <w:rPr>
          <w:sz w:val="28"/>
        </w:rPr>
        <w:t xml:space="preserve">Бабинцева Анастасия       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Николаевна                         </w:t>
      </w:r>
    </w:p>
    <w:p w:rsidR="001C202C" w:rsidRDefault="0058110A">
      <w:pPr>
        <w:pStyle w:val="30"/>
        <w:spacing w:line="360" w:lineRule="auto"/>
      </w:pPr>
      <w:r>
        <w:t xml:space="preserve">                                                                                 Проверила:         Абышева Ирина                                                                                         </w:t>
      </w:r>
    </w:p>
    <w:p w:rsidR="001C202C" w:rsidRDefault="0058110A">
      <w:pPr>
        <w:pStyle w:val="30"/>
        <w:spacing w:line="360" w:lineRule="auto"/>
      </w:pPr>
      <w:r>
        <w:t xml:space="preserve">                                                                                                                 Геннадьевна</w:t>
      </w:r>
    </w:p>
    <w:p w:rsidR="001C202C" w:rsidRDefault="001C202C">
      <w:pPr>
        <w:tabs>
          <w:tab w:val="left" w:pos="3544"/>
        </w:tabs>
        <w:spacing w:line="360" w:lineRule="auto"/>
        <w:jc w:val="both"/>
        <w:rPr>
          <w:sz w:val="28"/>
        </w:rPr>
      </w:pPr>
    </w:p>
    <w:p w:rsidR="001C202C" w:rsidRDefault="0058110A">
      <w:pPr>
        <w:tabs>
          <w:tab w:val="left" w:pos="3544"/>
        </w:tabs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</w:p>
    <w:p w:rsidR="001C202C" w:rsidRDefault="001C202C">
      <w:pPr>
        <w:tabs>
          <w:tab w:val="left" w:pos="3544"/>
        </w:tabs>
        <w:spacing w:line="360" w:lineRule="auto"/>
        <w:jc w:val="both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jc w:val="both"/>
        <w:rPr>
          <w:sz w:val="28"/>
        </w:rPr>
      </w:pPr>
    </w:p>
    <w:p w:rsidR="001C202C" w:rsidRDefault="001C202C">
      <w:pPr>
        <w:pStyle w:val="5"/>
        <w:jc w:val="both"/>
      </w:pPr>
    </w:p>
    <w:p w:rsidR="001C202C" w:rsidRDefault="0058110A">
      <w:pPr>
        <w:tabs>
          <w:tab w:val="left" w:pos="3544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Ижевск 2003 </w:t>
      </w:r>
    </w:p>
    <w:p w:rsidR="001C202C" w:rsidRDefault="0058110A">
      <w:pPr>
        <w:pStyle w:val="2"/>
      </w:pPr>
      <w:r>
        <w:t>СОДЕРЖАНИЕ</w:t>
      </w:r>
    </w:p>
    <w:p w:rsidR="001C202C" w:rsidRDefault="0058110A">
      <w:pPr>
        <w:tabs>
          <w:tab w:val="left" w:pos="3544"/>
        </w:tabs>
        <w:spacing w:line="360" w:lineRule="auto"/>
        <w:jc w:val="right"/>
        <w:rPr>
          <w:sz w:val="28"/>
        </w:rPr>
      </w:pPr>
      <w:r>
        <w:rPr>
          <w:sz w:val="28"/>
        </w:rPr>
        <w:t>Стр.</w:t>
      </w:r>
    </w:p>
    <w:p w:rsidR="001C202C" w:rsidRDefault="0058110A">
      <w:pPr>
        <w:tabs>
          <w:tab w:val="left" w:pos="3544"/>
        </w:tabs>
        <w:spacing w:line="360" w:lineRule="auto"/>
        <w:rPr>
          <w:sz w:val="28"/>
        </w:rPr>
      </w:pPr>
      <w:r>
        <w:rPr>
          <w:sz w:val="28"/>
        </w:rPr>
        <w:t xml:space="preserve">     Введение                                                                                                                  3 </w:t>
      </w:r>
    </w:p>
    <w:p w:rsidR="001C202C" w:rsidRDefault="0058110A">
      <w:pPr>
        <w:tabs>
          <w:tab w:val="left" w:pos="3544"/>
        </w:tabs>
        <w:spacing w:line="360" w:lineRule="auto"/>
        <w:rPr>
          <w:sz w:val="28"/>
        </w:rPr>
      </w:pPr>
      <w:r>
        <w:rPr>
          <w:sz w:val="28"/>
        </w:rPr>
        <w:t xml:space="preserve">     Обзор литературы                                                                                                   5    </w:t>
      </w:r>
    </w:p>
    <w:p w:rsidR="001C202C" w:rsidRDefault="0058110A">
      <w:pPr>
        <w:tabs>
          <w:tab w:val="left" w:pos="3544"/>
        </w:tabs>
        <w:spacing w:line="360" w:lineRule="auto"/>
        <w:ind w:left="360"/>
        <w:rPr>
          <w:sz w:val="28"/>
        </w:rPr>
      </w:pPr>
      <w:r>
        <w:rPr>
          <w:sz w:val="28"/>
          <w:lang w:val="en-US"/>
        </w:rPr>
        <w:t>I.</w:t>
      </w:r>
      <w:r>
        <w:rPr>
          <w:sz w:val="28"/>
        </w:rPr>
        <w:t xml:space="preserve">Автоматизированная обработка долгосрочных кредитов банка    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7                                               </w:t>
      </w:r>
    </w:p>
    <w:p w:rsidR="001C202C" w:rsidRDefault="0058110A">
      <w:pPr>
        <w:numPr>
          <w:ilvl w:val="1"/>
          <w:numId w:val="5"/>
        </w:numPr>
        <w:tabs>
          <w:tab w:val="left" w:pos="3544"/>
        </w:tabs>
        <w:spacing w:line="360" w:lineRule="auto"/>
        <w:rPr>
          <w:sz w:val="28"/>
        </w:rPr>
      </w:pPr>
      <w:r>
        <w:rPr>
          <w:sz w:val="28"/>
        </w:rPr>
        <w:t>Перечень решаемых задач                                                                           7</w:t>
      </w:r>
    </w:p>
    <w:p w:rsidR="001C202C" w:rsidRDefault="0058110A">
      <w:pPr>
        <w:numPr>
          <w:ilvl w:val="1"/>
          <w:numId w:val="5"/>
        </w:numPr>
        <w:tabs>
          <w:tab w:val="left" w:pos="3544"/>
        </w:tabs>
        <w:spacing w:line="360" w:lineRule="auto"/>
        <w:rPr>
          <w:sz w:val="28"/>
        </w:rPr>
      </w:pPr>
      <w:r>
        <w:rPr>
          <w:sz w:val="28"/>
        </w:rPr>
        <w:t>Кодирование                                                                                                 8</w:t>
      </w:r>
    </w:p>
    <w:p w:rsidR="001C202C" w:rsidRDefault="0058110A">
      <w:pPr>
        <w:numPr>
          <w:ilvl w:val="1"/>
          <w:numId w:val="5"/>
        </w:numPr>
        <w:tabs>
          <w:tab w:val="left" w:pos="3544"/>
        </w:tabs>
        <w:spacing w:line="360" w:lineRule="auto"/>
        <w:rPr>
          <w:sz w:val="28"/>
        </w:rPr>
      </w:pPr>
      <w:r>
        <w:rPr>
          <w:sz w:val="28"/>
        </w:rPr>
        <w:t xml:space="preserve">Нормативно – справочная база                                                                 10  </w:t>
      </w:r>
    </w:p>
    <w:p w:rsidR="001C202C" w:rsidRDefault="0058110A">
      <w:pPr>
        <w:numPr>
          <w:ilvl w:val="1"/>
          <w:numId w:val="5"/>
        </w:numPr>
        <w:tabs>
          <w:tab w:val="left" w:pos="3544"/>
        </w:tabs>
        <w:spacing w:line="360" w:lineRule="auto"/>
        <w:rPr>
          <w:sz w:val="28"/>
        </w:rPr>
      </w:pPr>
      <w:r>
        <w:rPr>
          <w:sz w:val="28"/>
        </w:rPr>
        <w:t>Результатные документы                                                                           11</w:t>
      </w:r>
    </w:p>
    <w:p w:rsidR="001C202C" w:rsidRDefault="0058110A">
      <w:pPr>
        <w:tabs>
          <w:tab w:val="left" w:pos="3544"/>
        </w:tabs>
        <w:spacing w:line="360" w:lineRule="auto"/>
        <w:ind w:left="360"/>
        <w:rPr>
          <w:sz w:val="28"/>
        </w:rPr>
      </w:pPr>
      <w:r>
        <w:rPr>
          <w:sz w:val="28"/>
          <w:lang w:val="en-US"/>
        </w:rPr>
        <w:t>II.</w:t>
      </w:r>
      <w:r>
        <w:rPr>
          <w:sz w:val="28"/>
        </w:rPr>
        <w:t xml:space="preserve">Проблемы  компьютеризации 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                                                                      12</w:t>
      </w:r>
    </w:p>
    <w:p w:rsidR="001C202C" w:rsidRDefault="0058110A">
      <w:pPr>
        <w:numPr>
          <w:ilvl w:val="1"/>
          <w:numId w:val="5"/>
        </w:numPr>
        <w:tabs>
          <w:tab w:val="left" w:pos="3544"/>
        </w:tabs>
        <w:spacing w:line="360" w:lineRule="auto"/>
        <w:rPr>
          <w:sz w:val="28"/>
        </w:rPr>
      </w:pPr>
      <w:r>
        <w:rPr>
          <w:sz w:val="28"/>
        </w:rPr>
        <w:t>Обзор бухгалтерских  программ                                                               12</w:t>
      </w:r>
    </w:p>
    <w:p w:rsidR="001C202C" w:rsidRDefault="0058110A">
      <w:pPr>
        <w:numPr>
          <w:ilvl w:val="1"/>
          <w:numId w:val="5"/>
        </w:numPr>
        <w:tabs>
          <w:tab w:val="left" w:pos="3544"/>
        </w:tabs>
        <w:spacing w:line="360" w:lineRule="auto"/>
        <w:rPr>
          <w:sz w:val="28"/>
        </w:rPr>
      </w:pPr>
      <w:r>
        <w:rPr>
          <w:sz w:val="28"/>
        </w:rPr>
        <w:t xml:space="preserve">Обзор компьютерного рынка                                                                    15                                                                                                       </w:t>
      </w:r>
    </w:p>
    <w:p w:rsidR="001C202C" w:rsidRDefault="0058110A">
      <w:pPr>
        <w:numPr>
          <w:ilvl w:val="1"/>
          <w:numId w:val="5"/>
        </w:numPr>
        <w:tabs>
          <w:tab w:val="left" w:pos="3544"/>
        </w:tabs>
        <w:spacing w:line="360" w:lineRule="auto"/>
        <w:rPr>
          <w:sz w:val="28"/>
        </w:rPr>
      </w:pPr>
      <w:r>
        <w:rPr>
          <w:sz w:val="28"/>
        </w:rPr>
        <w:t>Выбор оборудования и программного обеспечения                               17</w:t>
      </w:r>
    </w:p>
    <w:p w:rsidR="001C202C" w:rsidRDefault="0058110A">
      <w:pPr>
        <w:numPr>
          <w:ilvl w:val="1"/>
          <w:numId w:val="5"/>
        </w:numPr>
        <w:tabs>
          <w:tab w:val="left" w:pos="3544"/>
        </w:tabs>
        <w:spacing w:line="360" w:lineRule="auto"/>
        <w:rPr>
          <w:sz w:val="28"/>
        </w:rPr>
      </w:pPr>
      <w:r>
        <w:rPr>
          <w:sz w:val="28"/>
        </w:rPr>
        <w:t xml:space="preserve">Расчет экономической эффективности                                                    18  </w:t>
      </w:r>
    </w:p>
    <w:p w:rsidR="001C202C" w:rsidRDefault="0058110A">
      <w:pPr>
        <w:tabs>
          <w:tab w:val="left" w:pos="3544"/>
        </w:tabs>
        <w:spacing w:line="360" w:lineRule="auto"/>
        <w:ind w:left="360"/>
        <w:rPr>
          <w:sz w:val="28"/>
        </w:rPr>
      </w:pPr>
      <w:r>
        <w:rPr>
          <w:sz w:val="28"/>
        </w:rPr>
        <w:t xml:space="preserve">Заключение                                                                                                            21 </w:t>
      </w:r>
    </w:p>
    <w:p w:rsidR="001C202C" w:rsidRDefault="0058110A">
      <w:pPr>
        <w:tabs>
          <w:tab w:val="left" w:pos="3544"/>
        </w:tabs>
        <w:spacing w:line="360" w:lineRule="auto"/>
        <w:ind w:left="360"/>
        <w:rPr>
          <w:sz w:val="28"/>
        </w:rPr>
      </w:pPr>
      <w:r>
        <w:rPr>
          <w:sz w:val="28"/>
        </w:rPr>
        <w:t xml:space="preserve">  </w:t>
      </w:r>
    </w:p>
    <w:p w:rsidR="001C202C" w:rsidRDefault="0058110A">
      <w:pPr>
        <w:tabs>
          <w:tab w:val="left" w:pos="3544"/>
        </w:tabs>
        <w:spacing w:line="360" w:lineRule="auto"/>
        <w:ind w:left="360"/>
        <w:rPr>
          <w:sz w:val="28"/>
        </w:rPr>
      </w:pPr>
      <w:r>
        <w:rPr>
          <w:sz w:val="28"/>
        </w:rPr>
        <w:t xml:space="preserve">Список литературы                                                                                               23 </w:t>
      </w:r>
    </w:p>
    <w:p w:rsidR="001C202C" w:rsidRDefault="0058110A">
      <w:pPr>
        <w:tabs>
          <w:tab w:val="left" w:pos="3544"/>
        </w:tabs>
        <w:spacing w:line="360" w:lineRule="auto"/>
        <w:ind w:left="360"/>
        <w:rPr>
          <w:sz w:val="28"/>
        </w:rPr>
      </w:pPr>
      <w:r>
        <w:rPr>
          <w:sz w:val="28"/>
        </w:rPr>
        <w:t xml:space="preserve">Приложение </w:t>
      </w:r>
    </w:p>
    <w:p w:rsidR="001C202C" w:rsidRDefault="001C202C">
      <w:pPr>
        <w:tabs>
          <w:tab w:val="left" w:pos="3544"/>
        </w:tabs>
        <w:spacing w:line="360" w:lineRule="auto"/>
        <w:ind w:left="360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58110A">
      <w:pPr>
        <w:pStyle w:val="2"/>
      </w:pPr>
      <w:r>
        <w:t>ВВЕДЕНИЕ</w:t>
      </w:r>
    </w:p>
    <w:p w:rsidR="001C202C" w:rsidRDefault="0058110A">
      <w:pPr>
        <w:pStyle w:val="1"/>
        <w:jc w:val="both"/>
      </w:pPr>
      <w:r>
        <w:t xml:space="preserve">   Использование персональных компьютеров для автоматизации бухгалтерского учета является важной составной частью системы информационного обеспечения всей деятельности предприятия. Сам по себе бухгалтерский учет состоит из множества рутинных операций, связанных с многократным выполнением одних и тех же арифметических действий, подготовкой разнообразных по форме отчетных и платежных документов и переносом данных из одних документов в другие. Несмотря на кажущуюся простоту автоматизации бухгалтерской деятельности, не так-то легко получить решение удобное для неискушенного в  применении компьютеров человека. Кроме того, определенную трудность представляет постоянное изменение требований, предъявляемых к бухгалтерскому учету, увеличивающее потребность в гибких, быстро адаптируемых к новым условиям программных комплексах.</w:t>
      </w:r>
    </w:p>
    <w:p w:rsidR="001C202C" w:rsidRDefault="0058110A">
      <w:pPr>
        <w:pStyle w:val="1"/>
        <w:jc w:val="both"/>
      </w:pPr>
      <w:r>
        <w:t xml:space="preserve">Безусловно, компьютерная программа не может заменить грамотного бухгалтера, но она позволит сэкономить его время и силы за счет автоматизации рутинных операций, найти арифметические ошибки в учете и отчетности, оценить текущее финансовое положение предприятия и его перспективы. Кроме того, автоматизированные системы бухгалтерского учета способны помочь подготовить и сохранить в электронном виде первичные документы и отчетные документы, а так же бланки часто повторяющихся форм (платежные поручения, счета-фактуры, приходные и расходные ордера, авансовые отчеты и др.) с уже сформированными реквизитами предприятия. </w:t>
      </w:r>
    </w:p>
    <w:p w:rsidR="001C202C" w:rsidRDefault="0058110A">
      <w:pPr>
        <w:pStyle w:val="1"/>
        <w:jc w:val="both"/>
      </w:pPr>
      <w:r>
        <w:t xml:space="preserve">Бухгалтерский учет – это прикладная экономическая дисциплина, имеющая первостепенное значение для организаций всех форм собственности и размеров – обеспечивает регистрацию, хранение и обработку информации о финансово-хозяйственной деятельности предприятия. В условиях экономической нестабильности и частой смены нормативных актов государства, правил ведения бухгалтерского учета профессия бухгалтера становится все более престижной, а его роль в практической деятельности предприятия - ключевой. Сложности настоящего времени вынуждают бухгалтеров постоянно повышать квалификацию, отслеживать последние изменения и дополнения к действующим законам  и учитывать их в практической деятельности. Бухгалтерский учет в таких условиях гораздо менее формализуется, чем при стабильной экономической информации, и от бухгалтера подчас требуется настоящее искусство, чтобы, с одной стороны, не загнать предприятие в угол из-за налогов, с другой – формально не нарушать закон и избежать штрафных санкций.        </w:t>
      </w: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58110A">
      <w:pPr>
        <w:pStyle w:val="2"/>
      </w:pPr>
      <w:r>
        <w:t xml:space="preserve">ОБЗОР ЛИТЕРАТУРЫ </w:t>
      </w:r>
    </w:p>
    <w:p w:rsidR="001C202C" w:rsidRDefault="0058110A">
      <w:pPr>
        <w:pStyle w:val="3"/>
      </w:pPr>
      <w:r>
        <w:t xml:space="preserve">      Журнал «Бухгалтер и компьютер» явился основным источником, используемым мною при написании курсовой работы. Широко раскрыты на страницах данного журнала вопросы, касающиеся автоматизации бухгалтерского учета, также журнал содержит информацию о компьютерной технике, различных видов компьютеров, дополнительных устройствах, их назначениях, возможностях, в журнале собран материал о переводе на автоматизированную форму учета, практические советы, как выбрать нужную программу для работы на предприятии с учетом его специфики.</w:t>
      </w:r>
    </w:p>
    <w:p w:rsidR="001C202C" w:rsidRDefault="0058110A">
      <w:pPr>
        <w:pStyle w:val="3"/>
      </w:pPr>
      <w:r>
        <w:t xml:space="preserve">      В статье «Компьютер в офисе» (журнал  «Бухгалтер и компьютер», №3,2002) автор А. Дьяченко дал подробное описание современного компьютерного оборудования для решения тех или иных задач, с точки зрения их применения в бизнесе, а также в планово – экономических и бухгалтерских подразделениях предприятий и организаций. </w:t>
      </w:r>
    </w:p>
    <w:p w:rsidR="001C202C" w:rsidRDefault="0058110A">
      <w:pPr>
        <w:pStyle w:val="1"/>
        <w:tabs>
          <w:tab w:val="clear" w:pos="3544"/>
        </w:tabs>
        <w:jc w:val="both"/>
      </w:pPr>
      <w:r>
        <w:t xml:space="preserve">     В цикле статей «Единство и борьба противоположностей» С. Пищикова (журнал «Бухгалтер и компьютер», №1, №2, 2003)рассмотрены проблемы внедрения бухгалтерских систем: их цели, особенности, успех, эффективность, польза.</w:t>
      </w:r>
    </w:p>
    <w:p w:rsidR="001C202C" w:rsidRDefault="0058110A">
      <w:pPr>
        <w:pStyle w:val="1"/>
        <w:tabs>
          <w:tab w:val="clear" w:pos="3544"/>
        </w:tabs>
        <w:jc w:val="both"/>
      </w:pPr>
      <w:r>
        <w:t xml:space="preserve">     В журнале для пользователей персональных компьютеров «Мир ПК», в статье Кирилла Брусилова (№2, 2002) показаны основные черты финансово- учетных систем.  </w:t>
      </w:r>
    </w:p>
    <w:p w:rsidR="001C202C" w:rsidRDefault="0058110A">
      <w:pPr>
        <w:pStyle w:val="1"/>
        <w:tabs>
          <w:tab w:val="clear" w:pos="3544"/>
        </w:tabs>
        <w:jc w:val="both"/>
      </w:pPr>
      <w:r>
        <w:t xml:space="preserve">   Книга Кольваха О.И. «Компьютерная технология для всех» адресована широкому кругу читателей. Содержит изложение технологий и ситуационных моделей, охватывающих следующие участки бухгалтерского учета: денежные средства, расчеты, основные средства, нематериальные активы, формирование затрат и финансовые результаты. Также имеется обзор бухгалтерских программ. </w:t>
      </w:r>
    </w:p>
    <w:p w:rsidR="001C202C" w:rsidRDefault="0058110A">
      <w:pPr>
        <w:pStyle w:val="1"/>
        <w:tabs>
          <w:tab w:val="clear" w:pos="3544"/>
        </w:tabs>
        <w:jc w:val="both"/>
      </w:pPr>
      <w:r>
        <w:t xml:space="preserve">     В учебнике «Автоматизированная обработка экономической информации» Барановский Н. Т., Васькин Ф. И. рассмотрены вопросы теории и практики автоматизированной обработки экономической информации сельскохозяйственных предприятий.</w:t>
      </w:r>
    </w:p>
    <w:p w:rsidR="001C202C" w:rsidRDefault="0058110A">
      <w:pPr>
        <w:pStyle w:val="1"/>
        <w:tabs>
          <w:tab w:val="clear" w:pos="3544"/>
        </w:tabs>
        <w:jc w:val="both"/>
      </w:pPr>
      <w:r>
        <w:t xml:space="preserve">     Материал об основных принципах бухгалтерского учета денежных средств, их документального оформления был взят  из учебного пособия «Бухгалтерский учет», автор Кондраков Н. П.</w:t>
      </w:r>
    </w:p>
    <w:p w:rsidR="001C202C" w:rsidRDefault="0058110A">
      <w:pPr>
        <w:pStyle w:val="1"/>
        <w:tabs>
          <w:tab w:val="clear" w:pos="3544"/>
        </w:tabs>
        <w:jc w:val="both"/>
      </w:pPr>
      <w:r>
        <w:t xml:space="preserve">     Информация для расчета экономической эффективности взята из журнала «</w:t>
      </w:r>
    </w:p>
    <w:p w:rsidR="001C202C" w:rsidRDefault="0058110A">
      <w:pPr>
        <w:pStyle w:val="1"/>
        <w:tabs>
          <w:tab w:val="clear" w:pos="3544"/>
        </w:tabs>
        <w:jc w:val="both"/>
      </w:pPr>
      <w:r>
        <w:t xml:space="preserve">Компьютеры и оргтехника»(№2,2003). </w:t>
      </w:r>
    </w:p>
    <w:p w:rsidR="001C202C" w:rsidRDefault="001C202C">
      <w:pPr>
        <w:pStyle w:val="1"/>
        <w:tabs>
          <w:tab w:val="clear" w:pos="3544"/>
        </w:tabs>
        <w:jc w:val="both"/>
      </w:pPr>
    </w:p>
    <w:p w:rsidR="001C202C" w:rsidRDefault="001C202C">
      <w:pPr>
        <w:pStyle w:val="1"/>
        <w:tabs>
          <w:tab w:val="clear" w:pos="3544"/>
        </w:tabs>
        <w:jc w:val="both"/>
      </w:pPr>
    </w:p>
    <w:p w:rsidR="001C202C" w:rsidRDefault="001C202C">
      <w:pPr>
        <w:pStyle w:val="1"/>
        <w:tabs>
          <w:tab w:val="clear" w:pos="3544"/>
        </w:tabs>
        <w:jc w:val="both"/>
      </w:pPr>
    </w:p>
    <w:p w:rsidR="001C202C" w:rsidRDefault="001C202C">
      <w:pPr>
        <w:pStyle w:val="1"/>
        <w:tabs>
          <w:tab w:val="clear" w:pos="3544"/>
        </w:tabs>
        <w:jc w:val="both"/>
      </w:pPr>
    </w:p>
    <w:p w:rsidR="001C202C" w:rsidRDefault="001C202C">
      <w:pPr>
        <w:pStyle w:val="1"/>
        <w:tabs>
          <w:tab w:val="clear" w:pos="3544"/>
        </w:tabs>
        <w:jc w:val="both"/>
      </w:pPr>
    </w:p>
    <w:p w:rsidR="001C202C" w:rsidRDefault="001C202C">
      <w:pPr>
        <w:pStyle w:val="1"/>
        <w:tabs>
          <w:tab w:val="clear" w:pos="3544"/>
        </w:tabs>
        <w:jc w:val="both"/>
      </w:pPr>
    </w:p>
    <w:p w:rsidR="001C202C" w:rsidRDefault="001C202C">
      <w:pPr>
        <w:pStyle w:val="1"/>
        <w:tabs>
          <w:tab w:val="clear" w:pos="3544"/>
        </w:tabs>
        <w:jc w:val="both"/>
      </w:pPr>
    </w:p>
    <w:p w:rsidR="001C202C" w:rsidRDefault="001C202C">
      <w:pPr>
        <w:pStyle w:val="1"/>
        <w:tabs>
          <w:tab w:val="clear" w:pos="3544"/>
        </w:tabs>
        <w:jc w:val="both"/>
      </w:pPr>
    </w:p>
    <w:p w:rsidR="001C202C" w:rsidRDefault="001C202C">
      <w:pPr>
        <w:pStyle w:val="1"/>
        <w:tabs>
          <w:tab w:val="clear" w:pos="3544"/>
        </w:tabs>
        <w:jc w:val="both"/>
      </w:pPr>
    </w:p>
    <w:p w:rsidR="001C202C" w:rsidRDefault="001C202C">
      <w:pPr>
        <w:pStyle w:val="1"/>
        <w:tabs>
          <w:tab w:val="clear" w:pos="3544"/>
        </w:tabs>
        <w:jc w:val="both"/>
      </w:pPr>
    </w:p>
    <w:p w:rsidR="001C202C" w:rsidRDefault="001C202C">
      <w:pPr>
        <w:pStyle w:val="1"/>
        <w:tabs>
          <w:tab w:val="clear" w:pos="3544"/>
        </w:tabs>
        <w:jc w:val="both"/>
      </w:pPr>
    </w:p>
    <w:p w:rsidR="001C202C" w:rsidRDefault="001C202C">
      <w:pPr>
        <w:pStyle w:val="1"/>
        <w:tabs>
          <w:tab w:val="clear" w:pos="3544"/>
        </w:tabs>
        <w:jc w:val="both"/>
      </w:pPr>
    </w:p>
    <w:p w:rsidR="001C202C" w:rsidRDefault="001C202C">
      <w:pPr>
        <w:pStyle w:val="1"/>
        <w:tabs>
          <w:tab w:val="clear" w:pos="3544"/>
        </w:tabs>
        <w:jc w:val="both"/>
      </w:pPr>
    </w:p>
    <w:p w:rsidR="001C202C" w:rsidRDefault="001C202C">
      <w:pPr>
        <w:pStyle w:val="1"/>
        <w:tabs>
          <w:tab w:val="clear" w:pos="3544"/>
        </w:tabs>
        <w:jc w:val="both"/>
        <w:rPr>
          <w:lang w:val="en-US"/>
        </w:rPr>
      </w:pPr>
    </w:p>
    <w:p w:rsidR="001C202C" w:rsidRDefault="001C202C">
      <w:pPr>
        <w:rPr>
          <w:lang w:val="en-US"/>
        </w:rPr>
      </w:pPr>
    </w:p>
    <w:p w:rsidR="001C202C" w:rsidRDefault="001C202C">
      <w:pPr>
        <w:rPr>
          <w:lang w:val="en-US"/>
        </w:rPr>
      </w:pPr>
    </w:p>
    <w:p w:rsidR="001C202C" w:rsidRDefault="001C202C">
      <w:pPr>
        <w:rPr>
          <w:lang w:val="en-US"/>
        </w:rPr>
      </w:pPr>
    </w:p>
    <w:p w:rsidR="001C202C" w:rsidRDefault="001C202C">
      <w:pPr>
        <w:rPr>
          <w:lang w:val="en-US"/>
        </w:rPr>
      </w:pPr>
    </w:p>
    <w:p w:rsidR="001C202C" w:rsidRDefault="001C202C">
      <w:pPr>
        <w:rPr>
          <w:lang w:val="en-US"/>
        </w:rPr>
      </w:pPr>
    </w:p>
    <w:p w:rsidR="001C202C" w:rsidRDefault="001C202C">
      <w:pPr>
        <w:rPr>
          <w:lang w:val="en-US"/>
        </w:rPr>
      </w:pPr>
    </w:p>
    <w:p w:rsidR="001C202C" w:rsidRDefault="001C202C">
      <w:pPr>
        <w:rPr>
          <w:lang w:val="en-US"/>
        </w:rPr>
      </w:pPr>
    </w:p>
    <w:p w:rsidR="001C202C" w:rsidRDefault="001C202C">
      <w:pPr>
        <w:rPr>
          <w:lang w:val="en-US"/>
        </w:rPr>
      </w:pPr>
    </w:p>
    <w:p w:rsidR="001C202C" w:rsidRDefault="001C202C">
      <w:pPr>
        <w:rPr>
          <w:lang w:val="en-US"/>
        </w:rPr>
      </w:pPr>
    </w:p>
    <w:p w:rsidR="001C202C" w:rsidRDefault="001C202C">
      <w:pPr>
        <w:rPr>
          <w:lang w:val="en-US"/>
        </w:rPr>
      </w:pPr>
    </w:p>
    <w:p w:rsidR="001C202C" w:rsidRDefault="001C202C">
      <w:pPr>
        <w:rPr>
          <w:lang w:val="en-US"/>
        </w:rPr>
      </w:pPr>
    </w:p>
    <w:p w:rsidR="001C202C" w:rsidRDefault="001C202C">
      <w:pPr>
        <w:rPr>
          <w:lang w:val="en-US"/>
        </w:rPr>
      </w:pPr>
    </w:p>
    <w:p w:rsidR="001C202C" w:rsidRDefault="001C202C">
      <w:pPr>
        <w:rPr>
          <w:lang w:val="en-US"/>
        </w:rPr>
      </w:pPr>
    </w:p>
    <w:p w:rsidR="001C202C" w:rsidRDefault="001C202C">
      <w:pPr>
        <w:rPr>
          <w:lang w:val="en-US"/>
        </w:rPr>
      </w:pPr>
    </w:p>
    <w:p w:rsidR="001C202C" w:rsidRDefault="001C202C">
      <w:pPr>
        <w:pStyle w:val="1"/>
        <w:tabs>
          <w:tab w:val="clear" w:pos="3544"/>
        </w:tabs>
        <w:jc w:val="both"/>
        <w:rPr>
          <w:lang w:val="en-US"/>
        </w:rPr>
      </w:pPr>
    </w:p>
    <w:p w:rsidR="001C202C" w:rsidRDefault="001C202C">
      <w:pPr>
        <w:jc w:val="both"/>
        <w:rPr>
          <w:lang w:val="en-US"/>
        </w:rPr>
      </w:pPr>
    </w:p>
    <w:p w:rsidR="001C202C" w:rsidRDefault="001C202C"/>
    <w:p w:rsidR="001C202C" w:rsidRDefault="0058110A">
      <w:pPr>
        <w:pStyle w:val="2"/>
      </w:pPr>
      <w:r>
        <w:t>I.  АВТОМАТИЗИРОВАННАЯ ОБРАБОТКА ИНФОРМАЦИИ ДОЛГОСРОЧНЫХ  КРЕДИТОВ БАНКА</w:t>
      </w:r>
    </w:p>
    <w:p w:rsidR="001C202C" w:rsidRDefault="0058110A">
      <w:pPr>
        <w:tabs>
          <w:tab w:val="left" w:pos="3544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1.1. ПЕРЕЧЕНЬ РЕШАЕМЫХ ЗАДАЧ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Основными задачами при автоматизированной обработке информации долгосрочного кредита являются:</w:t>
      </w:r>
    </w:p>
    <w:p w:rsidR="001C202C" w:rsidRDefault="0058110A">
      <w:pPr>
        <w:numPr>
          <w:ilvl w:val="0"/>
          <w:numId w:val="2"/>
        </w:num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>точный, полный и своевременный учет выданных денежных средств,                           начисленных и уплаченных процентов по кредиту, для этого необходимо предоставить бухгалтерии удобный, надежный и эффективный инструмент автоматизированного ведения бухгалтерского учета в банке</w:t>
      </w:r>
    </w:p>
    <w:p w:rsidR="001C202C" w:rsidRDefault="0058110A">
      <w:pPr>
        <w:numPr>
          <w:ilvl w:val="0"/>
          <w:numId w:val="2"/>
        </w:num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формирование отчетной документации </w:t>
      </w:r>
    </w:p>
    <w:p w:rsidR="001C202C" w:rsidRDefault="0058110A">
      <w:pPr>
        <w:numPr>
          <w:ilvl w:val="0"/>
          <w:numId w:val="2"/>
        </w:num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>применять наиболее приспособленные программы для соблюдения расчетно-платежной дисциплины</w:t>
      </w:r>
    </w:p>
    <w:p w:rsidR="001C202C" w:rsidRDefault="0058110A">
      <w:pPr>
        <w:numPr>
          <w:ilvl w:val="0"/>
          <w:numId w:val="2"/>
        </w:num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выявление более рационального использования денежных средств</w:t>
      </w:r>
    </w:p>
    <w:p w:rsidR="001C202C" w:rsidRDefault="0058110A">
      <w:pPr>
        <w:numPr>
          <w:ilvl w:val="0"/>
          <w:numId w:val="2"/>
        </w:num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>предоставлять точную информацию инвесторам о суммах, времени и рисках, связанных с деятельностью банка</w:t>
      </w:r>
    </w:p>
    <w:p w:rsidR="001C202C" w:rsidRDefault="0058110A">
      <w:pPr>
        <w:numPr>
          <w:ilvl w:val="0"/>
          <w:numId w:val="2"/>
        </w:num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приобретать современное, наиболее эффективно используемое оборудование для банковской деятельности </w:t>
      </w:r>
    </w:p>
    <w:p w:rsidR="001C202C" w:rsidRDefault="0058110A">
      <w:pPr>
        <w:numPr>
          <w:ilvl w:val="0"/>
          <w:numId w:val="2"/>
        </w:num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>постоянно повышать квалификацию рабочего персонала банка, необходимую для ведения правильного учета с помощью программного обеспечения</w:t>
      </w:r>
    </w:p>
    <w:p w:rsidR="001C202C" w:rsidRDefault="001C202C"/>
    <w:p w:rsidR="001C202C" w:rsidRDefault="001C202C"/>
    <w:p w:rsidR="001C202C" w:rsidRDefault="001C202C"/>
    <w:p w:rsidR="001C202C" w:rsidRDefault="001C202C"/>
    <w:p w:rsidR="001C202C" w:rsidRDefault="001C202C"/>
    <w:p w:rsidR="001C202C" w:rsidRDefault="001C202C"/>
    <w:p w:rsidR="001C202C" w:rsidRDefault="001C202C"/>
    <w:p w:rsidR="001C202C" w:rsidRDefault="001C202C"/>
    <w:p w:rsidR="001C202C" w:rsidRDefault="001C202C"/>
    <w:p w:rsidR="001C202C" w:rsidRDefault="001C202C"/>
    <w:p w:rsidR="001C202C" w:rsidRDefault="001C202C"/>
    <w:p w:rsidR="001C202C" w:rsidRDefault="001C202C"/>
    <w:p w:rsidR="001C202C" w:rsidRDefault="001C202C"/>
    <w:p w:rsidR="001C202C" w:rsidRDefault="001C202C"/>
    <w:p w:rsidR="001C202C" w:rsidRDefault="001C202C"/>
    <w:p w:rsidR="001C202C" w:rsidRDefault="001C202C"/>
    <w:p w:rsidR="001C202C" w:rsidRDefault="0058110A">
      <w:pPr>
        <w:pStyle w:val="2"/>
      </w:pPr>
      <w:r>
        <w:t>1.2. КОДИРОВАНИЕ</w:t>
      </w:r>
    </w:p>
    <w:p w:rsidR="001C202C" w:rsidRDefault="0058110A">
      <w:pPr>
        <w:spacing w:line="360" w:lineRule="auto"/>
        <w:jc w:val="both"/>
        <w:rPr>
          <w:sz w:val="28"/>
        </w:rPr>
      </w:pPr>
      <w:r>
        <w:t xml:space="preserve">     </w:t>
      </w:r>
      <w:r>
        <w:rPr>
          <w:sz w:val="28"/>
        </w:rPr>
        <w:t xml:space="preserve">Коды – условные обозначения, обеспечивающие замену наименований единицы информации в форме знаков, букв, цифр, и их сочетаний, импульсов, сигналов. Компьютерная техника воспринимает информацию лучше и быстрее в кодовом изображении.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В данной курсовой работе разработанные коды представлены в Таблице №1.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Коды были получены на основе данных Приложения № 3. Коды созданы для заемщиков Сбербанка России №0000. Данные коды введены в целях экономии труда  работников Сбербанк России при работе с документами, они значительно облегчают регистрацию информации, передачу и обработку данных.   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Рассмотрим разработку кодов на примере кредитных организаций СПбанк и Банк – ПРО: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-СПбанк и Банк-ПРО являются кредитными организациями, в Сбербанке России для них предусмотрен код под номером 3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-организации приобрели стандартную ссуду (код под номером 1)</w:t>
      </w:r>
    </w:p>
    <w:p w:rsidR="001C202C" w:rsidRDefault="0058110A">
      <w:pPr>
        <w:pStyle w:val="30"/>
        <w:spacing w:line="360" w:lineRule="auto"/>
      </w:pPr>
      <w:r>
        <w:t xml:space="preserve">     -сфера деятельности обеих организаций коммерческая (код под номером 4)</w:t>
      </w:r>
    </w:p>
    <w:p w:rsidR="001C202C" w:rsidRDefault="0058110A">
      <w:pPr>
        <w:pStyle w:val="30"/>
        <w:spacing w:line="360" w:lineRule="auto"/>
      </w:pPr>
      <w:r>
        <w:t xml:space="preserve">     -обеспечение под залог обе организации предоставили валюту (код под    номером 2)</w:t>
      </w:r>
    </w:p>
    <w:p w:rsidR="001C202C" w:rsidRDefault="0058110A">
      <w:pPr>
        <w:pStyle w:val="30"/>
        <w:spacing w:line="360" w:lineRule="auto"/>
      </w:pPr>
      <w:r>
        <w:t xml:space="preserve">     - ИНН организаций: СПбанк –1836598713 (код под номером 1),</w:t>
      </w:r>
    </w:p>
    <w:p w:rsidR="001C202C" w:rsidRDefault="0058110A">
      <w:pPr>
        <w:tabs>
          <w:tab w:val="left" w:pos="3544"/>
        </w:tabs>
        <w:spacing w:line="360" w:lineRule="auto"/>
        <w:rPr>
          <w:sz w:val="28"/>
        </w:rPr>
      </w:pPr>
      <w:r>
        <w:rPr>
          <w:sz w:val="28"/>
        </w:rPr>
        <w:t xml:space="preserve">                                        Банк-ПРО – 1836598766 (код под номером 2).</w:t>
      </w:r>
    </w:p>
    <w:p w:rsidR="001C202C" w:rsidRDefault="0058110A">
      <w:pPr>
        <w:tabs>
          <w:tab w:val="left" w:pos="3544"/>
        </w:tabs>
        <w:spacing w:line="360" w:lineRule="auto"/>
        <w:rPr>
          <w:sz w:val="28"/>
        </w:rPr>
      </w:pPr>
      <w:r>
        <w:rPr>
          <w:sz w:val="28"/>
        </w:rPr>
        <w:t xml:space="preserve">     Полученные коды для СПбанка – 31421, для Банка – ПРО – 31422.</w:t>
      </w:r>
    </w:p>
    <w:p w:rsidR="001C202C" w:rsidRDefault="0058110A">
      <w:pPr>
        <w:pStyle w:val="30"/>
        <w:spacing w:line="360" w:lineRule="auto"/>
      </w:pPr>
      <w:r>
        <w:t>Коды построены иерархическим методом. На основе последовательных много уровневых отношений между объектами классификации. При этом каждый объект (в нашем случае заемщик) может попасть только в одну группу.</w:t>
      </w:r>
    </w:p>
    <w:p w:rsidR="001C202C" w:rsidRDefault="001C202C">
      <w:pPr>
        <w:jc w:val="center"/>
      </w:pPr>
    </w:p>
    <w:p w:rsidR="001C202C" w:rsidRDefault="001C202C">
      <w:pPr>
        <w:jc w:val="center"/>
      </w:pPr>
    </w:p>
    <w:p w:rsidR="001C202C" w:rsidRDefault="001C202C">
      <w:pPr>
        <w:jc w:val="center"/>
      </w:pPr>
    </w:p>
    <w:p w:rsidR="001C202C" w:rsidRDefault="001C202C">
      <w:pPr>
        <w:jc w:val="center"/>
      </w:pPr>
    </w:p>
    <w:p w:rsidR="001C202C" w:rsidRDefault="001C202C">
      <w:pPr>
        <w:jc w:val="center"/>
      </w:pPr>
    </w:p>
    <w:p w:rsidR="001C202C" w:rsidRDefault="001C202C">
      <w:pPr>
        <w:jc w:val="center"/>
      </w:pPr>
    </w:p>
    <w:p w:rsidR="001C202C" w:rsidRDefault="001C202C">
      <w:pPr>
        <w:jc w:val="center"/>
      </w:pPr>
    </w:p>
    <w:p w:rsidR="001C202C" w:rsidRDefault="001C202C">
      <w:pPr>
        <w:jc w:val="center"/>
      </w:pPr>
    </w:p>
    <w:p w:rsidR="001C202C" w:rsidRDefault="001C202C">
      <w:pPr>
        <w:jc w:val="center"/>
        <w:sectPr w:rsidR="001C202C">
          <w:footerReference w:type="even" r:id="rId7"/>
          <w:footerReference w:type="default" r:id="rId8"/>
          <w:type w:val="oddPage"/>
          <w:pgSz w:w="11907" w:h="16840" w:code="9"/>
          <w:pgMar w:top="1134" w:right="567" w:bottom="1418" w:left="1701" w:header="0" w:footer="567" w:gutter="0"/>
          <w:cols w:space="720"/>
          <w:titlePg/>
        </w:sectPr>
      </w:pPr>
    </w:p>
    <w:p w:rsidR="001C202C" w:rsidRDefault="0058110A">
      <w:pPr>
        <w:pStyle w:val="1"/>
        <w:jc w:val="center"/>
      </w:pPr>
      <w:r>
        <w:t xml:space="preserve"> Коды</w:t>
      </w:r>
    </w:p>
    <w:p w:rsidR="001C202C" w:rsidRDefault="001C202C">
      <w:pPr>
        <w:jc w:val="right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1842"/>
        <w:gridCol w:w="709"/>
        <w:gridCol w:w="1407"/>
        <w:gridCol w:w="11"/>
        <w:gridCol w:w="708"/>
        <w:gridCol w:w="1701"/>
        <w:gridCol w:w="709"/>
        <w:gridCol w:w="1843"/>
        <w:gridCol w:w="709"/>
        <w:gridCol w:w="1417"/>
        <w:gridCol w:w="236"/>
      </w:tblGrid>
      <w:tr w:rsidR="001C202C">
        <w:trPr>
          <w:gridAfter w:val="1"/>
          <w:wAfter w:w="236" w:type="dxa"/>
          <w:trHeight w:val="698"/>
          <w:tblHeader/>
        </w:trPr>
        <w:tc>
          <w:tcPr>
            <w:tcW w:w="2093" w:type="dxa"/>
          </w:tcPr>
          <w:p w:rsidR="001C202C" w:rsidRDefault="0058110A">
            <w:pPr>
              <w:pStyle w:val="20"/>
              <w:rPr>
                <w:sz w:val="20"/>
              </w:rPr>
            </w:pPr>
            <w:r>
              <w:rPr>
                <w:sz w:val="20"/>
              </w:rPr>
              <w:t>Классификация заемщиков</w:t>
            </w:r>
          </w:p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код</w:t>
            </w:r>
          </w:p>
        </w:tc>
        <w:tc>
          <w:tcPr>
            <w:tcW w:w="1842" w:type="dxa"/>
          </w:tcPr>
          <w:p w:rsidR="001C202C" w:rsidRDefault="0058110A">
            <w:pPr>
              <w:tabs>
                <w:tab w:val="left" w:pos="3544"/>
              </w:tabs>
            </w:pPr>
            <w:r>
              <w:t>Классификация ссуды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код</w:t>
            </w:r>
          </w:p>
        </w:tc>
        <w:tc>
          <w:tcPr>
            <w:tcW w:w="1407" w:type="dxa"/>
          </w:tcPr>
          <w:p w:rsidR="001C202C" w:rsidRDefault="0058110A">
            <w:pPr>
              <w:tabs>
                <w:tab w:val="left" w:pos="3544"/>
              </w:tabs>
            </w:pPr>
            <w:r>
              <w:t>Сфера</w:t>
            </w:r>
          </w:p>
          <w:p w:rsidR="001C202C" w:rsidRDefault="0058110A">
            <w:pPr>
              <w:tabs>
                <w:tab w:val="left" w:pos="3544"/>
              </w:tabs>
            </w:pPr>
            <w:r>
              <w:t>Деятельности</w:t>
            </w:r>
          </w:p>
        </w:tc>
        <w:tc>
          <w:tcPr>
            <w:tcW w:w="719" w:type="dxa"/>
            <w:gridSpan w:val="2"/>
          </w:tcPr>
          <w:p w:rsidR="001C202C" w:rsidRDefault="0058110A">
            <w:pPr>
              <w:tabs>
                <w:tab w:val="left" w:pos="3544"/>
              </w:tabs>
            </w:pPr>
            <w:r>
              <w:t>код</w:t>
            </w: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Обеспечение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код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ИНН организации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код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Полный код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 xml:space="preserve">Предприятия и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842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Стандартные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418" w:type="dxa"/>
            <w:gridSpan w:val="2"/>
          </w:tcPr>
          <w:p w:rsidR="001C202C" w:rsidRDefault="0058110A">
            <w:pPr>
              <w:tabs>
                <w:tab w:val="left" w:pos="3544"/>
              </w:tabs>
            </w:pPr>
            <w:r>
              <w:t>строит-во</w:t>
            </w:r>
          </w:p>
        </w:tc>
        <w:tc>
          <w:tcPr>
            <w:tcW w:w="708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Автомобиль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1832561269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11111</w:t>
            </w:r>
          </w:p>
        </w:tc>
      </w:tr>
      <w:tr w:rsidR="001C202C">
        <w:trPr>
          <w:gridAfter w:val="1"/>
          <w:wAfter w:w="236" w:type="dxa"/>
          <w:trHeight w:val="334"/>
          <w:tblHeader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организации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  <w:tcBorders>
              <w:left w:val="nil"/>
            </w:tcBorders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1832561265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11112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  <w:tcBorders>
              <w:top w:val="nil"/>
            </w:tcBorders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  <w:tcBorders>
              <w:top w:val="nil"/>
            </w:tcBorders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Ипотека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1834569517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11121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58110A">
            <w:pPr>
              <w:tabs>
                <w:tab w:val="left" w:pos="3544"/>
              </w:tabs>
            </w:pPr>
            <w:r>
              <w:t>Животнов</w:t>
            </w:r>
          </w:p>
        </w:tc>
        <w:tc>
          <w:tcPr>
            <w:tcW w:w="708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Ипотека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1834569527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11211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58110A">
            <w:pPr>
              <w:tabs>
                <w:tab w:val="left" w:pos="3544"/>
              </w:tabs>
            </w:pPr>
            <w:r>
              <w:t>Производ</w:t>
            </w:r>
          </w:p>
        </w:tc>
        <w:tc>
          <w:tcPr>
            <w:tcW w:w="708" w:type="dxa"/>
          </w:tcPr>
          <w:p w:rsidR="001C202C" w:rsidRDefault="0058110A">
            <w:pPr>
              <w:tabs>
                <w:tab w:val="left" w:pos="3544"/>
              </w:tabs>
            </w:pPr>
            <w:r>
              <w:t>3</w:t>
            </w: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Автомобиль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1824569536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11311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Основ. Ср-а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1836549872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11321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1836549877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11322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нестандарт</w:t>
            </w:r>
          </w:p>
        </w:tc>
        <w:tc>
          <w:tcPr>
            <w:tcW w:w="709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418" w:type="dxa"/>
            <w:gridSpan w:val="2"/>
          </w:tcPr>
          <w:p w:rsidR="001C202C" w:rsidRDefault="0058110A">
            <w:pPr>
              <w:tabs>
                <w:tab w:val="left" w:pos="3544"/>
              </w:tabs>
            </w:pPr>
            <w:r>
              <w:t>строит-во</w:t>
            </w:r>
          </w:p>
        </w:tc>
        <w:tc>
          <w:tcPr>
            <w:tcW w:w="708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Автомобиль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1836654879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12111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  <w:tcBorders>
              <w:top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ные</w:t>
            </w:r>
          </w:p>
        </w:tc>
        <w:tc>
          <w:tcPr>
            <w:tcW w:w="709" w:type="dxa"/>
            <w:tcBorders>
              <w:top w:val="nil"/>
            </w:tcBorders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Залог имущ.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1836698753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12121</w:t>
            </w:r>
          </w:p>
        </w:tc>
      </w:tr>
      <w:tr w:rsidR="001C202C">
        <w:trPr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1836698753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12122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C202C" w:rsidRDefault="001C202C">
            <w:pPr>
              <w:tabs>
                <w:tab w:val="left" w:pos="3544"/>
              </w:tabs>
            </w:pP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58110A">
            <w:pPr>
              <w:tabs>
                <w:tab w:val="left" w:pos="3544"/>
              </w:tabs>
              <w:jc w:val="center"/>
            </w:pPr>
            <w:r>
              <w:t>коммер</w:t>
            </w:r>
          </w:p>
        </w:tc>
        <w:tc>
          <w:tcPr>
            <w:tcW w:w="708" w:type="dxa"/>
          </w:tcPr>
          <w:p w:rsidR="001C202C" w:rsidRDefault="0058110A">
            <w:pPr>
              <w:tabs>
                <w:tab w:val="left" w:pos="3544"/>
              </w:tabs>
            </w:pPr>
            <w:r>
              <w:t>4</w:t>
            </w: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Ипотека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1836698456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12411</w:t>
            </w:r>
          </w:p>
        </w:tc>
      </w:tr>
      <w:tr w:rsidR="001C202C">
        <w:trPr>
          <w:gridAfter w:val="1"/>
          <w:wAfter w:w="236" w:type="dxa"/>
          <w:trHeight w:val="90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1836654825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12412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Валюта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1836698736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12422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сомнитель</w:t>
            </w:r>
          </w:p>
        </w:tc>
        <w:tc>
          <w:tcPr>
            <w:tcW w:w="709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3</w:t>
            </w:r>
          </w:p>
        </w:tc>
        <w:tc>
          <w:tcPr>
            <w:tcW w:w="1418" w:type="dxa"/>
            <w:gridSpan w:val="2"/>
          </w:tcPr>
          <w:p w:rsidR="001C202C" w:rsidRDefault="0058110A">
            <w:pPr>
              <w:tabs>
                <w:tab w:val="left" w:pos="3544"/>
              </w:tabs>
            </w:pPr>
            <w:r>
              <w:t>производ</w:t>
            </w:r>
          </w:p>
        </w:tc>
        <w:tc>
          <w:tcPr>
            <w:tcW w:w="708" w:type="dxa"/>
          </w:tcPr>
          <w:p w:rsidR="001C202C" w:rsidRDefault="0058110A">
            <w:pPr>
              <w:tabs>
                <w:tab w:val="left" w:pos="3544"/>
              </w:tabs>
            </w:pPr>
            <w:r>
              <w:t>3</w:t>
            </w: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Основ.ср-а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1835596456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13321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  <w:tcBorders>
              <w:top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ные</w:t>
            </w:r>
          </w:p>
        </w:tc>
        <w:tc>
          <w:tcPr>
            <w:tcW w:w="709" w:type="dxa"/>
            <w:tcBorders>
              <w:top w:val="nil"/>
            </w:tcBorders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1833659874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13322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Частные</w:t>
            </w:r>
          </w:p>
        </w:tc>
        <w:tc>
          <w:tcPr>
            <w:tcW w:w="709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842" w:type="dxa"/>
          </w:tcPr>
          <w:p w:rsidR="001C202C" w:rsidRDefault="0058110A">
            <w:pPr>
              <w:tabs>
                <w:tab w:val="left" w:pos="3544"/>
              </w:tabs>
            </w:pPr>
            <w:r>
              <w:t>стандартные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418" w:type="dxa"/>
            <w:gridSpan w:val="2"/>
          </w:tcPr>
          <w:p w:rsidR="001C202C" w:rsidRDefault="0058110A">
            <w:pPr>
              <w:tabs>
                <w:tab w:val="left" w:pos="3544"/>
              </w:tabs>
            </w:pPr>
            <w:r>
              <w:t>коммер</w:t>
            </w:r>
          </w:p>
        </w:tc>
        <w:tc>
          <w:tcPr>
            <w:tcW w:w="708" w:type="dxa"/>
          </w:tcPr>
          <w:p w:rsidR="001C202C" w:rsidRDefault="0058110A">
            <w:pPr>
              <w:tabs>
                <w:tab w:val="left" w:pos="3544"/>
              </w:tabs>
            </w:pPr>
            <w:r>
              <w:t>4</w:t>
            </w: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Валюта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1835566497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21421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  <w:tcBorders>
              <w:top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предпринимат.</w:t>
            </w:r>
          </w:p>
        </w:tc>
        <w:tc>
          <w:tcPr>
            <w:tcW w:w="709" w:type="dxa"/>
            <w:tcBorders>
              <w:top w:val="nil"/>
            </w:tcBorders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1835498998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21422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нестандартн</w:t>
            </w:r>
          </w:p>
        </w:tc>
        <w:tc>
          <w:tcPr>
            <w:tcW w:w="709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418" w:type="dxa"/>
            <w:gridSpan w:val="2"/>
          </w:tcPr>
          <w:p w:rsidR="001C202C" w:rsidRDefault="0058110A">
            <w:pPr>
              <w:tabs>
                <w:tab w:val="left" w:pos="3544"/>
              </w:tabs>
            </w:pPr>
            <w:r>
              <w:t>нет</w:t>
            </w:r>
          </w:p>
        </w:tc>
        <w:tc>
          <w:tcPr>
            <w:tcW w:w="708" w:type="dxa"/>
          </w:tcPr>
          <w:p w:rsidR="001C202C" w:rsidRDefault="0058110A">
            <w:pPr>
              <w:tabs>
                <w:tab w:val="left" w:pos="3544"/>
              </w:tabs>
            </w:pPr>
            <w:r>
              <w:t>0</w:t>
            </w: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Нет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0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нет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0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22000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  <w:tcBorders>
              <w:top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ные</w:t>
            </w:r>
          </w:p>
        </w:tc>
        <w:tc>
          <w:tcPr>
            <w:tcW w:w="709" w:type="dxa"/>
            <w:tcBorders>
              <w:top w:val="nil"/>
            </w:tcBorders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7" w:type="dxa"/>
          </w:tcPr>
          <w:p w:rsidR="001C202C" w:rsidRDefault="001C202C">
            <w:pPr>
              <w:tabs>
                <w:tab w:val="left" w:pos="3544"/>
              </w:tabs>
            </w:pP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сомнитель</w:t>
            </w:r>
          </w:p>
        </w:tc>
        <w:tc>
          <w:tcPr>
            <w:tcW w:w="709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3</w:t>
            </w:r>
          </w:p>
        </w:tc>
        <w:tc>
          <w:tcPr>
            <w:tcW w:w="1418" w:type="dxa"/>
            <w:gridSpan w:val="2"/>
          </w:tcPr>
          <w:p w:rsidR="001C202C" w:rsidRDefault="0058110A">
            <w:pPr>
              <w:tabs>
                <w:tab w:val="left" w:pos="3544"/>
              </w:tabs>
            </w:pPr>
            <w:r>
              <w:t>нет</w:t>
            </w:r>
          </w:p>
        </w:tc>
        <w:tc>
          <w:tcPr>
            <w:tcW w:w="708" w:type="dxa"/>
          </w:tcPr>
          <w:p w:rsidR="001C202C" w:rsidRDefault="0058110A">
            <w:pPr>
              <w:tabs>
                <w:tab w:val="left" w:pos="3544"/>
              </w:tabs>
            </w:pPr>
            <w:r>
              <w:t>0</w:t>
            </w: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Нет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0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нет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0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23000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  <w:tcBorders>
              <w:top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ные</w:t>
            </w:r>
          </w:p>
        </w:tc>
        <w:tc>
          <w:tcPr>
            <w:tcW w:w="709" w:type="dxa"/>
            <w:tcBorders>
              <w:top w:val="nil"/>
            </w:tcBorders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7" w:type="dxa"/>
          </w:tcPr>
          <w:p w:rsidR="001C202C" w:rsidRDefault="001C202C">
            <w:pPr>
              <w:tabs>
                <w:tab w:val="left" w:pos="3544"/>
              </w:tabs>
            </w:pP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Кредитные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3</w:t>
            </w:r>
          </w:p>
        </w:tc>
        <w:tc>
          <w:tcPr>
            <w:tcW w:w="1842" w:type="dxa"/>
          </w:tcPr>
          <w:p w:rsidR="001C202C" w:rsidRDefault="0058110A">
            <w:pPr>
              <w:tabs>
                <w:tab w:val="left" w:pos="3544"/>
              </w:tabs>
            </w:pPr>
            <w:r>
              <w:t>стандартные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418" w:type="dxa"/>
            <w:gridSpan w:val="2"/>
          </w:tcPr>
          <w:p w:rsidR="001C202C" w:rsidRDefault="0058110A">
            <w:pPr>
              <w:tabs>
                <w:tab w:val="left" w:pos="3544"/>
              </w:tabs>
            </w:pPr>
            <w:r>
              <w:t>коммер</w:t>
            </w:r>
          </w:p>
        </w:tc>
        <w:tc>
          <w:tcPr>
            <w:tcW w:w="708" w:type="dxa"/>
          </w:tcPr>
          <w:p w:rsidR="001C202C" w:rsidRDefault="0058110A">
            <w:pPr>
              <w:tabs>
                <w:tab w:val="left" w:pos="3544"/>
              </w:tabs>
            </w:pPr>
            <w:r>
              <w:t>4</w:t>
            </w: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Валюта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1836598713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1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31421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  <w:tcBorders>
              <w:top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организации</w:t>
            </w: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1836598766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31422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1836592546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3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31423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нестандарт</w:t>
            </w:r>
          </w:p>
        </w:tc>
        <w:tc>
          <w:tcPr>
            <w:tcW w:w="709" w:type="dxa"/>
            <w:tcBorders>
              <w:bottom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2</w:t>
            </w:r>
          </w:p>
        </w:tc>
        <w:tc>
          <w:tcPr>
            <w:tcW w:w="1418" w:type="dxa"/>
            <w:gridSpan w:val="2"/>
          </w:tcPr>
          <w:p w:rsidR="001C202C" w:rsidRDefault="0058110A">
            <w:pPr>
              <w:tabs>
                <w:tab w:val="left" w:pos="3544"/>
              </w:tabs>
            </w:pPr>
            <w:r>
              <w:t>нет</w:t>
            </w:r>
          </w:p>
        </w:tc>
        <w:tc>
          <w:tcPr>
            <w:tcW w:w="708" w:type="dxa"/>
          </w:tcPr>
          <w:p w:rsidR="001C202C" w:rsidRDefault="0058110A">
            <w:pPr>
              <w:tabs>
                <w:tab w:val="left" w:pos="3544"/>
              </w:tabs>
            </w:pPr>
            <w:r>
              <w:t>0</w:t>
            </w:r>
          </w:p>
        </w:tc>
        <w:tc>
          <w:tcPr>
            <w:tcW w:w="1701" w:type="dxa"/>
          </w:tcPr>
          <w:p w:rsidR="001C202C" w:rsidRDefault="0058110A">
            <w:pPr>
              <w:tabs>
                <w:tab w:val="left" w:pos="3544"/>
              </w:tabs>
            </w:pPr>
            <w:r>
              <w:t>Нет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0</w:t>
            </w:r>
          </w:p>
        </w:tc>
        <w:tc>
          <w:tcPr>
            <w:tcW w:w="1843" w:type="dxa"/>
          </w:tcPr>
          <w:p w:rsidR="001C202C" w:rsidRDefault="0058110A">
            <w:pPr>
              <w:tabs>
                <w:tab w:val="left" w:pos="3544"/>
              </w:tabs>
            </w:pPr>
            <w:r>
              <w:t>нет</w:t>
            </w:r>
          </w:p>
        </w:tc>
        <w:tc>
          <w:tcPr>
            <w:tcW w:w="709" w:type="dxa"/>
          </w:tcPr>
          <w:p w:rsidR="001C202C" w:rsidRDefault="0058110A">
            <w:pPr>
              <w:tabs>
                <w:tab w:val="left" w:pos="3544"/>
              </w:tabs>
            </w:pPr>
            <w:r>
              <w:t>0</w:t>
            </w:r>
          </w:p>
        </w:tc>
        <w:tc>
          <w:tcPr>
            <w:tcW w:w="1417" w:type="dxa"/>
          </w:tcPr>
          <w:p w:rsidR="001C202C" w:rsidRDefault="0058110A">
            <w:pPr>
              <w:tabs>
                <w:tab w:val="left" w:pos="3544"/>
              </w:tabs>
            </w:pPr>
            <w:r>
              <w:t>32000</w:t>
            </w:r>
          </w:p>
        </w:tc>
      </w:tr>
      <w:tr w:rsidR="001C202C">
        <w:trPr>
          <w:gridAfter w:val="1"/>
          <w:wAfter w:w="236" w:type="dxa"/>
          <w:tblHeader/>
        </w:trPr>
        <w:tc>
          <w:tcPr>
            <w:tcW w:w="209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2" w:type="dxa"/>
            <w:tcBorders>
              <w:top w:val="nil"/>
            </w:tcBorders>
          </w:tcPr>
          <w:p w:rsidR="001C202C" w:rsidRDefault="0058110A">
            <w:pPr>
              <w:tabs>
                <w:tab w:val="left" w:pos="3544"/>
              </w:tabs>
            </w:pPr>
            <w:r>
              <w:t>ные</w:t>
            </w:r>
          </w:p>
        </w:tc>
        <w:tc>
          <w:tcPr>
            <w:tcW w:w="709" w:type="dxa"/>
            <w:tcBorders>
              <w:top w:val="nil"/>
            </w:tcBorders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8" w:type="dxa"/>
            <w:gridSpan w:val="2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701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843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709" w:type="dxa"/>
          </w:tcPr>
          <w:p w:rsidR="001C202C" w:rsidRDefault="001C202C">
            <w:pPr>
              <w:tabs>
                <w:tab w:val="left" w:pos="3544"/>
              </w:tabs>
            </w:pPr>
          </w:p>
        </w:tc>
        <w:tc>
          <w:tcPr>
            <w:tcW w:w="1417" w:type="dxa"/>
          </w:tcPr>
          <w:p w:rsidR="001C202C" w:rsidRDefault="001C202C">
            <w:pPr>
              <w:tabs>
                <w:tab w:val="left" w:pos="3544"/>
              </w:tabs>
            </w:pPr>
          </w:p>
        </w:tc>
      </w:tr>
    </w:tbl>
    <w:p w:rsidR="001C202C" w:rsidRDefault="001C202C">
      <w:pPr>
        <w:tabs>
          <w:tab w:val="left" w:pos="3544"/>
        </w:tabs>
      </w:pPr>
    </w:p>
    <w:p w:rsidR="001C202C" w:rsidRDefault="001C202C">
      <w:pPr>
        <w:pStyle w:val="30"/>
        <w:spacing w:line="360" w:lineRule="auto"/>
        <w:sectPr w:rsidR="001C202C">
          <w:pgSz w:w="16840" w:h="11907" w:orient="landscape" w:code="9"/>
          <w:pgMar w:top="1701" w:right="1418" w:bottom="567" w:left="1134" w:header="0" w:footer="0" w:gutter="0"/>
          <w:cols w:space="720"/>
        </w:sectPr>
      </w:pPr>
    </w:p>
    <w:p w:rsidR="001C202C" w:rsidRDefault="001C202C">
      <w:pPr>
        <w:pStyle w:val="30"/>
        <w:spacing w:line="360" w:lineRule="auto"/>
      </w:pPr>
    </w:p>
    <w:p w:rsidR="001C202C" w:rsidRDefault="0058110A">
      <w:pPr>
        <w:pStyle w:val="30"/>
        <w:spacing w:line="360" w:lineRule="auto"/>
        <w:jc w:val="center"/>
        <w:rPr>
          <w:b/>
        </w:rPr>
      </w:pPr>
      <w:r>
        <w:rPr>
          <w:b/>
        </w:rPr>
        <w:t>1.3. НОРМАТИВНО - СПРАВОЧНАЯ БАЗА</w:t>
      </w:r>
    </w:p>
    <w:p w:rsidR="001C202C" w:rsidRDefault="0058110A">
      <w:pPr>
        <w:pStyle w:val="30"/>
        <w:spacing w:line="360" w:lineRule="auto"/>
      </w:pPr>
      <w:r>
        <w:t xml:space="preserve">     Справочники предназначены для хранения сведений о множестве однотипных объектов, таких как сотрудники предприятия, контрагенты, номенклатура продукции и др. Отдельная запись справочника называется элементом. Каждый элемент имеет обязательные реквизиты «код» и «полное наименование», а также набор реквизитов, требующихся для хранения вспомогательной информации.</w:t>
      </w:r>
    </w:p>
    <w:p w:rsidR="001C202C" w:rsidRDefault="0058110A">
      <w:pPr>
        <w:pStyle w:val="30"/>
        <w:spacing w:line="360" w:lineRule="auto"/>
      </w:pPr>
      <w:r>
        <w:t xml:space="preserve">        При автоматизированной обработке информации работник кредитного отдела пользуется справочником предприятий, который содержит  информацию о заемщиках. Справочник предприятий формируется на основе перечня документов, которые должны быть собраны при анализе заемщика и использованы при принятии решения о предоставлении кредита (см. Приложение № 1), и кредитного договора (см. Приложение № 2).</w:t>
      </w:r>
    </w:p>
    <w:p w:rsidR="001C202C" w:rsidRDefault="0058110A">
      <w:pPr>
        <w:pStyle w:val="30"/>
        <w:spacing w:line="360" w:lineRule="auto"/>
      </w:pPr>
      <w:r>
        <w:t xml:space="preserve">     Нормативы устанавливаются кредитором (в нашем случае Сбербанком России № 0000) на основе действующего законодательства.</w:t>
      </w:r>
    </w:p>
    <w:p w:rsidR="001C202C" w:rsidRDefault="0058110A">
      <w:pPr>
        <w:pStyle w:val="30"/>
        <w:spacing w:line="360" w:lineRule="auto"/>
      </w:pPr>
      <w:r>
        <w:t xml:space="preserve">                                                                                                     Таблица № 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128"/>
        <w:gridCol w:w="1701"/>
        <w:gridCol w:w="2691"/>
      </w:tblGrid>
      <w:tr w:rsidR="001C202C">
        <w:trPr>
          <w:trHeight w:val="765"/>
        </w:trPr>
        <w:tc>
          <w:tcPr>
            <w:tcW w:w="3369" w:type="dxa"/>
          </w:tcPr>
          <w:p w:rsidR="001C202C" w:rsidRDefault="0058110A">
            <w:pPr>
              <w:pStyle w:val="30"/>
              <w:jc w:val="center"/>
            </w:pPr>
            <w:r>
              <w:t>Наименование</w:t>
            </w:r>
          </w:p>
          <w:p w:rsidR="001C202C" w:rsidRDefault="0058110A">
            <w:pPr>
              <w:pStyle w:val="30"/>
              <w:jc w:val="center"/>
            </w:pPr>
            <w:r>
              <w:t>Реквизита</w:t>
            </w:r>
          </w:p>
        </w:tc>
        <w:tc>
          <w:tcPr>
            <w:tcW w:w="2128" w:type="dxa"/>
          </w:tcPr>
          <w:p w:rsidR="001C202C" w:rsidRDefault="0058110A">
            <w:pPr>
              <w:pStyle w:val="30"/>
              <w:jc w:val="center"/>
            </w:pPr>
            <w:r>
              <w:t>Идентификатор</w:t>
            </w:r>
          </w:p>
        </w:tc>
        <w:tc>
          <w:tcPr>
            <w:tcW w:w="1701" w:type="dxa"/>
          </w:tcPr>
          <w:p w:rsidR="001C202C" w:rsidRDefault="0058110A">
            <w:pPr>
              <w:pStyle w:val="30"/>
              <w:jc w:val="center"/>
            </w:pPr>
            <w:r>
              <w:t xml:space="preserve">Тип </w:t>
            </w:r>
          </w:p>
        </w:tc>
        <w:tc>
          <w:tcPr>
            <w:tcW w:w="2691" w:type="dxa"/>
          </w:tcPr>
          <w:p w:rsidR="001C202C" w:rsidRDefault="0058110A">
            <w:pPr>
              <w:pStyle w:val="30"/>
              <w:spacing w:line="360" w:lineRule="auto"/>
              <w:jc w:val="center"/>
            </w:pPr>
            <w:r>
              <w:t>значимость</w:t>
            </w:r>
          </w:p>
        </w:tc>
      </w:tr>
      <w:tr w:rsidR="001C202C">
        <w:tc>
          <w:tcPr>
            <w:tcW w:w="3369" w:type="dxa"/>
          </w:tcPr>
          <w:p w:rsidR="001C202C" w:rsidRDefault="0058110A">
            <w:pPr>
              <w:pStyle w:val="30"/>
            </w:pPr>
            <w:r>
              <w:t>Наименование кредитной организации</w:t>
            </w:r>
          </w:p>
        </w:tc>
        <w:tc>
          <w:tcPr>
            <w:tcW w:w="2128" w:type="dxa"/>
          </w:tcPr>
          <w:p w:rsidR="001C202C" w:rsidRDefault="0058110A">
            <w:pPr>
              <w:pStyle w:val="30"/>
              <w:rPr>
                <w:lang w:val="en-US"/>
              </w:rPr>
            </w:pPr>
            <w:r>
              <w:rPr>
                <w:lang w:val="en-US"/>
              </w:rPr>
              <w:t>NAM. KR. ORG</w:t>
            </w:r>
          </w:p>
        </w:tc>
        <w:tc>
          <w:tcPr>
            <w:tcW w:w="1701" w:type="dxa"/>
          </w:tcPr>
          <w:p w:rsidR="001C202C" w:rsidRDefault="0058110A">
            <w:pPr>
              <w:pStyle w:val="3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691" w:type="dxa"/>
          </w:tcPr>
          <w:p w:rsidR="001C202C" w:rsidRDefault="0058110A">
            <w:pPr>
              <w:pStyle w:val="30"/>
              <w:spacing w:line="360" w:lineRule="auto"/>
              <w:jc w:val="center"/>
            </w:pPr>
            <w:r>
              <w:t>20</w:t>
            </w:r>
          </w:p>
        </w:tc>
      </w:tr>
      <w:tr w:rsidR="001C202C">
        <w:tc>
          <w:tcPr>
            <w:tcW w:w="3369" w:type="dxa"/>
          </w:tcPr>
          <w:p w:rsidR="001C202C" w:rsidRDefault="0058110A">
            <w:pPr>
              <w:pStyle w:val="30"/>
              <w:spacing w:line="360" w:lineRule="auto"/>
            </w:pPr>
            <w:r>
              <w:t>Регистрационный номер</w:t>
            </w:r>
          </w:p>
        </w:tc>
        <w:tc>
          <w:tcPr>
            <w:tcW w:w="2128" w:type="dxa"/>
          </w:tcPr>
          <w:p w:rsidR="001C202C" w:rsidRDefault="0058110A">
            <w:pPr>
              <w:pStyle w:val="30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REG. NUM.</w:t>
            </w:r>
          </w:p>
        </w:tc>
        <w:tc>
          <w:tcPr>
            <w:tcW w:w="1701" w:type="dxa"/>
          </w:tcPr>
          <w:p w:rsidR="001C202C" w:rsidRDefault="0058110A">
            <w:pPr>
              <w:pStyle w:val="3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91" w:type="dxa"/>
          </w:tcPr>
          <w:p w:rsidR="001C202C" w:rsidRDefault="0058110A">
            <w:pPr>
              <w:pStyle w:val="30"/>
              <w:spacing w:line="360" w:lineRule="auto"/>
              <w:jc w:val="center"/>
            </w:pPr>
            <w:r>
              <w:t>4</w:t>
            </w:r>
          </w:p>
        </w:tc>
      </w:tr>
      <w:tr w:rsidR="001C202C">
        <w:tc>
          <w:tcPr>
            <w:tcW w:w="3369" w:type="dxa"/>
          </w:tcPr>
          <w:p w:rsidR="001C202C" w:rsidRDefault="0058110A">
            <w:pPr>
              <w:pStyle w:val="30"/>
              <w:spacing w:line="360" w:lineRule="auto"/>
            </w:pPr>
            <w:r>
              <w:t xml:space="preserve">Номер предприятия </w:t>
            </w:r>
          </w:p>
        </w:tc>
        <w:tc>
          <w:tcPr>
            <w:tcW w:w="2128" w:type="dxa"/>
          </w:tcPr>
          <w:p w:rsidR="001C202C" w:rsidRDefault="0058110A">
            <w:pPr>
              <w:pStyle w:val="30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NUM. PRED.     </w:t>
            </w:r>
          </w:p>
        </w:tc>
        <w:tc>
          <w:tcPr>
            <w:tcW w:w="1701" w:type="dxa"/>
          </w:tcPr>
          <w:p w:rsidR="001C202C" w:rsidRDefault="0058110A">
            <w:pPr>
              <w:pStyle w:val="3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91" w:type="dxa"/>
          </w:tcPr>
          <w:p w:rsidR="001C202C" w:rsidRDefault="0058110A">
            <w:pPr>
              <w:pStyle w:val="30"/>
              <w:spacing w:line="360" w:lineRule="auto"/>
              <w:jc w:val="center"/>
            </w:pPr>
            <w:r>
              <w:t>3</w:t>
            </w:r>
          </w:p>
        </w:tc>
      </w:tr>
      <w:tr w:rsidR="001C202C">
        <w:tc>
          <w:tcPr>
            <w:tcW w:w="3369" w:type="dxa"/>
          </w:tcPr>
          <w:p w:rsidR="001C202C" w:rsidRDefault="0058110A">
            <w:pPr>
              <w:pStyle w:val="30"/>
              <w:spacing w:line="360" w:lineRule="auto"/>
            </w:pPr>
            <w:r>
              <w:t>Наименование заемщика</w:t>
            </w:r>
          </w:p>
        </w:tc>
        <w:tc>
          <w:tcPr>
            <w:tcW w:w="2128" w:type="dxa"/>
          </w:tcPr>
          <w:p w:rsidR="001C202C" w:rsidRDefault="0058110A">
            <w:pPr>
              <w:pStyle w:val="30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NAM. ZAEM. </w:t>
            </w:r>
          </w:p>
        </w:tc>
        <w:tc>
          <w:tcPr>
            <w:tcW w:w="1701" w:type="dxa"/>
          </w:tcPr>
          <w:p w:rsidR="001C202C" w:rsidRDefault="0058110A">
            <w:pPr>
              <w:pStyle w:val="3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691" w:type="dxa"/>
          </w:tcPr>
          <w:p w:rsidR="001C202C" w:rsidRDefault="0058110A">
            <w:pPr>
              <w:pStyle w:val="30"/>
              <w:spacing w:line="360" w:lineRule="auto"/>
              <w:jc w:val="center"/>
            </w:pPr>
            <w:r>
              <w:t>25</w:t>
            </w:r>
          </w:p>
        </w:tc>
      </w:tr>
      <w:tr w:rsidR="001C202C">
        <w:tc>
          <w:tcPr>
            <w:tcW w:w="3369" w:type="dxa"/>
          </w:tcPr>
          <w:p w:rsidR="001C202C" w:rsidRDefault="0058110A">
            <w:pPr>
              <w:pStyle w:val="30"/>
              <w:spacing w:line="360" w:lineRule="auto"/>
            </w:pPr>
            <w:r>
              <w:t>Код региона</w:t>
            </w:r>
          </w:p>
        </w:tc>
        <w:tc>
          <w:tcPr>
            <w:tcW w:w="2128" w:type="dxa"/>
          </w:tcPr>
          <w:p w:rsidR="001C202C" w:rsidRDefault="0058110A">
            <w:pPr>
              <w:pStyle w:val="30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KOD. REG.</w:t>
            </w:r>
          </w:p>
        </w:tc>
        <w:tc>
          <w:tcPr>
            <w:tcW w:w="1701" w:type="dxa"/>
          </w:tcPr>
          <w:p w:rsidR="001C202C" w:rsidRDefault="0058110A">
            <w:pPr>
              <w:pStyle w:val="3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91" w:type="dxa"/>
          </w:tcPr>
          <w:p w:rsidR="001C202C" w:rsidRDefault="0058110A">
            <w:pPr>
              <w:pStyle w:val="30"/>
              <w:spacing w:line="360" w:lineRule="auto"/>
              <w:jc w:val="center"/>
            </w:pPr>
            <w:r>
              <w:t>5</w:t>
            </w:r>
          </w:p>
        </w:tc>
      </w:tr>
      <w:tr w:rsidR="001C202C">
        <w:tc>
          <w:tcPr>
            <w:tcW w:w="3369" w:type="dxa"/>
          </w:tcPr>
          <w:p w:rsidR="001C202C" w:rsidRDefault="0058110A">
            <w:pPr>
              <w:pStyle w:val="30"/>
              <w:spacing w:line="360" w:lineRule="auto"/>
            </w:pPr>
            <w:r>
              <w:t>Сфера деятельности</w:t>
            </w:r>
          </w:p>
        </w:tc>
        <w:tc>
          <w:tcPr>
            <w:tcW w:w="2128" w:type="dxa"/>
          </w:tcPr>
          <w:p w:rsidR="001C202C" w:rsidRDefault="0058110A">
            <w:pPr>
              <w:pStyle w:val="30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SF. DEIT.</w:t>
            </w:r>
          </w:p>
        </w:tc>
        <w:tc>
          <w:tcPr>
            <w:tcW w:w="1701" w:type="dxa"/>
          </w:tcPr>
          <w:p w:rsidR="001C202C" w:rsidRDefault="0058110A">
            <w:pPr>
              <w:pStyle w:val="3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691" w:type="dxa"/>
          </w:tcPr>
          <w:p w:rsidR="001C202C" w:rsidRDefault="0058110A">
            <w:pPr>
              <w:pStyle w:val="30"/>
              <w:spacing w:line="360" w:lineRule="auto"/>
              <w:jc w:val="center"/>
            </w:pPr>
            <w:r>
              <w:t>15</w:t>
            </w:r>
          </w:p>
        </w:tc>
      </w:tr>
      <w:tr w:rsidR="001C202C">
        <w:tc>
          <w:tcPr>
            <w:tcW w:w="3369" w:type="dxa"/>
          </w:tcPr>
          <w:p w:rsidR="001C202C" w:rsidRDefault="0058110A">
            <w:pPr>
              <w:pStyle w:val="30"/>
              <w:spacing w:line="360" w:lineRule="auto"/>
            </w:pPr>
            <w:r>
              <w:t>Дата кредитного договора</w:t>
            </w:r>
          </w:p>
        </w:tc>
        <w:tc>
          <w:tcPr>
            <w:tcW w:w="2128" w:type="dxa"/>
          </w:tcPr>
          <w:p w:rsidR="001C202C" w:rsidRDefault="0058110A">
            <w:pPr>
              <w:pStyle w:val="30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  <w:tc>
          <w:tcPr>
            <w:tcW w:w="1701" w:type="dxa"/>
          </w:tcPr>
          <w:p w:rsidR="001C202C" w:rsidRDefault="0058110A">
            <w:pPr>
              <w:pStyle w:val="3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691" w:type="dxa"/>
          </w:tcPr>
          <w:p w:rsidR="001C202C" w:rsidRDefault="0058110A">
            <w:pPr>
              <w:pStyle w:val="30"/>
              <w:spacing w:line="360" w:lineRule="auto"/>
              <w:jc w:val="center"/>
            </w:pPr>
            <w:r>
              <w:t>8</w:t>
            </w:r>
          </w:p>
        </w:tc>
      </w:tr>
      <w:tr w:rsidR="001C202C">
        <w:tc>
          <w:tcPr>
            <w:tcW w:w="3369" w:type="dxa"/>
          </w:tcPr>
          <w:p w:rsidR="001C202C" w:rsidRDefault="0058110A">
            <w:pPr>
              <w:pStyle w:val="30"/>
              <w:spacing w:line="360" w:lineRule="auto"/>
            </w:pPr>
            <w:r>
              <w:t xml:space="preserve">Срок кредита </w:t>
            </w:r>
          </w:p>
        </w:tc>
        <w:tc>
          <w:tcPr>
            <w:tcW w:w="2128" w:type="dxa"/>
          </w:tcPr>
          <w:p w:rsidR="001C202C" w:rsidRDefault="0058110A">
            <w:pPr>
              <w:pStyle w:val="30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SROK</w:t>
            </w:r>
          </w:p>
        </w:tc>
        <w:tc>
          <w:tcPr>
            <w:tcW w:w="1701" w:type="dxa"/>
          </w:tcPr>
          <w:p w:rsidR="001C202C" w:rsidRDefault="0058110A">
            <w:pPr>
              <w:pStyle w:val="3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91" w:type="dxa"/>
          </w:tcPr>
          <w:p w:rsidR="001C202C" w:rsidRDefault="0058110A">
            <w:pPr>
              <w:pStyle w:val="30"/>
              <w:spacing w:line="360" w:lineRule="auto"/>
              <w:jc w:val="center"/>
            </w:pPr>
            <w:r>
              <w:t>2</w:t>
            </w:r>
          </w:p>
        </w:tc>
      </w:tr>
      <w:tr w:rsidR="001C202C">
        <w:tc>
          <w:tcPr>
            <w:tcW w:w="3369" w:type="dxa"/>
          </w:tcPr>
          <w:p w:rsidR="001C202C" w:rsidRDefault="0058110A">
            <w:pPr>
              <w:pStyle w:val="30"/>
              <w:spacing w:line="360" w:lineRule="auto"/>
            </w:pPr>
            <w:r>
              <w:t xml:space="preserve">Сумма кредита  </w:t>
            </w:r>
          </w:p>
        </w:tc>
        <w:tc>
          <w:tcPr>
            <w:tcW w:w="2128" w:type="dxa"/>
          </w:tcPr>
          <w:p w:rsidR="001C202C" w:rsidRDefault="0058110A">
            <w:pPr>
              <w:pStyle w:val="30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SUMM</w:t>
            </w:r>
          </w:p>
        </w:tc>
        <w:tc>
          <w:tcPr>
            <w:tcW w:w="1701" w:type="dxa"/>
          </w:tcPr>
          <w:p w:rsidR="001C202C" w:rsidRDefault="0058110A">
            <w:pPr>
              <w:pStyle w:val="3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91" w:type="dxa"/>
          </w:tcPr>
          <w:p w:rsidR="001C202C" w:rsidRDefault="0058110A">
            <w:pPr>
              <w:pStyle w:val="30"/>
              <w:spacing w:line="360" w:lineRule="auto"/>
              <w:jc w:val="center"/>
            </w:pPr>
            <w:r>
              <w:t>7</w:t>
            </w:r>
          </w:p>
        </w:tc>
      </w:tr>
      <w:tr w:rsidR="001C202C">
        <w:tc>
          <w:tcPr>
            <w:tcW w:w="3369" w:type="dxa"/>
          </w:tcPr>
          <w:p w:rsidR="001C202C" w:rsidRDefault="0058110A">
            <w:pPr>
              <w:pStyle w:val="30"/>
              <w:spacing w:line="360" w:lineRule="auto"/>
            </w:pPr>
            <w:r>
              <w:t xml:space="preserve">Исполнитель </w:t>
            </w:r>
          </w:p>
        </w:tc>
        <w:tc>
          <w:tcPr>
            <w:tcW w:w="2128" w:type="dxa"/>
          </w:tcPr>
          <w:p w:rsidR="001C202C" w:rsidRDefault="0058110A">
            <w:pPr>
              <w:pStyle w:val="30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ISPOLN</w:t>
            </w:r>
          </w:p>
        </w:tc>
        <w:tc>
          <w:tcPr>
            <w:tcW w:w="1701" w:type="dxa"/>
          </w:tcPr>
          <w:p w:rsidR="001C202C" w:rsidRDefault="0058110A">
            <w:pPr>
              <w:pStyle w:val="30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691" w:type="dxa"/>
          </w:tcPr>
          <w:p w:rsidR="001C202C" w:rsidRDefault="0058110A">
            <w:pPr>
              <w:pStyle w:val="30"/>
              <w:spacing w:line="360" w:lineRule="auto"/>
              <w:jc w:val="center"/>
            </w:pPr>
            <w:r>
              <w:t>8</w:t>
            </w:r>
          </w:p>
        </w:tc>
      </w:tr>
    </w:tbl>
    <w:p w:rsidR="001C202C" w:rsidRDefault="001C202C">
      <w:pPr>
        <w:pStyle w:val="30"/>
        <w:spacing w:line="360" w:lineRule="auto"/>
        <w:rPr>
          <w:b/>
          <w:lang w:val="en-US"/>
        </w:rPr>
      </w:pPr>
    </w:p>
    <w:p w:rsidR="001C202C" w:rsidRDefault="001C202C">
      <w:pPr>
        <w:pStyle w:val="30"/>
        <w:spacing w:line="360" w:lineRule="auto"/>
        <w:rPr>
          <w:b/>
          <w:lang w:val="en-US"/>
        </w:rPr>
      </w:pPr>
    </w:p>
    <w:p w:rsidR="001C202C" w:rsidRDefault="0058110A">
      <w:pPr>
        <w:pStyle w:val="30"/>
        <w:spacing w:line="360" w:lineRule="auto"/>
        <w:jc w:val="center"/>
        <w:rPr>
          <w:b/>
        </w:rPr>
      </w:pPr>
      <w:r>
        <w:rPr>
          <w:b/>
        </w:rPr>
        <w:t>1.4. РЕЗУЛЬТАТНЫЕ ДОКУМЕНТЫ</w:t>
      </w:r>
    </w:p>
    <w:p w:rsidR="001C202C" w:rsidRDefault="0058110A">
      <w:pPr>
        <w:pStyle w:val="30"/>
        <w:spacing w:line="360" w:lineRule="auto"/>
      </w:pPr>
      <w:r>
        <w:t xml:space="preserve">    Заемщик должен предоставить ряд документов для получения кредита (перечень документов, которые должны быть собраны при анализе заемщика и использованы при принятии решения о предоставлении кредита см. в приложение № 1) после чего работник кредитного отдела формирует папку на рабочем столе, где делается заключение по заемщику. После этого юрист дает заключение на основе анализа предоставленных документов на предмет полномочий заемщика, правильности, с юридической точки зрения, заполнения всех документов. При написании заключения юрист использует  «Гарант». Решение о выдаче кредита принимается в кредитном управлении. В случае если кредитное управление принимает решение о выдаче кредита, то подтверждение приходит по факсу. После подтверждения работник кредитного отдела составляет кредитный договор (см. приложение № 2). Далее следует подписание договора, выдача денежных средств и внесение всех реквизитов кредита в таблицу, которая представлена в приложение № 3. Каждый месяц бухгалтерия начисляет проценты по кредитам и по сети отправляет в кредитный отдел, где после получения процентов работник обзванивает всех клиентов и сообщает суму процентов, которую необходимо уплатить в ближайшие дни. Как только проценты были уплачены, работник составляет процентную ведомость (см. приложение № 4).</w:t>
      </w: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rPr>
          <w:sz w:val="28"/>
        </w:rPr>
      </w:pPr>
    </w:p>
    <w:p w:rsidR="001C202C" w:rsidRDefault="001C202C">
      <w:pPr>
        <w:pStyle w:val="30"/>
        <w:spacing w:line="360" w:lineRule="auto"/>
      </w:pPr>
    </w:p>
    <w:p w:rsidR="001C202C" w:rsidRDefault="001C202C">
      <w:pPr>
        <w:pStyle w:val="30"/>
        <w:spacing w:line="360" w:lineRule="auto"/>
      </w:pPr>
    </w:p>
    <w:p w:rsidR="001C202C" w:rsidRDefault="001C202C">
      <w:pPr>
        <w:tabs>
          <w:tab w:val="left" w:pos="3544"/>
        </w:tabs>
        <w:spacing w:line="360" w:lineRule="auto"/>
        <w:jc w:val="both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jc w:val="both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jc w:val="both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jc w:val="both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jc w:val="both"/>
        <w:rPr>
          <w:sz w:val="28"/>
        </w:rPr>
      </w:pPr>
    </w:p>
    <w:p w:rsidR="001C202C" w:rsidRDefault="0058110A">
      <w:pPr>
        <w:pStyle w:val="a3"/>
        <w:tabs>
          <w:tab w:val="left" w:pos="3544"/>
        </w:tabs>
        <w:spacing w:line="360" w:lineRule="auto"/>
      </w:pPr>
      <w:r>
        <w:rPr>
          <w:lang w:val="en-US"/>
        </w:rPr>
        <w:t>II</w:t>
      </w:r>
      <w:r>
        <w:t>.  ПРОБЛЕМЫ КОМПЬЮТЕРИЗАЦИИ</w:t>
      </w:r>
    </w:p>
    <w:p w:rsidR="001C202C" w:rsidRDefault="0058110A">
      <w:pPr>
        <w:tabs>
          <w:tab w:val="left" w:pos="3544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 1. ОБЗОР БУХГАЛТЕРСКИХ ПРОГРАММ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Термин «бухгалтерская программа»  требует некоторого пояснения. Сейчас бухгалтерских программ в чистом виде практически не осталось. Классический российский бухгалтерский комплекс состоит из следующих компонентов: плана счетов, журнала проводок (операций), журналов ордеров, главной книги, отчетов по аналитическим счетам, баланса, форм финансовой отчетности,  кассы, банка. Современные бухгалтерские системы, как правило, дооснащаются модулями: склад, реализация основных средств и т.д. При вводе первичных документов в такие системы большая часть бухгалтерских проводок генерируется автоматически.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Ажиотажный спрос на вычислительную технику и, следовательно, на программное обеспечение привел к появлению многочисленных фирм и просто отдельных разработчиков, которые создавали программы автоматизации отдельных участков бухучета без методической проработки и комплексного подхода.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Одной из первых таких разработок была программа «Финансы без проблем» (фирма «Хакер дизайн», г. Мариуполь). Позже появились пакеты программ «Турбо-бухгалтер» (фирма  «Диц», г. Москва), «1С: Бухгалтерия» (фирма «1С», г. Москва) и другие. В то же время начали разрабатываться программы для предприятий среднего бизнеса и бюджетных организаций (ЦИТ «Парус»), крупных предприятий с большой номенклатурой материальных ценностей (фирма «Инфософт»).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Современное состояние рынка программ автоматизации бухгалтерского учета определяется потребностью комплексного учета и анализа финансовой деятельности всего предприятия. На первый план выходят крупные многопользовательские системы, основанные на современных системах связи и обработки информации, которые позволяют коллективу бухгалтеров вести одновременно взаимосвязанные участки учета, а руководству предприятием возможность дают  оперативного доступа к достоверной информации и принятию компетентных управленческих решений.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По результатам анкетирования ведущих российских фирм – разработчиков программ  для бизнеса было установлено, что более половины из них (с учетом регионов -  около 200 независимых фирм) занимаются, по их собственной оценке, разработкой автоматизированных систем для бухгалтерии. На самом деле достаточно хорошо апробированных  и известных пакетов не более двух – трех десятков. В первую очередь это тиражируемые («коробочные») и тиражно- заказные программные продукты. Приведем несколько наиболее известных и популярных российских разработчиков автоматизированных бухгалтерских систем: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     «1С» (серия программ «1С: Бухгалтерия»), «АйТи» (семейство  «БОСС»), «Атлант –Информ» (серия «Аккорд»), «Галактика – Парус» (серия программ «Галактика» и «Парус»), «ДИЦ» («Турбо – бухгалтер»), «Интеллект – сервис» (серия «БЭСТ»), «Инфин» (серия программных продуктов от «мини» до «макси»), «Информатик» («Инфо – бухгалтер»), «Инфософт» («Интегратор»), «Омега» (серия «</w:t>
      </w:r>
      <w:r>
        <w:rPr>
          <w:sz w:val="28"/>
          <w:lang w:val="en-US"/>
        </w:rPr>
        <w:t>Abacus</w:t>
      </w:r>
      <w:r>
        <w:rPr>
          <w:sz w:val="28"/>
        </w:rPr>
        <w:t>»), «Цифей» («Эталон») и «</w:t>
      </w:r>
      <w:r>
        <w:rPr>
          <w:sz w:val="28"/>
          <w:lang w:val="en-US"/>
        </w:rPr>
        <w:t>R-Style Software Lab</w:t>
      </w:r>
      <w:r>
        <w:rPr>
          <w:sz w:val="28"/>
        </w:rPr>
        <w:t>» («Универсальная бухгалтерия Кирилла и Мефодия»</w:t>
      </w:r>
      <w:r>
        <w:rPr>
          <w:sz w:val="28"/>
          <w:lang w:val="en-US"/>
        </w:rPr>
        <w:t xml:space="preserve">, серия RS-Balance).     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     Коротко остановимся на некоторых из выше перечисленных программ:</w:t>
      </w:r>
    </w:p>
    <w:p w:rsidR="001C202C" w:rsidRDefault="0058110A">
      <w:pPr>
        <w:pStyle w:val="30"/>
        <w:tabs>
          <w:tab w:val="left" w:pos="9072"/>
        </w:tabs>
        <w:spacing w:line="360" w:lineRule="auto"/>
      </w:pPr>
      <w:r>
        <w:t>Фирма «1С», система «1С: Бухгалтерия». На сегодняшний день это самый известный и продаваемый продукт в России. Популярность этой программе обеспечили мощная реклама, развитая дилерская сеть, невысокая цена и грамотная маркетинговая стратегия. Основные возможности системы легко укладываются в схему «проводка – главная книга – баланс». В базовый комплект поставки входит некоторый набор заполняемых форм первичных документов, которые при необходимости (как правило так и бывает ) можно перенастроить , изменить форму и алгоритм заполнения. Для этого надо воспользоваться внутренним макроязыком, освоение которого требует некоторой квалификации. В целом программу «1С: Бухгалтерия» можно отнести к подклассу инструментальных систем для квалифицированного бухгалтера малого предприятия, поскольку она требует некоторой настройки для дальнейшего индивидуального пользования.</w:t>
      </w:r>
    </w:p>
    <w:p w:rsidR="001C202C" w:rsidRDefault="0058110A">
      <w:pPr>
        <w:pStyle w:val="30"/>
        <w:tabs>
          <w:tab w:val="left" w:pos="9072"/>
        </w:tabs>
        <w:spacing w:line="360" w:lineRule="auto"/>
      </w:pPr>
      <w:r>
        <w:t xml:space="preserve">     В новой версии «1С: Бухгалтерии 7.7» значительно расширены возможности ведения планов счетов, поддерживается ведение многомерной аналитики, реализована двухуровневая система регистрации информации о движении средств, производится объединение вводимых проводок в операции, реализован единый механизм построения отчетов. В новой версии имеются более мощные средства  для организации работы «от документа», которые сочетаются с развитыми режимами ручного ввода операций (работа с журналом операций и проводок, типовые операции). В системе версии 7.7 присутствует весь стандартный набор сервисных возможностей системы.</w:t>
      </w:r>
    </w:p>
    <w:p w:rsidR="001C202C" w:rsidRDefault="0058110A">
      <w:pPr>
        <w:pStyle w:val="30"/>
        <w:tabs>
          <w:tab w:val="left" w:pos="9072"/>
        </w:tabs>
        <w:spacing w:line="360" w:lineRule="auto"/>
      </w:pPr>
      <w:r>
        <w:t xml:space="preserve">     Корпорация «Галактика – Парус» предлагает программу «Парус» под</w:t>
      </w:r>
      <w:r>
        <w:rPr>
          <w:lang w:val="en-US"/>
        </w:rPr>
        <w:t xml:space="preserve"> Windows. Разработка предназначена для малых и средних хозрасчетных предприятий различного профиля деятельности. Она позволяет автоматизировать не только бухгалтерский учет, но и финансово – хозяйственную  деятельность предприятия. </w:t>
      </w:r>
      <w:r>
        <w:t xml:space="preserve">      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Для автоматизации крупных корпоративных пользователей разработан программный комплекс «Парус 97», в котором помимо стандартных модулей добавились две новые подсистемы «Консолидация учета» и «Обработка авизо», применение которых дает возможность решать вопросы построения единого информационного поля для российских холдингов и объединений, а также автоматизировать различные бизнес – процессы компании со сложной, многоуровневой , территориально – распределенной структурой управления.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Система «БЭСТ-4» является в первую очередь торговой системой, но тем не менее обеспечивает автоматизацию всех основных участков учета на предприятии (ведение расчетных счетов, кассы, расчетов с подотчетными лицами, учет основных средств и материалов, расчет зарплаты) и может быть успешно использована для автоматизации предприятий любого профиля. Интерфейс системы направлен на пользователя, благодаря чему, большинство настроек может быть выполнено самостоятельно пользователем, без привлечения специалистов фирмы – разработчика.</w:t>
      </w:r>
    </w:p>
    <w:p w:rsidR="001C202C" w:rsidRDefault="001C202C">
      <w:pPr>
        <w:tabs>
          <w:tab w:val="left" w:pos="3544"/>
        </w:tabs>
        <w:spacing w:line="360" w:lineRule="auto"/>
        <w:jc w:val="both"/>
        <w:rPr>
          <w:sz w:val="28"/>
        </w:rPr>
      </w:pPr>
    </w:p>
    <w:p w:rsidR="001C202C" w:rsidRDefault="0058110A">
      <w:pPr>
        <w:tabs>
          <w:tab w:val="left" w:pos="3544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2.2. ОБЗОР КОМПЬЮТЕРНОГО РЫНКА</w:t>
      </w:r>
    </w:p>
    <w:p w:rsidR="001C202C" w:rsidRDefault="0058110A">
      <w:pPr>
        <w:pStyle w:val="30"/>
        <w:spacing w:line="360" w:lineRule="auto"/>
      </w:pPr>
      <w:r>
        <w:t xml:space="preserve">     Необходимость оснащения современной бухгалтерии компьютерной техникой и даже целыми программно – аппаратными комплексами уже не вызывает ни у кого сомнений.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     Обращаясь к компьютерным изданиям, нередко встречаешь некую запись, обозначающую конфигурацию компьютера, определенным образом характеризующую его возможности,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например </w:t>
      </w:r>
      <w:r>
        <w:rPr>
          <w:sz w:val="28"/>
          <w:lang w:val="en-US"/>
        </w:rPr>
        <w:t>P</w:t>
      </w:r>
      <w:r>
        <w:rPr>
          <w:sz w:val="28"/>
        </w:rPr>
        <w:t xml:space="preserve">III 800/FCPGA/RAM 128/RIVA TNT/HDD 20Gb/7200/CD-ROM48x/SB. Непосвященному человеку эти символы представляют собой информации не больше, чем китайские иероглифы. </w:t>
      </w:r>
      <w:r>
        <w:rPr>
          <w:sz w:val="28"/>
          <w:lang w:val="en-US"/>
        </w:rPr>
        <w:t>Попробуем разобраться, о чем идет речь, т. е. перевести такой текст на привычный русский язык.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     Самой главной частью компьютера ,его мозгом, является процессор. В настоящее время на рынке процессоров серьезно конкурируют две фирмы – Intel </w:t>
      </w:r>
      <w:r>
        <w:rPr>
          <w:sz w:val="28"/>
        </w:rPr>
        <w:t xml:space="preserve">и </w:t>
      </w:r>
      <w:r>
        <w:rPr>
          <w:sz w:val="28"/>
          <w:lang w:val="en-US"/>
        </w:rPr>
        <w:t>AMD( Advanced Micro Devices)</w:t>
      </w:r>
      <w:r>
        <w:rPr>
          <w:sz w:val="28"/>
        </w:rPr>
        <w:t xml:space="preserve">. </w:t>
      </w:r>
      <w:r>
        <w:rPr>
          <w:sz w:val="28"/>
          <w:lang w:val="en-US"/>
        </w:rPr>
        <w:t xml:space="preserve">Intel </w:t>
      </w:r>
      <w:r>
        <w:rPr>
          <w:sz w:val="28"/>
        </w:rPr>
        <w:t xml:space="preserve">предлагает своим клиентам три типа процессоров: </w:t>
      </w:r>
      <w:r>
        <w:rPr>
          <w:sz w:val="28"/>
          <w:lang w:val="en-US"/>
        </w:rPr>
        <w:t xml:space="preserve">Celeron – </w:t>
      </w:r>
      <w:r>
        <w:rPr>
          <w:sz w:val="28"/>
        </w:rPr>
        <w:t xml:space="preserve">настольные системы начального уровня, </w:t>
      </w:r>
      <w:r>
        <w:rPr>
          <w:sz w:val="28"/>
          <w:lang w:val="en-US"/>
        </w:rPr>
        <w:t xml:space="preserve">PentiumIII – </w:t>
      </w:r>
      <w:r>
        <w:rPr>
          <w:sz w:val="28"/>
        </w:rPr>
        <w:t xml:space="preserve">системы среднего класса, </w:t>
      </w:r>
      <w:r>
        <w:rPr>
          <w:sz w:val="28"/>
          <w:lang w:val="en-US"/>
        </w:rPr>
        <w:t xml:space="preserve">PentiumIV – </w:t>
      </w:r>
      <w:r>
        <w:rPr>
          <w:sz w:val="28"/>
        </w:rPr>
        <w:t>элитные системы бизнес – класса.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В свою очередь, фирма </w:t>
      </w:r>
      <w:r>
        <w:rPr>
          <w:sz w:val="28"/>
          <w:lang w:val="en-US"/>
        </w:rPr>
        <w:t xml:space="preserve">AMD </w:t>
      </w:r>
      <w:r>
        <w:rPr>
          <w:sz w:val="28"/>
        </w:rPr>
        <w:t xml:space="preserve">выпускает менее дорогие процессоры (примерно на 20-25% дешевле ): </w:t>
      </w:r>
      <w:r>
        <w:rPr>
          <w:sz w:val="28"/>
          <w:lang w:val="en-US"/>
        </w:rPr>
        <w:t xml:space="preserve">Duron – </w:t>
      </w:r>
      <w:r>
        <w:rPr>
          <w:sz w:val="28"/>
        </w:rPr>
        <w:t xml:space="preserve">для систем начального класса, </w:t>
      </w:r>
      <w:r>
        <w:rPr>
          <w:sz w:val="28"/>
          <w:lang w:val="en-US"/>
        </w:rPr>
        <w:t xml:space="preserve">Athlon </w:t>
      </w:r>
      <w:r>
        <w:rPr>
          <w:sz w:val="28"/>
        </w:rPr>
        <w:t>и</w:t>
      </w:r>
      <w:r>
        <w:rPr>
          <w:sz w:val="28"/>
          <w:lang w:val="en-US"/>
        </w:rPr>
        <w:t xml:space="preserve"> AthlonXP </w:t>
      </w:r>
      <w:r>
        <w:rPr>
          <w:sz w:val="28"/>
        </w:rPr>
        <w:t>– соответственно для систем среднего и элитного класса.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Следующим важным компьютерным компонентом является память. В настоящее время современными типами памяти считаются следующие:</w:t>
      </w:r>
      <w:r>
        <w:rPr>
          <w:sz w:val="28"/>
          <w:lang w:val="en-US"/>
        </w:rPr>
        <w:t xml:space="preserve"> SDRАM, DDR, SDRAM, RDRAM. Наиболее  </w:t>
      </w:r>
      <w:r>
        <w:rPr>
          <w:sz w:val="28"/>
        </w:rPr>
        <w:t xml:space="preserve">употребительна пока </w:t>
      </w:r>
      <w:r>
        <w:rPr>
          <w:sz w:val="28"/>
          <w:lang w:val="en-US"/>
        </w:rPr>
        <w:t>SDRAM –</w:t>
      </w:r>
      <w:r>
        <w:rPr>
          <w:sz w:val="28"/>
        </w:rPr>
        <w:t>память. Она является наиболее универсальной, дешевой и вполне подходит для выполнения упомянутых выше задач. Здесь, однако, следует упомянуть, что. Несмотря на разные «сезонные» ценовые перепады, все-таки</w:t>
      </w:r>
      <w:r>
        <w:rPr>
          <w:sz w:val="28"/>
          <w:lang w:val="en-US"/>
        </w:rPr>
        <w:t xml:space="preserve">  начала дешеветь  DDR,</w:t>
      </w:r>
      <w:r>
        <w:rPr>
          <w:sz w:val="28"/>
        </w:rPr>
        <w:t xml:space="preserve"> обладающая лучшими характеристиками. Если учесть, что производительность ее  значительно превышает этот показатель у</w:t>
      </w:r>
      <w:r>
        <w:rPr>
          <w:sz w:val="28"/>
          <w:lang w:val="en-US"/>
        </w:rPr>
        <w:t xml:space="preserve"> SDRAM,</w:t>
      </w:r>
      <w:r>
        <w:rPr>
          <w:sz w:val="28"/>
        </w:rPr>
        <w:t xml:space="preserve"> а также то, что </w:t>
      </w:r>
      <w:r>
        <w:rPr>
          <w:sz w:val="28"/>
          <w:lang w:val="en-US"/>
        </w:rPr>
        <w:t xml:space="preserve">SDRAM </w:t>
      </w:r>
      <w:r>
        <w:rPr>
          <w:sz w:val="28"/>
        </w:rPr>
        <w:t xml:space="preserve">понемногу сходит с рынка и в ближайшие 1,5-2 года может вообще исчезнуть из продажи, то, возможно, предпочтительнее будет приобретать </w:t>
      </w:r>
      <w:r>
        <w:rPr>
          <w:sz w:val="28"/>
          <w:lang w:val="en-US"/>
        </w:rPr>
        <w:t>DDR</w:t>
      </w:r>
      <w:r>
        <w:rPr>
          <w:sz w:val="28"/>
        </w:rPr>
        <w:t>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Очередной компонент системы – жесткий диск. Его еще называют винчестером. В настоящее время имеются два интерфейса шин </w:t>
      </w:r>
      <w:r>
        <w:rPr>
          <w:sz w:val="28"/>
          <w:lang w:val="en-US"/>
        </w:rPr>
        <w:t>IDE</w:t>
      </w:r>
      <w:r>
        <w:rPr>
          <w:sz w:val="28"/>
        </w:rPr>
        <w:t xml:space="preserve"> и</w:t>
      </w:r>
      <w:r>
        <w:rPr>
          <w:sz w:val="28"/>
          <w:lang w:val="en-US"/>
        </w:rPr>
        <w:t xml:space="preserve"> SCSI</w:t>
      </w:r>
      <w:r>
        <w:rPr>
          <w:sz w:val="28"/>
        </w:rPr>
        <w:t xml:space="preserve">. Из семейства </w:t>
      </w:r>
      <w:r>
        <w:rPr>
          <w:sz w:val="28"/>
          <w:lang w:val="en-US"/>
        </w:rPr>
        <w:t xml:space="preserve">IDE </w:t>
      </w:r>
      <w:r>
        <w:rPr>
          <w:sz w:val="28"/>
        </w:rPr>
        <w:t xml:space="preserve">– протоколов самым современным на данный момент является </w:t>
      </w:r>
      <w:r>
        <w:rPr>
          <w:sz w:val="28"/>
          <w:lang w:val="en-US"/>
        </w:rPr>
        <w:t>UATA</w:t>
      </w:r>
      <w:r>
        <w:rPr>
          <w:sz w:val="28"/>
        </w:rPr>
        <w:t xml:space="preserve"> 133, но он только появился и имеет пока ограниченную аппаратную поддержку. Наиболее употребителен сейчас его предок </w:t>
      </w:r>
      <w:r>
        <w:rPr>
          <w:sz w:val="28"/>
          <w:lang w:val="en-US"/>
        </w:rPr>
        <w:t>UATA 100.</w:t>
      </w:r>
      <w:r>
        <w:rPr>
          <w:sz w:val="28"/>
        </w:rPr>
        <w:t xml:space="preserve">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 Следующими составляющими компьютера являются устройства для хранения информации на жестких и гибких дисках – соответственно </w:t>
      </w:r>
      <w:r>
        <w:rPr>
          <w:sz w:val="28"/>
          <w:lang w:val="en-US"/>
        </w:rPr>
        <w:t>HDD</w:t>
      </w:r>
      <w:r>
        <w:rPr>
          <w:sz w:val="28"/>
        </w:rPr>
        <w:t xml:space="preserve"> и </w:t>
      </w:r>
      <w:r>
        <w:rPr>
          <w:sz w:val="28"/>
          <w:lang w:val="en-US"/>
        </w:rPr>
        <w:t>FDD.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     Для чтения  компакт – дисков применяются дисководы CD – ROM</w:t>
      </w:r>
      <w:r>
        <w:rPr>
          <w:sz w:val="28"/>
        </w:rPr>
        <w:t xml:space="preserve">. Единственным их параметром, который нам интересен, является скорость чтения. Современные </w:t>
      </w:r>
      <w:r>
        <w:rPr>
          <w:sz w:val="28"/>
          <w:lang w:val="en-US"/>
        </w:rPr>
        <w:t>CD – ROM</w:t>
      </w:r>
      <w:r>
        <w:rPr>
          <w:sz w:val="28"/>
        </w:rPr>
        <w:t xml:space="preserve"> имеют скорость чтения 48х, 52х, 60х.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Ну и, наконец, корпус компьютера, т. е. конструкция, в которой размещены все компоненты компьютера. Корпуса офисных машин по расположению на столе подразделяются на горизонтальные (</w:t>
      </w:r>
      <w:r>
        <w:rPr>
          <w:sz w:val="28"/>
          <w:lang w:val="en-US"/>
        </w:rPr>
        <w:t>Desktop</w:t>
      </w:r>
      <w:r>
        <w:rPr>
          <w:sz w:val="28"/>
        </w:rPr>
        <w:t>) и вертикальные (</w:t>
      </w:r>
      <w:r>
        <w:rPr>
          <w:sz w:val="28"/>
          <w:lang w:val="en-US"/>
        </w:rPr>
        <w:t xml:space="preserve">Midi </w:t>
      </w:r>
      <w:r>
        <w:rPr>
          <w:sz w:val="28"/>
        </w:rPr>
        <w:t>и</w:t>
      </w:r>
      <w:r>
        <w:rPr>
          <w:sz w:val="28"/>
          <w:lang w:val="en-US"/>
        </w:rPr>
        <w:t xml:space="preserve"> Minitower</w:t>
      </w:r>
      <w:r>
        <w:rPr>
          <w:sz w:val="28"/>
        </w:rPr>
        <w:t xml:space="preserve">). Первые сложнее в обслуживании, но зато обеспечивают лучшее охлаждение внутренних устройств. Кроме того, вертикальные корпуса имеют различные формы – факторы: </w:t>
      </w:r>
      <w:r>
        <w:rPr>
          <w:sz w:val="28"/>
          <w:lang w:val="en-US"/>
        </w:rPr>
        <w:t>AT, ATX, MikroATX</w:t>
      </w:r>
      <w:r>
        <w:rPr>
          <w:sz w:val="28"/>
        </w:rPr>
        <w:t>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Благодаря различным конфигурациям выше перечисленных составляющих на  рынке существует множество компьютеров. Компьютеры </w:t>
      </w:r>
      <w:r>
        <w:rPr>
          <w:sz w:val="28"/>
          <w:lang w:val="en-US"/>
        </w:rPr>
        <w:t xml:space="preserve">NeoPC, </w:t>
      </w:r>
      <w:r>
        <w:rPr>
          <w:sz w:val="28"/>
        </w:rPr>
        <w:t xml:space="preserve">«Мир», «Треугольник», </w:t>
      </w:r>
      <w:r>
        <w:rPr>
          <w:sz w:val="28"/>
          <w:lang w:val="en-US"/>
        </w:rPr>
        <w:t>VIST 3300</w:t>
      </w:r>
      <w:r>
        <w:rPr>
          <w:sz w:val="28"/>
        </w:rPr>
        <w:t xml:space="preserve"> и многие другие.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Как видим, компьютеров на рынке персональных ЭВМ предостаточно, но перед предприятием стоит задача – выбрать компьютер. Который бы соответствовал объему информации, обрабатываемой на предприятии и подходил бы к работе  с программами, задействованными в хозяйстве. Главное, чтобы не было потрачено много денег на технику со множеством дополнительных функций и большим объемом памяти, который затем будет использоваться только на половину своей мощности.</w:t>
      </w:r>
    </w:p>
    <w:p w:rsidR="001C202C" w:rsidRDefault="001C202C">
      <w:pPr>
        <w:tabs>
          <w:tab w:val="left" w:pos="3544"/>
        </w:tabs>
        <w:spacing w:line="360" w:lineRule="auto"/>
        <w:jc w:val="both"/>
        <w:rPr>
          <w:sz w:val="28"/>
        </w:rPr>
      </w:pPr>
    </w:p>
    <w:p w:rsidR="001C202C" w:rsidRDefault="0058110A">
      <w:pPr>
        <w:tabs>
          <w:tab w:val="left" w:pos="3544"/>
        </w:tabs>
        <w:spacing w:line="360" w:lineRule="auto"/>
        <w:jc w:val="center"/>
        <w:rPr>
          <w:sz w:val="28"/>
        </w:rPr>
      </w:pPr>
      <w:r>
        <w:rPr>
          <w:b/>
          <w:sz w:val="28"/>
        </w:rPr>
        <w:t>2.3. ВЫБОР ОБОРУДОВАНИЯ И ПРОГРАММНОГО ОБЕСПЕЧЕНИЯ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Для обработки данных у организации имеются следующие компьютеры: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>Сервер для главного бухгалтера с процессором</w:t>
      </w:r>
      <w:r>
        <w:rPr>
          <w:sz w:val="28"/>
          <w:lang w:val="en-US"/>
        </w:rPr>
        <w:t xml:space="preserve"> Intel Pentium 4 1400e 400Mhz</w:t>
      </w:r>
      <w:r>
        <w:rPr>
          <w:sz w:val="28"/>
        </w:rPr>
        <w:t xml:space="preserve"> по цене  4049руб + комплектующие: винчестер </w:t>
      </w:r>
      <w:r>
        <w:rPr>
          <w:sz w:val="28"/>
          <w:lang w:val="en-US"/>
        </w:rPr>
        <w:t>IBM 40Gb 7200rpm</w:t>
      </w:r>
      <w:r>
        <w:rPr>
          <w:sz w:val="28"/>
        </w:rPr>
        <w:t xml:space="preserve"> по цене2849 руб, </w:t>
      </w:r>
      <w:r>
        <w:rPr>
          <w:sz w:val="28"/>
          <w:lang w:val="en-US"/>
        </w:rPr>
        <w:t xml:space="preserve">CDROM ASUS 50x(CD – S500)OEM </w:t>
      </w:r>
      <w:r>
        <w:rPr>
          <w:sz w:val="28"/>
        </w:rPr>
        <w:t xml:space="preserve">по цене 1029руб, дисковод </w:t>
      </w:r>
      <w:r>
        <w:rPr>
          <w:sz w:val="28"/>
          <w:lang w:val="en-US"/>
        </w:rPr>
        <w:t xml:space="preserve">FLASH USB DRIVE  128 Mb </w:t>
      </w:r>
      <w:r>
        <w:rPr>
          <w:sz w:val="28"/>
        </w:rPr>
        <w:t xml:space="preserve">по цене 990 руб, модуль памяти </w:t>
      </w:r>
      <w:r>
        <w:rPr>
          <w:sz w:val="28"/>
          <w:lang w:val="en-US"/>
        </w:rPr>
        <w:t>DIMM 256 Mb SDRAM PC – 133</w:t>
      </w:r>
      <w:r>
        <w:rPr>
          <w:sz w:val="28"/>
        </w:rPr>
        <w:t xml:space="preserve"> по цене 1199 руб, монитор </w:t>
      </w:r>
      <w:r>
        <w:rPr>
          <w:sz w:val="28"/>
          <w:lang w:val="en-US"/>
        </w:rPr>
        <w:t>15”Samtron 56E (800x600@ 85 Hz)</w:t>
      </w:r>
      <w:r>
        <w:rPr>
          <w:sz w:val="28"/>
        </w:rPr>
        <w:t xml:space="preserve"> по цене 4699 руб, системная плата </w:t>
      </w:r>
      <w:r>
        <w:rPr>
          <w:sz w:val="28"/>
          <w:lang w:val="en-US"/>
        </w:rPr>
        <w:t>Jetway 845D</w:t>
      </w:r>
      <w:r>
        <w:rPr>
          <w:sz w:val="28"/>
        </w:rPr>
        <w:t xml:space="preserve"> по цене 2499 руб, сетевой кабель по цене 199 руб, клавиатура по цене 199 руб, мышь по цене 90 руб. Суммарная потребляемая мощность компьютера –550Вт/ч.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Три компьютера для бухгалтеров с процессором  </w:t>
      </w:r>
      <w:r>
        <w:rPr>
          <w:sz w:val="28"/>
          <w:lang w:val="en-US"/>
        </w:rPr>
        <w:t>Intel Celeron 1400 100Mhz</w:t>
      </w:r>
      <w:r>
        <w:rPr>
          <w:sz w:val="28"/>
        </w:rPr>
        <w:t xml:space="preserve"> по цене 2029 руб каждый + комплектующие: винчестер </w:t>
      </w:r>
      <w:r>
        <w:rPr>
          <w:sz w:val="28"/>
          <w:lang w:val="en-US"/>
        </w:rPr>
        <w:t>IBM 20Gb 7200rpm по         цене 2249</w:t>
      </w:r>
      <w:r>
        <w:rPr>
          <w:sz w:val="28"/>
        </w:rPr>
        <w:t xml:space="preserve"> руб, модуль памяти </w:t>
      </w:r>
      <w:r>
        <w:rPr>
          <w:sz w:val="28"/>
          <w:lang w:val="en-US"/>
        </w:rPr>
        <w:t xml:space="preserve">DIMM 128 Mb </w:t>
      </w:r>
      <w:r>
        <w:rPr>
          <w:sz w:val="28"/>
        </w:rPr>
        <w:t xml:space="preserve">по цене 849 руб, дисковод </w:t>
      </w:r>
      <w:r>
        <w:rPr>
          <w:sz w:val="28"/>
          <w:lang w:val="en-US"/>
        </w:rPr>
        <w:t>FDD 3,5” 1,44Mb</w:t>
      </w:r>
      <w:r>
        <w:rPr>
          <w:sz w:val="28"/>
        </w:rPr>
        <w:t xml:space="preserve"> по цене 279 руб, монитор 15</w:t>
      </w:r>
      <w:r>
        <w:rPr>
          <w:sz w:val="28"/>
          <w:lang w:val="en-US"/>
        </w:rPr>
        <w:t xml:space="preserve">”Samtron 56E(800x600@ 85Hz) </w:t>
      </w:r>
      <w:r>
        <w:rPr>
          <w:sz w:val="28"/>
        </w:rPr>
        <w:t xml:space="preserve">по цене 4699 руб , системная плата </w:t>
      </w:r>
      <w:r>
        <w:rPr>
          <w:sz w:val="28"/>
          <w:lang w:val="en-US"/>
        </w:rPr>
        <w:t xml:space="preserve">Acorp 5VIA85T </w:t>
      </w:r>
      <w:r>
        <w:rPr>
          <w:sz w:val="28"/>
        </w:rPr>
        <w:t>по цене 1979 руб, сетевой кабель по цене 199 руб, клавиатура по цене 199 руб, мышь по цене 90 руб. Суммарная потребляемая мощность одного компьютера 450Вт/ч.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Для печати документов приобретено два принтера </w:t>
      </w:r>
      <w:r>
        <w:rPr>
          <w:sz w:val="28"/>
          <w:lang w:val="en-US"/>
        </w:rPr>
        <w:t xml:space="preserve">Epson LX 3000 </w:t>
      </w:r>
      <w:r>
        <w:rPr>
          <w:sz w:val="28"/>
        </w:rPr>
        <w:t>по цене 2500руб каждый, потребляемая мощность одного принтера 120Вт/ч.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Данные компьютеры вполне подходят для работы с документами. Они не дорогие , и обладают всеми необходимыми функциями.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     Наиболее подходящая программа для ведения учета – бухгалтерская программа «ОФО-БАНК» (фирма «ИНТЕК»), созданная специально для кредитных организаций, с помощью программы осуществляется правильное начисление процентов по кредиту, исключаются ошибки при ведении учета.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</w:p>
    <w:p w:rsidR="001C202C" w:rsidRDefault="0058110A">
      <w:pPr>
        <w:tabs>
          <w:tab w:val="left" w:pos="3544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2.4. РАСЧЕТ ЭКОНОМИЧЕСКОЙ ЭФФЕКТИВНОСТИ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Под экономической эффективностью понимается целесообразность  применения средств вычислительной и организационной техники при формировании, передаче и обработке данных. Экономическая эффективность рассчитывается для оценки целесообразности решения экономических задач с использованием ЭВМ и бухгалтерской программы. Ее определение связано с недостаточным количеством ресурсов, использование которых неравно эффективно для различных целей. Основными показателями экономической эффективности являются годовая экономия (</w:t>
      </w:r>
      <w:r>
        <w:rPr>
          <w:sz w:val="28"/>
        </w:rPr>
        <w:sym w:font="Symbol" w:char="F044"/>
      </w:r>
      <w:r>
        <w:rPr>
          <w:sz w:val="28"/>
        </w:rPr>
        <w:t xml:space="preserve"> С), годовой экономический эффект Э</w:t>
      </w:r>
      <w:r>
        <w:rPr>
          <w:sz w:val="28"/>
          <w:vertAlign w:val="subscript"/>
        </w:rPr>
        <w:t>год</w:t>
      </w:r>
      <w:r>
        <w:rPr>
          <w:sz w:val="28"/>
        </w:rPr>
        <w:t>, коэффициент экономической эффективности капитальных вложений Е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, и строка окупаемости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р</w:t>
      </w:r>
      <w:r>
        <w:rPr>
          <w:sz w:val="28"/>
        </w:rPr>
        <w:t>. Для их определения сравним два варианта обработки информации: обработки информации вручную и с помощью компьютера. Данные для расчетов возьмем из предыдущего раздела, т. к. экономическая эффективность напрямую зависит от выбранного компьютерного оборудования и программного обеспечения.</w:t>
      </w:r>
    </w:p>
    <w:p w:rsidR="001C202C" w:rsidRDefault="0058110A">
      <w:pPr>
        <w:tabs>
          <w:tab w:val="left" w:pos="3544"/>
        </w:tabs>
        <w:spacing w:line="360" w:lineRule="auto"/>
        <w:jc w:val="center"/>
        <w:rPr>
          <w:sz w:val="28"/>
        </w:rPr>
      </w:pPr>
      <w:r>
        <w:rPr>
          <w:sz w:val="28"/>
        </w:rPr>
        <w:t>Первый вариант: обработка вручную.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К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=0, т.е. капитальных вложений нет.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  <w:vertAlign w:val="subscript"/>
        </w:rPr>
      </w:pPr>
      <w:r>
        <w:rPr>
          <w:sz w:val="28"/>
        </w:rPr>
        <w:t xml:space="preserve">     С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=С</w:t>
      </w:r>
      <w:r>
        <w:rPr>
          <w:sz w:val="28"/>
          <w:vertAlign w:val="subscript"/>
        </w:rPr>
        <w:t xml:space="preserve">з/п  </w:t>
      </w:r>
      <w:r>
        <w:rPr>
          <w:sz w:val="28"/>
        </w:rPr>
        <w:t>+С</w:t>
      </w:r>
      <w:r>
        <w:rPr>
          <w:sz w:val="28"/>
          <w:vertAlign w:val="subscript"/>
        </w:rPr>
        <w:t>мат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– текущие затраты для ручной обработки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</w:t>
      </w:r>
      <w:r>
        <w:rPr>
          <w:sz w:val="28"/>
          <w:vertAlign w:val="subscript"/>
        </w:rPr>
        <w:t>з/п</w:t>
      </w:r>
      <w:r>
        <w:rPr>
          <w:sz w:val="28"/>
        </w:rPr>
        <w:t xml:space="preserve"> – заработная плата работников, ведущих кредитные операции. В банке кредитные операции проводят 5 работников: 1 главный бухгалтер с заработной платой  5000 рублей, 3 бухгалтера – их заработная плата в среднем составляет 3000 рублей каждому, 1 бухгалтер с заработной платой 2500 рублей. Отсюда С</w:t>
      </w:r>
      <w:r>
        <w:rPr>
          <w:sz w:val="28"/>
          <w:vertAlign w:val="subscript"/>
        </w:rPr>
        <w:t>з/п</w:t>
      </w:r>
      <w:r>
        <w:rPr>
          <w:sz w:val="28"/>
        </w:rPr>
        <w:t>=(5000+3*3000+2500)*12=198000 рублей.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</w:t>
      </w:r>
      <w:r>
        <w:rPr>
          <w:sz w:val="28"/>
          <w:vertAlign w:val="subscript"/>
        </w:rPr>
        <w:t>мат</w:t>
      </w:r>
      <w:r>
        <w:rPr>
          <w:sz w:val="28"/>
        </w:rPr>
        <w:t xml:space="preserve"> – стоимость расходных материалов в год, 4800 рублей.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=198000+4800=202800</w:t>
      </w:r>
    </w:p>
    <w:p w:rsidR="001C202C" w:rsidRDefault="0058110A">
      <w:pPr>
        <w:tabs>
          <w:tab w:val="left" w:pos="3544"/>
        </w:tabs>
        <w:spacing w:line="360" w:lineRule="auto"/>
        <w:jc w:val="center"/>
        <w:rPr>
          <w:sz w:val="28"/>
        </w:rPr>
      </w:pPr>
      <w:r>
        <w:rPr>
          <w:sz w:val="28"/>
        </w:rPr>
        <w:t>Второй вариант: с использованием компьютерного обеспечения.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К</w:t>
      </w:r>
      <w:r>
        <w:rPr>
          <w:sz w:val="28"/>
          <w:vertAlign w:val="subscript"/>
        </w:rPr>
        <w:t>2</w:t>
      </w:r>
      <w:r>
        <w:rPr>
          <w:sz w:val="28"/>
        </w:rPr>
        <w:t>=К</w:t>
      </w:r>
      <w:r>
        <w:rPr>
          <w:sz w:val="28"/>
          <w:vertAlign w:val="subscript"/>
        </w:rPr>
        <w:t xml:space="preserve">вт </w:t>
      </w:r>
      <w:r>
        <w:rPr>
          <w:sz w:val="28"/>
        </w:rPr>
        <w:t>+ К</w:t>
      </w:r>
      <w:r>
        <w:rPr>
          <w:sz w:val="28"/>
          <w:vertAlign w:val="subscript"/>
        </w:rPr>
        <w:t xml:space="preserve">ппп </w:t>
      </w:r>
      <w:r>
        <w:rPr>
          <w:sz w:val="28"/>
        </w:rPr>
        <w:t>+ К</w:t>
      </w:r>
      <w:r>
        <w:rPr>
          <w:sz w:val="28"/>
          <w:vertAlign w:val="subscript"/>
        </w:rPr>
        <w:t xml:space="preserve">проект  </w:t>
      </w:r>
      <w:r>
        <w:rPr>
          <w:sz w:val="28"/>
        </w:rPr>
        <w:t>+ К</w:t>
      </w:r>
      <w:r>
        <w:rPr>
          <w:sz w:val="28"/>
          <w:vertAlign w:val="subscript"/>
        </w:rPr>
        <w:t xml:space="preserve">обучен  </w:t>
      </w:r>
      <w:r>
        <w:rPr>
          <w:sz w:val="28"/>
        </w:rPr>
        <w:t>, где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К</w:t>
      </w:r>
      <w:r>
        <w:rPr>
          <w:sz w:val="28"/>
          <w:vertAlign w:val="subscript"/>
        </w:rPr>
        <w:t>вт</w:t>
      </w:r>
      <w:r>
        <w:rPr>
          <w:sz w:val="28"/>
        </w:rPr>
        <w:t xml:space="preserve"> – стоимость вычислительной техники и оборудования – 54654 рублей,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К</w:t>
      </w:r>
      <w:r>
        <w:rPr>
          <w:sz w:val="28"/>
          <w:vertAlign w:val="subscript"/>
        </w:rPr>
        <w:t>ппп</w:t>
      </w:r>
      <w:r>
        <w:rPr>
          <w:sz w:val="28"/>
        </w:rPr>
        <w:t xml:space="preserve"> – стоимость бухгалтерского пакета: «ОФО – Банк» стоимость 10000 рублей,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  <w:vertAlign w:val="subscript"/>
        </w:rPr>
        <w:t xml:space="preserve">      </w:t>
      </w:r>
      <w:r>
        <w:rPr>
          <w:sz w:val="28"/>
        </w:rPr>
        <w:t>К</w:t>
      </w:r>
      <w:r>
        <w:rPr>
          <w:sz w:val="28"/>
          <w:vertAlign w:val="subscript"/>
        </w:rPr>
        <w:t xml:space="preserve">проект </w:t>
      </w:r>
      <w:r>
        <w:rPr>
          <w:sz w:val="28"/>
        </w:rPr>
        <w:t xml:space="preserve"> - стоимость обследования предприятия, разработки и внедрения программ</w:t>
      </w:r>
      <w:r>
        <w:rPr>
          <w:sz w:val="28"/>
          <w:vertAlign w:val="subscript"/>
        </w:rPr>
        <w:t xml:space="preserve"> </w:t>
      </w:r>
      <w:r>
        <w:rPr>
          <w:sz w:val="28"/>
        </w:rPr>
        <w:t>. проектирование и внедрение поручается программисту. Его оклад составил 1500 рублей, что было отнесено на К</w:t>
      </w:r>
      <w:r>
        <w:rPr>
          <w:sz w:val="28"/>
          <w:vertAlign w:val="subscript"/>
        </w:rPr>
        <w:t>проект</w:t>
      </w:r>
      <w:r>
        <w:rPr>
          <w:sz w:val="28"/>
        </w:rPr>
        <w:t>=1500 руб.</w:t>
      </w:r>
      <w:r>
        <w:rPr>
          <w:sz w:val="28"/>
          <w:vertAlign w:val="subscript"/>
        </w:rPr>
        <w:t xml:space="preserve">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К</w:t>
      </w:r>
      <w:r>
        <w:rPr>
          <w:sz w:val="28"/>
          <w:vertAlign w:val="subscript"/>
        </w:rPr>
        <w:t>обуч</w:t>
      </w:r>
      <w:r>
        <w:rPr>
          <w:sz w:val="28"/>
        </w:rPr>
        <w:t>- расходы на обучение персонала. Так как обучение проводил тот же программист, то в К</w:t>
      </w:r>
      <w:r>
        <w:rPr>
          <w:sz w:val="28"/>
          <w:vertAlign w:val="subscript"/>
        </w:rPr>
        <w:t>обуч</w:t>
      </w:r>
      <w:r>
        <w:rPr>
          <w:sz w:val="28"/>
        </w:rPr>
        <w:t xml:space="preserve"> - включим только стоимость приобретенной литературы</w:t>
      </w:r>
      <w:r>
        <w:rPr>
          <w:sz w:val="28"/>
          <w:vertAlign w:val="subscript"/>
        </w:rPr>
        <w:t xml:space="preserve">  </w:t>
      </w:r>
      <w:r>
        <w:rPr>
          <w:sz w:val="28"/>
        </w:rPr>
        <w:t>=1000 рублей. Тогда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К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=54654+10000+1500+1000=67154 рублей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=С</w:t>
      </w:r>
      <w:r>
        <w:rPr>
          <w:sz w:val="28"/>
          <w:vertAlign w:val="subscript"/>
        </w:rPr>
        <w:t xml:space="preserve">з/п </w:t>
      </w:r>
      <w:r>
        <w:rPr>
          <w:sz w:val="28"/>
        </w:rPr>
        <w:t>+С</w:t>
      </w:r>
      <w:r>
        <w:rPr>
          <w:sz w:val="28"/>
          <w:vertAlign w:val="subscript"/>
        </w:rPr>
        <w:t xml:space="preserve">ам </w:t>
      </w:r>
      <w:r>
        <w:rPr>
          <w:sz w:val="28"/>
        </w:rPr>
        <w:t>+С</w:t>
      </w:r>
      <w:r>
        <w:rPr>
          <w:sz w:val="28"/>
          <w:vertAlign w:val="subscript"/>
        </w:rPr>
        <w:t xml:space="preserve">эл/эн </w:t>
      </w:r>
      <w:r>
        <w:rPr>
          <w:sz w:val="28"/>
        </w:rPr>
        <w:t xml:space="preserve">+С </w:t>
      </w:r>
      <w:r>
        <w:rPr>
          <w:sz w:val="28"/>
          <w:vertAlign w:val="subscript"/>
        </w:rPr>
        <w:t>мат</w:t>
      </w:r>
      <w:r>
        <w:rPr>
          <w:sz w:val="28"/>
        </w:rPr>
        <w:t>, где</w:t>
      </w:r>
      <w:r>
        <w:rPr>
          <w:sz w:val="28"/>
          <w:vertAlign w:val="subscript"/>
        </w:rPr>
        <w:t xml:space="preserve">          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  <w:vertAlign w:val="subscript"/>
        </w:rPr>
        <w:t xml:space="preserve">       </w:t>
      </w:r>
      <w:r>
        <w:rPr>
          <w:sz w:val="28"/>
        </w:rPr>
        <w:t>С</w:t>
      </w:r>
      <w:r>
        <w:rPr>
          <w:sz w:val="28"/>
          <w:vertAlign w:val="subscript"/>
        </w:rPr>
        <w:t>з/п</w:t>
      </w:r>
      <w:r>
        <w:rPr>
          <w:sz w:val="28"/>
        </w:rPr>
        <w:t xml:space="preserve"> – годовой фонд заработной платы работника кредитного отдела. При автоматизации учета кредитов остается остается только четыре работника. С</w:t>
      </w:r>
      <w:r>
        <w:rPr>
          <w:sz w:val="28"/>
          <w:vertAlign w:val="subscript"/>
        </w:rPr>
        <w:t>з/п</w:t>
      </w:r>
      <w:r>
        <w:rPr>
          <w:sz w:val="28"/>
        </w:rPr>
        <w:t>=(5000+3*3000)*12=168000 рублей.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</w:t>
      </w:r>
      <w:r>
        <w:rPr>
          <w:sz w:val="28"/>
          <w:vertAlign w:val="subscript"/>
        </w:rPr>
        <w:t>ам</w:t>
      </w:r>
      <w:r>
        <w:rPr>
          <w:sz w:val="28"/>
        </w:rPr>
        <w:t xml:space="preserve"> – затраты на амортизацию компьютеров и оборудования: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</w:t>
      </w:r>
      <w:r>
        <w:rPr>
          <w:sz w:val="28"/>
          <w:vertAlign w:val="subscript"/>
        </w:rPr>
        <w:t>ам</w:t>
      </w:r>
      <w:r>
        <w:rPr>
          <w:sz w:val="28"/>
        </w:rPr>
        <w:t xml:space="preserve"> = (17793+10521*3)*0,19+5000*0,14=10077,64 рублей 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</w:t>
      </w:r>
      <w:r>
        <w:rPr>
          <w:sz w:val="28"/>
          <w:vertAlign w:val="subscript"/>
        </w:rPr>
        <w:t>эл/эн</w:t>
      </w:r>
      <w:r>
        <w:rPr>
          <w:sz w:val="28"/>
        </w:rPr>
        <w:t xml:space="preserve"> – затраты на электроэнергию: потребляемая мощность сервера 550Вт/ч, компьютера 450Вт/ч – каждый, принтера - 120Вт/ч, стоимость 1кВт/ч=69 коп. Фонд использования компьютеров  7часов в день* 24 рабочих дня в месяце * 12 месяцев =2016 часов, фонд использования принтеров 1час в день * 24 рабочих дня в месяц * 12 месяцев =288 часов    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</w:t>
      </w:r>
      <w:r>
        <w:rPr>
          <w:sz w:val="28"/>
          <w:vertAlign w:val="subscript"/>
        </w:rPr>
        <w:t>эл/эн</w:t>
      </w:r>
      <w:r>
        <w:rPr>
          <w:sz w:val="28"/>
        </w:rPr>
        <w:t xml:space="preserve"> = 2016ч * 0,55кВт/ч * 0,69руб/кВт/ч +3*(2016ч * 0,45 кВт/ч * 0,69руб/кВт/ч) +2*(288ч*0,12кВт/ч*0,69руб/кВт/ч)= 2691,40 рублей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</w:t>
      </w:r>
      <w:r>
        <w:rPr>
          <w:sz w:val="28"/>
          <w:vertAlign w:val="subscript"/>
        </w:rPr>
        <w:t xml:space="preserve">мат </w:t>
      </w:r>
      <w:r>
        <w:rPr>
          <w:sz w:val="28"/>
        </w:rPr>
        <w:t>=9000 рублей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=168000+10077,64+2691,40+9000 =189769,04рублей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Найдем </w:t>
      </w:r>
      <w:r>
        <w:rPr>
          <w:sz w:val="28"/>
        </w:rPr>
        <w:sym w:font="Symbol" w:char="F044"/>
      </w:r>
      <w:r>
        <w:rPr>
          <w:sz w:val="28"/>
        </w:rPr>
        <w:t xml:space="preserve">С – годовую экономию: 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sym w:font="Symbol" w:char="F044"/>
      </w:r>
      <w:r>
        <w:rPr>
          <w:sz w:val="28"/>
        </w:rPr>
        <w:t>С =  С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- С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=202800 – 189769,04 =13030,96рублей, т.к. 13030,96</w:t>
      </w:r>
      <w:r>
        <w:rPr>
          <w:sz w:val="28"/>
          <w:lang w:val="en-US"/>
        </w:rPr>
        <w:t>&gt;</w:t>
      </w:r>
      <w:r>
        <w:rPr>
          <w:sz w:val="28"/>
        </w:rPr>
        <w:t>0, то использование ЭВМ при учете труда выгоднее, чем вести учет вручную.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Определим годовой экономический эффект: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Э</w:t>
      </w:r>
      <w:r>
        <w:rPr>
          <w:sz w:val="28"/>
          <w:vertAlign w:val="subscript"/>
        </w:rPr>
        <w:t xml:space="preserve">г </w:t>
      </w:r>
      <w:r>
        <w:rPr>
          <w:sz w:val="28"/>
        </w:rPr>
        <w:t>=З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-З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, где З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=С</w:t>
      </w:r>
      <w:r>
        <w:rPr>
          <w:sz w:val="28"/>
          <w:vertAlign w:val="subscript"/>
        </w:rPr>
        <w:t>1</w:t>
      </w:r>
      <w:r>
        <w:rPr>
          <w:sz w:val="28"/>
        </w:rPr>
        <w:t>, т.к. К</w:t>
      </w:r>
      <w:r>
        <w:rPr>
          <w:sz w:val="28"/>
          <w:vertAlign w:val="subscript"/>
        </w:rPr>
        <w:t>1</w:t>
      </w:r>
      <w:r>
        <w:rPr>
          <w:sz w:val="28"/>
        </w:rPr>
        <w:t>=0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З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=С</w:t>
      </w:r>
      <w:r>
        <w:rPr>
          <w:smallCaps/>
          <w:sz w:val="28"/>
          <w:vertAlign w:val="superscript"/>
        </w:rPr>
        <w:t>'</w:t>
      </w:r>
      <w:r>
        <w:rPr>
          <w:sz w:val="28"/>
        </w:rPr>
        <w:t>+ Е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* К</w:t>
      </w:r>
      <w:r>
        <w:rPr>
          <w:sz w:val="28"/>
          <w:vertAlign w:val="subscript"/>
        </w:rPr>
        <w:t>2</w:t>
      </w:r>
      <w:r>
        <w:rPr>
          <w:sz w:val="28"/>
        </w:rPr>
        <w:t>, где Е</w:t>
      </w:r>
      <w:r>
        <w:rPr>
          <w:sz w:val="28"/>
          <w:vertAlign w:val="subscript"/>
        </w:rPr>
        <w:t>н</w:t>
      </w:r>
      <w:r>
        <w:rPr>
          <w:sz w:val="28"/>
        </w:rPr>
        <w:t>=0,35 руб/год – нормативный коэффициент использования ЭВМ, С</w:t>
      </w:r>
      <w:r>
        <w:rPr>
          <w:sz w:val="28"/>
          <w:vertAlign w:val="superscript"/>
          <w:lang w:val="en-US"/>
        </w:rPr>
        <w:t>’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=С</w:t>
      </w:r>
      <w:r>
        <w:rPr>
          <w:sz w:val="28"/>
          <w:vertAlign w:val="subscript"/>
        </w:rPr>
        <w:t>2</w:t>
      </w:r>
      <w:r>
        <w:rPr>
          <w:sz w:val="28"/>
        </w:rPr>
        <w:t>-С</w:t>
      </w:r>
      <w:r>
        <w:rPr>
          <w:sz w:val="28"/>
          <w:vertAlign w:val="subscript"/>
        </w:rPr>
        <w:t xml:space="preserve">косв  </w:t>
      </w:r>
      <w:r>
        <w:rPr>
          <w:sz w:val="28"/>
        </w:rPr>
        <w:t>=189769,04 – 36000 =153769,04рублей (С</w:t>
      </w:r>
      <w:r>
        <w:rPr>
          <w:sz w:val="28"/>
          <w:vertAlign w:val="subscript"/>
        </w:rPr>
        <w:t xml:space="preserve">косв </w:t>
      </w:r>
      <w:r>
        <w:rPr>
          <w:sz w:val="28"/>
        </w:rPr>
        <w:t>=36000 рублей)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З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202800рублей,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З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=153769,04+0,35*67154=177272,94рублей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Э</w:t>
      </w:r>
      <w:r>
        <w:rPr>
          <w:sz w:val="28"/>
          <w:vertAlign w:val="subscript"/>
        </w:rPr>
        <w:t xml:space="preserve">г </w:t>
      </w:r>
      <w:r>
        <w:rPr>
          <w:sz w:val="28"/>
        </w:rPr>
        <w:t xml:space="preserve"> =202800-177272,94=25527,06рублей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     Е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=С</w:t>
      </w:r>
      <w:r>
        <w:rPr>
          <w:sz w:val="28"/>
          <w:vertAlign w:val="subscript"/>
        </w:rPr>
        <w:t>1</w:t>
      </w:r>
      <w:r>
        <w:rPr>
          <w:sz w:val="28"/>
        </w:rPr>
        <w:t>-С</w:t>
      </w:r>
      <w:r>
        <w:rPr>
          <w:sz w:val="28"/>
          <w:vertAlign w:val="superscript"/>
        </w:rPr>
        <w:t>'</w:t>
      </w:r>
      <w:r>
        <w:rPr>
          <w:sz w:val="28"/>
        </w:rPr>
        <w:t>/(К</w:t>
      </w:r>
      <w:r>
        <w:rPr>
          <w:sz w:val="28"/>
          <w:vertAlign w:val="subscript"/>
        </w:rPr>
        <w:t>2</w:t>
      </w:r>
      <w:r>
        <w:rPr>
          <w:sz w:val="28"/>
        </w:rPr>
        <w:t>-К</w:t>
      </w:r>
      <w:r>
        <w:rPr>
          <w:sz w:val="28"/>
          <w:vertAlign w:val="subscript"/>
        </w:rPr>
        <w:t>1</w:t>
      </w:r>
      <w:r>
        <w:rPr>
          <w:sz w:val="28"/>
        </w:rPr>
        <w:t>) =</w:t>
      </w:r>
      <w:r>
        <w:rPr>
          <w:sz w:val="28"/>
          <w:lang w:val="en-US"/>
        </w:rPr>
        <w:t>202800-153769</w:t>
      </w:r>
      <w:r>
        <w:rPr>
          <w:sz w:val="28"/>
        </w:rPr>
        <w:t>,</w:t>
      </w:r>
      <w:r>
        <w:rPr>
          <w:sz w:val="28"/>
          <w:lang w:val="en-US"/>
        </w:rPr>
        <w:t>04 / (67154-0) = 49030,96/67154 =0,73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 xml:space="preserve">     0,73&gt;</w:t>
      </w:r>
      <w:r>
        <w:rPr>
          <w:sz w:val="28"/>
        </w:rPr>
        <w:t>0,35, т.е. внедрение ЭВМ целесообразно.</w:t>
      </w:r>
    </w:p>
    <w:p w:rsidR="001C202C" w:rsidRDefault="0058110A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Срок окупаемости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р</w:t>
      </w:r>
      <w:r>
        <w:rPr>
          <w:sz w:val="28"/>
        </w:rPr>
        <w:t>: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p </w:t>
      </w:r>
      <w:r>
        <w:rPr>
          <w:sz w:val="28"/>
          <w:lang w:val="en-US"/>
        </w:rPr>
        <w:t>= 1/E</w:t>
      </w:r>
      <w:r>
        <w:rPr>
          <w:sz w:val="28"/>
          <w:vertAlign w:val="subscript"/>
          <w:lang w:val="en-US"/>
        </w:rPr>
        <w:t xml:space="preserve">p </w:t>
      </w:r>
      <w:r>
        <w:rPr>
          <w:sz w:val="28"/>
          <w:lang w:val="en-US"/>
        </w:rPr>
        <w:t>=1/0,73</w:t>
      </w:r>
      <w:r>
        <w:rPr>
          <w:sz w:val="28"/>
        </w:rPr>
        <w:t>руб/год</w:t>
      </w:r>
      <w:r>
        <w:rPr>
          <w:sz w:val="28"/>
          <w:lang w:val="en-US"/>
        </w:rPr>
        <w:t>=1,36</w:t>
      </w:r>
      <w:r>
        <w:rPr>
          <w:sz w:val="28"/>
        </w:rPr>
        <w:t xml:space="preserve">лет,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 xml:space="preserve">н </w:t>
      </w:r>
      <w:r>
        <w:rPr>
          <w:sz w:val="28"/>
        </w:rPr>
        <w:t>=1/0,35руб/год=2года</w:t>
      </w:r>
    </w:p>
    <w:p w:rsidR="001C202C" w:rsidRDefault="0058110A">
      <w:p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1,36</w:t>
      </w:r>
      <w:r>
        <w:rPr>
          <w:sz w:val="28"/>
          <w:lang w:val="en-US"/>
        </w:rPr>
        <w:t>&lt;2</w:t>
      </w:r>
      <w:r>
        <w:rPr>
          <w:sz w:val="28"/>
        </w:rPr>
        <w:t>лет – внедрение ЭВМ экономически эффективно.</w:t>
      </w:r>
    </w:p>
    <w:p w:rsidR="001C202C" w:rsidRDefault="0058110A">
      <w:pPr>
        <w:pStyle w:val="7"/>
        <w:ind w:left="0" w:firstLine="0"/>
        <w:jc w:val="both"/>
      </w:pPr>
      <w:r>
        <w:t xml:space="preserve">     Вывод: таким образом, внедрение автоматизации по учету труда позволяет получить годовую экономию в размере 13030,96рублей, годовой экономический эффект  в размере 25527,06 рублей. Причем затраты на приобретение технических средств окупятся уже через  1,36 года.             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  <w:vertAlign w:val="subscript"/>
        </w:rPr>
      </w:pPr>
      <w:r>
        <w:rPr>
          <w:sz w:val="28"/>
        </w:rPr>
        <w:t xml:space="preserve">    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  <w:vertAlign w:val="subscript"/>
        </w:rPr>
      </w:pPr>
      <w:r>
        <w:t xml:space="preserve"> </w:t>
      </w:r>
      <w:r>
        <w:rPr>
          <w:vertAlign w:val="subscript"/>
        </w:rPr>
        <w:t xml:space="preserve">       </w:t>
      </w:r>
      <w:r>
        <w:t xml:space="preserve">    </w:t>
      </w:r>
      <w:r>
        <w:rPr>
          <w:sz w:val="28"/>
        </w:rPr>
        <w:t xml:space="preserve">    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</w:p>
    <w:p w:rsidR="001C202C" w:rsidRDefault="0058110A">
      <w:pPr>
        <w:tabs>
          <w:tab w:val="left" w:pos="354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58110A">
      <w:pPr>
        <w:pStyle w:val="2"/>
      </w:pPr>
      <w:r>
        <w:t>ЗАКЛЮЧЕНИЕ</w:t>
      </w:r>
    </w:p>
    <w:p w:rsidR="001C202C" w:rsidRDefault="0058110A">
      <w:pPr>
        <w:pStyle w:val="30"/>
        <w:spacing w:line="360" w:lineRule="auto"/>
      </w:pPr>
      <w:r>
        <w:t xml:space="preserve">     В данной работе был рассмотрен долгосрочный кредит банка и его автомати зированная обработка в кредитных организациях. В работе были также представлены некоторые бухгалтерские программы и сделан вывод, что для обработки информации наиболее подходит бухгалтерская программа «ОФО – банк», т.к. она создана специально для кредитных организаций и помогает вести правильный и точный учет.</w:t>
      </w:r>
    </w:p>
    <w:p w:rsidR="001C202C" w:rsidRDefault="0058110A">
      <w:pPr>
        <w:pStyle w:val="30"/>
        <w:spacing w:line="360" w:lineRule="auto"/>
      </w:pPr>
      <w:r>
        <w:t xml:space="preserve">     Приведенный обзор компьютерного рынка в данной работе позволяет сделать выводы, что наиболее популярными и широко используемыми для автоматизации учета являются компьютеры на базе процессоров </w:t>
      </w:r>
      <w:r>
        <w:rPr>
          <w:lang w:val="en-US"/>
        </w:rPr>
        <w:t xml:space="preserve">Intel PentiumIV </w:t>
      </w:r>
      <w:r>
        <w:t xml:space="preserve">и </w:t>
      </w:r>
      <w:r>
        <w:rPr>
          <w:lang w:val="en-US"/>
        </w:rPr>
        <w:t>Intel Celeron 1300</w:t>
      </w:r>
      <w:r>
        <w:t>.</w:t>
      </w:r>
    </w:p>
    <w:p w:rsidR="001C202C" w:rsidRDefault="0058110A">
      <w:pPr>
        <w:pStyle w:val="30"/>
        <w:spacing w:line="360" w:lineRule="auto"/>
      </w:pPr>
      <w:r>
        <w:t xml:space="preserve">    В данной работе приведен перечень задач, которые необходимо решать кредитору (организации) с целью увеличения числа заемщиков. Также были затронуты такие понятия как кодирование и нормативно – справочная база. Составленные коды облегчают труд работников организации, в кодовом изображении компьютерная техника воспринимает информацию лучше и быстрее. Нормативно – справочная база также облегчает труд работников, т. к. содержит всю необходимую информацию о заемщиках.</w:t>
      </w:r>
    </w:p>
    <w:p w:rsidR="001C202C" w:rsidRDefault="0058110A">
      <w:pPr>
        <w:pStyle w:val="30"/>
        <w:spacing w:line="360" w:lineRule="auto"/>
      </w:pPr>
      <w:r>
        <w:t xml:space="preserve">      В процессе работы были произведены расчеты по эффективности внедрения ЭВМ для кредитных организаций. В результате можно говорить об эффективности внедрения ЭВМ. При автоматизированном методе обработки намного облегчается работа, то есть легче найти нужные документы, расчет производится автоматически, существуют и другие преимущества. Организации большие затраты делают при подборке компьютеров, но как показали расчеты экономической эффективности эти затраты окупают себя.</w:t>
      </w:r>
    </w:p>
    <w:p w:rsidR="001C202C" w:rsidRDefault="0058110A">
      <w:pPr>
        <w:pStyle w:val="30"/>
        <w:spacing w:line="360" w:lineRule="auto"/>
      </w:pPr>
      <w:r>
        <w:t xml:space="preserve">      Таким образом необходимо стараться переводить все организации именно  к учету  хозяйственных операций с применением ЭВМ, для быстрого обмена не только между работниками, но и между предприятиями, и странами. Но существуют и некоторые проблемы: меняются законы, некоторые стандарты и для этого нужно постоянно обновлять программное обеспечение.</w:t>
      </w:r>
    </w:p>
    <w:p w:rsidR="001C202C" w:rsidRDefault="0058110A">
      <w:pPr>
        <w:pStyle w:val="30"/>
        <w:spacing w:line="360" w:lineRule="auto"/>
      </w:pPr>
      <w:r>
        <w:t xml:space="preserve">     Но, несмотря на эти недостатки можно сделать вывод о том, что внедрение автоматизации экономически более выгодно, чем ручной метод обработки. </w:t>
      </w:r>
    </w:p>
    <w:p w:rsidR="001C202C" w:rsidRDefault="0058110A">
      <w:pPr>
        <w:pStyle w:val="30"/>
        <w:spacing w:line="360" w:lineRule="auto"/>
      </w:pPr>
      <w:r>
        <w:t xml:space="preserve">     Информационные системы и технологии находятся в постоянном изменении и совершенствовании. Все это моментально внедряется в экономический рынок, поэтому, чтобы не отстать от конкурентов и получать доходы, необходимо следить за этими изменениями.      </w:t>
      </w: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ind w:left="426" w:hanging="426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1C202C">
      <w:pPr>
        <w:tabs>
          <w:tab w:val="left" w:pos="3544"/>
        </w:tabs>
        <w:spacing w:line="360" w:lineRule="auto"/>
        <w:jc w:val="both"/>
      </w:pPr>
    </w:p>
    <w:p w:rsidR="001C202C" w:rsidRDefault="0058110A">
      <w:pPr>
        <w:pStyle w:val="2"/>
      </w:pPr>
      <w:r>
        <w:t>СПИСОК ЛИТЕРАТУРЫ</w:t>
      </w:r>
    </w:p>
    <w:p w:rsidR="001C202C" w:rsidRDefault="0058110A">
      <w:pPr>
        <w:tabs>
          <w:tab w:val="left" w:pos="3544"/>
        </w:tabs>
        <w:spacing w:line="360" w:lineRule="auto"/>
        <w:ind w:left="426" w:hanging="426"/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1.Барановский Н.Т., Васькин Ф.И. «Автоматизированная обработка экономической информации» Учебник – М: Финансы и статистика, 1991-304с.</w:t>
      </w:r>
    </w:p>
    <w:p w:rsidR="001C202C" w:rsidRDefault="0058110A">
      <w:pPr>
        <w:tabs>
          <w:tab w:val="left" w:pos="3544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     2.Кольвох О. И. компьютерная технология для всех, Ростов-на-Дону: Изд-во «Феникс», 1996 – 419с.</w:t>
      </w:r>
    </w:p>
    <w:p w:rsidR="001C202C" w:rsidRDefault="0058110A">
      <w:pPr>
        <w:tabs>
          <w:tab w:val="left" w:pos="3544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     3.Кондроков Н.П. «Бухгалтерский учет». Учебное пособие – М: Инфра –М,</w:t>
      </w:r>
    </w:p>
    <w:p w:rsidR="001C202C" w:rsidRDefault="0058110A">
      <w:pPr>
        <w:tabs>
          <w:tab w:val="left" w:pos="3544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     1997 – 560с.</w:t>
      </w:r>
    </w:p>
    <w:p w:rsidR="001C202C" w:rsidRDefault="0058110A">
      <w:pPr>
        <w:tabs>
          <w:tab w:val="left" w:pos="3544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     4.Брусилов К.П. Основные черты финансово учетных систем.// «МИР ПК», №2, 2002,82-89с.</w:t>
      </w:r>
    </w:p>
    <w:p w:rsidR="001C202C" w:rsidRDefault="0058110A">
      <w:pPr>
        <w:tabs>
          <w:tab w:val="left" w:pos="3544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     5.Дьяченко А.В. Компьютер в офисе.// «Бухгалтер и компьютер», №3, 2002, 43-46с.</w:t>
      </w:r>
    </w:p>
    <w:p w:rsidR="001C202C" w:rsidRDefault="0058110A">
      <w:pPr>
        <w:tabs>
          <w:tab w:val="left" w:pos="3544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     6.Шуремов Е.Л. Комплексные бухгалтерские вычисления средствами </w:t>
      </w:r>
      <w:r>
        <w:rPr>
          <w:sz w:val="28"/>
          <w:lang w:val="en-US"/>
        </w:rPr>
        <w:t>MS EXSEL</w:t>
      </w:r>
      <w:r>
        <w:rPr>
          <w:sz w:val="28"/>
        </w:rPr>
        <w:t>.// «Бухгалтер и компьютер», №3,2000,19-25с.</w:t>
      </w:r>
    </w:p>
    <w:p w:rsidR="001C202C" w:rsidRDefault="0058110A">
      <w:pPr>
        <w:tabs>
          <w:tab w:val="left" w:pos="3544"/>
        </w:tabs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     7.Пищиков С. Единство и борьба противоположностей (бухгалтерские системы и </w:t>
      </w:r>
      <w:r>
        <w:rPr>
          <w:sz w:val="28"/>
          <w:lang w:val="en-US"/>
        </w:rPr>
        <w:t>ERP</w:t>
      </w:r>
      <w:r>
        <w:rPr>
          <w:sz w:val="28"/>
        </w:rPr>
        <w:t>).// «Бухгалтер и компьютер», №1 ,№2 ,2003</w:t>
      </w:r>
    </w:p>
    <w:p w:rsidR="001C202C" w:rsidRDefault="001C202C">
      <w:pPr>
        <w:tabs>
          <w:tab w:val="left" w:pos="3544"/>
        </w:tabs>
        <w:spacing w:line="360" w:lineRule="auto"/>
        <w:jc w:val="both"/>
        <w:rPr>
          <w:sz w:val="28"/>
        </w:rPr>
      </w:pPr>
    </w:p>
    <w:p w:rsidR="001C202C" w:rsidRDefault="001C202C">
      <w:pPr>
        <w:tabs>
          <w:tab w:val="left" w:pos="3544"/>
        </w:tabs>
        <w:spacing w:line="360" w:lineRule="auto"/>
        <w:jc w:val="both"/>
        <w:rPr>
          <w:sz w:val="28"/>
        </w:rPr>
      </w:pPr>
    </w:p>
    <w:p w:rsidR="001C202C" w:rsidRDefault="0058110A">
      <w:pPr>
        <w:tabs>
          <w:tab w:val="left" w:pos="3544"/>
        </w:tabs>
        <w:spacing w:line="360" w:lineRule="auto"/>
        <w:jc w:val="both"/>
        <w:rPr>
          <w:color w:val="FFFFFF"/>
          <w:sz w:val="28"/>
          <w:vertAlign w:val="subscript"/>
        </w:rPr>
      </w:pPr>
      <w:r>
        <w:rPr>
          <w:sz w:val="28"/>
        </w:rPr>
        <w:t xml:space="preserve">       </w:t>
      </w:r>
      <w:bookmarkStart w:id="0" w:name="_GoBack"/>
      <w:bookmarkEnd w:id="0"/>
    </w:p>
    <w:sectPr w:rsidR="001C202C">
      <w:type w:val="oddPage"/>
      <w:pgSz w:w="11907" w:h="16840" w:code="9"/>
      <w:pgMar w:top="1134" w:right="567" w:bottom="1418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02C" w:rsidRDefault="0058110A">
      <w:r>
        <w:separator/>
      </w:r>
    </w:p>
  </w:endnote>
  <w:endnote w:type="continuationSeparator" w:id="0">
    <w:p w:rsidR="001C202C" w:rsidRDefault="0058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2C" w:rsidRDefault="0058110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:rsidR="001C202C" w:rsidRDefault="001C20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2C" w:rsidRDefault="0058110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24</w:t>
    </w:r>
    <w:r>
      <w:rPr>
        <w:rStyle w:val="a6"/>
      </w:rPr>
      <w:fldChar w:fldCharType="end"/>
    </w:r>
  </w:p>
  <w:p w:rsidR="001C202C" w:rsidRDefault="001C20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02C" w:rsidRDefault="0058110A">
      <w:r>
        <w:separator/>
      </w:r>
    </w:p>
  </w:footnote>
  <w:footnote w:type="continuationSeparator" w:id="0">
    <w:p w:rsidR="001C202C" w:rsidRDefault="0058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04AF"/>
    <w:multiLevelType w:val="singleLevel"/>
    <w:tmpl w:val="C20A752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">
    <w:nsid w:val="1F582D47"/>
    <w:multiLevelType w:val="multilevel"/>
    <w:tmpl w:val="6C4C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FF6707A"/>
    <w:multiLevelType w:val="multilevel"/>
    <w:tmpl w:val="54C2E97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96D0E6C"/>
    <w:multiLevelType w:val="singleLevel"/>
    <w:tmpl w:val="C9D8DDFC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>
    <w:nsid w:val="5886569E"/>
    <w:multiLevelType w:val="singleLevel"/>
    <w:tmpl w:val="710A2B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23C7231"/>
    <w:multiLevelType w:val="singleLevel"/>
    <w:tmpl w:val="084A3D0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10A"/>
    <w:rsid w:val="001C202C"/>
    <w:rsid w:val="0058110A"/>
    <w:rsid w:val="00B2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667E3-66EF-4DCF-8D18-D112776F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544"/>
      </w:tabs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3544"/>
      </w:tabs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544"/>
      </w:tabs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3544"/>
      </w:tabs>
      <w:spacing w:line="360" w:lineRule="auto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tabs>
        <w:tab w:val="left" w:pos="3544"/>
      </w:tabs>
      <w:spacing w:line="36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3544"/>
      </w:tabs>
      <w:spacing w:line="360" w:lineRule="auto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left="3544" w:hanging="3544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8"/>
    </w:rPr>
  </w:style>
  <w:style w:type="paragraph" w:styleId="20">
    <w:name w:val="Body Text 2"/>
    <w:basedOn w:val="a"/>
    <w:semiHidden/>
    <w:pPr>
      <w:tabs>
        <w:tab w:val="left" w:pos="3544"/>
      </w:tabs>
      <w:ind w:right="70"/>
    </w:pPr>
    <w:rPr>
      <w:sz w:val="24"/>
    </w:rPr>
  </w:style>
  <w:style w:type="paragraph" w:styleId="30">
    <w:name w:val="Body Text 3"/>
    <w:basedOn w:val="a"/>
    <w:semiHidden/>
    <w:pPr>
      <w:tabs>
        <w:tab w:val="left" w:pos="3544"/>
      </w:tabs>
      <w:jc w:val="both"/>
    </w:pPr>
    <w:rPr>
      <w:sz w:val="28"/>
    </w:rPr>
  </w:style>
  <w:style w:type="paragraph" w:styleId="a4">
    <w:name w:val="Title"/>
    <w:basedOn w:val="a"/>
    <w:qFormat/>
    <w:pPr>
      <w:spacing w:line="360" w:lineRule="auto"/>
      <w:jc w:val="center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4855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Приложение №1      </vt:lpstr>
    </vt:vector>
  </TitlesOfParts>
  <Company>ПУ 48</Company>
  <LinksUpToDate>false</LinksUpToDate>
  <CharactersWithSpaces>32470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Приложение №1      </dc:title>
  <dc:subject/>
  <dc:creator>пользователь</dc:creator>
  <cp:keywords/>
  <cp:lastModifiedBy>admin</cp:lastModifiedBy>
  <cp:revision>2</cp:revision>
  <cp:lastPrinted>2003-05-10T18:38:00Z</cp:lastPrinted>
  <dcterms:created xsi:type="dcterms:W3CDTF">2014-04-18T15:36:00Z</dcterms:created>
  <dcterms:modified xsi:type="dcterms:W3CDTF">2014-04-18T15:36:00Z</dcterms:modified>
</cp:coreProperties>
</file>