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E2" w:rsidRPr="00432DE2" w:rsidRDefault="003A7794" w:rsidP="00432DE2">
      <w:pPr>
        <w:pStyle w:val="a3"/>
        <w:jc w:val="center"/>
        <w:rPr>
          <w:b/>
          <w:bCs/>
          <w:sz w:val="24"/>
          <w:szCs w:val="24"/>
        </w:rPr>
      </w:pPr>
      <w:r w:rsidRPr="00432DE2">
        <w:rPr>
          <w:b/>
          <w:bCs/>
          <w:sz w:val="24"/>
          <w:szCs w:val="24"/>
        </w:rPr>
        <w:t>РЕФЕРАТ НА ТЕМУ</w:t>
      </w:r>
      <w:r w:rsidR="00047B35" w:rsidRPr="00432DE2">
        <w:rPr>
          <w:b/>
          <w:bCs/>
          <w:sz w:val="24"/>
          <w:szCs w:val="24"/>
        </w:rPr>
        <w:t xml:space="preserve">   </w:t>
      </w:r>
      <w:r w:rsidRPr="00432DE2">
        <w:rPr>
          <w:b/>
          <w:bCs/>
          <w:sz w:val="24"/>
          <w:szCs w:val="24"/>
        </w:rPr>
        <w:t xml:space="preserve">                 </w:t>
      </w:r>
    </w:p>
    <w:p w:rsidR="00432DE2" w:rsidRPr="00432DE2" w:rsidRDefault="00432DE2" w:rsidP="00432DE2">
      <w:pPr>
        <w:pStyle w:val="a3"/>
        <w:jc w:val="center"/>
        <w:rPr>
          <w:b/>
          <w:bCs/>
          <w:sz w:val="24"/>
          <w:szCs w:val="24"/>
        </w:rPr>
      </w:pPr>
    </w:p>
    <w:p w:rsidR="006A3554" w:rsidRPr="00432DE2" w:rsidRDefault="003A7794" w:rsidP="00432DE2">
      <w:pPr>
        <w:pStyle w:val="a3"/>
        <w:jc w:val="center"/>
        <w:rPr>
          <w:b/>
          <w:bCs/>
          <w:sz w:val="24"/>
          <w:szCs w:val="24"/>
        </w:rPr>
      </w:pPr>
      <w:r w:rsidRPr="00432DE2">
        <w:rPr>
          <w:b/>
          <w:bCs/>
          <w:sz w:val="24"/>
          <w:szCs w:val="24"/>
        </w:rPr>
        <w:t>АВТОМАТИЗИРОВАННОЕ ПРОЕКТИРОВАНИЕ СБИС</w:t>
      </w:r>
      <w:r w:rsidR="00432DE2" w:rsidRPr="00432DE2">
        <w:rPr>
          <w:b/>
          <w:bCs/>
          <w:sz w:val="24"/>
          <w:szCs w:val="24"/>
        </w:rPr>
        <w:t xml:space="preserve"> </w:t>
      </w:r>
      <w:r w:rsidRPr="00432DE2">
        <w:rPr>
          <w:b/>
          <w:bCs/>
          <w:sz w:val="24"/>
          <w:szCs w:val="24"/>
        </w:rPr>
        <w:t>НА БАЗОВЫХ МАТРИЧНЫХ КРИСТАЛЛАХ</w:t>
      </w:r>
    </w:p>
    <w:p w:rsidR="006A3554" w:rsidRPr="00432DE2" w:rsidRDefault="006A3554" w:rsidP="00F7339E">
      <w:pPr>
        <w:pStyle w:val="a3"/>
        <w:jc w:val="both"/>
        <w:rPr>
          <w:b/>
          <w:bCs/>
          <w:sz w:val="24"/>
          <w:szCs w:val="24"/>
        </w:rPr>
      </w:pPr>
    </w:p>
    <w:p w:rsidR="006A3554" w:rsidRPr="00432DE2" w:rsidRDefault="006A3554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6A355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П</w:t>
      </w:r>
      <w:r w:rsidR="003A7794" w:rsidRPr="00432DE2">
        <w:rPr>
          <w:sz w:val="24"/>
          <w:szCs w:val="24"/>
        </w:rPr>
        <w:t>редварительные сведения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В данном реферате  рассматриваются  технологии,  связанные  с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особенностями проектирования СБИС на базовых матричных кристаллах.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Рассказывается о самом понятии базового матричного кристалла. Анализируются основные этапы автоматизированного процесса пректирования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ПОТРЕБНОСТЬ ЭФФЕКТИВНОГО ПРЕКТИРОВАНИЯ СБИС</w:t>
      </w:r>
      <w:r w:rsidR="00021A18" w:rsidRPr="00432DE2">
        <w:rPr>
          <w:sz w:val="24"/>
          <w:szCs w:val="24"/>
        </w:rPr>
        <w:t xml:space="preserve"> </w:t>
      </w:r>
    </w:p>
    <w:p w:rsidR="003A7794" w:rsidRDefault="003A7794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СТАНДАРТНЫЕ И ПОЛУЗАКАЗНЫЕ ИС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 xml:space="preserve">          БАЗОВЫЕ КРИСТАЛЛЫ И ТИПОВЫЕ ЭЛЕМЕНТЫ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 xml:space="preserve"> Характерной тенденцией развития элементной  базы  современной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электронно-вычислительной аппаратуры является быстрый рост степени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интеграции. В этих условиях актуальной становится проблема ускорения темпов разработки узлов аппаратуры, представляющих собой БИС 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СБИС. При решении данной проблемы  важно  учитывать  существование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двух различных классов интегральных схем: стандартных (или крупносерийных) и заказных. К первым относятся схемы, объем производства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которых достигает  миллионов  штук  в  год.  Поэтому  относительно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большие затраты на их проектирование и  конструирование оправдываются. Этот класс схем включает  микропроцессоры,  различного  вида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полупроводниковые устройства памяти (ПЗУ, ОЗУ и т.д.), серии стандартных микросхем и др. Схемы, принадлежащие  ко  второму  классу,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при объеме производства до нескольких десятков тысяч в год, выпускаются для удовлетворения нужд отдельных  отраслей промышленности.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Значительная часть стоимости таких схем определяется  затратами на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их проектирование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Основным средством снижения стоимости проектирования и, главное, ускорения темпов разработки новых видов  микроэлектронной аппаратуры  являются  системы   автоматизированного   проектирования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(САПР). В результате совместных действий конструкторов, направленных на уменьшение сроков и снижение стоимости проектирования БИС 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СБИС, появились так называемые полузаказные интегральные микросхемы, в которых топология в значительной степени определяется унифицированной конструкцией кристалла. Первые схемы, которые можно отнести к данному классу, появились в 60-х  годах.  Они изготавливались на унифицированном кристалле  с  фиксированным  расположением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функциональных элементов. При этом  проектирование  заключалось  в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назначении функциональных элементов схемы  на  места  расположения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соответствующих функциональных элементов  кристалла  и  проведении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соединений. Такой кристалл получил  название  базового,  поскольку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все фотошаблоны (исключая слои коммутации)  для  его  изготовления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являются постоянными и не зависят от реализуемой схемы.  Эти кристаллы, однако, нашли ограниченное применение  из-за неэффективного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использования площади кристалла, вызванного  фиксированным положением функциональных элементов на кристалле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Для частичной  унификации  топологии  интегральных  микросхем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(ИС) использовалось также проектирование схем на основе набора типовых ячеек. В данном случае унификация состояла в  разработке топологии набора функциональных (типовых ячеек, имеющих стандартизованные параметры (в частности, разные размеры по  вертикали). Процесс проектирования при этом заключался в размещении в  виде горизонтальных линеек типовых  ячеек,  соответствующих  функциональным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элементам схемы, в размещении линеек  на  кристалле  и  реализации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связей, соединяющих элементы, в промежутках между линейками. Ширина таких промежутков, называемых каналами, определяется в процессе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трассировки. Отметим, что хотя в данном случае имеет  место унификация топологии, кристалл не является базовым, поскольку  вид всех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фотошаблонов определяется в ходе проектирования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Современные полузаказные схемы реализуются на базовом матричном кристалле (БМК), содержащем не соединенные между  собой простейшие элементы (например, транзист</w:t>
      </w:r>
      <w:r w:rsidR="00395C79" w:rsidRPr="00432DE2">
        <w:rPr>
          <w:sz w:val="24"/>
          <w:szCs w:val="24"/>
        </w:rPr>
        <w:t>оры), а  не  функциональные эле</w:t>
      </w:r>
      <w:r w:rsidRPr="00432DE2">
        <w:rPr>
          <w:sz w:val="24"/>
          <w:szCs w:val="24"/>
        </w:rPr>
        <w:t>менты как в рассмотренном выше базовом  кристалле.  Указанные элементы располагаются на кристалле матричным способом (в  узлах прямоугольной решетки). Поэтому такие схемы часто называют матричными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БИС. Как и в схемах на типовых ячейках топология набора логических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элементов разрабатывается заранее. Однако в данном  случае топология логическиго элемента создается на основе регулярно расположенных простейших элементов. Поэтому в ходе проектирования логическимих элемент может быть размещен в любом  месте  кристалла,  а  для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создания всей схемы требуется изготовить только  фотошаблоны слоев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коммутации. Основные достоинства  БМК,  заключающиеся  в  снижении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стоимости и времени проектирования, обусловлены:  применением  БМК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для проектирования и изготовления широкого класса БИС; уменьшением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числа детализированных решений в ходе проектирования  БИС; упрощением  контроля и внесения изменений в топологию;  возможностью эффективного использования автоматизированных  методов конструирования, которая обусловлена однородной структурой БМК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Наряду с отмеченными достоинствами БИС  на  БМК  не  обладают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предельными для данного уровня технологии параметрами и,  как правило, уступают как заказным, так и стандартным  схемам.  При  этом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следует различать технологические параметры интегральных микросхем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и функциональных узлов (устройств), реализованных на  этих микросхемах. Хотя технологические параметры стандартных  микросхем малой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и средней степени интеграции наиболее высоки, параметры устройств,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реализованных на их основе, оказываются относительно низкими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 xml:space="preserve">                    ОСНОВНЫЕ ТИПЫ БМК</w:t>
      </w:r>
      <w:r w:rsidR="00047B35" w:rsidRPr="00432DE2">
        <w:rPr>
          <w:sz w:val="24"/>
          <w:szCs w:val="24"/>
        </w:rPr>
        <w:t xml:space="preserve">  </w:t>
      </w:r>
      <w:r w:rsidRPr="00432DE2">
        <w:rPr>
          <w:sz w:val="24"/>
          <w:szCs w:val="24"/>
        </w:rPr>
        <w:t xml:space="preserve">     Базовый кристалл представляет собой  прямоугольную многослойную пластину фиксированных размеров, на  которой  выделяют периферийную и внутреннюю области (рис. 1). В периферийной  области располагаются внешние контактные  площадки  (ВКП)  для  осуществления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внешнего подсоединения и периферийные ячеики для реализации буферных схем (рис. 2). Каждая внешняя ячейка связана  с  одной  ВКП  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включает диодно-транзисторную структуру,  позволяющую  реализовать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различные буферные схемы за счет соответствующего  соединения элементов этой структуры. В общем случае в периферийной области могут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находиться ячейки различных типов. Причем периферийные  ячейки могут располагаться на БМК в различных ориентациях (полученных поворотом на угол, кратный 90', и зеркальным отражением).  Под базовой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ориентацией ячейки понимают  положение  ячейки,  расположенной  на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нижней стороне кристалла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474D94" w:rsidRPr="00432DE2" w:rsidRDefault="00474D94" w:rsidP="00474D94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                           +--¬</w:t>
      </w:r>
    </w:p>
    <w:p w:rsidR="00474D94" w:rsidRPr="00432DE2" w:rsidRDefault="00474D94" w:rsidP="00474D94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---------------¬           +¬ ¦</w:t>
      </w:r>
    </w:p>
    <w:p w:rsidR="00474D94" w:rsidRPr="00432DE2" w:rsidRDefault="00474D94" w:rsidP="00474D94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¦ Переферийная ¦           +- ¦</w:t>
      </w:r>
    </w:p>
    <w:p w:rsidR="00474D94" w:rsidRPr="00432DE2" w:rsidRDefault="00474D94" w:rsidP="00474D94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¦  ---------¬  ¦           +--+       ВО</w:t>
      </w:r>
    </w:p>
    <w:p w:rsidR="00474D94" w:rsidRPr="00432DE2" w:rsidRDefault="00474D94" w:rsidP="00474D94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¦  ¦Внутрен.¦  ¦           +¬ ¦</w:t>
      </w:r>
    </w:p>
    <w:p w:rsidR="00474D94" w:rsidRPr="00432DE2" w:rsidRDefault="00474D94" w:rsidP="00474D94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¦  ¦область ¦  ¦           +- ¦</w:t>
      </w:r>
    </w:p>
    <w:p w:rsidR="00474D94" w:rsidRPr="00432DE2" w:rsidRDefault="00474D94" w:rsidP="00474D94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¦  </w:t>
      </w:r>
      <w:r w:rsidRPr="00432DE2">
        <w:rPr>
          <w:sz w:val="24"/>
          <w:szCs w:val="24"/>
          <w:lang w:val="de-DE"/>
        </w:rPr>
        <w:t>L</w:t>
      </w:r>
      <w:r w:rsidRPr="00432DE2">
        <w:rPr>
          <w:sz w:val="24"/>
          <w:szCs w:val="24"/>
        </w:rPr>
        <w:t>---------  ¦           +--+-----</w:t>
      </w:r>
      <w:r w:rsidRPr="00432DE2">
        <w:rPr>
          <w:sz w:val="24"/>
          <w:szCs w:val="24"/>
          <w:lang w:val="de-DE"/>
        </w:rPr>
        <w:t>T</w:t>
      </w:r>
      <w:r w:rsidRPr="00432DE2">
        <w:rPr>
          <w:sz w:val="24"/>
          <w:szCs w:val="24"/>
        </w:rPr>
        <w:t>-----</w:t>
      </w:r>
      <w:r w:rsidRPr="00432DE2">
        <w:rPr>
          <w:sz w:val="24"/>
          <w:szCs w:val="24"/>
          <w:lang w:val="de-DE"/>
        </w:rPr>
        <w:t>T</w:t>
      </w:r>
      <w:r w:rsidRPr="00432DE2">
        <w:rPr>
          <w:sz w:val="24"/>
          <w:szCs w:val="24"/>
        </w:rPr>
        <w:t>-----</w:t>
      </w:r>
      <w:r w:rsidRPr="00432DE2">
        <w:rPr>
          <w:sz w:val="24"/>
          <w:szCs w:val="24"/>
          <w:lang w:val="de-DE"/>
        </w:rPr>
        <w:t>T</w:t>
      </w:r>
      <w:r w:rsidRPr="00432DE2">
        <w:rPr>
          <w:sz w:val="24"/>
          <w:szCs w:val="24"/>
        </w:rPr>
        <w:t>---</w:t>
      </w:r>
    </w:p>
    <w:p w:rsidR="00474D94" w:rsidRPr="00432DE2" w:rsidRDefault="00474D94" w:rsidP="00474D94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¦   область    ¦         ПО+-¬¦ --¬ ¦ --¬ ¦ --¬ ¦</w:t>
      </w:r>
    </w:p>
    <w:p w:rsidR="00474D94" w:rsidRPr="00432DE2" w:rsidRDefault="00474D94" w:rsidP="00474D94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L---------------           L-++-+-+-+-+-+-+-+-+-+----</w:t>
      </w:r>
    </w:p>
    <w:p w:rsidR="00474D94" w:rsidRPr="00432DE2" w:rsidRDefault="00474D94" w:rsidP="00474D94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                                 ПЯ          ВКП</w:t>
      </w:r>
    </w:p>
    <w:p w:rsidR="00474D94" w:rsidRPr="00432DE2" w:rsidRDefault="00474D94" w:rsidP="00474D94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    рис. 1                          рис 2.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F030F6" w:rsidRPr="00432DE2" w:rsidRDefault="003A7794" w:rsidP="00F030F6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>Во внутренней области кристалла матричным способом располагаются макроячейки для реализации элементов проектируемых схем (рис.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3). Промежутки между макроячейками используются  для электрических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соединений. При  матричном  расположении  макроячеек  область  для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трассировки естественным образом разбивается на  горизонтальные  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вертикальные каналы. В свою очередь в пределах макроячейки матричным способом располагаются внутренние ячейки для  реализации логических элементов. Различные способы расположения  внутренних ячеек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и макроячейках показаны на рис. 4.  Причем  наряду  с  размещением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ячеек "встык" применяется размещение с зазорами, в  которых  могут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проводиться трассы электрических соединений</w:t>
      </w:r>
    </w:p>
    <w:p w:rsidR="00F030F6" w:rsidRPr="00432DE2" w:rsidRDefault="00F030F6" w:rsidP="00F030F6">
      <w:pPr>
        <w:pStyle w:val="a3"/>
        <w:rPr>
          <w:sz w:val="24"/>
          <w:szCs w:val="24"/>
        </w:rPr>
      </w:pPr>
    </w:p>
    <w:p w:rsidR="00F030F6" w:rsidRPr="003A7794" w:rsidRDefault="00F030F6" w:rsidP="00F030F6">
      <w:pPr>
        <w:pStyle w:val="a3"/>
        <w:rPr>
          <w:sz w:val="24"/>
          <w:szCs w:val="24"/>
          <w:lang w:val="de-DE"/>
        </w:rPr>
      </w:pPr>
      <w:r w:rsidRPr="00432DE2">
        <w:rPr>
          <w:sz w:val="24"/>
          <w:szCs w:val="24"/>
        </w:rPr>
        <w:t xml:space="preserve">   </w:t>
      </w:r>
      <w:r w:rsidRPr="003A7794">
        <w:rPr>
          <w:sz w:val="24"/>
          <w:szCs w:val="24"/>
          <w:lang w:val="de-DE"/>
        </w:rPr>
        <w:t>¦ --------                  --</w:t>
      </w:r>
      <w:r w:rsidRPr="00432DE2">
        <w:rPr>
          <w:sz w:val="24"/>
          <w:szCs w:val="24"/>
          <w:lang w:val="de-DE"/>
        </w:rPr>
        <w:t>T</w:t>
      </w:r>
      <w:r w:rsidRPr="003A7794">
        <w:rPr>
          <w:sz w:val="24"/>
          <w:szCs w:val="24"/>
          <w:lang w:val="de-DE"/>
        </w:rPr>
        <w:t>-¬          --</w:t>
      </w:r>
      <w:r w:rsidRPr="00432DE2">
        <w:rPr>
          <w:sz w:val="24"/>
          <w:szCs w:val="24"/>
          <w:lang w:val="de-DE"/>
        </w:rPr>
        <w:t>T</w:t>
      </w:r>
      <w:r w:rsidRPr="003A7794">
        <w:rPr>
          <w:sz w:val="24"/>
          <w:szCs w:val="24"/>
          <w:lang w:val="de-DE"/>
        </w:rPr>
        <w:t>-</w:t>
      </w:r>
      <w:r w:rsidRPr="00432DE2">
        <w:rPr>
          <w:sz w:val="24"/>
          <w:szCs w:val="24"/>
          <w:lang w:val="de-DE"/>
        </w:rPr>
        <w:t>T</w:t>
      </w:r>
      <w:r w:rsidRPr="003A7794">
        <w:rPr>
          <w:sz w:val="24"/>
          <w:szCs w:val="24"/>
          <w:lang w:val="de-DE"/>
        </w:rPr>
        <w:t>-</w:t>
      </w:r>
      <w:r w:rsidRPr="00432DE2">
        <w:rPr>
          <w:sz w:val="24"/>
          <w:szCs w:val="24"/>
          <w:lang w:val="de-DE"/>
        </w:rPr>
        <w:t>T</w:t>
      </w:r>
      <w:r w:rsidRPr="003A7794">
        <w:rPr>
          <w:sz w:val="24"/>
          <w:szCs w:val="24"/>
          <w:lang w:val="de-DE"/>
        </w:rPr>
        <w:t>-</w:t>
      </w:r>
      <w:r w:rsidRPr="00432DE2">
        <w:rPr>
          <w:sz w:val="24"/>
          <w:szCs w:val="24"/>
          <w:lang w:val="de-DE"/>
        </w:rPr>
        <w:t>T</w:t>
      </w:r>
      <w:r w:rsidRPr="003A7794">
        <w:rPr>
          <w:sz w:val="24"/>
          <w:szCs w:val="24"/>
          <w:lang w:val="de-DE"/>
        </w:rPr>
        <w:t>-</w:t>
      </w:r>
      <w:r w:rsidRPr="00432DE2">
        <w:rPr>
          <w:sz w:val="24"/>
          <w:szCs w:val="24"/>
          <w:lang w:val="de-DE"/>
        </w:rPr>
        <w:t>T</w:t>
      </w:r>
    </w:p>
    <w:p w:rsidR="00F030F6" w:rsidRPr="00432DE2" w:rsidRDefault="00F030F6" w:rsidP="00F030F6">
      <w:pPr>
        <w:pStyle w:val="a3"/>
        <w:rPr>
          <w:sz w:val="24"/>
          <w:szCs w:val="24"/>
          <w:lang w:val="de-DE"/>
        </w:rPr>
      </w:pPr>
      <w:r w:rsidRPr="003A7794">
        <w:rPr>
          <w:sz w:val="24"/>
          <w:szCs w:val="24"/>
          <w:lang w:val="de-DE"/>
        </w:rPr>
        <w:t xml:space="preserve">   </w:t>
      </w:r>
      <w:r w:rsidRPr="00432DE2">
        <w:rPr>
          <w:sz w:val="24"/>
          <w:szCs w:val="24"/>
          <w:lang w:val="de-DE"/>
        </w:rPr>
        <w:t>¦ L--------               a)+-+-+        c)+-+-+-+-+-+-</w:t>
      </w:r>
    </w:p>
    <w:p w:rsidR="00F030F6" w:rsidRPr="00432DE2" w:rsidRDefault="00F030F6" w:rsidP="00F030F6">
      <w:pPr>
        <w:pStyle w:val="a3"/>
        <w:rPr>
          <w:sz w:val="24"/>
          <w:szCs w:val="24"/>
          <w:lang w:val="de-DE"/>
        </w:rPr>
      </w:pPr>
      <w:r w:rsidRPr="00432DE2">
        <w:rPr>
          <w:sz w:val="24"/>
          <w:szCs w:val="24"/>
          <w:lang w:val="de-DE"/>
        </w:rPr>
        <w:t xml:space="preserve">   ¦ ----------¬  ----         L-+--          L-+-+-+-+-+-+</w:t>
      </w:r>
    </w:p>
    <w:p w:rsidR="00F030F6" w:rsidRPr="00432DE2" w:rsidRDefault="00F030F6" w:rsidP="00F030F6">
      <w:pPr>
        <w:pStyle w:val="a3"/>
        <w:rPr>
          <w:sz w:val="24"/>
          <w:szCs w:val="24"/>
          <w:lang w:val="de-DE"/>
        </w:rPr>
      </w:pPr>
      <w:r w:rsidRPr="00432DE2">
        <w:rPr>
          <w:sz w:val="24"/>
          <w:szCs w:val="24"/>
          <w:lang w:val="de-DE"/>
        </w:rPr>
        <w:t xml:space="preserve">   ¦ L----------  L---         --T-T-T-T-T    --TT-TT-TT-TT-TT</w:t>
      </w:r>
    </w:p>
    <w:p w:rsidR="00F030F6" w:rsidRPr="00432DE2" w:rsidRDefault="00F030F6" w:rsidP="00F030F6">
      <w:pPr>
        <w:pStyle w:val="a3"/>
        <w:rPr>
          <w:sz w:val="24"/>
          <w:szCs w:val="24"/>
        </w:rPr>
      </w:pPr>
      <w:r w:rsidRPr="00432DE2">
        <w:rPr>
          <w:sz w:val="24"/>
          <w:szCs w:val="24"/>
          <w:lang w:val="de-DE"/>
        </w:rPr>
        <w:t xml:space="preserve">   </w:t>
      </w:r>
      <w:r w:rsidRPr="00432DE2">
        <w:rPr>
          <w:sz w:val="24"/>
          <w:szCs w:val="24"/>
        </w:rPr>
        <w:t>¦ ----------¬  -----      b)L-+-+-+-+-+- d)L-++-++-++-++-</w:t>
      </w:r>
    </w:p>
    <w:p w:rsidR="00F030F6" w:rsidRPr="00432DE2" w:rsidRDefault="00F030F6" w:rsidP="00F030F6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¦ L----------  L----</w:t>
      </w:r>
    </w:p>
    <w:p w:rsidR="00F030F6" w:rsidRPr="00432DE2" w:rsidRDefault="00F030F6" w:rsidP="00F030F6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L-------------------        Примеры структур макроячеек.</w:t>
      </w:r>
    </w:p>
    <w:p w:rsidR="00F030F6" w:rsidRPr="00432DE2" w:rsidRDefault="00F030F6" w:rsidP="00F030F6">
      <w:pPr>
        <w:pStyle w:val="a3"/>
        <w:rPr>
          <w:sz w:val="24"/>
          <w:szCs w:val="24"/>
        </w:rPr>
      </w:pPr>
    </w:p>
    <w:p w:rsidR="00F030F6" w:rsidRPr="00432DE2" w:rsidRDefault="00F030F6" w:rsidP="00F030F6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  Структура ВО</w:t>
      </w: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Особенностью ячейки является  специальное  расположение выводов, согласованное со структурой  макроячейки.  А  именно,  ячейки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размещаются таким образом, чтобы выводы ячеек оказались на периферии макроячейки. Так, в одной из макроячеек выводы  каждой  ячейки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дублируются на верхней и нижней ее сторонах. При этом имеется возможность подключения к любому выводу с  двух  сторон  ячейки,  что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создает благоприятные условия для трассировки.  Последнее особенно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важно при проектировании СБИС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В другой макроячейке выводы ячейки  располагаются  только  на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одной стороне, т. е.  выводы  ячеек  верхнего  ряда  находятся  на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верхней стороне макроячейки, а нижнего - на  нижней.  Применение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таких макроячеек позволяет сократить требуемую  площадь кристалла,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но приводит к ухудшению условий для  трассировки.  Поэтому  данный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тип макроячеек используется лишь при степени интеграции, не превышаюшей 100 200 вентилей на кристалл. Отметим,  что  в  некоторых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типах БМК, кроме однотипных макроячеек, во внутренней  области могут присутствовать специализированные макроячейки, реализующие типовые функциональные узлы (например, запоминающее устройство)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Помимо ячеек, являющихся заготовками  для  реализации элементов, на БМК могут присутствовать фиксированные части соединений. К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ним относятся шины питания, земли, синхронизации и  заготовки  для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реализации частей сигнальных соединений. Например,  для макроячеек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(b) шины питания и земли проводятся вдоль верхней и  нижней сторон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соответственно. Для макроячеек (a,d) шины проводятся  вдоль линии,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разделяюшей верхний и нижний ряды ячеек, что приводит к уменьшению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потерь площади кристалла. Для реализации сигнальных  соединений на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БМК получили распространение  два  вида  заготовок:  фиксированное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расположение однонаправленных  (горизонтальных  или  вертикальных)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участков трасс в олном слое; фиксированное  расположение  участков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трасс в одном слое и контрактных окон, обеспечиваюших выход фиксированных трасс во второй слой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В первом случае для реализации коммутации проектируемой схемы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не требуется разработка фотошаблона  фиксированного  слоя,  т.  е.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число разрабатываемых фотошаблонов уменьшается на единицу. Во втором случае число разрабатываемых фотошаблонов уменьшается  на  два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(не требуется также фотошаблон контактных окон).  Отметим,  что  в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настоящее время получили распространение различные  виды  формы  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расположения фиксированных трасс и  контактных  окон. Целесообразность использования того или иного вида определяется типом макроячеек, степеныо интеграции кристалла и объемом производства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При реализации соединений на  БМК  часто  возникает необходимость проведения трассы через область, занятую макроячейкой. Такую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трассу будем называть транзитной. Для обеспечения такой возможности допускается: проведение соединения через область, занятую ячейкой, проведение через зазоры между ячейками. Первый  способ  может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применяться, если в ячейке не реализуется элемент,  или реализация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элемента допускает использование фиксированных  трасс  и неподключенных выводов для проведения транзитной трассы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Таким образом, в настоящее время разработано большое многообразие типов БМК, которые имеют различные пераметры. При проектировании микросхем на БМК необходимо учитывать конструктивно-технологические характеристики кристалла. К ним  относятся геометрические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параметры кристалла, форма и расположение макроячеек  на кристалле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и ячеек внутри макроячеек, расположение шин  и  способ  коммутации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сигнальных соединений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Итак, следует отметить, что задача определения  структуры БМК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является достаточно сложной, и  в  настоящее  время  она  решается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конструктором преимущественно с использованием средств автоматизации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 xml:space="preserve">         РЕАЛИЗАЦИЯ ЛОГИЧЕСКИХ ЭЛЕМЕНТОВ НА БМК</w:t>
      </w:r>
      <w:r w:rsidR="00047B35" w:rsidRPr="00432DE2">
        <w:rPr>
          <w:sz w:val="24"/>
          <w:szCs w:val="24"/>
        </w:rPr>
        <w:t xml:space="preserve">  </w:t>
      </w:r>
      <w:r w:rsidRPr="00432DE2">
        <w:rPr>
          <w:sz w:val="24"/>
          <w:szCs w:val="24"/>
        </w:rPr>
        <w:t xml:space="preserve">     Выше было показано, что БМК представляет собой  заготовку, на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которой определенным образом размещены электронные  приборы (транзисторы и др.). Следовательно, проектирование микросхемы можно было бы вести и на приборном уровне. Однако этот способ  не  находит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распространения на практике по следующим причинам. Во-первых, возникает задача большой размерности.  Во-вторых,  учитывая повторяемость структуры частей кристалла и  логической  схемы,  приходится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многократно решать однотипные задачи. Поэтому применение БМК предполагает использование библиотеки  типовых  логических  злелентов,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которая разрабатывается одновременно с конструкцией  БМК.  В  этом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отношении проектирование матричных БИС подобно  проектированию печатных плат на базе типовых серий микросхем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Таким образом, при применении БМК проектируемая  схема описывается на уровне логических элементов, а каждый элемент содержится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в библиотеке. Эта библиотека формируется заранее. Она должна обладать функциональной полнотой для реализации широкого спектра схем.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Традиционно подобные библиотеки содержат следующие элементы: И-НЕ,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ИЛИ-НЕ, триггер, входные, выходные усилители и др.  Для реализации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элемента используется одна или несколько ячеек  кристалла,  т.  е.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размеры элемента всегда кратны размерам ячейки. Топология элемента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разрабатывается на основе конструкции ячейки и  представляет собой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совокупность трасс, которые совместно с  имеющимися  на  кристалле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постоянными частями реализуют требуемую функцию.  Именно  описание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указанных соединений и хранится в библиотеке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A53907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В зависимости от того, на каких ячейках реализуются элементы,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можно выделить внешние (согласующие усилители,  буферные  схемы  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др.) и внутренние, или просто логические  элементы.  Если  внешние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элементы имеют форму прямоугольников независимо от типа кристалла,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то для логических элементов сушествует большое  разнообразие форм,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 xml:space="preserve">которое определяется типом макроячеек. Так, для макроячейки, </w:t>
      </w:r>
    </w:p>
    <w:p w:rsidR="00A53907" w:rsidRPr="00432DE2" w:rsidRDefault="00A53907" w:rsidP="00F7339E">
      <w:pPr>
        <w:pStyle w:val="a3"/>
        <w:jc w:val="both"/>
        <w:rPr>
          <w:sz w:val="24"/>
          <w:szCs w:val="24"/>
        </w:rPr>
      </w:pPr>
    </w:p>
    <w:p w:rsidR="00F030F6" w:rsidRPr="00432DE2" w:rsidRDefault="00F030F6" w:rsidP="00F030F6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    г========¬  г========¬  г===T====¬  г========¬</w:t>
      </w:r>
    </w:p>
    <w:p w:rsidR="00F030F6" w:rsidRPr="00432DE2" w:rsidRDefault="00F030F6" w:rsidP="00F030F6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    ¦        ¦  ¦        ¦  ¦---¦    ¦  ¦--------¦</w:t>
      </w:r>
    </w:p>
    <w:p w:rsidR="00F030F6" w:rsidRPr="00432DE2" w:rsidRDefault="00F030F6" w:rsidP="00F030F6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    ¦----¬   ¦  ¦--------¦  ¦---L----¦  ¦--------¦</w:t>
      </w:r>
    </w:p>
    <w:p w:rsidR="00F030F6" w:rsidRPr="00432DE2" w:rsidRDefault="00F030F6" w:rsidP="00F030F6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    ¦----¦   ¦  ¦--------¦  ¦--------¦  ¦--------¦</w:t>
      </w:r>
    </w:p>
    <w:p w:rsidR="00F030F6" w:rsidRPr="00432DE2" w:rsidRDefault="00F030F6" w:rsidP="00F030F6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    L====¦===-  L========-  L========-  L========-</w:t>
      </w:r>
    </w:p>
    <w:p w:rsidR="00F030F6" w:rsidRPr="00432DE2" w:rsidRDefault="00F030F6" w:rsidP="00F030F6">
      <w:pPr>
        <w:pStyle w:val="a3"/>
        <w:rPr>
          <w:sz w:val="24"/>
          <w:szCs w:val="24"/>
        </w:rPr>
      </w:pPr>
    </w:p>
    <w:p w:rsidR="00F030F6" w:rsidRPr="00432DE2" w:rsidRDefault="00F030F6" w:rsidP="00F030F6">
      <w:pPr>
        <w:pStyle w:val="a3"/>
        <w:rPr>
          <w:sz w:val="24"/>
          <w:szCs w:val="24"/>
        </w:rPr>
      </w:pPr>
      <w:r w:rsidRPr="00432DE2">
        <w:rPr>
          <w:sz w:val="24"/>
          <w:szCs w:val="24"/>
        </w:rPr>
        <w:t xml:space="preserve">                          рис. 5</w:t>
      </w:r>
    </w:p>
    <w:p w:rsidR="00A53907" w:rsidRPr="00432DE2" w:rsidRDefault="00A53907" w:rsidP="00F7339E">
      <w:pPr>
        <w:pStyle w:val="a3"/>
        <w:jc w:val="both"/>
        <w:rPr>
          <w:sz w:val="24"/>
          <w:szCs w:val="24"/>
        </w:rPr>
      </w:pPr>
    </w:p>
    <w:p w:rsidR="00A53907" w:rsidRPr="00432DE2" w:rsidRDefault="00A53907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занной на рис. 4(a), возможные формы элементов приведены  на  рис.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5. При этом следует иметь в виду, что каждая форма может быть реализована с поворотом  относительно  центра  макроячейки  на  угол,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кратный 90'. Для расширения возможностей  наилучшего использования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площади кристалла для каждого логического элемента разрабатываются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варианты тапологии, позволяющие его реализовать в различных частях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макроячейки. Поскольку структура макроячейки  обладает симметрией,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то эти варианты топологии, как правило, могут быть получены из базового вращением относительно осей симметрии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При проектировании на уровне элементов  существенными данными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являются форма логического элемента  и  расположение  его  выводов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(цоколевка)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6A3554">
      <w:pPr>
        <w:pStyle w:val="a3"/>
        <w:tabs>
          <w:tab w:val="left" w:pos="2160"/>
        </w:tabs>
        <w:jc w:val="center"/>
        <w:rPr>
          <w:sz w:val="24"/>
          <w:szCs w:val="24"/>
        </w:rPr>
      </w:pPr>
    </w:p>
    <w:p w:rsidR="006A3554" w:rsidRPr="00432DE2" w:rsidRDefault="003A7794" w:rsidP="006A3554">
      <w:pPr>
        <w:pStyle w:val="a3"/>
        <w:tabs>
          <w:tab w:val="left" w:pos="2160"/>
        </w:tabs>
        <w:jc w:val="center"/>
        <w:rPr>
          <w:sz w:val="24"/>
          <w:szCs w:val="24"/>
        </w:rPr>
      </w:pPr>
      <w:r w:rsidRPr="00432DE2">
        <w:rPr>
          <w:sz w:val="24"/>
          <w:szCs w:val="24"/>
        </w:rPr>
        <w:t>СИСТЕМЫ АВТОМАТИЗИРОВАННОГО ПРОЕКТИРОВАНИЯ МАТРИЧНЫХ БИС</w:t>
      </w:r>
      <w:r w:rsidR="00047B35" w:rsidRPr="00432DE2">
        <w:rPr>
          <w:sz w:val="24"/>
          <w:szCs w:val="24"/>
        </w:rPr>
        <w:t xml:space="preserve">  </w:t>
      </w:r>
      <w:r w:rsidRPr="00432DE2">
        <w:rPr>
          <w:sz w:val="24"/>
          <w:szCs w:val="24"/>
        </w:rPr>
        <w:t xml:space="preserve">                  ПОСТАНОВКА ЗАДАЧИ ПРОЕКТИРОВАНИЯ</w:t>
      </w:r>
    </w:p>
    <w:p w:rsidR="006A3554" w:rsidRPr="00432DE2" w:rsidRDefault="006A3554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Задача конструирования матричных БИС состоит  в  переходе  от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заданной логической схемы к ее  физической  реализации  на  основе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БМК. При этом исходные данные представляют собой описание логической схемы на уровне библиотечных логических  элементов, требования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к его функционированию, описание конструкции  БМК  и  библиотечных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элементов, а также технологические ограничения. Требуется получить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конструкторскую документацию для изготовления работоспособной матричной БИС. Важной характеристикой  любой  электронной  аппаратуры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является плотность монтажа. При проектировании матричных БИС плотность монтажа определяется исходными данными.  При  этом  возможна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ситуация, когда искомый вариант реализации  не  существует.  Тогда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выбирается одна из двух альтернатив: либо матричная БИС проектируется на БМК больших размеров, либо часть схемы переносится на другой кристалл, т.  е.  уменьшается  объем  проектируемой  схемы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Основным требованием к проекту является  100%-ная  реализация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соединений схемы, а традиционным критерием, оценивающими проект, суммарная длина соединений. Именно этот показатель связан с такими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эксплуатационными параметрами, как надежность, помехоустойчивость,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быстродействие. В целом задачи конструирования матричных БИС и печатных плат родственны, что определяется заранее  заданной  формой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элементов и высоким уровнем унификации конструкций. Вместе  с  тем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имеют место следующие отличия: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 xml:space="preserve">     элементы матричных БИС имеют более сложную  форму  (не прямоугольную);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 xml:space="preserve">     наличие нескольких вариантов реализации одного  и  того  же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типа элемента;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 xml:space="preserve">     позиции для размещения элементов группируются  в макроячейки;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 xml:space="preserve">     элементы могут содержать проходы для транзитных трасс;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 xml:space="preserve">     равномерное распределение внешних элементов по всей периферии кристалла;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 xml:space="preserve">     ячейка БМК, не занятая элементом, может  использоваться для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реализации соединений;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 xml:space="preserve">     число элементов матричных БИС значительно  превышает значение с</w:t>
      </w:r>
      <w:r w:rsidR="006A3554" w:rsidRPr="00432DE2">
        <w:rPr>
          <w:sz w:val="24"/>
          <w:szCs w:val="24"/>
        </w:rPr>
        <w:t>оответствующего параметра печат</w:t>
      </w:r>
      <w:r w:rsidRPr="00432DE2">
        <w:rPr>
          <w:sz w:val="24"/>
          <w:szCs w:val="24"/>
        </w:rPr>
        <w:t>ных плат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Перечисленные отличия не позволяют  непосредственно использовать САПР печатных плат для проектирования матричных  БИС. Поэтому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в настоящее время используются и разрабатываются новые САПР, предназначенные для проектирования матричных БИС, а  также дорабатываются и модернизируются уже действующие САПР печатных плат  для решения новых задач. Реализация последнего способа  особенно упрощается, когда в системе имеется набор программ для решения задач теории графов, возникающих при конструировании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Поскольку трассировка соединений на БМК  ведется  с  заданным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шагом на дискретном рабочем поле (ДРП), то необходимо чтобы выводы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элементов попадали в клетки ДРП. Однако внешние  выводы макроячеек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могут располагаться с шагом, не кратным шагу ДРП.  В  этом  случае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используется простой прием введения фиктивных контактных площадок,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связанных с внутренними частями ячейки. Если трасса  к макроячейке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не подходит, то область фиктивной площадки остается свободной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При разработке САПР БИС на БМК необходимо  учитывать требования к системам, диктуемые спецификой решаемой задачи. К  ним относятся:</w:t>
      </w:r>
      <w:r w:rsidR="00047B35" w:rsidRPr="00432DE2">
        <w:rPr>
          <w:sz w:val="24"/>
          <w:szCs w:val="24"/>
        </w:rPr>
        <w:t xml:space="preserve">  </w:t>
      </w:r>
      <w:r w:rsidRPr="00432DE2">
        <w:rPr>
          <w:sz w:val="24"/>
          <w:szCs w:val="24"/>
        </w:rPr>
        <w:t xml:space="preserve">     1. Реализация сквозного  цикла  проектирования  от  схемы  до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комплектов машинных документов на изготовление,  контроль эксплуатацию матричных БИС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2. Наличие архива данных о разработках, хранимого  на долговременных машинных носителях информации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3. Широкое применение интерактивных режимов  на  всех  этапах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проектирования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4. Обеспечение работы САПР в  режиме  коллективного пользования.   Учитывая   большую   размерность   залачи   проектирования,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большинство существующих САПР матричных БИС  реализовано  на высокопроизводительных ЭВМ. Однако в последнее врем  все  больше зарубежных фирм применяет и мини-ЭВМ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 xml:space="preserve">              ОСНОВНЫЕ ЭТАПЫ ПРОЕКТИРОВАНИЯ</w:t>
      </w:r>
      <w:r w:rsidR="00047B35" w:rsidRPr="00432DE2">
        <w:rPr>
          <w:sz w:val="24"/>
          <w:szCs w:val="24"/>
        </w:rPr>
        <w:t xml:space="preserve">  </w:t>
      </w:r>
      <w:r w:rsidRPr="00432DE2">
        <w:rPr>
          <w:sz w:val="24"/>
          <w:szCs w:val="24"/>
        </w:rPr>
        <w:t xml:space="preserve">     Процесс проектирования матричных БИС традиционно  делится  на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следующие укрупненные этапы:</w:t>
      </w:r>
      <w:r w:rsidR="00047B35" w:rsidRPr="00432DE2">
        <w:rPr>
          <w:sz w:val="24"/>
          <w:szCs w:val="24"/>
        </w:rPr>
        <w:t xml:space="preserve">  </w:t>
      </w:r>
      <w:r w:rsidRPr="00432DE2">
        <w:rPr>
          <w:sz w:val="24"/>
          <w:szCs w:val="24"/>
        </w:rPr>
        <w:t xml:space="preserve">     1. Моделирование функционирования объекта проектирования.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 xml:space="preserve">     2. Разработка топологии.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 xml:space="preserve">     3. Контроль результатов проектирования и доработка.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 xml:space="preserve">     4. Выпуск конструкторской документации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Рассмотрим каждый шаг в отдельности. Поскольку  матричная БИС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является ненастраиваемым и не ремонтоспособным объектом,  то необходимо еще  на  этапе  проектирования  обеспечить  его  правильное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функционирование. Достижение этой цели возможно  двумя  способами: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созданием макета матричных БИС на основе  дискретных  элементов  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его испытанием и математическим моделированием. Первый способ связан с большими временными и стоимостными затратами.  Поэтому макет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используется тогда, когда он специально не разрабатывается,  а уже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существует (например, при переходе от реализации устройств  на печатных платах к матричным БИС). Второй способ требует создания эффективной системы моделирования схем большого размера, так как при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моделировании необходимо  учитывать  схемное  окружение  матричных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БИС, которое по числу элементов во много раз больше самой схемы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 xml:space="preserve">Этап разработки топологии связан с решением  </w:t>
      </w:r>
      <w:r w:rsidR="006A3554" w:rsidRPr="00432DE2">
        <w:rPr>
          <w:sz w:val="24"/>
          <w:szCs w:val="24"/>
        </w:rPr>
        <w:t>следующих</w:t>
      </w:r>
      <w:r w:rsidRPr="00432DE2">
        <w:rPr>
          <w:sz w:val="24"/>
          <w:szCs w:val="24"/>
        </w:rPr>
        <w:t xml:space="preserve"> задач: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размещение элементов на БМК, трассировка соединений, корректировка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топологии. Иногда в качестве предварительного шага  размещения решается специальная задача компоновки (распределения  элементов  по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 xml:space="preserve">макроячейкам). В этом случае возможны различные методы решения задачи размещения. Первый метод состоит в том, чтобы после компоновки размещать группы элементов, соответствующих макроячейкам, а затем размещать элементы внутри каждой макроячейки. При  этом критерий оптимальности компоновки </w:t>
      </w:r>
      <w:r w:rsidR="006A3554" w:rsidRPr="00432DE2">
        <w:rPr>
          <w:sz w:val="24"/>
          <w:szCs w:val="24"/>
        </w:rPr>
        <w:t>включает</w:t>
      </w:r>
      <w:r w:rsidRPr="00432DE2">
        <w:rPr>
          <w:sz w:val="24"/>
          <w:szCs w:val="24"/>
        </w:rPr>
        <w:t xml:space="preserve">  составляющие, определяемые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плотностью заполнения макроячеек и связностью элементов макроячейки. Достоинствами этого метода являются сокращение размерности задачи размещения и сведение исходной задачи к  традиционным задачам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компоновки и размещения. Возможность применения традиционных методов компоновки предопределяется тем, что условие существования реализации группы элементов в макроя</w:t>
      </w:r>
      <w:r w:rsidR="00395C79" w:rsidRPr="00432DE2">
        <w:rPr>
          <w:sz w:val="24"/>
          <w:szCs w:val="24"/>
        </w:rPr>
        <w:t>чейке для получивших распростра</w:t>
      </w:r>
      <w:r w:rsidRPr="00432DE2">
        <w:rPr>
          <w:sz w:val="24"/>
          <w:szCs w:val="24"/>
        </w:rPr>
        <w:t>нение БМК легко выражается через суммарную площадь элементов и отношение совместимости пар элементов. Отметим, что так как расположение элементов внутри макроячеек существенно  влияет  на  условия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трассировки соединений между  макроячейками,  рассмотренный  метод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решения задачи размещения для некоторых  типов  БМК  может  давать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сравнительно низкие результаты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Другой метод размещения состоит в распределении  элементов по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макроячейкам с учетом координат макроячеек. В этом случае  в  ходе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компоновки определяются координаты элементов с точностью до размеров макроячеек и появляется возможность учета положения транзитных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трасс. Для матричных схем небольшой степени  интеграции  (до  1000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элементов на кристалле) применяются модификации традиционных алгоритмов размещения и трассировки. Для СБИС на БМК необходима разработка специальных методов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Задача корректировки топологии возникает в связи с  тем,  что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существующие алгоритмы размещения и  трассировки  могут  не  найти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полную реализацию объекта проектирования на  БМК.  Возможна ситуация, когда алгоритм не находит размещение всех элементов на кристалле, хотя суммарная площадь элементов  меньше  площади  ячеек  на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кристалле. Это положение может  быть  обусловлено  как  сложностью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формы элементов, так и необходимостью выделения ячеек для реализации транзитных трасс. Задача определения минимального числа макроячеек для размещения элементов сложной  формы  представляет  собой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известную задачу покрытия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Возможность отсутствия полной трассировки обусловлена эвристическим характером применяемых алгоритмов. Кроме того,  в  отличие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от печатных плат навесные проводники в  матричных  БИС  запрещены.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Поэтому САПР матричных БИС обязательно включает средства корректировки топологии. При этом в процессе  корректировки  выполняются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 xml:space="preserve">следующие операции: выделение линии </w:t>
      </w:r>
      <w:r w:rsidR="006A3554" w:rsidRPr="00432DE2">
        <w:rPr>
          <w:sz w:val="24"/>
          <w:szCs w:val="24"/>
        </w:rPr>
        <w:t>соединяемых</w:t>
      </w:r>
      <w:r w:rsidRPr="00432DE2">
        <w:rPr>
          <w:sz w:val="24"/>
          <w:szCs w:val="24"/>
        </w:rPr>
        <w:t xml:space="preserve"> фрагментов; изменение положения элементов и трасс с  контролем  вносимых  изменений;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автоматическая трассировки  указанных  соединений;  контроль соответствия результатов трассировки исходной схеме. Уже  сейчас актуальной является задача перепроектирования любого фрагмента топологии. Для матричных БИС таким фрагментом может быть канал для трассировки, или макроячейка, в которой варьируется размещение элементов и др. Решение последней задачи, помимо реализации функций проектирования с заданными граничными условиями  (определяемыми окружением  фрагмента),  требует  разработки   аппарата   формирования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подсхемы, соответствующей выделенному фрагменту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На этапе контроля проверяется адекватность полученного проекта исходным данным. С этой целью прежде всего контролируется соответствие топологии исходной принципиальной (логической) схеме. Необходимость данного вида контроля обусловлена корректировкой топологии, выполненной разработчиком,  поскольку  этог  процесс  может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сопровождаться внесением ошибок. В настоящее  время  известны  два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способа решения рассматриваемой задачи. Первый сводится  к восстановлению схемы по топологии и дальнейшему сравнению ее с исходной.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Эта задача близка к проверке изоморфизма графов. Однако на практике для ее решения может быть получен  приемлемый  по  трудоемкости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алгоритм ввиду существования фиксированного соответствия между некоторыми элементами  сравниваемых  объектов.  Дополнительная сложность данной задачи связана с тем, что в  процессе  проектирования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происходит распределение инвариантных объектов (например, логически эквивалентных выводов элементов),  поэтому  для  логически тождественных схем могут не существо</w:t>
      </w:r>
      <w:r w:rsidR="00395C79" w:rsidRPr="00432DE2">
        <w:rPr>
          <w:sz w:val="24"/>
          <w:szCs w:val="24"/>
        </w:rPr>
        <w:t>вать одинаковые описания и, сле</w:t>
      </w:r>
      <w:r w:rsidRPr="00432DE2">
        <w:rPr>
          <w:sz w:val="24"/>
          <w:szCs w:val="24"/>
        </w:rPr>
        <w:t>довательно,  требуются  специальные  модели,  отображающие инвариантные элементы. В общем случае универсальные модели для представления инвариантных элементов не известны, что и явилось  одной  из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причин развития второго способа, согласно которому проводится повторное логическое моделирование восстановленной схемы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Функционирование спроектированной схемы мотает  отличаться от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требуемого не только из-за ошибок, внесенных конструктором, но и в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результате образования паразитных  элементов.  Поэтому  для  более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полной оценки работоспособности матричных БИС  при  восстановлении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схемы по топологии желательно вычислять значения  параметров паразитных емкостей и сопротивлений и учитывать их  при  моделировании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на логическом и схемотехническом уровнях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021A18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Существуют причины, по которым перечисленные  методы контроля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не позволяют гарантировать работоспособность матричных БИС.  К ним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относятся, например, несовершенства моделей и  методов моделирования. Поэтому контроль с помощью моделирования  дополняется контролем опытного образца. Для этого на этапе лроектирования  с помощью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специальных программ осуществляется генерация тестов  для проверки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готовых БИС. Отметим, что при проектировании матричных  БИС проведение трудоемкого геометрического контроля не требуется,  так  как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трассировка ведется на ДРП, а топология  элементов  контролируется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при их разработке</w:t>
      </w:r>
      <w:r w:rsidR="00021A18" w:rsidRPr="00432DE2">
        <w:rPr>
          <w:sz w:val="24"/>
          <w:szCs w:val="24"/>
        </w:rPr>
        <w:t xml:space="preserve"> </w:t>
      </w:r>
    </w:p>
    <w:p w:rsidR="00021A18" w:rsidRPr="00432DE2" w:rsidRDefault="00021A18" w:rsidP="00F7339E">
      <w:pPr>
        <w:pStyle w:val="a3"/>
        <w:jc w:val="both"/>
        <w:rPr>
          <w:sz w:val="24"/>
          <w:szCs w:val="24"/>
        </w:rPr>
      </w:pPr>
    </w:p>
    <w:p w:rsidR="003A7794" w:rsidRPr="00432DE2" w:rsidRDefault="003A7794" w:rsidP="00F7339E">
      <w:pPr>
        <w:pStyle w:val="a3"/>
        <w:jc w:val="both"/>
        <w:rPr>
          <w:sz w:val="24"/>
          <w:szCs w:val="24"/>
        </w:rPr>
      </w:pPr>
      <w:r w:rsidRPr="00432DE2">
        <w:rPr>
          <w:sz w:val="24"/>
          <w:szCs w:val="24"/>
        </w:rPr>
        <w:t>Заключительным этапом проектирования матричных  БИС  является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выпуск конструкторской документации, которая  содержит  информацию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(на соответствующих  носителях)  для  управления  технологическими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станками-автоматами и сопроводительные чертежи и таблицы, состав и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содержание которых регламентируются ГОСТами, а оформление требованиями ЕСКД. Для автоматизированного выпуска графической и текстовой документации обычно  разрабатывается  входной  язык,  который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позволяет: компактно и наглядно описывать отдельные  фрагменты документа;  размещать  отдельные  фрагменты  на  площади  документа;</w:t>
      </w:r>
      <w:r w:rsidR="00047B35" w:rsidRPr="00432DE2">
        <w:rPr>
          <w:sz w:val="24"/>
          <w:szCs w:val="24"/>
        </w:rPr>
        <w:t xml:space="preserve"> </w:t>
      </w:r>
      <w:r w:rsidRPr="00432DE2">
        <w:rPr>
          <w:sz w:val="24"/>
          <w:szCs w:val="24"/>
        </w:rPr>
        <w:t>извлекать требуемую информацию из архива и включать ее во фрагменты документов; распечатывать требуемый документ.</w:t>
      </w:r>
      <w:r w:rsidR="00047B35" w:rsidRPr="00432DE2">
        <w:rPr>
          <w:sz w:val="24"/>
          <w:szCs w:val="24"/>
        </w:rPr>
        <w:t xml:space="preserve"> </w:t>
      </w:r>
      <w:bookmarkStart w:id="0" w:name="_GoBack"/>
      <w:bookmarkEnd w:id="0"/>
    </w:p>
    <w:sectPr w:rsidR="003A7794" w:rsidRPr="00432DE2" w:rsidSect="004C499E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89D"/>
    <w:rsid w:val="00004095"/>
    <w:rsid w:val="00021A18"/>
    <w:rsid w:val="00047B35"/>
    <w:rsid w:val="00395C79"/>
    <w:rsid w:val="003A6E00"/>
    <w:rsid w:val="003A7794"/>
    <w:rsid w:val="00432DE2"/>
    <w:rsid w:val="00474D94"/>
    <w:rsid w:val="004C499E"/>
    <w:rsid w:val="006A3554"/>
    <w:rsid w:val="007E7439"/>
    <w:rsid w:val="00A53907"/>
    <w:rsid w:val="00C8189D"/>
    <w:rsid w:val="00C86E5B"/>
    <w:rsid w:val="00C92D5A"/>
    <w:rsid w:val="00F030F6"/>
    <w:rsid w:val="00F7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90F83B1-E214-441E-8101-0432AB23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C499E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3908</Words>
  <Characters>22279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                    </vt:lpstr>
    </vt:vector>
  </TitlesOfParts>
  <Company/>
  <LinksUpToDate>false</LinksUpToDate>
  <CharactersWithSpaces>26135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                    </dc:title>
  <dc:subject/>
  <dc:creator>Пользователь</dc:creator>
  <cp:keywords/>
  <dc:description/>
  <cp:lastModifiedBy>admin</cp:lastModifiedBy>
  <cp:revision>2</cp:revision>
  <dcterms:created xsi:type="dcterms:W3CDTF">2014-02-17T17:16:00Z</dcterms:created>
  <dcterms:modified xsi:type="dcterms:W3CDTF">2014-02-17T17:16:00Z</dcterms:modified>
</cp:coreProperties>
</file>