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44" w:rsidRDefault="00E56FB2" w:rsidP="00E56FB2">
      <w:pPr>
        <w:jc w:val="center"/>
        <w:rPr>
          <w:sz w:val="28"/>
          <w:szCs w:val="28"/>
        </w:rPr>
      </w:pPr>
      <w:r>
        <w:rPr>
          <w:sz w:val="28"/>
          <w:szCs w:val="28"/>
        </w:rPr>
        <w:t>Введение</w:t>
      </w:r>
    </w:p>
    <w:p w:rsidR="00E56FB2" w:rsidRPr="00E4407F" w:rsidRDefault="00E56FB2" w:rsidP="00E4407F">
      <w:pPr>
        <w:spacing w:line="360" w:lineRule="auto"/>
        <w:jc w:val="both"/>
        <w:rPr>
          <w:sz w:val="28"/>
          <w:szCs w:val="28"/>
        </w:rPr>
      </w:pPr>
    </w:p>
    <w:p w:rsidR="00E4407F" w:rsidRPr="00FD008D" w:rsidRDefault="00E4407F" w:rsidP="00FD008D">
      <w:pPr>
        <w:pStyle w:val="a3"/>
        <w:spacing w:line="360" w:lineRule="auto"/>
        <w:jc w:val="both"/>
        <w:rPr>
          <w:rFonts w:ascii="Times New Roman" w:hAnsi="Times New Roman" w:cs="Times New Roman"/>
          <w:sz w:val="28"/>
          <w:szCs w:val="28"/>
        </w:rPr>
      </w:pPr>
      <w:r w:rsidRPr="00FD008D">
        <w:rPr>
          <w:rFonts w:ascii="Times New Roman" w:hAnsi="Times New Roman" w:cs="Times New Roman"/>
          <w:sz w:val="28"/>
          <w:szCs w:val="28"/>
        </w:rPr>
        <w:t xml:space="preserve">     Многие виды деятельности, необходимые для нормального функционирования общества, таят в себе одновременно угрозу безопасности и здоровью граждан, вероятность нанесения ущерба третьим лицам. В соответствии с общепринятой мировой практикой виновная сторона при этом обязана полностью компенсировать ущерб, причиненный третьей стороне, даже если ущерб носил невиновный или случайный характер. В этой ситуации договор страхования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предъявлении к нему по решению суда исков о погашении ущерба, причиненного третьей стороне. С другой стороны система страхования ответственности защищает имущественные интересы третьих лиц, поскольку у виновной в нанесении ущерба стороны может попросту не оказаться достаточно средств, чтобы оплатить убытки. Поэтому к числу обязательных видов страхования в большинстве стран относится, в первую очередь страхование ответственности владельцев автотранспортных средств перед третьими лицами. Дорожно-транспортные происшествия могут иметь довольно серьезные последствия с точки зрения причинения материального ущерба. При этом страхователь полностью свободен в выборе страховой компании. Главное, что должно быть в </w:t>
      </w:r>
      <w:r w:rsidR="00FD008D" w:rsidRPr="00FD008D">
        <w:rPr>
          <w:rFonts w:ascii="Times New Roman" w:hAnsi="Times New Roman" w:cs="Times New Roman"/>
          <w:sz w:val="28"/>
          <w:szCs w:val="28"/>
        </w:rPr>
        <w:t xml:space="preserve">наличии, - это страховой полис. </w:t>
      </w:r>
      <w:r w:rsidRPr="00FD008D">
        <w:rPr>
          <w:rFonts w:ascii="Times New Roman" w:hAnsi="Times New Roman" w:cs="Times New Roman"/>
          <w:sz w:val="28"/>
          <w:szCs w:val="28"/>
        </w:rPr>
        <w:t>В Российской Федерации страхование автогражданской ответственности осуществляется на основании Федерального закона «Об  обязательном страховании гражданской ответственности владельцев транспортных средств» от 25 апреля 2002 г., вступающего в силу с 1 июля 2003 г.</w:t>
      </w:r>
    </w:p>
    <w:p w:rsidR="00E4407F" w:rsidRDefault="00E4407F" w:rsidP="00E4407F">
      <w:pPr>
        <w:spacing w:line="360" w:lineRule="auto"/>
        <w:jc w:val="both"/>
        <w:rPr>
          <w:sz w:val="28"/>
          <w:szCs w:val="28"/>
        </w:rPr>
      </w:pPr>
    </w:p>
    <w:p w:rsidR="00E4407F" w:rsidRDefault="00E4407F" w:rsidP="00E4407F">
      <w:pPr>
        <w:spacing w:line="360" w:lineRule="auto"/>
        <w:jc w:val="both"/>
        <w:rPr>
          <w:sz w:val="28"/>
          <w:szCs w:val="28"/>
        </w:rPr>
      </w:pPr>
    </w:p>
    <w:p w:rsidR="00E4407F" w:rsidRDefault="00E4407F" w:rsidP="00E4407F">
      <w:pPr>
        <w:spacing w:line="360" w:lineRule="auto"/>
        <w:jc w:val="both"/>
        <w:rPr>
          <w:sz w:val="28"/>
          <w:szCs w:val="28"/>
        </w:rPr>
      </w:pPr>
    </w:p>
    <w:p w:rsidR="008214C2" w:rsidRDefault="008214C2" w:rsidP="008214C2">
      <w:pPr>
        <w:pStyle w:val="a3"/>
        <w:numPr>
          <w:ilvl w:val="0"/>
          <w:numId w:val="3"/>
        </w:numPr>
        <w:ind w:right="75"/>
        <w:jc w:val="center"/>
        <w:rPr>
          <w:rFonts w:ascii="Times New Roman" w:hAnsi="Times New Roman" w:cs="Times New Roman"/>
          <w:sz w:val="28"/>
          <w:szCs w:val="28"/>
        </w:rPr>
      </w:pPr>
      <w:r>
        <w:rPr>
          <w:rFonts w:ascii="Times New Roman" w:hAnsi="Times New Roman" w:cs="Times New Roman"/>
          <w:sz w:val="28"/>
          <w:szCs w:val="28"/>
        </w:rPr>
        <w:t>Страхование гражданской ответственности владельцев автотранспортных средств.</w:t>
      </w:r>
    </w:p>
    <w:p w:rsidR="008214C2" w:rsidRDefault="009762C4" w:rsidP="008214C2">
      <w:pPr>
        <w:pStyle w:val="a3"/>
        <w:numPr>
          <w:ilvl w:val="1"/>
          <w:numId w:val="3"/>
        </w:numPr>
        <w:ind w:right="75"/>
        <w:jc w:val="center"/>
        <w:rPr>
          <w:rFonts w:ascii="Times New Roman" w:hAnsi="Times New Roman" w:cs="Times New Roman"/>
          <w:sz w:val="28"/>
          <w:szCs w:val="28"/>
        </w:rPr>
      </w:pPr>
      <w:r>
        <w:rPr>
          <w:rFonts w:ascii="Times New Roman" w:hAnsi="Times New Roman" w:cs="Times New Roman"/>
          <w:sz w:val="28"/>
          <w:szCs w:val="28"/>
        </w:rPr>
        <w:t xml:space="preserve">. </w:t>
      </w:r>
      <w:r w:rsidR="008214C2">
        <w:rPr>
          <w:rFonts w:ascii="Times New Roman" w:hAnsi="Times New Roman" w:cs="Times New Roman"/>
          <w:sz w:val="28"/>
          <w:szCs w:val="28"/>
        </w:rPr>
        <w:t>Гражданская ответственность автовладельцев. Порядок и условия                                     добровольного страхования.</w:t>
      </w:r>
    </w:p>
    <w:p w:rsidR="00CE58CA" w:rsidRPr="00CE58CA" w:rsidRDefault="008214C2" w:rsidP="00F6040F">
      <w:pPr>
        <w:pStyle w:val="a3"/>
        <w:spacing w:line="360" w:lineRule="auto"/>
        <w:ind w:left="74" w:right="74"/>
        <w:jc w:val="both"/>
        <w:rPr>
          <w:rFonts w:ascii="Times New Roman" w:hAnsi="Times New Roman" w:cs="Times New Roman"/>
          <w:sz w:val="28"/>
          <w:szCs w:val="28"/>
        </w:rPr>
      </w:pPr>
      <w:r>
        <w:rPr>
          <w:rFonts w:ascii="Times New Roman" w:hAnsi="Times New Roman" w:cs="Times New Roman"/>
          <w:sz w:val="28"/>
          <w:szCs w:val="28"/>
        </w:rPr>
        <w:t xml:space="preserve">     </w:t>
      </w:r>
      <w:r w:rsidR="00CE58CA" w:rsidRPr="00CE58CA">
        <w:rPr>
          <w:rFonts w:ascii="Times New Roman" w:hAnsi="Times New Roman" w:cs="Times New Roman"/>
          <w:sz w:val="28"/>
          <w:szCs w:val="28"/>
        </w:rPr>
        <w:t>Страхование ответственности владельцев автотранспортных средств является наиболее известным видом страхования гражданской ответственности, начавшим бурно развиваться в 20-е годы нашего столетия, когда стала возрастать интенсивность автомобильного движения и увеличился риск дорожно-транспортных происшествий. В большинстве развитых стран оно проводится в настоящее время в обязательной форме, которая во многих европейских государствах (Финляндии, Норвегии, Дании, Великобритании, Германии и др.) была введена еще до Второй мировой войны. Это обусловлено стремлением органов власти предоставить потерпевшим в дорожных авариях гарантию возмещения причиненного им вреда. С другой стороны, обязательная форма проведения страховых операций, приводя практически к полному охвату страхованием имеющегося в той или иной стране парка автотранспортных средств (как правило, незастрахованными оказываются от 1 до 6% средств транспорта), обусловливает одно из ведущих мест данного вида страхования в объеме собираемых страховых премий.</w:t>
      </w:r>
      <w:r w:rsidR="00F6040F">
        <w:rPr>
          <w:rFonts w:ascii="Times New Roman" w:hAnsi="Times New Roman" w:cs="Times New Roman"/>
          <w:sz w:val="28"/>
          <w:szCs w:val="28"/>
        </w:rPr>
        <w:t xml:space="preserve"> </w:t>
      </w:r>
      <w:r w:rsidR="00CE58CA" w:rsidRPr="00CE58CA">
        <w:rPr>
          <w:rFonts w:ascii="Times New Roman" w:hAnsi="Times New Roman" w:cs="Times New Roman"/>
          <w:sz w:val="28"/>
          <w:szCs w:val="28"/>
        </w:rPr>
        <w:t xml:space="preserve">Основой проведения страхования ответственности владельцев автотранспортных средств является установленная гражданским законодательством обязанность владельца средства транспорта возмещать вред, причиненный третьим лицам при его эксплуатации. При этом такая обязанность, как правило, возникает независимо от наличия вины владельца при причинении ущерба, что вызвано отнесением автотранспортных </w:t>
      </w:r>
      <w:r>
        <w:rPr>
          <w:rFonts w:ascii="Times New Roman" w:hAnsi="Times New Roman" w:cs="Times New Roman"/>
          <w:sz w:val="28"/>
          <w:szCs w:val="28"/>
        </w:rPr>
        <w:t xml:space="preserve"> </w:t>
      </w:r>
      <w:r w:rsidR="00CE58CA" w:rsidRPr="00CE58CA">
        <w:rPr>
          <w:rFonts w:ascii="Times New Roman" w:hAnsi="Times New Roman" w:cs="Times New Roman"/>
          <w:sz w:val="28"/>
          <w:szCs w:val="28"/>
        </w:rPr>
        <w:t>средств к источникам повышенной опасности для окружающих.</w:t>
      </w:r>
    </w:p>
    <w:p w:rsidR="00CE58CA" w:rsidRPr="00CE58CA" w:rsidRDefault="008214C2" w:rsidP="008214C2">
      <w:pPr>
        <w:pStyle w:val="a3"/>
        <w:spacing w:line="360" w:lineRule="auto"/>
        <w:ind w:left="75" w:right="74"/>
        <w:jc w:val="both"/>
        <w:rPr>
          <w:rFonts w:ascii="Times New Roman" w:hAnsi="Times New Roman" w:cs="Times New Roman"/>
          <w:sz w:val="28"/>
          <w:szCs w:val="28"/>
        </w:rPr>
      </w:pPr>
      <w:r>
        <w:rPr>
          <w:rFonts w:ascii="Times New Roman" w:hAnsi="Times New Roman" w:cs="Times New Roman"/>
          <w:sz w:val="28"/>
          <w:szCs w:val="28"/>
        </w:rPr>
        <w:t xml:space="preserve">     </w:t>
      </w:r>
      <w:r w:rsidR="00CE58CA" w:rsidRPr="00CE58CA">
        <w:rPr>
          <w:rFonts w:ascii="Times New Roman" w:hAnsi="Times New Roman" w:cs="Times New Roman"/>
          <w:sz w:val="28"/>
          <w:szCs w:val="28"/>
        </w:rPr>
        <w:t>Так, в соответствии со ст. 1079 ГК РФ обязанность возмещения такого вреда возлагается на юридическое лицо или гражданина, которые владеют средством транспорта на праве собственности, аренды, по доверенности на право управления транспортным средством либо на ином законном основании. При этом указанные лица освобождаются от обязанности возмещать вред, причиненный их средством транспорта, лишь в случаях, если они докажут, что вред возник вследствие умысла потерпевшего, непреодолимой силы или что средство транспорта выбыло из их обладания в результате противоправных действий других лиц.</w:t>
      </w:r>
    </w:p>
    <w:p w:rsidR="00CE58CA" w:rsidRPr="00CE58CA" w:rsidRDefault="008214C2" w:rsidP="00F6040F">
      <w:pPr>
        <w:pStyle w:val="a3"/>
        <w:spacing w:line="360" w:lineRule="auto"/>
        <w:ind w:left="75" w:right="74"/>
        <w:jc w:val="both"/>
        <w:rPr>
          <w:rFonts w:ascii="Times New Roman" w:hAnsi="Times New Roman" w:cs="Times New Roman"/>
          <w:sz w:val="28"/>
          <w:szCs w:val="28"/>
        </w:rPr>
      </w:pPr>
      <w:r>
        <w:rPr>
          <w:rFonts w:ascii="Times New Roman" w:hAnsi="Times New Roman" w:cs="Times New Roman"/>
          <w:sz w:val="28"/>
          <w:szCs w:val="28"/>
        </w:rPr>
        <w:t xml:space="preserve">     </w:t>
      </w:r>
      <w:r w:rsidR="00CE58CA" w:rsidRPr="00CE58CA">
        <w:rPr>
          <w:rFonts w:ascii="Times New Roman" w:hAnsi="Times New Roman" w:cs="Times New Roman"/>
          <w:sz w:val="28"/>
          <w:szCs w:val="28"/>
        </w:rPr>
        <w:t>По договору страхования ответственности владельцев средств автотранспорта страховщики принимают на себя обязанность возместить в пределах оговоренных лимитов ответственности ущерб, нанесенный страхователем (застрахованным лицом) при эксплуатации автотранспортных средств третьим лицам, при условии, что такой ущерб должен быть компенсирован страхователем (застрахованным лицом) в соответствии с законодательством. Страхователями в данном виде могут выступать как юридические, так и физические лица. Застрахована может быть как ответственность самого страхователя, так и других лиц, являющихся владельцами указанных в договоре транспортных средств.</w:t>
      </w:r>
      <w:r>
        <w:rPr>
          <w:rFonts w:ascii="Times New Roman" w:hAnsi="Times New Roman" w:cs="Times New Roman"/>
          <w:sz w:val="28"/>
          <w:szCs w:val="28"/>
        </w:rPr>
        <w:t xml:space="preserve">  </w:t>
      </w:r>
      <w:r w:rsidR="00CE58CA" w:rsidRPr="00CE58CA">
        <w:rPr>
          <w:rFonts w:ascii="Times New Roman" w:hAnsi="Times New Roman" w:cs="Times New Roman"/>
          <w:sz w:val="28"/>
          <w:szCs w:val="28"/>
        </w:rPr>
        <w:t>Объектом страхования являются имущественные интересы владельца автотранспортного средства, связанные с его обязанностью в порядке, установленном гражданским законодательством, возместить ущерб, причиненный им третьим лицам при эксплуатации автотранспортных средств. При этом действие договора распространяется, как правило, исключительно на указанные в нем средства транспорта.</w:t>
      </w:r>
      <w:r>
        <w:rPr>
          <w:rFonts w:ascii="Times New Roman" w:hAnsi="Times New Roman" w:cs="Times New Roman"/>
          <w:sz w:val="28"/>
          <w:szCs w:val="28"/>
        </w:rPr>
        <w:t xml:space="preserve"> </w:t>
      </w:r>
      <w:r w:rsidR="00CE58CA" w:rsidRPr="00CE58CA">
        <w:rPr>
          <w:rFonts w:ascii="Times New Roman" w:hAnsi="Times New Roman" w:cs="Times New Roman"/>
          <w:sz w:val="28"/>
          <w:szCs w:val="28"/>
        </w:rPr>
        <w:t xml:space="preserve">В договоре страхования могут быть оговорены: круг лиц, имеющих право на вождение застрахованным средством транспорта; территория, за ДТП в пределах которой страховщик несет ответственность, и другие ограничения. Условия страхования могут предусматривать обязательства страховщика возместить ущерб, причиненный третьим лицам, по вине пассажиров застрахованного средства транспорта или иных лиц, пользующихся им </w:t>
      </w:r>
      <w:r w:rsidR="00F6040F">
        <w:rPr>
          <w:rFonts w:ascii="Times New Roman" w:hAnsi="Times New Roman" w:cs="Times New Roman"/>
          <w:sz w:val="28"/>
          <w:szCs w:val="28"/>
        </w:rPr>
        <w:t>.</w:t>
      </w:r>
    </w:p>
    <w:p w:rsidR="00CE58CA" w:rsidRPr="00CE58CA" w:rsidRDefault="008214C2" w:rsidP="008214C2">
      <w:pPr>
        <w:pStyle w:val="a3"/>
        <w:spacing w:line="360" w:lineRule="auto"/>
        <w:ind w:left="75" w:right="74"/>
        <w:jc w:val="both"/>
        <w:rPr>
          <w:rFonts w:ascii="Times New Roman" w:hAnsi="Times New Roman" w:cs="Times New Roman"/>
          <w:sz w:val="28"/>
          <w:szCs w:val="28"/>
        </w:rPr>
      </w:pPr>
      <w:r>
        <w:rPr>
          <w:rFonts w:ascii="Times New Roman" w:hAnsi="Times New Roman" w:cs="Times New Roman"/>
          <w:sz w:val="28"/>
          <w:szCs w:val="28"/>
        </w:rPr>
        <w:t xml:space="preserve">     </w:t>
      </w:r>
      <w:r w:rsidR="00CE58CA" w:rsidRPr="00CE58CA">
        <w:rPr>
          <w:rFonts w:ascii="Times New Roman" w:hAnsi="Times New Roman" w:cs="Times New Roman"/>
          <w:sz w:val="28"/>
          <w:szCs w:val="28"/>
        </w:rPr>
        <w:t>В нашей стране страховщики обычно оговаривают свое право не производить страховых выплат, если вред третьим лицам был нанесен вследствие:</w:t>
      </w:r>
    </w:p>
    <w:p w:rsidR="00CE58CA" w:rsidRPr="00CE58CA" w:rsidRDefault="00CE58CA" w:rsidP="008214C2">
      <w:pPr>
        <w:pStyle w:val="a3"/>
        <w:numPr>
          <w:ilvl w:val="0"/>
          <w:numId w:val="1"/>
        </w:numPr>
        <w:spacing w:line="360" w:lineRule="auto"/>
        <w:ind w:left="825" w:right="74" w:firstLine="300"/>
        <w:jc w:val="both"/>
        <w:rPr>
          <w:rFonts w:ascii="Times New Roman" w:hAnsi="Times New Roman" w:cs="Times New Roman"/>
          <w:sz w:val="28"/>
          <w:szCs w:val="28"/>
        </w:rPr>
      </w:pPr>
      <w:r w:rsidRPr="00CE58CA">
        <w:rPr>
          <w:rFonts w:ascii="Times New Roman" w:hAnsi="Times New Roman" w:cs="Times New Roman"/>
          <w:sz w:val="28"/>
          <w:szCs w:val="28"/>
        </w:rPr>
        <w:t>умышленных действий лица, управляющего средством транспорта, направленных на причинение вреда третьим лицам;</w:t>
      </w:r>
    </w:p>
    <w:p w:rsidR="00CE58CA" w:rsidRPr="00CE58CA" w:rsidRDefault="00CE58CA" w:rsidP="008214C2">
      <w:pPr>
        <w:pStyle w:val="a3"/>
        <w:numPr>
          <w:ilvl w:val="0"/>
          <w:numId w:val="1"/>
        </w:numPr>
        <w:spacing w:line="360" w:lineRule="auto"/>
        <w:ind w:left="825" w:right="74" w:firstLine="300"/>
        <w:jc w:val="both"/>
        <w:rPr>
          <w:rFonts w:ascii="Times New Roman" w:hAnsi="Times New Roman" w:cs="Times New Roman"/>
          <w:sz w:val="28"/>
          <w:szCs w:val="28"/>
        </w:rPr>
      </w:pPr>
      <w:r w:rsidRPr="00CE58CA">
        <w:rPr>
          <w:rFonts w:ascii="Times New Roman" w:hAnsi="Times New Roman" w:cs="Times New Roman"/>
          <w:sz w:val="28"/>
          <w:szCs w:val="28"/>
        </w:rPr>
        <w:t>нарушения лицом, управляющим средством транспорта, установленных правил эксплуатации транспортных средств, правил противопожарной охраны, правил хранения огнеопасных или взрывчатых веществ и предметов и т.п.;</w:t>
      </w:r>
    </w:p>
    <w:p w:rsidR="00CE58CA" w:rsidRPr="00CE58CA" w:rsidRDefault="00CE58CA" w:rsidP="008214C2">
      <w:pPr>
        <w:pStyle w:val="a3"/>
        <w:numPr>
          <w:ilvl w:val="0"/>
          <w:numId w:val="1"/>
        </w:numPr>
        <w:spacing w:line="360" w:lineRule="auto"/>
        <w:ind w:left="825" w:right="74" w:firstLine="300"/>
        <w:jc w:val="both"/>
        <w:rPr>
          <w:rFonts w:ascii="Times New Roman" w:hAnsi="Times New Roman" w:cs="Times New Roman"/>
          <w:sz w:val="28"/>
          <w:szCs w:val="28"/>
        </w:rPr>
      </w:pPr>
      <w:r w:rsidRPr="00CE58CA">
        <w:rPr>
          <w:rFonts w:ascii="Times New Roman" w:hAnsi="Times New Roman" w:cs="Times New Roman"/>
          <w:sz w:val="28"/>
          <w:szCs w:val="28"/>
        </w:rPr>
        <w:t>несоответствия средства транспорта техническим требованиям или требованиям безопасности;</w:t>
      </w:r>
    </w:p>
    <w:p w:rsidR="00CE58CA" w:rsidRPr="00CE58CA" w:rsidRDefault="00CE58CA" w:rsidP="008214C2">
      <w:pPr>
        <w:pStyle w:val="a3"/>
        <w:numPr>
          <w:ilvl w:val="0"/>
          <w:numId w:val="1"/>
        </w:numPr>
        <w:spacing w:line="360" w:lineRule="auto"/>
        <w:ind w:left="825" w:right="74" w:firstLine="300"/>
        <w:jc w:val="both"/>
        <w:rPr>
          <w:rFonts w:ascii="Times New Roman" w:hAnsi="Times New Roman" w:cs="Times New Roman"/>
          <w:sz w:val="28"/>
          <w:szCs w:val="28"/>
        </w:rPr>
      </w:pPr>
      <w:r w:rsidRPr="00CE58CA">
        <w:rPr>
          <w:rFonts w:ascii="Times New Roman" w:hAnsi="Times New Roman" w:cs="Times New Roman"/>
          <w:sz w:val="28"/>
          <w:szCs w:val="28"/>
        </w:rPr>
        <w:t>управления автотранспортным средством в состоянии алкогольного опьянения или под воздействием наркотиков;</w:t>
      </w:r>
    </w:p>
    <w:p w:rsidR="00CE58CA" w:rsidRPr="00CE58CA" w:rsidRDefault="00CE58CA" w:rsidP="008214C2">
      <w:pPr>
        <w:pStyle w:val="a3"/>
        <w:numPr>
          <w:ilvl w:val="0"/>
          <w:numId w:val="1"/>
        </w:numPr>
        <w:spacing w:line="360" w:lineRule="auto"/>
        <w:ind w:left="825" w:right="74" w:firstLine="300"/>
        <w:jc w:val="both"/>
        <w:rPr>
          <w:rFonts w:ascii="Times New Roman" w:hAnsi="Times New Roman" w:cs="Times New Roman"/>
          <w:sz w:val="28"/>
          <w:szCs w:val="28"/>
        </w:rPr>
      </w:pPr>
      <w:r w:rsidRPr="00CE58CA">
        <w:rPr>
          <w:rFonts w:ascii="Times New Roman" w:hAnsi="Times New Roman" w:cs="Times New Roman"/>
          <w:sz w:val="28"/>
          <w:szCs w:val="28"/>
        </w:rPr>
        <w:t>управления автомототранспортным средством при отсутствии прав или доверенности на управление им;</w:t>
      </w:r>
    </w:p>
    <w:p w:rsidR="00FD008D" w:rsidRPr="00CE58CA" w:rsidRDefault="00CE58CA" w:rsidP="00BC4E7B">
      <w:pPr>
        <w:pStyle w:val="a3"/>
        <w:numPr>
          <w:ilvl w:val="0"/>
          <w:numId w:val="1"/>
        </w:numPr>
        <w:spacing w:line="360" w:lineRule="auto"/>
        <w:ind w:left="825" w:right="74" w:firstLine="300"/>
        <w:jc w:val="both"/>
        <w:rPr>
          <w:rFonts w:ascii="Times New Roman" w:hAnsi="Times New Roman" w:cs="Times New Roman"/>
          <w:sz w:val="28"/>
          <w:szCs w:val="28"/>
        </w:rPr>
      </w:pPr>
      <w:r w:rsidRPr="00CE58CA">
        <w:rPr>
          <w:rFonts w:ascii="Times New Roman" w:hAnsi="Times New Roman" w:cs="Times New Roman"/>
          <w:sz w:val="28"/>
          <w:szCs w:val="28"/>
        </w:rPr>
        <w:t>использования средства транспорта для обучения, участия в соревнованиях на скорость, проверки скорости или при испытании на прочность).</w:t>
      </w:r>
    </w:p>
    <w:p w:rsidR="00CE58CA" w:rsidRDefault="009762C4" w:rsidP="008214C2">
      <w:pPr>
        <w:numPr>
          <w:ilvl w:val="1"/>
          <w:numId w:val="3"/>
        </w:numPr>
        <w:jc w:val="center"/>
        <w:rPr>
          <w:sz w:val="28"/>
          <w:szCs w:val="28"/>
        </w:rPr>
      </w:pPr>
      <w:r>
        <w:rPr>
          <w:sz w:val="28"/>
          <w:szCs w:val="28"/>
        </w:rPr>
        <w:t xml:space="preserve">. </w:t>
      </w:r>
      <w:r w:rsidR="008214C2">
        <w:rPr>
          <w:sz w:val="28"/>
          <w:szCs w:val="28"/>
        </w:rPr>
        <w:t>Место страхования автогражданской ответственности среди других видов страхования.</w:t>
      </w:r>
    </w:p>
    <w:p w:rsidR="008214C2" w:rsidRDefault="008214C2" w:rsidP="008214C2">
      <w:pPr>
        <w:ind w:left="75"/>
        <w:rPr>
          <w:sz w:val="28"/>
          <w:szCs w:val="28"/>
        </w:rPr>
      </w:pPr>
    </w:p>
    <w:p w:rsidR="008214C2" w:rsidRPr="008214C2" w:rsidRDefault="008214C2" w:rsidP="008214C2">
      <w:pPr>
        <w:pStyle w:val="a3"/>
        <w:spacing w:line="360" w:lineRule="auto"/>
        <w:ind w:left="75" w:right="74"/>
        <w:jc w:val="both"/>
        <w:rPr>
          <w:rFonts w:ascii="Times New Roman" w:hAnsi="Times New Roman" w:cs="Times New Roman"/>
          <w:sz w:val="28"/>
          <w:szCs w:val="28"/>
        </w:rPr>
      </w:pPr>
      <w:r w:rsidRPr="008214C2">
        <w:rPr>
          <w:rFonts w:ascii="Times New Roman" w:hAnsi="Times New Roman" w:cs="Times New Roman"/>
          <w:sz w:val="28"/>
          <w:szCs w:val="28"/>
        </w:rPr>
        <w:t xml:space="preserve">Практика страхования средств транспорта на российском страховом рынке в основном предусматривает существование трех отдельных видов автомобильных видов страхования: </w:t>
      </w:r>
    </w:p>
    <w:p w:rsidR="008214C2" w:rsidRPr="008214C2" w:rsidRDefault="008214C2" w:rsidP="008214C2">
      <w:pPr>
        <w:pStyle w:val="a3"/>
        <w:numPr>
          <w:ilvl w:val="0"/>
          <w:numId w:val="4"/>
        </w:numPr>
        <w:spacing w:line="360" w:lineRule="auto"/>
        <w:ind w:left="825" w:right="74" w:firstLine="300"/>
        <w:jc w:val="both"/>
        <w:rPr>
          <w:rFonts w:ascii="Times New Roman" w:hAnsi="Times New Roman" w:cs="Times New Roman"/>
          <w:sz w:val="28"/>
          <w:szCs w:val="28"/>
        </w:rPr>
      </w:pPr>
      <w:r w:rsidRPr="008214C2">
        <w:rPr>
          <w:rFonts w:ascii="Times New Roman" w:hAnsi="Times New Roman" w:cs="Times New Roman"/>
          <w:sz w:val="28"/>
          <w:szCs w:val="28"/>
        </w:rPr>
        <w:t xml:space="preserve">Страхование автокаско </w:t>
      </w:r>
    </w:p>
    <w:p w:rsidR="008214C2" w:rsidRPr="008214C2" w:rsidRDefault="008214C2" w:rsidP="008214C2">
      <w:pPr>
        <w:pStyle w:val="a3"/>
        <w:numPr>
          <w:ilvl w:val="0"/>
          <w:numId w:val="4"/>
        </w:numPr>
        <w:spacing w:line="360" w:lineRule="auto"/>
        <w:ind w:left="825" w:right="74" w:firstLine="300"/>
        <w:jc w:val="both"/>
        <w:rPr>
          <w:rFonts w:ascii="Times New Roman" w:hAnsi="Times New Roman" w:cs="Times New Roman"/>
          <w:sz w:val="28"/>
          <w:szCs w:val="28"/>
        </w:rPr>
      </w:pPr>
      <w:r w:rsidRPr="008214C2">
        <w:rPr>
          <w:rFonts w:ascii="Times New Roman" w:hAnsi="Times New Roman" w:cs="Times New Roman"/>
          <w:sz w:val="28"/>
          <w:szCs w:val="28"/>
        </w:rPr>
        <w:t>Страхование гражданской ответственности</w:t>
      </w:r>
    </w:p>
    <w:p w:rsidR="008214C2" w:rsidRPr="008214C2" w:rsidRDefault="008214C2" w:rsidP="008214C2">
      <w:pPr>
        <w:pStyle w:val="a3"/>
        <w:numPr>
          <w:ilvl w:val="0"/>
          <w:numId w:val="4"/>
        </w:numPr>
        <w:spacing w:line="360" w:lineRule="auto"/>
        <w:ind w:left="825" w:right="74" w:firstLine="300"/>
        <w:jc w:val="both"/>
        <w:rPr>
          <w:rFonts w:ascii="Times New Roman" w:hAnsi="Times New Roman" w:cs="Times New Roman"/>
          <w:sz w:val="28"/>
          <w:szCs w:val="28"/>
        </w:rPr>
      </w:pPr>
      <w:r w:rsidRPr="008214C2">
        <w:rPr>
          <w:rFonts w:ascii="Times New Roman" w:hAnsi="Times New Roman" w:cs="Times New Roman"/>
          <w:sz w:val="28"/>
          <w:szCs w:val="28"/>
        </w:rPr>
        <w:t>Страхование от несчастных случаев водителей и пассажиров в средстве транспорта.</w:t>
      </w:r>
    </w:p>
    <w:p w:rsidR="008214C2" w:rsidRPr="008214C2" w:rsidRDefault="008214C2" w:rsidP="008214C2">
      <w:pPr>
        <w:pStyle w:val="a3"/>
        <w:spacing w:line="360" w:lineRule="auto"/>
        <w:ind w:left="75" w:right="74"/>
        <w:jc w:val="both"/>
        <w:rPr>
          <w:rFonts w:ascii="Times New Roman" w:hAnsi="Times New Roman" w:cs="Times New Roman"/>
          <w:sz w:val="28"/>
          <w:szCs w:val="28"/>
        </w:rPr>
      </w:pPr>
      <w:r w:rsidRPr="008214C2">
        <w:rPr>
          <w:rFonts w:ascii="Times New Roman" w:hAnsi="Times New Roman" w:cs="Times New Roman"/>
          <w:sz w:val="28"/>
          <w:szCs w:val="28"/>
        </w:rPr>
        <w:t>В практике страхования наиболее распространено страхование автокаско. По риску «Угон» предполагается возмещение убытков, возникших в результате хищения (кражи, грабежа, разбоя) застрахованного транспортного средства. Под хищением согласно примечанию 1 к ст.158 УК РФ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По риску «ущерб» предполагается возмещение убытков, возникших в результате повреждения или гибели застрахованного транспортного средства или отдельных его деталей (частей) вследствие:</w:t>
      </w:r>
    </w:p>
    <w:p w:rsidR="008214C2" w:rsidRPr="008214C2" w:rsidRDefault="008214C2" w:rsidP="008214C2">
      <w:pPr>
        <w:pStyle w:val="a3"/>
        <w:numPr>
          <w:ilvl w:val="0"/>
          <w:numId w:val="5"/>
        </w:numPr>
        <w:spacing w:line="360" w:lineRule="auto"/>
        <w:ind w:left="825" w:right="74" w:firstLine="300"/>
        <w:jc w:val="both"/>
        <w:rPr>
          <w:rFonts w:ascii="Times New Roman" w:hAnsi="Times New Roman" w:cs="Times New Roman"/>
          <w:sz w:val="28"/>
          <w:szCs w:val="28"/>
        </w:rPr>
      </w:pPr>
      <w:r w:rsidRPr="008214C2">
        <w:rPr>
          <w:rFonts w:ascii="Times New Roman" w:hAnsi="Times New Roman" w:cs="Times New Roman"/>
          <w:sz w:val="28"/>
          <w:szCs w:val="28"/>
        </w:rPr>
        <w:t>столкновения, наезда, опрокидывания, падения, возгорания при ДТП и повреждения в результате противоправных действий третьих лиц;</w:t>
      </w:r>
    </w:p>
    <w:p w:rsidR="008214C2" w:rsidRPr="008214C2" w:rsidRDefault="008214C2" w:rsidP="008214C2">
      <w:pPr>
        <w:pStyle w:val="a3"/>
        <w:numPr>
          <w:ilvl w:val="0"/>
          <w:numId w:val="5"/>
        </w:numPr>
        <w:spacing w:line="360" w:lineRule="auto"/>
        <w:ind w:left="825" w:right="74" w:firstLine="300"/>
        <w:jc w:val="both"/>
        <w:rPr>
          <w:rFonts w:ascii="Times New Roman" w:hAnsi="Times New Roman" w:cs="Times New Roman"/>
          <w:sz w:val="28"/>
          <w:szCs w:val="28"/>
        </w:rPr>
      </w:pPr>
      <w:r w:rsidRPr="008214C2">
        <w:rPr>
          <w:rFonts w:ascii="Times New Roman" w:hAnsi="Times New Roman" w:cs="Times New Roman"/>
          <w:sz w:val="28"/>
          <w:szCs w:val="28"/>
        </w:rPr>
        <w:t>пожара, удара молнии, взрыва;</w:t>
      </w:r>
    </w:p>
    <w:p w:rsidR="008214C2" w:rsidRPr="008214C2" w:rsidRDefault="008214C2" w:rsidP="008214C2">
      <w:pPr>
        <w:pStyle w:val="a3"/>
        <w:numPr>
          <w:ilvl w:val="0"/>
          <w:numId w:val="5"/>
        </w:numPr>
        <w:spacing w:line="360" w:lineRule="auto"/>
        <w:ind w:left="825" w:right="74" w:firstLine="300"/>
        <w:jc w:val="both"/>
        <w:rPr>
          <w:rFonts w:ascii="Times New Roman" w:hAnsi="Times New Roman" w:cs="Times New Roman"/>
          <w:sz w:val="28"/>
          <w:szCs w:val="28"/>
        </w:rPr>
      </w:pPr>
      <w:r w:rsidRPr="008214C2">
        <w:rPr>
          <w:rFonts w:ascii="Times New Roman" w:hAnsi="Times New Roman" w:cs="Times New Roman"/>
          <w:sz w:val="28"/>
          <w:szCs w:val="28"/>
        </w:rPr>
        <w:t>стихийных бедствий, падения инородных предметов, в том числе снега и льда.</w:t>
      </w:r>
    </w:p>
    <w:p w:rsidR="00FD008D" w:rsidRDefault="008214C2" w:rsidP="00FD008D">
      <w:pPr>
        <w:pStyle w:val="a3"/>
        <w:spacing w:line="360" w:lineRule="auto"/>
        <w:ind w:left="75" w:right="74"/>
        <w:jc w:val="both"/>
        <w:rPr>
          <w:rFonts w:ascii="Times New Roman" w:hAnsi="Times New Roman" w:cs="Times New Roman"/>
          <w:sz w:val="28"/>
          <w:szCs w:val="28"/>
        </w:rPr>
      </w:pPr>
      <w:r w:rsidRPr="008214C2">
        <w:rPr>
          <w:rFonts w:ascii="Times New Roman" w:hAnsi="Times New Roman" w:cs="Times New Roman"/>
          <w:sz w:val="28"/>
          <w:szCs w:val="28"/>
        </w:rPr>
        <w:t xml:space="preserve">Стоимость полиса страхования автокаско зависит от марки автомобиля, его рыночной стоимости и перечня выбранных рисков. Если автомобиль оснащен дополнительным оборудованием, не включенным в комплектацию завода-изготовителя, его необходимо страховать отдельно. </w:t>
      </w:r>
    </w:p>
    <w:p w:rsidR="008214C2" w:rsidRPr="008214C2" w:rsidRDefault="008214C2" w:rsidP="00FD008D">
      <w:pPr>
        <w:pStyle w:val="a3"/>
        <w:spacing w:line="360" w:lineRule="auto"/>
        <w:ind w:left="75" w:right="74"/>
        <w:jc w:val="both"/>
        <w:rPr>
          <w:rFonts w:ascii="Times New Roman" w:hAnsi="Times New Roman" w:cs="Times New Roman"/>
          <w:sz w:val="28"/>
          <w:szCs w:val="28"/>
        </w:rPr>
      </w:pPr>
      <w:r w:rsidRPr="008214C2">
        <w:rPr>
          <w:rFonts w:ascii="Times New Roman" w:hAnsi="Times New Roman" w:cs="Times New Roman"/>
          <w:sz w:val="28"/>
          <w:szCs w:val="28"/>
        </w:rPr>
        <w:t xml:space="preserve">Объектом страхования от несчастных случаев являются имущественные интересы Страхователя, связанные с жизнью, здоровьем и трудоспособностью Страхователя или лиц, находящихся в момент наступления страхового случая в застрахованном транспортном средстве. </w:t>
      </w:r>
    </w:p>
    <w:p w:rsidR="008214C2" w:rsidRPr="008214C2" w:rsidRDefault="008214C2" w:rsidP="00BC4E7B">
      <w:pPr>
        <w:pStyle w:val="a3"/>
        <w:spacing w:line="360" w:lineRule="auto"/>
        <w:ind w:left="75" w:right="74"/>
        <w:jc w:val="both"/>
        <w:rPr>
          <w:rFonts w:ascii="Times New Roman" w:hAnsi="Times New Roman" w:cs="Times New Roman"/>
          <w:sz w:val="28"/>
          <w:szCs w:val="28"/>
        </w:rPr>
      </w:pPr>
      <w:r w:rsidRPr="008214C2">
        <w:rPr>
          <w:rFonts w:ascii="Times New Roman" w:hAnsi="Times New Roman" w:cs="Times New Roman"/>
          <w:sz w:val="28"/>
          <w:szCs w:val="28"/>
        </w:rPr>
        <w:t>Страхование автотранспорта сегодня переживает период интенсивного развития по сравнению с прошлыми годами. Происходит это по нескольким причинам. Во-первых, именно автострахование в наиболее полной мере отвечает представлениям граждан о том, что же собственно, должно давать страхование человеку: обеспечивать выполнение законов сохранения для отдельно взятого индивидуума. Другая не менее важная причина повышенного интереса к автострахованию состоит, как ни удивительно, в существовании большого количества законов, постановлений и инструкции, регламентирующих эксплуатацию автотранспортного средства и поведение автовладельца на дороге и вне ее. При всем несовершенстве правил и процедур они понятны и они работают. Автовладельцу это помогает вполне осознавать меру риска, в том числе в денежном выражении, а страховым компаниям – получать подтверждение обстоятельств страхового случая. В пользу автострахования говорит также опыт поколений – многим оно знакомо еще со времен Госсстраха, а также мировой опыт страхования автотранспортных средств в большинстве стран является обязательным. Этот же опыт подсказал первым коммерческим страховым компаниям новой России обратить особое внимание на автострахование. На начальном этапе развития рынка страховые компании концентрировали свои усилия преимущественно на привлеч</w:t>
      </w:r>
      <w:r w:rsidR="00BC4E7B">
        <w:rPr>
          <w:rFonts w:ascii="Times New Roman" w:hAnsi="Times New Roman" w:cs="Times New Roman"/>
          <w:sz w:val="28"/>
          <w:szCs w:val="28"/>
        </w:rPr>
        <w:t>ении клиентов – юридических лиц</w:t>
      </w:r>
      <w:r w:rsidRPr="008214C2">
        <w:rPr>
          <w:rFonts w:ascii="Times New Roman" w:hAnsi="Times New Roman" w:cs="Times New Roman"/>
          <w:sz w:val="28"/>
          <w:szCs w:val="28"/>
        </w:rPr>
        <w:t xml:space="preserve">. </w:t>
      </w:r>
      <w:r w:rsidR="00BC4E7B">
        <w:rPr>
          <w:rFonts w:ascii="Times New Roman" w:hAnsi="Times New Roman" w:cs="Times New Roman"/>
          <w:sz w:val="28"/>
          <w:szCs w:val="28"/>
        </w:rPr>
        <w:t>Но с</w:t>
      </w:r>
      <w:r w:rsidRPr="008214C2">
        <w:rPr>
          <w:rFonts w:ascii="Times New Roman" w:hAnsi="Times New Roman" w:cs="Times New Roman"/>
          <w:sz w:val="28"/>
          <w:szCs w:val="28"/>
        </w:rPr>
        <w:t xml:space="preserve">итуация </w:t>
      </w:r>
      <w:r w:rsidR="00013C29">
        <w:rPr>
          <w:rFonts w:ascii="Times New Roman" w:hAnsi="Times New Roman" w:cs="Times New Roman"/>
          <w:sz w:val="28"/>
          <w:szCs w:val="28"/>
        </w:rPr>
        <w:t>изменилась</w:t>
      </w:r>
      <w:r w:rsidRPr="008214C2">
        <w:rPr>
          <w:rFonts w:ascii="Times New Roman" w:hAnsi="Times New Roman" w:cs="Times New Roman"/>
          <w:sz w:val="28"/>
          <w:szCs w:val="28"/>
        </w:rPr>
        <w:t xml:space="preserve"> в лучшую сторону, когда страховщики обратили свои взоры на рынок страхования частных лиц, у которых к этому времени как раз появились новые автомобили и потребность в меньшей степени зависеть от различных досадных случайностей, связанных с их эксплуатацией. У страховщиков сегодня есть все объективные предпосылки для дальнейшего успешного развития автострахования. Конкуренция заставляет искать новые решения. Государство создает более привлекательные условия для страхователей. Введение закона об обязательном страховании автогражданской ответственности да</w:t>
      </w:r>
      <w:r w:rsidR="00013C29">
        <w:rPr>
          <w:rFonts w:ascii="Times New Roman" w:hAnsi="Times New Roman" w:cs="Times New Roman"/>
          <w:sz w:val="28"/>
          <w:szCs w:val="28"/>
        </w:rPr>
        <w:t>ло</w:t>
      </w:r>
      <w:r w:rsidRPr="008214C2">
        <w:rPr>
          <w:rFonts w:ascii="Times New Roman" w:hAnsi="Times New Roman" w:cs="Times New Roman"/>
          <w:sz w:val="28"/>
          <w:szCs w:val="28"/>
        </w:rPr>
        <w:t xml:space="preserve"> новый толчок развитию как автомобильного, так и других видов страхования в России.</w:t>
      </w:r>
    </w:p>
    <w:p w:rsidR="008214C2" w:rsidRDefault="008214C2" w:rsidP="008214C2">
      <w:pPr>
        <w:ind w:left="75"/>
        <w:rPr>
          <w:sz w:val="28"/>
          <w:szCs w:val="28"/>
        </w:rPr>
      </w:pPr>
    </w:p>
    <w:p w:rsidR="008214C2" w:rsidRDefault="008214C2" w:rsidP="00013C29">
      <w:pPr>
        <w:rPr>
          <w:sz w:val="28"/>
          <w:szCs w:val="28"/>
        </w:rPr>
      </w:pPr>
    </w:p>
    <w:p w:rsidR="00013C29" w:rsidRDefault="00013C29" w:rsidP="00013C29">
      <w:pPr>
        <w:rPr>
          <w:sz w:val="28"/>
          <w:szCs w:val="28"/>
        </w:rPr>
      </w:pPr>
    </w:p>
    <w:p w:rsidR="008214C2" w:rsidRDefault="008214C2" w:rsidP="008214C2">
      <w:pPr>
        <w:ind w:left="75"/>
        <w:rPr>
          <w:sz w:val="28"/>
          <w:szCs w:val="28"/>
        </w:rPr>
      </w:pPr>
    </w:p>
    <w:p w:rsidR="008214C2" w:rsidRDefault="009762C4" w:rsidP="009762C4">
      <w:pPr>
        <w:numPr>
          <w:ilvl w:val="0"/>
          <w:numId w:val="3"/>
        </w:numPr>
        <w:jc w:val="center"/>
        <w:rPr>
          <w:sz w:val="28"/>
          <w:szCs w:val="28"/>
        </w:rPr>
      </w:pPr>
      <w:r>
        <w:rPr>
          <w:sz w:val="28"/>
          <w:szCs w:val="28"/>
        </w:rPr>
        <w:t>Проблемы государственного регулирования обязательного страхования гражданской ответственности в РФ.</w:t>
      </w:r>
    </w:p>
    <w:p w:rsidR="009762C4" w:rsidRDefault="009762C4" w:rsidP="009762C4">
      <w:pPr>
        <w:ind w:left="75"/>
        <w:jc w:val="center"/>
        <w:rPr>
          <w:sz w:val="28"/>
          <w:szCs w:val="28"/>
        </w:rPr>
      </w:pPr>
      <w:r>
        <w:rPr>
          <w:sz w:val="28"/>
          <w:szCs w:val="28"/>
        </w:rPr>
        <w:t>2.1. Социально-экономическое значение страхования автогражданской ответственности.</w:t>
      </w:r>
    </w:p>
    <w:p w:rsidR="009762C4" w:rsidRDefault="009762C4" w:rsidP="009762C4">
      <w:pPr>
        <w:ind w:left="75"/>
        <w:jc w:val="center"/>
        <w:rPr>
          <w:sz w:val="28"/>
          <w:szCs w:val="28"/>
        </w:rPr>
      </w:pPr>
    </w:p>
    <w:p w:rsidR="009762C4" w:rsidRPr="009762C4" w:rsidRDefault="009762C4" w:rsidP="00013C29">
      <w:pPr>
        <w:pStyle w:val="a3"/>
        <w:spacing w:line="360" w:lineRule="auto"/>
        <w:ind w:left="74" w:right="74"/>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 xml:space="preserve">Многие виды деятельности, необходимые для нормального функционирования общества, таят в себе одновременно угрозу безопасности и здоровью граждан, вероятность нанесения ущерба третьим лицам. В соответствии с общепринятой мировой практикой виновная сторона при этом обязана полностью компенсировать ущерб, причиненный третьей стороне, даже если ущерб носил невиновный или случайный характер. В этой ситуации договор страхования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предъявления к нему по решению суда исков о погашении ущерба, причиненного третьей стороне. С другой стороны система страхования ответственности защищает имущественные интересы третьих лиц, поскольку у виновной в нанесении ущерба стороны может попросту не оказаться достаточно средств, чтобы оплатить убытки. Поэтому к числу обязательных видов страхования в большинстве стран относится, в первую очередь страхование ответственности владельцев автотранспортных средств перед третьими лицами. Дорожно-транспортные происшествия могут иметь довольно серьезные последствия с точки зрения причинения материального ущерба. При этом страхователь полностью свободен в выборе страховой компании. Главное, что должно быть в наличии, - это страховой полис. </w:t>
      </w:r>
      <w:r>
        <w:rPr>
          <w:rFonts w:ascii="Times New Roman" w:hAnsi="Times New Roman" w:cs="Times New Roman"/>
          <w:sz w:val="28"/>
          <w:szCs w:val="28"/>
        </w:rPr>
        <w:t xml:space="preserve">  </w:t>
      </w:r>
      <w:r w:rsidRPr="009762C4">
        <w:rPr>
          <w:rFonts w:ascii="Times New Roman" w:hAnsi="Times New Roman" w:cs="Times New Roman"/>
          <w:sz w:val="28"/>
          <w:szCs w:val="28"/>
        </w:rPr>
        <w:t>Страхование ответственности, как самостоятельная отрасль страхового дела появилась с установлением в законодательстве институ</w:t>
      </w:r>
      <w:r w:rsidR="00FD008D">
        <w:rPr>
          <w:rFonts w:ascii="Times New Roman" w:hAnsi="Times New Roman" w:cs="Times New Roman"/>
          <w:sz w:val="28"/>
          <w:szCs w:val="28"/>
        </w:rPr>
        <w:t xml:space="preserve">та гражданской ответственности. </w:t>
      </w:r>
      <w:r>
        <w:rPr>
          <w:rFonts w:ascii="Times New Roman" w:hAnsi="Times New Roman" w:cs="Times New Roman"/>
          <w:sz w:val="28"/>
          <w:szCs w:val="28"/>
        </w:rPr>
        <w:t xml:space="preserve"> </w:t>
      </w:r>
      <w:r w:rsidRPr="009762C4">
        <w:rPr>
          <w:rFonts w:ascii="Times New Roman" w:hAnsi="Times New Roman" w:cs="Times New Roman"/>
          <w:sz w:val="28"/>
          <w:szCs w:val="28"/>
        </w:rPr>
        <w:t xml:space="preserve">Эти нововведения ознаменовали собой существенные перемены в правосознании, в особенности в части понимания юридической ответственности, вызванные социальными сдвигами под влиянием промышленной революции 19 века. </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На развитие страхования гражданской ответственности значительное влияние оказали законы по гражданской ответственности определенных категорий предпринимателей за несчастные случаи на производстве.</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Введению страхования гражданской ответственности предшествовало установление в законодательстве ответственности предпринимателей. Они вынуждены были возмещать ущерб, причиненный увечьем или смертью рабочего на производстве даже в том случае, если вины их в причинении данного ущерба не было. Предпринимателю стало выгоднее платить страховому обществу заранее определенную премию, чем подвергаться риску заплатить в иной год крупные суммы пострадавшим рабочим: страхование делало их расчеты лучше планируемыми, а прибыли более стабильными. Страховая организация возмещала страхователю убытки в застрахованном имуществе, причиненные преступными или небрежными действиями и упущениями рабочих и служащих страхователя, непосредственно связанных с приемом, выдачей, охраной и транспортировкой вверенного им застрахованного имущества.</w:t>
      </w:r>
      <w:r w:rsidR="00013C29">
        <w:rPr>
          <w:rFonts w:ascii="Times New Roman" w:hAnsi="Times New Roman" w:cs="Times New Roman"/>
          <w:sz w:val="28"/>
          <w:szCs w:val="28"/>
        </w:rPr>
        <w:t xml:space="preserve">  </w:t>
      </w:r>
    </w:p>
    <w:p w:rsidR="009762C4" w:rsidRPr="009762C4" w:rsidRDefault="009762C4" w:rsidP="00013C29">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В нашей стране существует реальная необходимость проводить страхование гражданской ответственности владельцев автотранспортных средств в обязательном порядке и распространять его на все автотранспортные средства, независимо от форм собственности.</w:t>
      </w:r>
      <w:r>
        <w:rPr>
          <w:rFonts w:ascii="Times New Roman" w:hAnsi="Times New Roman" w:cs="Times New Roman"/>
          <w:sz w:val="28"/>
          <w:szCs w:val="28"/>
        </w:rPr>
        <w:t xml:space="preserve"> </w:t>
      </w:r>
      <w:r w:rsidRPr="009762C4">
        <w:rPr>
          <w:rFonts w:ascii="Times New Roman" w:hAnsi="Times New Roman" w:cs="Times New Roman"/>
          <w:sz w:val="28"/>
          <w:szCs w:val="28"/>
        </w:rPr>
        <w:t>Это страхование - один из видов страхования ответственности, поэтому к данному виду основные положения страхования гражданской ответственности применимы в полном объеме. Владелец автотранспортного средства в соответствии со статьей 1079 несет установленную законом РФ ответственность перед третьими лицами (физическими и юридическими) за вред, причиненный им при эксплуатации транспортного средства, если только не будет доказано, что он возник в результате непреодолимой силы или умысла потерпевшего. Это положение в одинаковой степени относится и к организациям и гражданам, являющимся владельцами транспортных средств. Ущерб может выражаться в утрате или повреждении имущественных ценностей, потери трудоспособности или смерти пострадавшего.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Согласно ст. 1087 ГК РФ при причинении гражданину увечья или ином повреждении его здоровья возмещению подлежат утраченный потерпевшим заработок (доход), который он мог бы иметь, а также дополнительно понесенные расходы, вызванные повреждением здоровья, в том числе и расходы на лечение, дополнительное питание, приобретение лекарств, протезирование, посторонний уход, санитарно-курортное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Согласно ст. 1088 ГК РФ в случае смерти потерпевшего (кормильца) право на возмещение вреда имеют:</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sidRPr="009762C4">
        <w:rPr>
          <w:rFonts w:ascii="Times New Roman" w:hAnsi="Times New Roman" w:cs="Times New Roman"/>
          <w:sz w:val="28"/>
          <w:szCs w:val="28"/>
        </w:rPr>
        <w:t>1) нетрудоспособные дети, состоявшие на иждивении умершего или имевшие ко дню его смерти право на получение от него содержания;</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sidRPr="009762C4">
        <w:rPr>
          <w:rFonts w:ascii="Times New Roman" w:hAnsi="Times New Roman" w:cs="Times New Roman"/>
          <w:sz w:val="28"/>
          <w:szCs w:val="28"/>
        </w:rPr>
        <w:t>2) ребенок умершего, родившийся после его смерти;</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sidRPr="009762C4">
        <w:rPr>
          <w:rFonts w:ascii="Times New Roman" w:hAnsi="Times New Roman" w:cs="Times New Roman"/>
          <w:sz w:val="28"/>
          <w:szCs w:val="28"/>
        </w:rPr>
        <w:t>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sidRPr="009762C4">
        <w:rPr>
          <w:rFonts w:ascii="Times New Roman" w:hAnsi="Times New Roman" w:cs="Times New Roman"/>
          <w:sz w:val="28"/>
          <w:szCs w:val="28"/>
        </w:rPr>
        <w:t>4) лица, состоявшие на иждивении умершего и ставшие нетрудоспособными в течение пяти лет после его смерти.</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 </w:t>
      </w:r>
    </w:p>
    <w:p w:rsidR="009762C4" w:rsidRPr="009762C4" w:rsidRDefault="009762C4" w:rsidP="009762C4">
      <w:pPr>
        <w:pStyle w:val="a3"/>
        <w:spacing w:line="360" w:lineRule="auto"/>
        <w:ind w:left="75" w:right="75"/>
        <w:jc w:val="both"/>
        <w:rPr>
          <w:rFonts w:ascii="Times New Roman" w:hAnsi="Times New Roman" w:cs="Times New Roman"/>
          <w:sz w:val="28"/>
          <w:szCs w:val="28"/>
        </w:rPr>
      </w:pPr>
      <w:r w:rsidRPr="009762C4">
        <w:rPr>
          <w:rFonts w:ascii="Times New Roman" w:hAnsi="Times New Roman" w:cs="Times New Roman"/>
          <w:sz w:val="28"/>
          <w:szCs w:val="28"/>
        </w:rPr>
        <w:t>Вред возмещается:</w:t>
      </w:r>
    </w:p>
    <w:p w:rsidR="009762C4" w:rsidRPr="009762C4" w:rsidRDefault="009762C4" w:rsidP="009762C4">
      <w:pPr>
        <w:pStyle w:val="a3"/>
        <w:numPr>
          <w:ilvl w:val="0"/>
          <w:numId w:val="6"/>
        </w:numPr>
        <w:spacing w:line="360" w:lineRule="auto"/>
        <w:ind w:left="825" w:right="75" w:firstLine="300"/>
        <w:jc w:val="both"/>
        <w:rPr>
          <w:rFonts w:ascii="Times New Roman" w:hAnsi="Times New Roman" w:cs="Times New Roman"/>
          <w:sz w:val="28"/>
          <w:szCs w:val="28"/>
        </w:rPr>
      </w:pPr>
      <w:r w:rsidRPr="009762C4">
        <w:rPr>
          <w:rFonts w:ascii="Times New Roman" w:hAnsi="Times New Roman" w:cs="Times New Roman"/>
          <w:sz w:val="28"/>
          <w:szCs w:val="28"/>
        </w:rPr>
        <w:t>несовершеннолетним до достижения 18 лет;</w:t>
      </w:r>
    </w:p>
    <w:p w:rsidR="009762C4" w:rsidRPr="009762C4" w:rsidRDefault="009762C4" w:rsidP="009762C4">
      <w:pPr>
        <w:pStyle w:val="a3"/>
        <w:numPr>
          <w:ilvl w:val="0"/>
          <w:numId w:val="6"/>
        </w:numPr>
        <w:spacing w:line="360" w:lineRule="auto"/>
        <w:ind w:left="825" w:right="75" w:firstLine="300"/>
        <w:jc w:val="both"/>
        <w:rPr>
          <w:rFonts w:ascii="Times New Roman" w:hAnsi="Times New Roman" w:cs="Times New Roman"/>
          <w:sz w:val="28"/>
          <w:szCs w:val="28"/>
        </w:rPr>
      </w:pPr>
      <w:r w:rsidRPr="009762C4">
        <w:rPr>
          <w:rFonts w:ascii="Times New Roman" w:hAnsi="Times New Roman" w:cs="Times New Roman"/>
          <w:sz w:val="28"/>
          <w:szCs w:val="28"/>
        </w:rPr>
        <w:t>учащимся старше 18 лет - до окончания учебы в учебных заведениях по очной форме обучения, но не более чем до 24 лет;</w:t>
      </w:r>
    </w:p>
    <w:p w:rsidR="009762C4" w:rsidRPr="009762C4" w:rsidRDefault="009762C4" w:rsidP="009762C4">
      <w:pPr>
        <w:pStyle w:val="a3"/>
        <w:numPr>
          <w:ilvl w:val="0"/>
          <w:numId w:val="6"/>
        </w:numPr>
        <w:spacing w:line="360" w:lineRule="auto"/>
        <w:ind w:left="825" w:right="75" w:firstLine="300"/>
        <w:jc w:val="both"/>
        <w:rPr>
          <w:rFonts w:ascii="Times New Roman" w:hAnsi="Times New Roman" w:cs="Times New Roman"/>
          <w:sz w:val="28"/>
          <w:szCs w:val="28"/>
        </w:rPr>
      </w:pPr>
      <w:r w:rsidRPr="009762C4">
        <w:rPr>
          <w:rFonts w:ascii="Times New Roman" w:hAnsi="Times New Roman" w:cs="Times New Roman"/>
          <w:sz w:val="28"/>
          <w:szCs w:val="28"/>
        </w:rPr>
        <w:t>женщинам старше 55 лет и мужчинам старше 60 лет - пожизненно;</w:t>
      </w:r>
    </w:p>
    <w:p w:rsidR="009762C4" w:rsidRPr="009762C4" w:rsidRDefault="009762C4" w:rsidP="009762C4">
      <w:pPr>
        <w:pStyle w:val="a3"/>
        <w:numPr>
          <w:ilvl w:val="0"/>
          <w:numId w:val="6"/>
        </w:numPr>
        <w:spacing w:line="360" w:lineRule="auto"/>
        <w:ind w:left="825" w:right="75" w:firstLine="300"/>
        <w:jc w:val="both"/>
        <w:rPr>
          <w:rFonts w:ascii="Times New Roman" w:hAnsi="Times New Roman" w:cs="Times New Roman"/>
          <w:sz w:val="28"/>
          <w:szCs w:val="28"/>
        </w:rPr>
      </w:pPr>
      <w:r w:rsidRPr="009762C4">
        <w:rPr>
          <w:rFonts w:ascii="Times New Roman" w:hAnsi="Times New Roman" w:cs="Times New Roman"/>
          <w:sz w:val="28"/>
          <w:szCs w:val="28"/>
        </w:rPr>
        <w:t>инвалидам - на срок инвалидности;</w:t>
      </w:r>
    </w:p>
    <w:p w:rsidR="009762C4" w:rsidRPr="009762C4" w:rsidRDefault="009762C4" w:rsidP="009762C4">
      <w:pPr>
        <w:pStyle w:val="a3"/>
        <w:numPr>
          <w:ilvl w:val="0"/>
          <w:numId w:val="6"/>
        </w:numPr>
        <w:spacing w:line="360" w:lineRule="auto"/>
        <w:ind w:left="825" w:right="75" w:firstLine="300"/>
        <w:jc w:val="both"/>
        <w:rPr>
          <w:rFonts w:ascii="Times New Roman" w:hAnsi="Times New Roman" w:cs="Times New Roman"/>
          <w:sz w:val="28"/>
          <w:szCs w:val="28"/>
        </w:rPr>
      </w:pPr>
      <w:r w:rsidRPr="009762C4">
        <w:rPr>
          <w:rFonts w:ascii="Times New Roman" w:hAnsi="Times New Roman" w:cs="Times New Roman"/>
          <w:sz w:val="28"/>
          <w:szCs w:val="28"/>
        </w:rPr>
        <w:t>одному из родителей, супругу либо другому члену семьи, занятому уходом за находившимися на иждивении умершего его детьми, внуками, братьями, сестрами, - до достижения ими 14 лет либо изменения состояния здоровья.</w:t>
      </w:r>
    </w:p>
    <w:p w:rsidR="006E0F61" w:rsidRDefault="009762C4" w:rsidP="006E0F61">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Исходя из выше изложенного обе стороны - и причинивший вред и потерпевший заинтересованы в наличии финансовых источников выплат для возмещения убытков, что обусловило возникновение и развитие такой сферы страховых услуг, как страхование гражданской ответственности владельцев автотранспортных средств.</w:t>
      </w:r>
      <w:r>
        <w:rPr>
          <w:rFonts w:ascii="Times New Roman" w:hAnsi="Times New Roman" w:cs="Times New Roman"/>
          <w:sz w:val="28"/>
          <w:szCs w:val="28"/>
        </w:rPr>
        <w:t xml:space="preserve"> </w:t>
      </w:r>
      <w:r w:rsidRPr="009762C4">
        <w:rPr>
          <w:rFonts w:ascii="Times New Roman" w:hAnsi="Times New Roman" w:cs="Times New Roman"/>
          <w:sz w:val="28"/>
          <w:szCs w:val="28"/>
        </w:rPr>
        <w:t>Каждый владелец транспортного средства обязан возместить материальный ущерб, причиненный третьим лицам в результате дорожно-транспортного происшествия. Поэтому в создании страхового фонда по страхованию гражданской ответственности должны принимать участие все владельцы автотранспортных средств являющихся источниками повышенной опасности. Законодательство предусматривает, что в случае нанесения вреда здоровью, повлекшего потерю трудоспособности, или утраты имущества в результате дорожно-транспортного происшествия с владельца этого транспортного средства в судебном порядке взыскиваются денежные суммы компенсирующие материальный ущерб потерпевшего.</w:t>
      </w:r>
    </w:p>
    <w:p w:rsidR="009762C4" w:rsidRPr="009762C4" w:rsidRDefault="009762C4" w:rsidP="006E0F61">
      <w:pPr>
        <w:pStyle w:val="a3"/>
        <w:spacing w:line="360" w:lineRule="auto"/>
        <w:ind w:left="75" w:right="75"/>
        <w:jc w:val="both"/>
        <w:rPr>
          <w:rFonts w:ascii="Times New Roman" w:hAnsi="Times New Roman" w:cs="Times New Roman"/>
          <w:sz w:val="28"/>
          <w:szCs w:val="28"/>
        </w:rPr>
      </w:pPr>
      <w:r w:rsidRPr="009762C4">
        <w:rPr>
          <w:rFonts w:ascii="Times New Roman" w:hAnsi="Times New Roman" w:cs="Times New Roman"/>
          <w:sz w:val="28"/>
          <w:szCs w:val="28"/>
        </w:rPr>
        <w:t>Главная социальная задача страхования гражданской ответственности с момента его зарождения - забота об имущественных интересах третьих лиц. Социально-экономическое содержание страхования ответственности заключается в обеспечении социальной защиты граждан на случай ДТП и других неблагоприятных факторов.</w:t>
      </w:r>
    </w:p>
    <w:p w:rsidR="009762C4" w:rsidRPr="009762C4" w:rsidRDefault="009762C4" w:rsidP="006E0F61">
      <w:pPr>
        <w:pStyle w:val="a3"/>
        <w:spacing w:line="360" w:lineRule="auto"/>
        <w:ind w:left="75"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Страхование гражданской ответственности владельцев автотранспортных средств проводится в интересах всего населения страны, так как каждый человек может попасть в автодорожное происшествии и оказаться в числе пострадавших. А по мере увеличения парка автомобилей вероятность попасть в автодорожное происшествие возрастает.</w:t>
      </w:r>
      <w:r w:rsidR="006E0F61">
        <w:rPr>
          <w:rFonts w:ascii="Times New Roman" w:hAnsi="Times New Roman" w:cs="Times New Roman"/>
          <w:sz w:val="28"/>
          <w:szCs w:val="28"/>
        </w:rPr>
        <w:t xml:space="preserve"> </w:t>
      </w:r>
      <w:r w:rsidRPr="009762C4">
        <w:rPr>
          <w:rFonts w:ascii="Times New Roman" w:hAnsi="Times New Roman" w:cs="Times New Roman"/>
          <w:sz w:val="28"/>
          <w:szCs w:val="28"/>
        </w:rPr>
        <w:t>Суммы ущерба от повреждения или гибели имущества, увечья при ДТП весьма значительны, поскольку необходимо компенсировать пострадавшим не только утраченный заработок, но и расходы на лечение. А, учитывая, что нередко виновный может быть неплатежеспособным, оплачивать предстоящие расходы в</w:t>
      </w:r>
      <w:r w:rsidR="006E0F61">
        <w:rPr>
          <w:rFonts w:ascii="Times New Roman" w:hAnsi="Times New Roman" w:cs="Times New Roman"/>
          <w:sz w:val="28"/>
          <w:szCs w:val="28"/>
        </w:rPr>
        <w:t>ынужден будет сам пострадавший.</w:t>
      </w:r>
      <w:r>
        <w:rPr>
          <w:rFonts w:ascii="Times New Roman" w:hAnsi="Times New Roman" w:cs="Times New Roman"/>
          <w:sz w:val="28"/>
          <w:szCs w:val="28"/>
        </w:rPr>
        <w:t xml:space="preserve">  </w:t>
      </w:r>
      <w:r w:rsidRPr="009762C4">
        <w:rPr>
          <w:rFonts w:ascii="Times New Roman" w:hAnsi="Times New Roman" w:cs="Times New Roman"/>
          <w:sz w:val="28"/>
          <w:szCs w:val="28"/>
        </w:rPr>
        <w:t>В настоящее время в большинстве случаев не имеют страховой защиты материальные интересы государственных, муниципальных, общественных и других организациях, которым также причиняется материальный ущерб владельцами автотранспортных средств. Эти организации часто несут потери, которые они вынуждены списывать как убытки.</w:t>
      </w:r>
      <w:r>
        <w:rPr>
          <w:rFonts w:ascii="Times New Roman" w:hAnsi="Times New Roman" w:cs="Times New Roman"/>
          <w:sz w:val="28"/>
          <w:szCs w:val="28"/>
        </w:rPr>
        <w:t xml:space="preserve">  </w:t>
      </w:r>
      <w:r w:rsidRPr="009762C4">
        <w:rPr>
          <w:rFonts w:ascii="Times New Roman" w:hAnsi="Times New Roman" w:cs="Times New Roman"/>
          <w:sz w:val="28"/>
          <w:szCs w:val="28"/>
        </w:rPr>
        <w:t>Таким образом, введение страхования гражданской ответственности владельцев автотранспортных средств отвечает интересам как общества в целом, так и населения. Это позволит за счет ежегодных страховых взносов владельцев средств транспорта создать страховой фонд, который будет находиться в распоряжении страховщиков, из которого будет возмещаться ущерб, нанесенный третьим лицам при эксплуатации транспортных средств их владельцами. В случае ДТП не владелец автомобиля - виновник происшествия возмещает ущерб, а страховщик.</w:t>
      </w:r>
      <w:r>
        <w:rPr>
          <w:rFonts w:ascii="Times New Roman" w:hAnsi="Times New Roman" w:cs="Times New Roman"/>
          <w:sz w:val="28"/>
          <w:szCs w:val="28"/>
        </w:rPr>
        <w:t xml:space="preserve"> </w:t>
      </w:r>
      <w:r w:rsidRPr="009762C4">
        <w:rPr>
          <w:rFonts w:ascii="Times New Roman" w:hAnsi="Times New Roman" w:cs="Times New Roman"/>
          <w:sz w:val="28"/>
          <w:szCs w:val="28"/>
        </w:rPr>
        <w:t>Таким образом, страхование автогражданской ответственности имеет колоссальное значение для обеспечения социальной и экономической стабильности как для потерпевшего в дорожно–транспортном происшествии, так и для виновного в нем.</w:t>
      </w:r>
    </w:p>
    <w:p w:rsidR="009762C4" w:rsidRDefault="009762C4" w:rsidP="009762C4">
      <w:pPr>
        <w:ind w:left="75"/>
        <w:jc w:val="center"/>
        <w:rPr>
          <w:sz w:val="28"/>
          <w:szCs w:val="28"/>
        </w:rPr>
      </w:pPr>
      <w:r>
        <w:rPr>
          <w:sz w:val="28"/>
          <w:szCs w:val="28"/>
        </w:rPr>
        <w:t>2.2. Необходимость закона об обязательном страховании.</w:t>
      </w:r>
    </w:p>
    <w:p w:rsidR="009762C4" w:rsidRDefault="009762C4" w:rsidP="009762C4">
      <w:pPr>
        <w:ind w:left="75"/>
        <w:rPr>
          <w:sz w:val="28"/>
          <w:szCs w:val="28"/>
        </w:rPr>
      </w:pPr>
    </w:p>
    <w:p w:rsidR="009762C4" w:rsidRPr="009762C4" w:rsidRDefault="009762C4" w:rsidP="009762C4">
      <w:pPr>
        <w:pStyle w:val="a3"/>
        <w:spacing w:line="360" w:lineRule="auto"/>
        <w:ind w:left="74" w:right="74"/>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С учетом огромного социального значения страхование гражданской ответственности владельцев автотранспортных средств следует проводить в обязательном порядке. Обязательная форма про</w:t>
      </w:r>
      <w:r w:rsidR="00E822D5">
        <w:rPr>
          <w:rFonts w:ascii="Times New Roman" w:hAnsi="Times New Roman" w:cs="Times New Roman"/>
          <w:sz w:val="28"/>
          <w:szCs w:val="28"/>
        </w:rPr>
        <w:t xml:space="preserve">ведения этого вида страхования </w:t>
      </w:r>
      <w:r w:rsidRPr="009762C4">
        <w:rPr>
          <w:rFonts w:ascii="Times New Roman" w:hAnsi="Times New Roman" w:cs="Times New Roman"/>
          <w:sz w:val="28"/>
          <w:szCs w:val="28"/>
        </w:rPr>
        <w:t>делает его сравнительно недорогим, поскольку сумма сре</w:t>
      </w:r>
      <w:r w:rsidR="00E822D5">
        <w:rPr>
          <w:rFonts w:ascii="Times New Roman" w:hAnsi="Times New Roman" w:cs="Times New Roman"/>
          <w:sz w:val="28"/>
          <w:szCs w:val="28"/>
        </w:rPr>
        <w:t xml:space="preserve">дств для возмещения ущерба </w:t>
      </w:r>
      <w:r w:rsidRPr="009762C4">
        <w:rPr>
          <w:rFonts w:ascii="Times New Roman" w:hAnsi="Times New Roman" w:cs="Times New Roman"/>
          <w:sz w:val="28"/>
          <w:szCs w:val="28"/>
        </w:rPr>
        <w:t xml:space="preserve"> разложена на всех владельцев автотранспортных средств.</w:t>
      </w:r>
      <w:r w:rsidR="00E822D5">
        <w:rPr>
          <w:rFonts w:ascii="Times New Roman" w:hAnsi="Times New Roman" w:cs="Times New Roman"/>
          <w:sz w:val="28"/>
          <w:szCs w:val="28"/>
        </w:rPr>
        <w:t xml:space="preserve"> </w:t>
      </w:r>
      <w:r w:rsidRPr="009762C4">
        <w:rPr>
          <w:rFonts w:ascii="Times New Roman" w:hAnsi="Times New Roman" w:cs="Times New Roman"/>
          <w:sz w:val="28"/>
          <w:szCs w:val="28"/>
        </w:rPr>
        <w:t>Если считать, что в России около 20 миллионов легковых автомобилей, то при ежегодной минимальной страховой премии за каждый автомобиль около 300 рублей общая сумма составит 6 миллиардов рублей. Т.е. в среднем на каждого пострадавшего и погибшего, чтобы компенсировать потери, которые возникли в результате ДТП, может приходиться сумма в приделах 320000 рублей этой суммы явно не достаточно для пострадавшего. Однако это могут быть реальные деньги, которые будет значительно проще получить, чем востребовать с самого виновника возмещения вреда через суд.</w:t>
      </w:r>
    </w:p>
    <w:p w:rsidR="009762C4" w:rsidRPr="009762C4" w:rsidRDefault="009762C4" w:rsidP="00E822D5">
      <w:pPr>
        <w:pStyle w:val="a3"/>
        <w:spacing w:line="360" w:lineRule="auto"/>
        <w:ind w:left="74" w:right="74"/>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Следует учитывать также, что по закону помимо легковых автомобилей должна быть застрахована также ответственность владельцев грузовиков, автобусов, мотоцикл</w:t>
      </w:r>
      <w:r w:rsidR="00E822D5">
        <w:rPr>
          <w:rFonts w:ascii="Times New Roman" w:hAnsi="Times New Roman" w:cs="Times New Roman"/>
          <w:sz w:val="28"/>
          <w:szCs w:val="28"/>
        </w:rPr>
        <w:t>ов, мотороллеров и мотоколясок.</w:t>
      </w:r>
      <w:r>
        <w:rPr>
          <w:rFonts w:ascii="Times New Roman" w:hAnsi="Times New Roman" w:cs="Times New Roman"/>
          <w:sz w:val="28"/>
          <w:szCs w:val="28"/>
        </w:rPr>
        <w:t xml:space="preserve"> </w:t>
      </w:r>
      <w:r w:rsidRPr="009762C4">
        <w:rPr>
          <w:rFonts w:ascii="Times New Roman" w:hAnsi="Times New Roman" w:cs="Times New Roman"/>
          <w:sz w:val="28"/>
          <w:szCs w:val="28"/>
        </w:rPr>
        <w:t>Этот вид страхования должен обеспечить реальную защиту материальных интересов населения и юридических лиц, повысить стабильность страховых операций и существенно снизить затраты на их проведение.</w:t>
      </w:r>
    </w:p>
    <w:p w:rsidR="009762C4" w:rsidRPr="009762C4" w:rsidRDefault="009762C4" w:rsidP="007B5F6F">
      <w:pPr>
        <w:pStyle w:val="a3"/>
        <w:spacing w:line="360" w:lineRule="auto"/>
        <w:ind w:left="74" w:right="74"/>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Экономическое значение страхования гражданской ответственности владельцев средств транспорта состоит в создании за счет владельцев транспортных средств фонда страхования достаточного для обеспечения имущественных интересов потерпевших в результате ДТП. Этот вид страхования дает возможность получить компенсацию пострадавшим в ДТП, которым гарантируется полное возмещение материального ущерба, и тем самым освобождает причинителей вреда от его возмещения за счет внесения в страховую компанию ежегодных взносов. Таким образом, страхование гражданской ответственности владельцев автотранспортных средств представляет собой переложение на страховую организацию обязанности возместить потерпевшим ущерб, причиненный владельцам повышенной опасности в результате ДТП.</w:t>
      </w:r>
      <w:r w:rsidR="00E822D5">
        <w:rPr>
          <w:rFonts w:ascii="Times New Roman" w:hAnsi="Times New Roman" w:cs="Times New Roman"/>
          <w:sz w:val="28"/>
          <w:szCs w:val="28"/>
        </w:rPr>
        <w:t xml:space="preserve"> </w:t>
      </w:r>
      <w:r w:rsidRPr="009762C4">
        <w:rPr>
          <w:rFonts w:ascii="Times New Roman" w:hAnsi="Times New Roman" w:cs="Times New Roman"/>
          <w:sz w:val="28"/>
          <w:szCs w:val="28"/>
        </w:rPr>
        <w:t>Использование принципа обязательности наиболее полно обеспечи</w:t>
      </w:r>
      <w:r w:rsidR="00E822D5">
        <w:rPr>
          <w:rFonts w:ascii="Times New Roman" w:hAnsi="Times New Roman" w:cs="Times New Roman"/>
          <w:sz w:val="28"/>
          <w:szCs w:val="28"/>
        </w:rPr>
        <w:t>ло</w:t>
      </w:r>
      <w:r w:rsidRPr="009762C4">
        <w:rPr>
          <w:rFonts w:ascii="Times New Roman" w:hAnsi="Times New Roman" w:cs="Times New Roman"/>
          <w:sz w:val="28"/>
          <w:szCs w:val="28"/>
        </w:rPr>
        <w:t xml:space="preserve"> охрану имущественных прав всех членов общества и организаций, укрепи</w:t>
      </w:r>
      <w:r w:rsidR="00E822D5">
        <w:rPr>
          <w:rFonts w:ascii="Times New Roman" w:hAnsi="Times New Roman" w:cs="Times New Roman"/>
          <w:sz w:val="28"/>
          <w:szCs w:val="28"/>
        </w:rPr>
        <w:t>ло</w:t>
      </w:r>
      <w:r w:rsidRPr="009762C4">
        <w:rPr>
          <w:rFonts w:ascii="Times New Roman" w:hAnsi="Times New Roman" w:cs="Times New Roman"/>
          <w:sz w:val="28"/>
          <w:szCs w:val="28"/>
        </w:rPr>
        <w:t xml:space="preserve"> финансовую базу страховщика и снизи</w:t>
      </w:r>
      <w:r w:rsidR="00E822D5">
        <w:rPr>
          <w:rFonts w:ascii="Times New Roman" w:hAnsi="Times New Roman" w:cs="Times New Roman"/>
          <w:sz w:val="28"/>
          <w:szCs w:val="28"/>
        </w:rPr>
        <w:t>ло</w:t>
      </w:r>
      <w:r w:rsidRPr="009762C4">
        <w:rPr>
          <w:rFonts w:ascii="Times New Roman" w:hAnsi="Times New Roman" w:cs="Times New Roman"/>
          <w:sz w:val="28"/>
          <w:szCs w:val="28"/>
        </w:rPr>
        <w:t xml:space="preserve"> размер страховых взносов, а также повыси</w:t>
      </w:r>
      <w:r w:rsidR="00E822D5">
        <w:rPr>
          <w:rFonts w:ascii="Times New Roman" w:hAnsi="Times New Roman" w:cs="Times New Roman"/>
          <w:sz w:val="28"/>
          <w:szCs w:val="28"/>
        </w:rPr>
        <w:t>ло</w:t>
      </w:r>
      <w:r w:rsidRPr="009762C4">
        <w:rPr>
          <w:rFonts w:ascii="Times New Roman" w:hAnsi="Times New Roman" w:cs="Times New Roman"/>
          <w:sz w:val="28"/>
          <w:szCs w:val="28"/>
        </w:rPr>
        <w:t xml:space="preserve"> эффективность мероприятий по предупреждению ДТП.</w:t>
      </w:r>
      <w:r w:rsidR="007B5F6F">
        <w:rPr>
          <w:rFonts w:ascii="Times New Roman" w:hAnsi="Times New Roman" w:cs="Times New Roman"/>
          <w:sz w:val="28"/>
          <w:szCs w:val="28"/>
        </w:rPr>
        <w:t xml:space="preserve"> </w:t>
      </w:r>
      <w:r w:rsidRPr="009762C4">
        <w:rPr>
          <w:rFonts w:ascii="Times New Roman" w:hAnsi="Times New Roman" w:cs="Times New Roman"/>
          <w:sz w:val="28"/>
          <w:szCs w:val="28"/>
        </w:rPr>
        <w:t>Введение обязательного страхования гражданской ответственности владельцев автотранспортных средств значительно упрости</w:t>
      </w:r>
      <w:r w:rsidR="00E822D5">
        <w:rPr>
          <w:rFonts w:ascii="Times New Roman" w:hAnsi="Times New Roman" w:cs="Times New Roman"/>
          <w:sz w:val="28"/>
          <w:szCs w:val="28"/>
        </w:rPr>
        <w:t>ло</w:t>
      </w:r>
      <w:r w:rsidRPr="009762C4">
        <w:rPr>
          <w:rFonts w:ascii="Times New Roman" w:hAnsi="Times New Roman" w:cs="Times New Roman"/>
          <w:sz w:val="28"/>
          <w:szCs w:val="28"/>
        </w:rPr>
        <w:t xml:space="preserve"> процедуру возмещения ущерба пострадавшим и </w:t>
      </w:r>
      <w:r w:rsidR="00E822D5">
        <w:rPr>
          <w:rFonts w:ascii="Times New Roman" w:hAnsi="Times New Roman" w:cs="Times New Roman"/>
          <w:sz w:val="28"/>
          <w:szCs w:val="28"/>
        </w:rPr>
        <w:t>способствует</w:t>
      </w:r>
      <w:r w:rsidRPr="009762C4">
        <w:rPr>
          <w:rFonts w:ascii="Times New Roman" w:hAnsi="Times New Roman" w:cs="Times New Roman"/>
          <w:sz w:val="28"/>
          <w:szCs w:val="28"/>
        </w:rPr>
        <w:t xml:space="preserve"> снижению огромных ежегодно повторяющихся потерь от ДТП.</w:t>
      </w:r>
    </w:p>
    <w:p w:rsidR="009762C4" w:rsidRDefault="009762C4" w:rsidP="007B5F6F">
      <w:pPr>
        <w:pStyle w:val="a3"/>
        <w:spacing w:line="360" w:lineRule="auto"/>
        <w:ind w:left="74" w:right="74"/>
        <w:jc w:val="both"/>
        <w:rPr>
          <w:rFonts w:ascii="Times New Roman" w:hAnsi="Times New Roman" w:cs="Times New Roman"/>
          <w:sz w:val="28"/>
          <w:szCs w:val="28"/>
        </w:rPr>
      </w:pPr>
      <w:r>
        <w:rPr>
          <w:rFonts w:ascii="Times New Roman" w:hAnsi="Times New Roman" w:cs="Times New Roman"/>
          <w:sz w:val="28"/>
          <w:szCs w:val="28"/>
        </w:rPr>
        <w:t xml:space="preserve">     </w:t>
      </w:r>
      <w:r w:rsidRPr="009762C4">
        <w:rPr>
          <w:rFonts w:ascii="Times New Roman" w:hAnsi="Times New Roman" w:cs="Times New Roman"/>
          <w:sz w:val="28"/>
          <w:szCs w:val="28"/>
        </w:rPr>
        <w:t>Принимая во внимание состояние и перспективы роста автомобильного транспорта в нашей стране, можно утверждать, что автотранспортное страхование и в частности страхование ответственности владельцев автотранспорта за</w:t>
      </w:r>
      <w:r w:rsidR="007B5F6F">
        <w:rPr>
          <w:rFonts w:ascii="Times New Roman" w:hAnsi="Times New Roman" w:cs="Times New Roman"/>
          <w:sz w:val="28"/>
          <w:szCs w:val="28"/>
        </w:rPr>
        <w:t>ни</w:t>
      </w:r>
      <w:r w:rsidRPr="009762C4">
        <w:rPr>
          <w:rFonts w:ascii="Times New Roman" w:hAnsi="Times New Roman" w:cs="Times New Roman"/>
          <w:sz w:val="28"/>
          <w:szCs w:val="28"/>
        </w:rPr>
        <w:t>м</w:t>
      </w:r>
      <w:r w:rsidR="007B5F6F">
        <w:rPr>
          <w:rFonts w:ascii="Times New Roman" w:hAnsi="Times New Roman" w:cs="Times New Roman"/>
          <w:sz w:val="28"/>
          <w:szCs w:val="28"/>
        </w:rPr>
        <w:t>а</w:t>
      </w:r>
      <w:r w:rsidRPr="009762C4">
        <w:rPr>
          <w:rFonts w:ascii="Times New Roman" w:hAnsi="Times New Roman" w:cs="Times New Roman"/>
          <w:sz w:val="28"/>
          <w:szCs w:val="28"/>
        </w:rPr>
        <w:t>ет одно из ведущих направлений в развитии страхового рынка.</w:t>
      </w:r>
      <w:r>
        <w:rPr>
          <w:rFonts w:ascii="Times New Roman" w:hAnsi="Times New Roman" w:cs="Times New Roman"/>
          <w:sz w:val="28"/>
          <w:szCs w:val="28"/>
        </w:rPr>
        <w:t xml:space="preserve"> </w:t>
      </w:r>
      <w:r w:rsidRPr="009762C4">
        <w:rPr>
          <w:rFonts w:ascii="Times New Roman" w:hAnsi="Times New Roman" w:cs="Times New Roman"/>
          <w:sz w:val="28"/>
          <w:szCs w:val="28"/>
        </w:rPr>
        <w:t>Таким образом, страхование автогражданской ответственности имеет колоссальное значение для обеспечения социальной и экономической стабильности как для потерпевшего в дорожно–транспортном происшествии, так и для виновного в нем.</w:t>
      </w:r>
    </w:p>
    <w:p w:rsidR="006E0F61" w:rsidRDefault="006E0F61" w:rsidP="007B5F6F">
      <w:pPr>
        <w:pStyle w:val="a3"/>
        <w:spacing w:line="360" w:lineRule="auto"/>
        <w:ind w:right="74"/>
        <w:jc w:val="both"/>
        <w:rPr>
          <w:rFonts w:ascii="Times New Roman" w:hAnsi="Times New Roman" w:cs="Times New Roman"/>
          <w:sz w:val="28"/>
          <w:szCs w:val="28"/>
        </w:rPr>
      </w:pPr>
    </w:p>
    <w:p w:rsidR="009762C4" w:rsidRDefault="009762C4" w:rsidP="00FD008D">
      <w:pPr>
        <w:pStyle w:val="a3"/>
        <w:spacing w:line="360" w:lineRule="auto"/>
        <w:ind w:left="74" w:right="74"/>
        <w:jc w:val="center"/>
        <w:rPr>
          <w:rFonts w:ascii="Times New Roman" w:hAnsi="Times New Roman" w:cs="Times New Roman"/>
          <w:sz w:val="28"/>
          <w:szCs w:val="28"/>
        </w:rPr>
      </w:pPr>
      <w:r>
        <w:rPr>
          <w:rFonts w:ascii="Times New Roman" w:hAnsi="Times New Roman" w:cs="Times New Roman"/>
          <w:sz w:val="28"/>
          <w:szCs w:val="28"/>
        </w:rPr>
        <w:t>Заключение</w:t>
      </w:r>
    </w:p>
    <w:p w:rsidR="00FD008D" w:rsidRPr="009762C4" w:rsidRDefault="00FD008D" w:rsidP="00FD008D">
      <w:pPr>
        <w:pStyle w:val="a3"/>
        <w:spacing w:line="360" w:lineRule="auto"/>
        <w:ind w:left="74" w:right="74"/>
        <w:jc w:val="center"/>
        <w:rPr>
          <w:rFonts w:ascii="Times New Roman" w:hAnsi="Times New Roman" w:cs="Times New Roman"/>
          <w:sz w:val="28"/>
          <w:szCs w:val="28"/>
        </w:rPr>
      </w:pPr>
    </w:p>
    <w:p w:rsidR="00FD008D" w:rsidRPr="00FD008D" w:rsidRDefault="00FD008D" w:rsidP="00FD008D">
      <w:pPr>
        <w:pStyle w:val="a3"/>
        <w:spacing w:line="360" w:lineRule="auto"/>
        <w:ind w:left="74" w:right="74" w:firstLine="301"/>
        <w:jc w:val="both"/>
        <w:rPr>
          <w:rFonts w:ascii="Times New Roman" w:hAnsi="Times New Roman" w:cs="Times New Roman"/>
          <w:sz w:val="28"/>
          <w:szCs w:val="28"/>
        </w:rPr>
      </w:pPr>
      <w:r>
        <w:rPr>
          <w:rFonts w:ascii="Times New Roman" w:hAnsi="Times New Roman" w:cs="Times New Roman"/>
          <w:sz w:val="28"/>
          <w:szCs w:val="28"/>
        </w:rPr>
        <w:t xml:space="preserve">  </w:t>
      </w:r>
      <w:r w:rsidRPr="00FD008D">
        <w:rPr>
          <w:rFonts w:ascii="Times New Roman" w:hAnsi="Times New Roman" w:cs="Times New Roman"/>
          <w:sz w:val="28"/>
          <w:szCs w:val="28"/>
        </w:rPr>
        <w:t>Федеральный закон “</w:t>
      </w:r>
      <w:r w:rsidRPr="00FD008D">
        <w:rPr>
          <w:rStyle w:val="a5"/>
          <w:rFonts w:ascii="Times New Roman" w:hAnsi="Times New Roman" w:cs="Times New Roman"/>
          <w:b w:val="0"/>
          <w:sz w:val="28"/>
          <w:szCs w:val="28"/>
        </w:rPr>
        <w:t>Об обязательном страховании гражданской ответственности владельцев транспортных средств</w:t>
      </w:r>
      <w:r w:rsidRPr="00FD008D">
        <w:rPr>
          <w:rFonts w:ascii="Times New Roman" w:hAnsi="Times New Roman" w:cs="Times New Roman"/>
          <w:b/>
          <w:sz w:val="28"/>
          <w:szCs w:val="28"/>
        </w:rPr>
        <w:t>“</w:t>
      </w:r>
      <w:r w:rsidRPr="00FD008D">
        <w:rPr>
          <w:rFonts w:ascii="Times New Roman" w:hAnsi="Times New Roman" w:cs="Times New Roman"/>
          <w:sz w:val="28"/>
          <w:szCs w:val="28"/>
        </w:rPr>
        <w:t xml:space="preserve"> вступил в действие 1 июля 2003 года. Обязательное страхование ответственности автовладельцев — непременный атрибут цивилизованной страны – он стал нормой и для нашего общества. Введение обязательного страхования наконец-то навело порядок в той области человеческих взаимоотношений, где ответственность за свои действия теперь несет практически каждый. Цель закона - создать юридические основы для реальной защиты прав пострадавших от дорожно-транспортных происшествий на возмещение вреда, причиненного их жизни, здоровью или имуществу при использовании транспортных средств иными лицами. Основной задачей реферата было – исследовать насколько федеральный закон “Об обязательном страховании гражданской ответственности владельцев транспортных средств”, а также, та части страхового законодательства, которая непосредственно связана с введением обязательного страхования гражданской ответственности способна предоставить гарантии возмещения вреда жизни, здоровью и имуществу граждан, причиненного в результате дорожно-транспортного происшествия, выявить проблемы государственного регулирования в этой области в Российской Федерации.</w:t>
      </w:r>
    </w:p>
    <w:p w:rsidR="009762C4" w:rsidRDefault="009762C4"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9762C4">
      <w:pPr>
        <w:ind w:left="75"/>
        <w:rPr>
          <w:sz w:val="28"/>
          <w:szCs w:val="28"/>
        </w:rPr>
      </w:pPr>
    </w:p>
    <w:p w:rsidR="0024487A" w:rsidRDefault="0024487A" w:rsidP="00214954">
      <w:pPr>
        <w:ind w:left="75"/>
        <w:jc w:val="center"/>
        <w:rPr>
          <w:sz w:val="28"/>
          <w:szCs w:val="28"/>
        </w:rPr>
      </w:pPr>
      <w:r>
        <w:rPr>
          <w:sz w:val="28"/>
          <w:szCs w:val="28"/>
        </w:rPr>
        <w:t xml:space="preserve">Список </w:t>
      </w:r>
      <w:r w:rsidR="00214954">
        <w:rPr>
          <w:sz w:val="28"/>
          <w:szCs w:val="28"/>
        </w:rPr>
        <w:t>использованной литературы</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Автомобильный транспорт № 8, 2001 г., c.41-46</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Балабанов И. Т., Балабанов А. И. Страхование. — СПб: Питер, 200</w:t>
      </w:r>
      <w:r w:rsidR="0015799C">
        <w:rPr>
          <w:rFonts w:ascii="Times New Roman" w:hAnsi="Times New Roman" w:cs="Times New Roman"/>
          <w:sz w:val="28"/>
          <w:szCs w:val="28"/>
        </w:rPr>
        <w:t>5</w:t>
      </w:r>
      <w:r w:rsidRPr="0015799C">
        <w:rPr>
          <w:rFonts w:ascii="Times New Roman" w:hAnsi="Times New Roman" w:cs="Times New Roman"/>
          <w:sz w:val="28"/>
          <w:szCs w:val="28"/>
        </w:rPr>
        <w:t xml:space="preserve"> г. – 256 стр. (Серия „Учебники для вузов“)</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 xml:space="preserve">Бирюков Б.М. Страхование автомобиля. - М.: "Издательство ПРИОР", </w:t>
      </w:r>
      <w:r w:rsidR="0015799C">
        <w:rPr>
          <w:rFonts w:ascii="Times New Roman" w:hAnsi="Times New Roman" w:cs="Times New Roman"/>
          <w:sz w:val="28"/>
          <w:szCs w:val="28"/>
        </w:rPr>
        <w:t>2006</w:t>
      </w:r>
      <w:r w:rsidRPr="0015799C">
        <w:rPr>
          <w:rFonts w:ascii="Times New Roman" w:hAnsi="Times New Roman" w:cs="Times New Roman"/>
          <w:sz w:val="28"/>
          <w:szCs w:val="28"/>
        </w:rPr>
        <w:t xml:space="preserve"> г. - 128 стр. </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Т.А.Федорова. Страхование. – М.: «Экономистъ» , 2006 г.</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Финансы № 6, 2000 г., c.52-57</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Финансовая Россия № 40,2001 г., c.5</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Финансовая газета № 9, 2002 г., c.13</w:t>
      </w:r>
    </w:p>
    <w:p w:rsidR="00214954" w:rsidRPr="0015799C" w:rsidRDefault="00214954" w:rsidP="0015799C">
      <w:pPr>
        <w:pStyle w:val="a3"/>
        <w:numPr>
          <w:ilvl w:val="0"/>
          <w:numId w:val="7"/>
        </w:numPr>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 xml:space="preserve">Шевчук В.А. Страхование гражданской ответственности владельцев            автотранспортных средств. – М.: Издательский центр "Анкил". </w:t>
      </w:r>
      <w:r w:rsidR="0015799C">
        <w:rPr>
          <w:rFonts w:ascii="Times New Roman" w:hAnsi="Times New Roman" w:cs="Times New Roman"/>
          <w:sz w:val="28"/>
          <w:szCs w:val="28"/>
        </w:rPr>
        <w:t>2007</w:t>
      </w:r>
      <w:r w:rsidRPr="0015799C">
        <w:rPr>
          <w:rFonts w:ascii="Times New Roman" w:hAnsi="Times New Roman" w:cs="Times New Roman"/>
          <w:sz w:val="28"/>
          <w:szCs w:val="28"/>
        </w:rPr>
        <w:t xml:space="preserve"> г. – 80 стр. </w:t>
      </w:r>
    </w:p>
    <w:p w:rsidR="0015799C" w:rsidRPr="0015799C" w:rsidRDefault="00214954" w:rsidP="0015799C">
      <w:pPr>
        <w:pStyle w:val="a3"/>
        <w:numPr>
          <w:ilvl w:val="0"/>
          <w:numId w:val="7"/>
        </w:numPr>
        <w:tabs>
          <w:tab w:val="clear" w:pos="720"/>
        </w:tabs>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 xml:space="preserve">Шинкаренко И.Э. Страхование ответственности: Справочник. - М.: Финансы и статистика, </w:t>
      </w:r>
      <w:r w:rsidR="0015799C">
        <w:rPr>
          <w:rFonts w:ascii="Times New Roman" w:hAnsi="Times New Roman" w:cs="Times New Roman"/>
          <w:sz w:val="28"/>
          <w:szCs w:val="28"/>
        </w:rPr>
        <w:t>2004</w:t>
      </w:r>
      <w:r w:rsidRPr="0015799C">
        <w:rPr>
          <w:rFonts w:ascii="Times New Roman" w:hAnsi="Times New Roman" w:cs="Times New Roman"/>
          <w:sz w:val="28"/>
          <w:szCs w:val="28"/>
        </w:rPr>
        <w:t xml:space="preserve"> г. –352 стр. </w:t>
      </w:r>
    </w:p>
    <w:p w:rsidR="0015799C" w:rsidRPr="0015799C" w:rsidRDefault="0015799C" w:rsidP="0015799C">
      <w:pPr>
        <w:pStyle w:val="a3"/>
        <w:numPr>
          <w:ilvl w:val="0"/>
          <w:numId w:val="7"/>
        </w:numPr>
        <w:tabs>
          <w:tab w:val="clear" w:pos="720"/>
        </w:tabs>
        <w:spacing w:line="360" w:lineRule="auto"/>
        <w:ind w:left="0" w:right="74" w:hanging="180"/>
        <w:jc w:val="both"/>
        <w:rPr>
          <w:rFonts w:ascii="Times New Roman" w:hAnsi="Times New Roman" w:cs="Times New Roman"/>
          <w:sz w:val="28"/>
          <w:szCs w:val="28"/>
        </w:rPr>
      </w:pPr>
      <w:r w:rsidRPr="0015799C">
        <w:rPr>
          <w:rFonts w:ascii="Times New Roman" w:hAnsi="Times New Roman" w:cs="Times New Roman"/>
          <w:sz w:val="28"/>
          <w:szCs w:val="28"/>
        </w:rPr>
        <w:t xml:space="preserve">Ю.А.Сплетухов. Страхование ответственности – М.: Аудитор, 2001 г. – 172 стр. </w:t>
      </w:r>
    </w:p>
    <w:p w:rsidR="0015799C" w:rsidRPr="0015799C" w:rsidRDefault="0015799C" w:rsidP="0015799C">
      <w:pPr>
        <w:pStyle w:val="a3"/>
        <w:spacing w:line="360" w:lineRule="auto"/>
        <w:ind w:left="-180" w:right="74"/>
        <w:jc w:val="both"/>
        <w:rPr>
          <w:rFonts w:ascii="Times New Roman" w:hAnsi="Times New Roman" w:cs="Times New Roman"/>
          <w:sz w:val="28"/>
          <w:szCs w:val="28"/>
        </w:rPr>
      </w:pPr>
    </w:p>
    <w:p w:rsidR="00214954" w:rsidRPr="00CE58CA" w:rsidRDefault="00214954" w:rsidP="00214954">
      <w:pPr>
        <w:ind w:left="75"/>
        <w:rPr>
          <w:sz w:val="28"/>
          <w:szCs w:val="28"/>
        </w:rPr>
      </w:pPr>
    </w:p>
    <w:p w:rsidR="0015799C" w:rsidRDefault="0015799C">
      <w:pPr>
        <w:rPr>
          <w:rFonts w:ascii="Courier New" w:hAnsi="Courier New" w:cs="Courier New"/>
          <w:color w:val="000000"/>
          <w:sz w:val="18"/>
          <w:szCs w:val="18"/>
        </w:rPr>
      </w:pPr>
      <w:bookmarkStart w:id="0" w:name="_GoBack"/>
      <w:bookmarkEnd w:id="0"/>
    </w:p>
    <w:sectPr w:rsidR="0015799C" w:rsidSect="0024487A">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590" w:rsidRDefault="00527D39">
      <w:r>
        <w:separator/>
      </w:r>
    </w:p>
  </w:endnote>
  <w:endnote w:type="continuationSeparator" w:id="0">
    <w:p w:rsidR="00B17590" w:rsidRDefault="0052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0F" w:rsidRDefault="00F6040F" w:rsidP="0015799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040F" w:rsidRDefault="00F604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0F" w:rsidRDefault="00F6040F" w:rsidP="0015799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5F6F">
      <w:rPr>
        <w:rStyle w:val="a7"/>
        <w:noProof/>
      </w:rPr>
      <w:t>3</w:t>
    </w:r>
    <w:r>
      <w:rPr>
        <w:rStyle w:val="a7"/>
      </w:rPr>
      <w:fldChar w:fldCharType="end"/>
    </w:r>
  </w:p>
  <w:p w:rsidR="00F6040F" w:rsidRDefault="00F604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590" w:rsidRDefault="00527D39">
      <w:r>
        <w:separator/>
      </w:r>
    </w:p>
  </w:footnote>
  <w:footnote w:type="continuationSeparator" w:id="0">
    <w:p w:rsidR="00B17590" w:rsidRDefault="00527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127"/>
    <w:multiLevelType w:val="multilevel"/>
    <w:tmpl w:val="CAF0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D3BCF"/>
    <w:multiLevelType w:val="multilevel"/>
    <w:tmpl w:val="472C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C4BD4"/>
    <w:multiLevelType w:val="multilevel"/>
    <w:tmpl w:val="90A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E7FD1"/>
    <w:multiLevelType w:val="multilevel"/>
    <w:tmpl w:val="B55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647C0"/>
    <w:multiLevelType w:val="multilevel"/>
    <w:tmpl w:val="AB9028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510"/>
        </w:tabs>
        <w:ind w:left="510" w:hanging="43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5">
    <w:nsid w:val="4F09597E"/>
    <w:multiLevelType w:val="multilevel"/>
    <w:tmpl w:val="DA18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2D0DFC"/>
    <w:multiLevelType w:val="multilevel"/>
    <w:tmpl w:val="4CD84BEE"/>
    <w:lvl w:ilvl="0">
      <w:start w:val="1"/>
      <w:numFmt w:val="decimal"/>
      <w:lvlText w:val="%1."/>
      <w:lvlJc w:val="left"/>
      <w:pPr>
        <w:tabs>
          <w:tab w:val="num" w:pos="525"/>
        </w:tabs>
        <w:ind w:left="525" w:hanging="450"/>
      </w:pPr>
      <w:rPr>
        <w:rFonts w:hint="default"/>
      </w:rPr>
    </w:lvl>
    <w:lvl w:ilvl="1">
      <w:start w:val="1"/>
      <w:numFmt w:val="decimal"/>
      <w:isLgl/>
      <w:lvlText w:val="%1.%2"/>
      <w:lvlJc w:val="left"/>
      <w:pPr>
        <w:tabs>
          <w:tab w:val="num" w:pos="435"/>
        </w:tabs>
        <w:ind w:left="435" w:hanging="36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E22"/>
    <w:rsid w:val="00013C29"/>
    <w:rsid w:val="0015799C"/>
    <w:rsid w:val="001C5196"/>
    <w:rsid w:val="00214954"/>
    <w:rsid w:val="0024487A"/>
    <w:rsid w:val="003F7544"/>
    <w:rsid w:val="00527D39"/>
    <w:rsid w:val="005E5E22"/>
    <w:rsid w:val="006E0F61"/>
    <w:rsid w:val="007117A8"/>
    <w:rsid w:val="007B5F6F"/>
    <w:rsid w:val="008214C2"/>
    <w:rsid w:val="009762C4"/>
    <w:rsid w:val="00B17590"/>
    <w:rsid w:val="00BC4E7B"/>
    <w:rsid w:val="00CE58CA"/>
    <w:rsid w:val="00E4407F"/>
    <w:rsid w:val="00E56FB2"/>
    <w:rsid w:val="00E822D5"/>
    <w:rsid w:val="00F6040F"/>
    <w:rsid w:val="00FD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5D74F-B0DE-482D-8ED0-FE7D19CF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E58CA"/>
    <w:pPr>
      <w:spacing w:before="100" w:beforeAutospacing="1" w:after="100" w:afterAutospacing="1"/>
      <w:jc w:val="center"/>
      <w:outlineLvl w:val="1"/>
    </w:pPr>
    <w:rPr>
      <w:b/>
      <w:bCs/>
      <w:sz w:val="27"/>
      <w:szCs w:val="27"/>
    </w:rPr>
  </w:style>
  <w:style w:type="paragraph" w:styleId="3">
    <w:name w:val="heading 3"/>
    <w:basedOn w:val="a"/>
    <w:qFormat/>
    <w:rsid w:val="00CE58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407F"/>
    <w:pPr>
      <w:spacing w:before="100" w:beforeAutospacing="1" w:after="100" w:afterAutospacing="1"/>
    </w:pPr>
    <w:rPr>
      <w:rFonts w:ascii="Arial" w:hAnsi="Arial" w:cs="Arial"/>
      <w:color w:val="000000"/>
      <w:sz w:val="20"/>
      <w:szCs w:val="20"/>
    </w:rPr>
  </w:style>
  <w:style w:type="character" w:styleId="a4">
    <w:name w:val="Hyperlink"/>
    <w:basedOn w:val="a0"/>
    <w:rsid w:val="009762C4"/>
    <w:rPr>
      <w:strike w:val="0"/>
      <w:dstrike w:val="0"/>
      <w:color w:val="6600CC"/>
      <w:u w:val="none"/>
      <w:effect w:val="none"/>
    </w:rPr>
  </w:style>
  <w:style w:type="character" w:styleId="a5">
    <w:name w:val="Strong"/>
    <w:basedOn w:val="a0"/>
    <w:qFormat/>
    <w:rsid w:val="00FD008D"/>
    <w:rPr>
      <w:b/>
      <w:bCs/>
    </w:rPr>
  </w:style>
  <w:style w:type="paragraph" w:styleId="a6">
    <w:name w:val="footer"/>
    <w:basedOn w:val="a"/>
    <w:rsid w:val="0024487A"/>
    <w:pPr>
      <w:tabs>
        <w:tab w:val="center" w:pos="4677"/>
        <w:tab w:val="right" w:pos="9355"/>
      </w:tabs>
    </w:pPr>
  </w:style>
  <w:style w:type="character" w:styleId="a7">
    <w:name w:val="page number"/>
    <w:basedOn w:val="a0"/>
    <w:rsid w:val="0024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All Home</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2014-08-16T07:12:00Z</dcterms:created>
  <dcterms:modified xsi:type="dcterms:W3CDTF">2014-08-16T07:12:00Z</dcterms:modified>
</cp:coreProperties>
</file>