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5D" w:rsidRDefault="00E93FB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Общественная деятельность</w:t>
      </w:r>
      <w:r>
        <w:rPr>
          <w:b/>
          <w:bCs/>
        </w:rPr>
        <w:br/>
        <w:t>1.2 Научная деятельность</w:t>
      </w:r>
      <w:r>
        <w:rPr>
          <w:b/>
          <w:bCs/>
        </w:rPr>
        <w:br/>
        <w:t>1.3 Научные награды</w:t>
      </w:r>
      <w:r>
        <w:rPr>
          <w:b/>
          <w:bCs/>
        </w:rPr>
        <w:br/>
      </w:r>
      <w:r>
        <w:br/>
      </w:r>
      <w:r>
        <w:rPr>
          <w:b/>
          <w:bCs/>
        </w:rPr>
        <w:t>2 Память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E1F5D" w:rsidRDefault="00E93FB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E1F5D" w:rsidRDefault="00E93FBB">
      <w:pPr>
        <w:pStyle w:val="a3"/>
      </w:pPr>
      <w:r>
        <w:t>Бори́с Алекса́ндрович Бахме́тьев (1880, Тифлис — 1951, Нью-Йорк) — русский и американский учёный в области гидродинамики, политический и общественный деятель.</w:t>
      </w:r>
    </w:p>
    <w:p w:rsidR="005E1F5D" w:rsidRDefault="00E93FBB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E1F5D" w:rsidRDefault="00E93FBB">
      <w:pPr>
        <w:pStyle w:val="a3"/>
      </w:pPr>
      <w:r>
        <w:t>Борис Александрович Бахметьев родился в 1880 году в Тифлисе (ныне Тбилиси). Окончил Тифлисскую классическую гимназию, затем в 1902 году Петербургский институт инженеров путей сообщения. В 1903 году он продолжил образования в Цюрихском политехническом институте. В 1911 году Б .А. Бахметьев защитил докторскую диссертацию в Институте инженеров путей сообщения в Санкт-Петербурге.</w:t>
      </w:r>
    </w:p>
    <w:p w:rsidR="005E1F5D" w:rsidRDefault="00E93FBB">
      <w:pPr>
        <w:pStyle w:val="a3"/>
      </w:pPr>
      <w:r>
        <w:t>С 1905 по 1917 годы он являлся профессором по кафедрам гидравлики, гидроэнергетики, теоретической и прикладной механики Петербургского политехнического института.</w:t>
      </w:r>
    </w:p>
    <w:p w:rsidR="005E1F5D" w:rsidRDefault="00E93FBB">
      <w:pPr>
        <w:pStyle w:val="31"/>
        <w:numPr>
          <w:ilvl w:val="0"/>
          <w:numId w:val="0"/>
        </w:numPr>
      </w:pPr>
      <w:r>
        <w:t>1.1. Общественная деятельность</w:t>
      </w:r>
    </w:p>
    <w:p w:rsidR="005E1F5D" w:rsidRDefault="00E93FBB">
      <w:pPr>
        <w:pStyle w:val="a3"/>
      </w:pPr>
      <w:r>
        <w:t>С начала 1-й мировой войны Бахметьев стал заниматься общественно-политической деятельностью, так например, в 1915 году он включился в работу Международного Красного Креста на территории России. Он являлся членом Военно-промышленного комитета и Закупочной комиссии, которая занималась организацией поставок снаряжения для российской армии из США и Великобритании. В 1917 году Бахметьев стал товарищем министра</w:t>
      </w:r>
      <w:r>
        <w:rPr>
          <w:position w:val="10"/>
        </w:rPr>
        <w:t>[1]</w:t>
      </w:r>
      <w:r>
        <w:t xml:space="preserve"> торговли и промышленности Временного правительства, а через некоторое время был назначен послом России в США.</w:t>
      </w:r>
    </w:p>
    <w:p w:rsidR="005E1F5D" w:rsidRDefault="00E93FBB">
      <w:pPr>
        <w:pStyle w:val="a3"/>
      </w:pPr>
      <w:r>
        <w:t>После Октябрьской революции в России Бахметьев остался в США и, формально оставаясь послом России в США</w:t>
      </w:r>
      <w:r>
        <w:rPr>
          <w:position w:val="10"/>
        </w:rPr>
        <w:t>[3]</w:t>
      </w:r>
      <w:r>
        <w:t>, он продолжил свою деятельность в Закупочной комиссии и в работе Русского информбюро в Нью-Йорке</w:t>
      </w:r>
      <w:r>
        <w:rPr>
          <w:position w:val="10"/>
        </w:rPr>
        <w:t>[4]</w:t>
      </w:r>
      <w:r>
        <w:t>. Так как Конгресс критиковал правительство США за поддержку российских дипломатов, более не представлявших действительное правительство России, 30 июня 1922 года Бахметев ушел в отставку. Он взял на себя заботы об эмигрантах, прибывших из России в США, в том числе он помогал в обустройстве в США таким выдающимся деятелям науки как В. Зворыкин, О. Струве, И. Сикорский, С. Тимошенко.</w:t>
      </w:r>
    </w:p>
    <w:p w:rsidR="005E1F5D" w:rsidRDefault="00E93FBB">
      <w:pPr>
        <w:pStyle w:val="a3"/>
      </w:pPr>
      <w:r>
        <w:t>Бахметьев принимал активное участие в разработке проектов документов для Парижской мирной конференции 1919 – 1920 годов.</w:t>
      </w:r>
    </w:p>
    <w:p w:rsidR="005E1F5D" w:rsidRDefault="00E93FBB">
      <w:pPr>
        <w:pStyle w:val="a3"/>
      </w:pPr>
      <w:r>
        <w:t>Он явился инициатором создания в США Российского гуманитарного фонда («Бахметьевский гуманитарный фонд»), который он возглавлял в течение многих лет. Документы разнообразного характера, в том числе и дипломатические, русской эмиграции, которые он собирал долгое время явились основой организованного им архива российский и восточноевропейской истории и культуры Колумбийского университета США, который позднее был назван его именем. Он также был директором организованного при его участии фонда помощи российским студентам.</w:t>
      </w:r>
    </w:p>
    <w:p w:rsidR="005E1F5D" w:rsidRDefault="00E93FBB">
      <w:pPr>
        <w:pStyle w:val="31"/>
        <w:numPr>
          <w:ilvl w:val="0"/>
          <w:numId w:val="0"/>
        </w:numPr>
      </w:pPr>
      <w:r>
        <w:t>1.2. Научная деятельность</w:t>
      </w:r>
    </w:p>
    <w:p w:rsidR="005E1F5D" w:rsidRDefault="00E93FBB">
      <w:pPr>
        <w:pStyle w:val="a3"/>
      </w:pPr>
      <w:r>
        <w:t>После подписания в 1922 году Рапальского договора Советской России с Германией Бахметьев вернулся к научно-инженерной деятельности. В 1923 году им была открыта в Нью-Йорке консультационная фирма по вопросам проектирования гидравлических систем, а также он являлся одним из учредителей ряда других фирм научно-технического характера. Наиболее тесно Бахметьев сотрудничал с фирмой «Lion Match Co», в которой он являлся председателем совета кампании.</w:t>
      </w:r>
    </w:p>
    <w:p w:rsidR="005E1F5D" w:rsidRDefault="00E93FBB">
      <w:pPr>
        <w:pStyle w:val="a3"/>
      </w:pPr>
      <w:r>
        <w:t>В это же время он занимался научными исследованиями по гидродинамике – он исследовал переменные потоки жидкости в лаборатории гидравлики Колумбийского университета Нью-Йорка, а с 1931 года стал профессором кафедры гражданского строительства этого университета. Бахметьев один из первых применил методы аэродинамики в гидродинамики, что открывало новые перспективы в развитии этой науки о течении жидкостей.</w:t>
      </w:r>
    </w:p>
    <w:p w:rsidR="005E1F5D" w:rsidRDefault="00E93FBB">
      <w:pPr>
        <w:pStyle w:val="a3"/>
      </w:pPr>
      <w:r>
        <w:t>Им были написаны получившие широкую известность такие научные работы по гидродинамик: «Переменные потоки жидкости» (1914), «Гидравлика открытых каналов» (1923), «Механика турбулентного движения» (1936). В середине 1940-х годов Бахметьев стал одним из членов – учредителей Американского Национального фонда Научных исследований, а также он входил в Национальный внешнеполитический совет, Ассоциацию прогресса науки, Академию наук историков Нью-Йорка и Коннектикута.</w:t>
      </w:r>
    </w:p>
    <w:p w:rsidR="005E1F5D" w:rsidRDefault="00E93FBB">
      <w:pPr>
        <w:pStyle w:val="31"/>
        <w:numPr>
          <w:ilvl w:val="0"/>
          <w:numId w:val="0"/>
        </w:numPr>
      </w:pPr>
      <w:r>
        <w:t>1.3. Научные награды</w:t>
      </w:r>
    </w:p>
    <w:p w:rsidR="005E1F5D" w:rsidRDefault="00E93FBB">
      <w:pPr>
        <w:pStyle w:val="a3"/>
      </w:pPr>
      <w:r>
        <w:t>За свою работу «Механика турбулентного движения» Бахметьев был награждён Большой медалью общества дипломированных инженеров Франции. Он также являлся лауреатом премий Дж. Лори (1937) и Дж. Стивенса (1944), которые были ему присуждены за заслуги в развитии прикладной науки.</w:t>
      </w:r>
    </w:p>
    <w:p w:rsidR="005E1F5D" w:rsidRDefault="00E93FBB">
      <w:pPr>
        <w:pStyle w:val="a3"/>
      </w:pPr>
      <w:r>
        <w:t>В 1945 году он был избран почетным членом Американского общества гражданских инженеров, членом которого он являлся с 1917 года. Он также являлся членом Американского общества инженеров – механиков и Института аэрокосмических наук.</w:t>
      </w:r>
    </w:p>
    <w:p w:rsidR="005E1F5D" w:rsidRDefault="00E93FBB">
      <w:pPr>
        <w:pStyle w:val="a3"/>
      </w:pPr>
      <w:r>
        <w:t>Бахметьев являлся любителем и коллекционером работ российских живописцев, а также коллекционировал русские иконы.</w:t>
      </w:r>
    </w:p>
    <w:p w:rsidR="005E1F5D" w:rsidRDefault="00E93FBB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5E1F5D" w:rsidRDefault="00E93FBB">
      <w:pPr>
        <w:pStyle w:val="a3"/>
      </w:pPr>
      <w:r>
        <w:t>Имя Бахметьева носит основанные им Бахметьевский гуманитарный фонд и Бахметьевский архив российской и восточноевропейской истории и культуры Колумбийского университета.</w:t>
      </w:r>
    </w:p>
    <w:p w:rsidR="005E1F5D" w:rsidRDefault="00E93FB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E1F5D" w:rsidRDefault="00E93F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То есть заместителем министра.</w:t>
      </w:r>
    </w:p>
    <w:p w:rsidR="005E1F5D" w:rsidRDefault="00E93F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Абрикосов Д. И. Судьба русского дипломата. М.: Русский путь, 2008. Стр. 313.</w:t>
      </w:r>
    </w:p>
    <w:p w:rsidR="005E1F5D" w:rsidRDefault="00E93FB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Так как администрация США не признала советскую власть.</w:t>
      </w:r>
    </w:p>
    <w:p w:rsidR="005E1F5D" w:rsidRDefault="00E93FBB">
      <w:pPr>
        <w:pStyle w:val="a3"/>
        <w:numPr>
          <w:ilvl w:val="0"/>
          <w:numId w:val="1"/>
        </w:numPr>
        <w:tabs>
          <w:tab w:val="left" w:pos="707"/>
        </w:tabs>
      </w:pPr>
      <w:r>
        <w:t>Поддерживая деятельность русского правительства Колчака.</w:t>
      </w:r>
    </w:p>
    <w:p w:rsidR="005E1F5D" w:rsidRDefault="00E93FBB">
      <w:pPr>
        <w:pStyle w:val="a3"/>
        <w:spacing w:after="0"/>
      </w:pPr>
      <w:r>
        <w:t>Источник: http://ru.wikipedia.org/wiki/Бахметьев,_Борис_Александрович</w:t>
      </w:r>
      <w:bookmarkStart w:id="0" w:name="_GoBack"/>
      <w:bookmarkEnd w:id="0"/>
    </w:p>
    <w:sectPr w:rsidR="005E1F5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BB"/>
    <w:rsid w:val="005E1F5D"/>
    <w:rsid w:val="00C944B4"/>
    <w:rsid w:val="00E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2791E-B1EC-4BA4-B82F-9246BB5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2014-04-17T19:55:00Z</dcterms:created>
  <dcterms:modified xsi:type="dcterms:W3CDTF">2014-04-17T19:55:00Z</dcterms:modified>
</cp:coreProperties>
</file>