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7F" w:rsidRPr="00F42336" w:rsidRDefault="00C4397F" w:rsidP="00F42336">
      <w:pPr>
        <w:spacing w:line="360" w:lineRule="auto"/>
        <w:ind w:firstLine="709"/>
        <w:jc w:val="center"/>
        <w:rPr>
          <w:rFonts w:ascii="Times New Roman" w:hAnsi="Times New Roman"/>
          <w:sz w:val="28"/>
          <w:szCs w:val="28"/>
        </w:rPr>
      </w:pPr>
      <w:r w:rsidRPr="00F42336">
        <w:rPr>
          <w:rFonts w:ascii="Times New Roman" w:hAnsi="Times New Roman"/>
          <w:sz w:val="28"/>
          <w:szCs w:val="28"/>
        </w:rPr>
        <w:t>Тема: Балансовая прибыль и ее использование.</w:t>
      </w:r>
    </w:p>
    <w:p w:rsidR="00F42336" w:rsidRPr="00F42336" w:rsidRDefault="00F42336" w:rsidP="00F42336">
      <w:pPr>
        <w:spacing w:line="360" w:lineRule="auto"/>
        <w:ind w:firstLine="709"/>
        <w:jc w:val="center"/>
        <w:rPr>
          <w:rFonts w:ascii="Times New Roman" w:hAnsi="Times New Roman"/>
          <w:sz w:val="28"/>
          <w:szCs w:val="24"/>
        </w:rPr>
      </w:pPr>
    </w:p>
    <w:p w:rsidR="00155E2B" w:rsidRPr="00F42336" w:rsidRDefault="00C4397F" w:rsidP="00F42336">
      <w:pPr>
        <w:spacing w:line="360" w:lineRule="auto"/>
        <w:ind w:firstLine="709"/>
        <w:jc w:val="center"/>
        <w:rPr>
          <w:rFonts w:ascii="Times New Roman" w:hAnsi="Times New Roman"/>
          <w:sz w:val="28"/>
          <w:szCs w:val="24"/>
          <w:lang w:val="en-US"/>
        </w:rPr>
      </w:pPr>
      <w:r w:rsidRPr="00F42336">
        <w:rPr>
          <w:rFonts w:ascii="Times New Roman" w:hAnsi="Times New Roman"/>
          <w:sz w:val="28"/>
          <w:szCs w:val="24"/>
        </w:rPr>
        <w:t>План</w:t>
      </w:r>
      <w:r w:rsidRPr="00F42336">
        <w:rPr>
          <w:rFonts w:ascii="Times New Roman" w:hAnsi="Times New Roman"/>
          <w:sz w:val="28"/>
          <w:szCs w:val="24"/>
          <w:lang w:val="en-US"/>
        </w:rPr>
        <w:t>:</w:t>
      </w:r>
    </w:p>
    <w:p w:rsidR="00F42336" w:rsidRPr="00F42336" w:rsidRDefault="00F42336" w:rsidP="00F42336">
      <w:pPr>
        <w:spacing w:line="360" w:lineRule="auto"/>
        <w:ind w:firstLine="709"/>
        <w:jc w:val="both"/>
        <w:rPr>
          <w:rFonts w:ascii="Times New Roman" w:hAnsi="Times New Roman"/>
          <w:b w:val="0"/>
          <w:sz w:val="28"/>
          <w:szCs w:val="24"/>
          <w:lang w:val="en-US"/>
        </w:rPr>
      </w:pP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Балансовая прибыль и прибыль, оставшееся в распоряжении предприятия.</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Учет прибыли и убытки.</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Синтетический и аналитический учет.</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Характеристика счета 99.</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Характеристика учета регистров для отражения прибыли и убытка.</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Использование прибыли и формирование фондов.</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Синтетический и аналитический учет использования прибыли.</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Характеристика счетов 91, 92, 98, 82, 84, 86.</w:t>
      </w:r>
    </w:p>
    <w:p w:rsidR="00C4397F" w:rsidRPr="00F42336" w:rsidRDefault="00C4397F" w:rsidP="00F42336">
      <w:pPr>
        <w:numPr>
          <w:ilvl w:val="0"/>
          <w:numId w:val="1"/>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 xml:space="preserve">Журнал ордер№15. </w:t>
      </w:r>
    </w:p>
    <w:p w:rsidR="00E73EE1" w:rsidRPr="00F42336" w:rsidRDefault="00F42336" w:rsidP="00F42336">
      <w:pPr>
        <w:spacing w:line="360" w:lineRule="auto"/>
        <w:ind w:firstLine="709"/>
        <w:jc w:val="center"/>
        <w:rPr>
          <w:rFonts w:ascii="Times New Roman" w:hAnsi="Times New Roman"/>
          <w:sz w:val="28"/>
          <w:szCs w:val="32"/>
        </w:rPr>
      </w:pPr>
      <w:r>
        <w:rPr>
          <w:rFonts w:ascii="Times New Roman" w:hAnsi="Times New Roman"/>
          <w:b w:val="0"/>
          <w:sz w:val="28"/>
          <w:szCs w:val="24"/>
        </w:rPr>
        <w:br w:type="page"/>
      </w:r>
      <w:r w:rsidR="00E73EE1" w:rsidRPr="00F42336">
        <w:rPr>
          <w:rFonts w:ascii="Times New Roman" w:hAnsi="Times New Roman"/>
          <w:sz w:val="28"/>
          <w:szCs w:val="32"/>
        </w:rPr>
        <w:t>ВВЕДЕНИЕ</w:t>
      </w:r>
    </w:p>
    <w:p w:rsidR="00F42336" w:rsidRDefault="00F42336" w:rsidP="00F42336">
      <w:pPr>
        <w:pStyle w:val="a3"/>
        <w:spacing w:line="360" w:lineRule="auto"/>
        <w:ind w:firstLine="709"/>
        <w:jc w:val="both"/>
        <w:rPr>
          <w:b w:val="0"/>
          <w:caps w:val="0"/>
          <w:sz w:val="28"/>
          <w:szCs w:val="24"/>
        </w:rPr>
      </w:pPr>
    </w:p>
    <w:p w:rsidR="00E73EE1" w:rsidRPr="00F42336" w:rsidRDefault="00E73EE1" w:rsidP="00F42336">
      <w:pPr>
        <w:pStyle w:val="a3"/>
        <w:spacing w:line="360" w:lineRule="auto"/>
        <w:ind w:firstLine="709"/>
        <w:jc w:val="both"/>
        <w:rPr>
          <w:b w:val="0"/>
          <w:caps w:val="0"/>
          <w:sz w:val="28"/>
          <w:szCs w:val="24"/>
        </w:rPr>
      </w:pPr>
      <w:r w:rsidRPr="00F42336">
        <w:rPr>
          <w:b w:val="0"/>
          <w:caps w:val="0"/>
          <w:sz w:val="28"/>
          <w:szCs w:val="24"/>
        </w:rPr>
        <w:t>Важнейшим качественным показателем, характеризующим работу предприятий</w:t>
      </w:r>
      <w:r w:rsidR="00F42336">
        <w:rPr>
          <w:b w:val="0"/>
          <w:caps w:val="0"/>
          <w:sz w:val="28"/>
          <w:szCs w:val="24"/>
        </w:rPr>
        <w:t xml:space="preserve"> </w:t>
      </w:r>
      <w:r w:rsidRPr="00F42336">
        <w:rPr>
          <w:b w:val="0"/>
          <w:caps w:val="0"/>
          <w:sz w:val="28"/>
          <w:szCs w:val="24"/>
        </w:rPr>
        <w:t>является прибыль. Прибыль –</w:t>
      </w:r>
      <w:r w:rsidR="00F42336">
        <w:rPr>
          <w:b w:val="0"/>
          <w:caps w:val="0"/>
          <w:sz w:val="28"/>
          <w:szCs w:val="24"/>
        </w:rPr>
        <w:t xml:space="preserve"> </w:t>
      </w:r>
      <w:r w:rsidRPr="00F42336">
        <w:rPr>
          <w:b w:val="0"/>
          <w:caps w:val="0"/>
          <w:sz w:val="28"/>
          <w:szCs w:val="24"/>
        </w:rPr>
        <w:t>показатель хозяйственной деятельности предприятия. В нем синтезируются результаты работы предприятия по расширению производства, снижению производственных затрат, сокращению непроизводственных расходов, повышению качества продукции, рациональному использованию основных производственных фондов и нормируемых оборотных средств.</w:t>
      </w:r>
    </w:p>
    <w:p w:rsidR="00E73EE1" w:rsidRPr="00F42336" w:rsidRDefault="00E73EE1" w:rsidP="00F42336">
      <w:pPr>
        <w:pStyle w:val="a3"/>
        <w:spacing w:line="360" w:lineRule="auto"/>
        <w:ind w:firstLine="709"/>
        <w:jc w:val="both"/>
        <w:rPr>
          <w:b w:val="0"/>
          <w:caps w:val="0"/>
          <w:sz w:val="28"/>
          <w:szCs w:val="24"/>
        </w:rPr>
      </w:pPr>
      <w:r w:rsidRPr="00F42336">
        <w:rPr>
          <w:b w:val="0"/>
          <w:caps w:val="0"/>
          <w:sz w:val="28"/>
          <w:szCs w:val="24"/>
        </w:rPr>
        <w:t xml:space="preserve">Прибыль – форма выражения чистого дохода предприятия, она наиболее полно отражает все стороны производственной и хозяйственной деятельности предприятия. </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Прибыль - это часть чистого дохода, созданного в процессе производства и реализованного в сфере обращения, который непосредственно получают предприятия. Только после продажи продукции чистый доход принимает форму прибыли.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w:t>
      </w:r>
      <w:r w:rsidR="00F42336">
        <w:rPr>
          <w:rFonts w:ascii="Times New Roman" w:hAnsi="Times New Roman"/>
          <w:b w:val="0"/>
          <w:sz w:val="28"/>
          <w:szCs w:val="24"/>
        </w:rPr>
        <w:t xml:space="preserve"> </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Финансовые результаты основной и других видов деятельности предприятия за определенный период выражаются в форме прибыли или убытка от реализации товаров и услуг, прочей реализации и сальдо (разность между доходами и расходами) от внереализационных операций. Источники и размеры формирования при</w:t>
      </w:r>
      <w:r w:rsidRPr="00F42336">
        <w:rPr>
          <w:rFonts w:ascii="Times New Roman" w:hAnsi="Times New Roman"/>
          <w:b w:val="0"/>
          <w:sz w:val="28"/>
          <w:szCs w:val="24"/>
        </w:rPr>
        <w:softHyphen/>
        <w:t>были отражаются в форме 2 бухгалтерской отчетности предприятия «Отчет о финансовых результатах».</w:t>
      </w:r>
    </w:p>
    <w:p w:rsidR="00C4397F" w:rsidRPr="00F42336" w:rsidRDefault="00F42336" w:rsidP="00F42336">
      <w:pPr>
        <w:tabs>
          <w:tab w:val="left" w:pos="2820"/>
        </w:tabs>
        <w:spacing w:line="360" w:lineRule="auto"/>
        <w:ind w:firstLine="709"/>
        <w:jc w:val="center"/>
        <w:rPr>
          <w:rFonts w:ascii="Times New Roman" w:hAnsi="Times New Roman"/>
          <w:sz w:val="28"/>
          <w:szCs w:val="32"/>
        </w:rPr>
      </w:pPr>
      <w:r>
        <w:rPr>
          <w:rFonts w:ascii="Times New Roman" w:hAnsi="Times New Roman"/>
          <w:b w:val="0"/>
          <w:sz w:val="28"/>
          <w:szCs w:val="24"/>
        </w:rPr>
        <w:br w:type="page"/>
      </w:r>
      <w:r w:rsidR="00C4397F" w:rsidRPr="00F42336">
        <w:rPr>
          <w:rFonts w:ascii="Times New Roman" w:hAnsi="Times New Roman"/>
          <w:sz w:val="28"/>
          <w:szCs w:val="32"/>
          <w:lang w:val="en-US"/>
        </w:rPr>
        <w:t>I</w:t>
      </w:r>
      <w:r w:rsidR="00C4397F" w:rsidRPr="00F42336">
        <w:rPr>
          <w:rFonts w:ascii="Times New Roman" w:hAnsi="Times New Roman"/>
          <w:sz w:val="28"/>
          <w:szCs w:val="32"/>
        </w:rPr>
        <w:t>. Балансовая прибыль и прибыль, оставшееся в распоряжении предприятия.</w:t>
      </w:r>
    </w:p>
    <w:p w:rsidR="00F42336" w:rsidRDefault="00F42336" w:rsidP="00F42336">
      <w:pPr>
        <w:spacing w:line="360" w:lineRule="auto"/>
        <w:ind w:firstLine="709"/>
        <w:jc w:val="both"/>
        <w:rPr>
          <w:rFonts w:ascii="Times New Roman" w:hAnsi="Times New Roman"/>
          <w:b w:val="0"/>
          <w:sz w:val="28"/>
          <w:szCs w:val="24"/>
        </w:rPr>
      </w:pP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Балансовая прибыль — важнейший показатель деятельности предприятия. В бухгалтерском учете для обобщения информации о формировании балансовой прибыли предназначен счет 80 "Прибыли и убытки". Подробно состав прибылей и убытков приведен в Инструкции по применению Плана счетов бухгалтерского учета, а схематично балансовую прибыль (Пб) можно представить в виде суммы трех величин:</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 xml:space="preserve">Пб=Птп + Ппроч </w:t>
      </w:r>
      <w:r w:rsidRPr="00F42336">
        <w:rPr>
          <w:rFonts w:ascii="Times New Roman" w:hAnsi="Times New Roman"/>
          <w:b w:val="0"/>
          <w:sz w:val="28"/>
          <w:szCs w:val="28"/>
        </w:rPr>
        <w:sym w:font="Symbol" w:char="F0B1"/>
      </w:r>
      <w:r w:rsidRPr="00F42336">
        <w:rPr>
          <w:rFonts w:ascii="Times New Roman" w:hAnsi="Times New Roman"/>
          <w:b w:val="0"/>
          <w:sz w:val="28"/>
          <w:szCs w:val="24"/>
        </w:rPr>
        <w:t xml:space="preserve"> Пвнер,</w:t>
      </w:r>
      <w:r w:rsidR="00F42336">
        <w:rPr>
          <w:rFonts w:ascii="Times New Roman" w:hAnsi="Times New Roman"/>
          <w:b w:val="0"/>
          <w:sz w:val="28"/>
          <w:szCs w:val="24"/>
        </w:rPr>
        <w:t xml:space="preserve"> </w:t>
      </w:r>
      <w:r w:rsidRPr="00F42336">
        <w:rPr>
          <w:rFonts w:ascii="Times New Roman" w:hAnsi="Times New Roman"/>
          <w:b w:val="0"/>
          <w:sz w:val="28"/>
          <w:szCs w:val="24"/>
        </w:rPr>
        <w:t>где</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Птп — прибыль от производства и реализации готовой товарной продукции, работ и услуг промышленного характера на сторону;</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Ппроч — прибыль от прочей реализации;</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8"/>
        </w:rPr>
        <w:sym w:font="Symbol" w:char="F0B1"/>
      </w:r>
      <w:r w:rsidRPr="00F42336">
        <w:rPr>
          <w:rFonts w:ascii="Times New Roman" w:hAnsi="Times New Roman"/>
          <w:b w:val="0"/>
          <w:sz w:val="28"/>
          <w:szCs w:val="24"/>
        </w:rPr>
        <w:t xml:space="preserve">Пвнер — прибыль (доход) от внереализационных </w:t>
      </w:r>
      <w:r w:rsidRPr="00F42336">
        <w:rPr>
          <w:rFonts w:ascii="Times New Roman" w:hAnsi="Times New Roman"/>
          <w:b w:val="0"/>
          <w:sz w:val="28"/>
          <w:szCs w:val="24"/>
          <w:lang w:val="en-US"/>
        </w:rPr>
        <w:t>one</w:t>
      </w:r>
      <w:r w:rsidRPr="00F42336">
        <w:rPr>
          <w:rFonts w:ascii="Times New Roman" w:hAnsi="Times New Roman"/>
          <w:b w:val="0"/>
          <w:sz w:val="28"/>
          <w:szCs w:val="24"/>
        </w:rPr>
        <w:t>раций за вычетом расходов по этим операциям, здесь вполне возможен как положительный результат (+), так и отрицательный (-) даже при благо</w:t>
      </w:r>
      <w:r w:rsidRPr="00F42336">
        <w:rPr>
          <w:rFonts w:ascii="Times New Roman" w:hAnsi="Times New Roman"/>
          <w:b w:val="0"/>
          <w:sz w:val="28"/>
          <w:szCs w:val="24"/>
        </w:rPr>
        <w:softHyphen/>
        <w:t>приятных в целом итогах работы предприятия.</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Основная часть балансовой прибыли — это прибыль от реализации готовой продукции, сдачи заказчикам выполненных работ и оказания услуг (Птп ), она обычно составляет 90% и более всей балансовой прибыли, учи</w:t>
      </w:r>
      <w:r w:rsidRPr="00F42336">
        <w:rPr>
          <w:rFonts w:ascii="Times New Roman" w:hAnsi="Times New Roman"/>
          <w:b w:val="0"/>
          <w:sz w:val="28"/>
          <w:szCs w:val="24"/>
        </w:rPr>
        <w:softHyphen/>
        <w:t>тывается на счете 46 "Реализация продукции (работ, услуг)". По кредиту этого счета отражается стоимость продукции в отпускных ценах, а по дебету — ее коммерчес</w:t>
      </w:r>
      <w:r w:rsidRPr="00F42336">
        <w:rPr>
          <w:rFonts w:ascii="Times New Roman" w:hAnsi="Times New Roman"/>
          <w:b w:val="0"/>
          <w:sz w:val="28"/>
          <w:szCs w:val="24"/>
        </w:rPr>
        <w:softHyphen/>
        <w:t>кая, полная себестоимость (включая коммерческие расходы по реализации). В результате, как правило, получается положительное (дебетовое) сальдо, т.е. прибыль от реализации готовой продукции, работ и услуг.</w:t>
      </w:r>
    </w:p>
    <w:p w:rsidR="00E73EE1" w:rsidRPr="00F42336" w:rsidRDefault="00E73EE1"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Стоимость реализованной продукции вспомогательных и обслуживающих, подсобных промышленных производств (ремонтных, тарных и др.), состоящих на ба</w:t>
      </w:r>
      <w:r w:rsidRPr="00F42336">
        <w:rPr>
          <w:rFonts w:ascii="Times New Roman" w:hAnsi="Times New Roman"/>
          <w:b w:val="0"/>
          <w:sz w:val="28"/>
          <w:szCs w:val="24"/>
        </w:rPr>
        <w:softHyphen/>
        <w:t>лансе предприятия, включается в выручку от реализации на общих основаниях. В выручку от реализации включается стоимость электроэнергии, пара, газа, воды, сжатого воздуха, инструментов, штампов, опок, моделей, отпущенных своему капитальному строительству и непро</w:t>
      </w:r>
      <w:r w:rsidRPr="00F42336">
        <w:rPr>
          <w:rFonts w:ascii="Times New Roman" w:hAnsi="Times New Roman"/>
          <w:b w:val="0"/>
          <w:sz w:val="28"/>
          <w:szCs w:val="24"/>
        </w:rPr>
        <w:softHyphen/>
        <w:t>мышленным хозяйствам предприятия. В таком же порядке учитываются работы и услуги промышленного характера, выполненные для непромышленных хозяйств и организаций своего предприятия (они приравниваются к работам по заказам со стороны). В выручку от реализации включаются также средства, поступившие от реализации на сторону научно-технической продукции, а так</w:t>
      </w:r>
      <w:r w:rsidRPr="00F42336">
        <w:rPr>
          <w:rFonts w:ascii="Times New Roman" w:hAnsi="Times New Roman"/>
          <w:b w:val="0"/>
          <w:sz w:val="28"/>
          <w:szCs w:val="24"/>
        </w:rPr>
        <w:softHyphen/>
        <w:t>же программной продукции, отпущенной за пределы предприятия (программный продукт для ЭВМ, устройства программного управления станками с ЧПУ) и др.</w:t>
      </w:r>
    </w:p>
    <w:p w:rsidR="00C4397F" w:rsidRPr="00F42336" w:rsidRDefault="005E0BC5" w:rsidP="00F42336">
      <w:pPr>
        <w:tabs>
          <w:tab w:val="left" w:pos="2820"/>
        </w:tabs>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Балансовая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баланса по Положению о бухгалтерском учете и отчетности в РБ.</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Предприятию предоставляется право использования прибыли после уплаты налогов и других обязательных платежей по своему усмотрению.</w:t>
      </w:r>
    </w:p>
    <w:p w:rsidR="009D6FFE" w:rsidRPr="00F42336" w:rsidRDefault="009D6FFE" w:rsidP="00F42336">
      <w:pPr>
        <w:pStyle w:val="a8"/>
        <w:spacing w:after="0" w:line="360" w:lineRule="auto"/>
        <w:ind w:left="0" w:firstLine="709"/>
        <w:jc w:val="both"/>
        <w:rPr>
          <w:sz w:val="28"/>
        </w:rPr>
      </w:pPr>
      <w:r w:rsidRPr="00F42336">
        <w:rPr>
          <w:sz w:val="28"/>
        </w:rPr>
        <w:t>В соответствии с рекомендациями целесообразно деление прибыли на три фонда:</w:t>
      </w:r>
    </w:p>
    <w:p w:rsidR="009D6FFE" w:rsidRPr="00F42336" w:rsidRDefault="009D6FFE" w:rsidP="00F42336">
      <w:pPr>
        <w:pStyle w:val="a8"/>
        <w:numPr>
          <w:ilvl w:val="0"/>
          <w:numId w:val="3"/>
        </w:numPr>
        <w:spacing w:after="0" w:line="360" w:lineRule="auto"/>
        <w:ind w:left="0" w:firstLine="709"/>
        <w:jc w:val="both"/>
        <w:rPr>
          <w:sz w:val="28"/>
        </w:rPr>
      </w:pPr>
      <w:r w:rsidRPr="00F42336">
        <w:rPr>
          <w:sz w:val="28"/>
        </w:rPr>
        <w:t>Фонд научно-технического и социального развития (фонд накопления).</w:t>
      </w:r>
    </w:p>
    <w:p w:rsidR="009D6FFE" w:rsidRPr="00F42336" w:rsidRDefault="009D6FFE" w:rsidP="00F42336">
      <w:pPr>
        <w:pStyle w:val="a8"/>
        <w:numPr>
          <w:ilvl w:val="0"/>
          <w:numId w:val="3"/>
        </w:numPr>
        <w:spacing w:after="0" w:line="360" w:lineRule="auto"/>
        <w:ind w:left="0" w:firstLine="709"/>
        <w:jc w:val="both"/>
        <w:rPr>
          <w:sz w:val="28"/>
        </w:rPr>
      </w:pPr>
      <w:r w:rsidRPr="00F42336">
        <w:rPr>
          <w:sz w:val="28"/>
        </w:rPr>
        <w:t>Фонд потребления.</w:t>
      </w:r>
    </w:p>
    <w:p w:rsidR="009D6FFE" w:rsidRPr="00F42336" w:rsidRDefault="009D6FFE" w:rsidP="00F42336">
      <w:pPr>
        <w:pStyle w:val="a8"/>
        <w:numPr>
          <w:ilvl w:val="0"/>
          <w:numId w:val="4"/>
        </w:numPr>
        <w:spacing w:after="0" w:line="360" w:lineRule="auto"/>
        <w:ind w:left="0" w:firstLine="709"/>
        <w:jc w:val="both"/>
        <w:rPr>
          <w:sz w:val="28"/>
        </w:rPr>
      </w:pPr>
      <w:r w:rsidRPr="00F42336">
        <w:rPr>
          <w:sz w:val="28"/>
        </w:rPr>
        <w:t>Фонд дивидендов.</w:t>
      </w:r>
    </w:p>
    <w:p w:rsidR="009D6FFE" w:rsidRPr="00F42336" w:rsidRDefault="009D6FFE" w:rsidP="00F42336">
      <w:pPr>
        <w:pStyle w:val="a8"/>
        <w:spacing w:after="0" w:line="360" w:lineRule="auto"/>
        <w:ind w:left="0" w:firstLine="709"/>
        <w:jc w:val="both"/>
        <w:rPr>
          <w:sz w:val="28"/>
        </w:rPr>
      </w:pPr>
      <w:r w:rsidRPr="00F42336">
        <w:rPr>
          <w:sz w:val="28"/>
        </w:rPr>
        <w:t>Фонд накопления помимо чистой прибыли может пополняться за счет:</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поступления денежных сумм за аренду;</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средств от продажи акций предприятия на сторону;</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дивидендов работников предприятия;</w:t>
      </w:r>
    </w:p>
    <w:p w:rsidR="009D6FFE" w:rsidRPr="00F42336" w:rsidRDefault="009D6FFE" w:rsidP="00F42336">
      <w:pPr>
        <w:pStyle w:val="a8"/>
        <w:numPr>
          <w:ilvl w:val="0"/>
          <w:numId w:val="5"/>
        </w:numPr>
        <w:tabs>
          <w:tab w:val="clear" w:pos="360"/>
          <w:tab w:val="num" w:pos="-3261"/>
        </w:tabs>
        <w:spacing w:after="0" w:line="360" w:lineRule="auto"/>
        <w:ind w:left="0" w:firstLine="709"/>
        <w:jc w:val="both"/>
        <w:rPr>
          <w:sz w:val="28"/>
        </w:rPr>
      </w:pPr>
      <w:r w:rsidRPr="00F42336">
        <w:rPr>
          <w:sz w:val="28"/>
        </w:rPr>
        <w:t>заемных средств на техническое перевооружение, реконструкцию,</w:t>
      </w:r>
      <w:r w:rsidR="00F42336">
        <w:rPr>
          <w:sz w:val="28"/>
        </w:rPr>
        <w:t xml:space="preserve"> </w:t>
      </w:r>
      <w:r w:rsidRPr="00F42336">
        <w:rPr>
          <w:sz w:val="28"/>
        </w:rPr>
        <w:t>строительство объектов производственной и непроизводственной сферы;</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государственных вложений (субсидий) процентных и беспроцентных;</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внебюджетных фондов;</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муниципальных средств процентных и беспроцентных;</w:t>
      </w:r>
    </w:p>
    <w:p w:rsidR="009D6FFE" w:rsidRPr="00F42336" w:rsidRDefault="009D6FFE" w:rsidP="00F42336">
      <w:pPr>
        <w:pStyle w:val="a8"/>
        <w:numPr>
          <w:ilvl w:val="0"/>
          <w:numId w:val="5"/>
        </w:numPr>
        <w:spacing w:after="0" w:line="360" w:lineRule="auto"/>
        <w:ind w:left="0" w:firstLine="709"/>
        <w:jc w:val="both"/>
        <w:rPr>
          <w:sz w:val="28"/>
        </w:rPr>
      </w:pPr>
      <w:r w:rsidRPr="00F42336">
        <w:rPr>
          <w:sz w:val="28"/>
        </w:rPr>
        <w:t>иностранных инвестиций.</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Направления использования фонда накопления:</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расходы на развитие и проведение</w:t>
      </w:r>
      <w:r w:rsidR="00F42336">
        <w:rPr>
          <w:rFonts w:ascii="Times New Roman" w:hAnsi="Times New Roman"/>
          <w:b w:val="0"/>
          <w:sz w:val="28"/>
          <w:szCs w:val="24"/>
        </w:rPr>
        <w:t xml:space="preserve"> </w:t>
      </w:r>
      <w:r w:rsidRPr="00F42336">
        <w:rPr>
          <w:rFonts w:ascii="Times New Roman" w:hAnsi="Times New Roman"/>
          <w:b w:val="0"/>
          <w:sz w:val="28"/>
          <w:szCs w:val="24"/>
        </w:rPr>
        <w:t>научно-исследовательских работ;</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возврат ссуд и оплата ссудных процентов банкам и другим учреждениям, использованных на техническое перевооружение, реконструкцию, строительство, приобретение нематериальных активов;</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приобретение нематериальных активов, природоохранные мероприятия;</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проценты по кредитам банков выданные под любые товарно-материальные ценности, на текущие затраты сверх процентной ставки ЦБ увеличенной на три пункта;</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оплата процентов по просроченным ссудам (исключая пролангированные);</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выплаты за превышение допустимых норм загрязнения окружающей среды (выбросы в атмосферу, сбросы, разм</w:t>
      </w:r>
      <w:r w:rsidR="00E1769A" w:rsidRPr="00F42336">
        <w:rPr>
          <w:rFonts w:ascii="Times New Roman" w:hAnsi="Times New Roman"/>
          <w:b w:val="0"/>
          <w:sz w:val="28"/>
          <w:szCs w:val="24"/>
        </w:rPr>
        <w:t>ещение отходов и др.) по нормам</w:t>
      </w:r>
      <w:r w:rsidRPr="00F42336">
        <w:rPr>
          <w:rFonts w:ascii="Times New Roman" w:hAnsi="Times New Roman"/>
          <w:b w:val="0"/>
          <w:sz w:val="28"/>
          <w:szCs w:val="24"/>
        </w:rPr>
        <w:t xml:space="preserve"> и по разрешению соответствующих органов;</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содержание (ремонт) непроизводственной сферы;</w:t>
      </w:r>
    </w:p>
    <w:p w:rsidR="009D6FFE" w:rsidRPr="00F42336" w:rsidRDefault="009D6FFE" w:rsidP="00F42336">
      <w:pPr>
        <w:numPr>
          <w:ilvl w:val="0"/>
          <w:numId w:val="6"/>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покупка ценных бумаг.</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Фонд потребления.</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Источники формирования: чистая прибыль предприятия и</w:t>
      </w:r>
      <w:r w:rsidR="00F42336">
        <w:rPr>
          <w:rFonts w:ascii="Times New Roman" w:hAnsi="Times New Roman"/>
          <w:b w:val="0"/>
          <w:sz w:val="28"/>
          <w:szCs w:val="24"/>
        </w:rPr>
        <w:t xml:space="preserve"> </w:t>
      </w:r>
      <w:r w:rsidRPr="00F42336">
        <w:rPr>
          <w:rFonts w:ascii="Times New Roman" w:hAnsi="Times New Roman"/>
          <w:b w:val="0"/>
          <w:sz w:val="28"/>
          <w:szCs w:val="24"/>
        </w:rPr>
        <w:t>благотворительные взносы.</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Направления использования:</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премии за особо важные достижения в труде (приравнивается к дополнительному заработку и облагается социальным налогом (платит предприятие) и подоходным (платит физическое лицо);</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материальная помощь;</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оплата дополнительных отпусков (превышение нормативов);</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компенсация за индексации цен;</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надбавки к пенсиям ветеранам труда;</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проезд на транспорте к месту работы (компенсация);</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выдача путевок, подписок, ценных подарков;</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содержание садоводческих товариществ;</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содержание поликлиник (цеховый врач);</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компенсация командировочных расходов сверх установленных норм;</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выплата работникам денежных средств сверх компенсационных норм, связанных с использованием их личных автомобилей для служебных поездок;</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личное и имущественное страхование работников;</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оплата труда работников непроизводственной сферы ;</w:t>
      </w:r>
    </w:p>
    <w:p w:rsidR="009D6FFE" w:rsidRPr="00F42336" w:rsidRDefault="009D6FFE" w:rsidP="00F42336">
      <w:pPr>
        <w:numPr>
          <w:ilvl w:val="0"/>
          <w:numId w:val="7"/>
        </w:numPr>
        <w:spacing w:line="360" w:lineRule="auto"/>
        <w:ind w:left="0" w:firstLine="709"/>
        <w:jc w:val="both"/>
        <w:rPr>
          <w:rFonts w:ascii="Times New Roman" w:hAnsi="Times New Roman"/>
          <w:b w:val="0"/>
          <w:sz w:val="28"/>
          <w:szCs w:val="24"/>
        </w:rPr>
      </w:pPr>
      <w:r w:rsidRPr="00F42336">
        <w:rPr>
          <w:rFonts w:ascii="Times New Roman" w:hAnsi="Times New Roman"/>
          <w:b w:val="0"/>
          <w:sz w:val="28"/>
          <w:szCs w:val="24"/>
        </w:rPr>
        <w:t>оплата жилья (квартир, общежитий).</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Фонд дивидендов.</w:t>
      </w:r>
    </w:p>
    <w:p w:rsidR="009D6FFE" w:rsidRPr="00F42336" w:rsidRDefault="009D6FF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Фонд дивидендов образуется по решению собрания</w:t>
      </w:r>
      <w:r w:rsidR="00F42336">
        <w:rPr>
          <w:rFonts w:ascii="Times New Roman" w:hAnsi="Times New Roman"/>
          <w:b w:val="0"/>
          <w:sz w:val="28"/>
          <w:szCs w:val="24"/>
        </w:rPr>
        <w:t xml:space="preserve"> </w:t>
      </w:r>
      <w:r w:rsidRPr="00F42336">
        <w:rPr>
          <w:rFonts w:ascii="Times New Roman" w:hAnsi="Times New Roman"/>
          <w:b w:val="0"/>
          <w:sz w:val="28"/>
          <w:szCs w:val="24"/>
        </w:rPr>
        <w:t>акционеров.</w:t>
      </w:r>
    </w:p>
    <w:p w:rsidR="005E0BC5" w:rsidRPr="00F42336" w:rsidRDefault="00F42336" w:rsidP="00F42336">
      <w:pPr>
        <w:tabs>
          <w:tab w:val="left" w:pos="2820"/>
        </w:tabs>
        <w:spacing w:line="360" w:lineRule="auto"/>
        <w:ind w:firstLine="709"/>
        <w:jc w:val="center"/>
        <w:rPr>
          <w:rFonts w:ascii="Times New Roman" w:hAnsi="Times New Roman"/>
          <w:sz w:val="28"/>
          <w:szCs w:val="32"/>
        </w:rPr>
      </w:pPr>
      <w:r w:rsidRPr="00F42336">
        <w:rPr>
          <w:rFonts w:ascii="Times New Roman" w:hAnsi="Times New Roman"/>
          <w:b w:val="0"/>
          <w:sz w:val="28"/>
          <w:szCs w:val="32"/>
        </w:rPr>
        <w:br w:type="page"/>
      </w:r>
      <w:r w:rsidR="005E0BC5" w:rsidRPr="00F42336">
        <w:rPr>
          <w:rFonts w:ascii="Times New Roman" w:hAnsi="Times New Roman"/>
          <w:sz w:val="28"/>
          <w:szCs w:val="32"/>
          <w:lang w:val="en-US"/>
        </w:rPr>
        <w:t>II</w:t>
      </w:r>
      <w:r w:rsidR="005E0BC5" w:rsidRPr="00F42336">
        <w:rPr>
          <w:rFonts w:ascii="Times New Roman" w:hAnsi="Times New Roman"/>
          <w:sz w:val="28"/>
          <w:szCs w:val="32"/>
        </w:rPr>
        <w:t>. Учет прибыли и убытки.</w:t>
      </w:r>
    </w:p>
    <w:p w:rsidR="00F42336" w:rsidRDefault="00F42336" w:rsidP="00F42336">
      <w:pPr>
        <w:spacing w:line="360" w:lineRule="auto"/>
        <w:ind w:firstLine="709"/>
        <w:jc w:val="both"/>
        <w:rPr>
          <w:rFonts w:ascii="Times New Roman" w:hAnsi="Times New Roman"/>
          <w:b w:val="0"/>
          <w:sz w:val="28"/>
          <w:szCs w:val="24"/>
        </w:rPr>
      </w:pPr>
    </w:p>
    <w:p w:rsidR="005E0BC5" w:rsidRPr="00F42336" w:rsidRDefault="005E0BC5"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В бухгалтерском учете результат хозяйственной деятельности определяют путем подсчета и балансирования всех прибылей и убытков за отчетный период. Для этой цели служит счет 80 "Прибыли и убытки". Сальдо этого счета характеризует финансовый результат хозяйственной деятельности с начала отчетного года, операции отражаются по так называемому кумулятивному принципу: показатели прибылей и убытков накапливаются на счете нарастающим итогом</w:t>
      </w:r>
      <w:r w:rsidR="00F42336">
        <w:rPr>
          <w:rFonts w:ascii="Times New Roman" w:hAnsi="Times New Roman"/>
          <w:b w:val="0"/>
          <w:sz w:val="28"/>
          <w:szCs w:val="24"/>
        </w:rPr>
        <w:t xml:space="preserve"> </w:t>
      </w:r>
      <w:r w:rsidRPr="00F42336">
        <w:rPr>
          <w:rFonts w:ascii="Times New Roman" w:hAnsi="Times New Roman"/>
          <w:b w:val="0"/>
          <w:sz w:val="28"/>
          <w:szCs w:val="24"/>
        </w:rPr>
        <w:t>с начала отчетного года.</w:t>
      </w:r>
    </w:p>
    <w:p w:rsidR="005E0BC5" w:rsidRPr="00F42336" w:rsidRDefault="005E0BC5" w:rsidP="00F42336">
      <w:pPr>
        <w:pStyle w:val="2"/>
        <w:numPr>
          <w:ilvl w:val="12"/>
          <w:numId w:val="0"/>
        </w:numPr>
        <w:overflowPunct w:val="0"/>
        <w:autoSpaceDE w:val="0"/>
        <w:autoSpaceDN w:val="0"/>
        <w:adjustRightInd w:val="0"/>
        <w:spacing w:after="0" w:line="360" w:lineRule="auto"/>
        <w:ind w:firstLine="709"/>
        <w:jc w:val="both"/>
        <w:textAlignment w:val="baseline"/>
        <w:rPr>
          <w:sz w:val="28"/>
        </w:rPr>
      </w:pPr>
      <w:r w:rsidRPr="00F42336">
        <w:rPr>
          <w:sz w:val="28"/>
        </w:rPr>
        <w:t xml:space="preserve">На счете 80 "Прибыли и убытки" результаты хозяйственной деятельности отражаются в двух формах: </w:t>
      </w:r>
    </w:p>
    <w:p w:rsidR="005E0BC5" w:rsidRPr="00F42336" w:rsidRDefault="005E0BC5" w:rsidP="00F42336">
      <w:pPr>
        <w:numPr>
          <w:ilvl w:val="12"/>
          <w:numId w:val="0"/>
        </w:num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1) как результат от реализации продукции, работ, материалов и т.п.;</w:t>
      </w:r>
    </w:p>
    <w:p w:rsidR="005E0BC5" w:rsidRPr="00F42336" w:rsidRDefault="005E0BC5" w:rsidP="00F42336">
      <w:pPr>
        <w:numPr>
          <w:ilvl w:val="12"/>
          <w:numId w:val="0"/>
        </w:num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2) как результаты, не связанные непосредственно с процессом реализации, так называемые внереализационные прибыли и убытки.</w:t>
      </w:r>
    </w:p>
    <w:p w:rsidR="005E0BC5" w:rsidRPr="00F42336" w:rsidRDefault="005E0BC5" w:rsidP="00F42336">
      <w:pPr>
        <w:numPr>
          <w:ilvl w:val="12"/>
          <w:numId w:val="0"/>
        </w:num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Различие между ними в том, что прибыль (убыток от процесса реализации) предварительно выявляется на отдельных счетах реализации (46, 47, 48), а затем общей суммой переносятся на счет 80 "Прибыли и убытки". Внереализационные доходы, убытки и потери прямо отражаются по кредиту или дебету этого счета без предварительной записи на каких-либо иных счетах.</w:t>
      </w:r>
    </w:p>
    <w:p w:rsidR="005E0BC5" w:rsidRPr="00F42336" w:rsidRDefault="005E0BC5" w:rsidP="00F42336">
      <w:pPr>
        <w:numPr>
          <w:ilvl w:val="12"/>
          <w:numId w:val="0"/>
        </w:num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Аналитический учет на счете "Прибылей и убытков" ведут отдельно по дебетовым и кредитовым операциям, с выделением основных видов операций, формирующих балансовую прибыль (убыток):</w:t>
      </w:r>
    </w:p>
    <w:p w:rsidR="005E0BC5" w:rsidRPr="00F42336" w:rsidRDefault="005E0BC5" w:rsidP="00F42336">
      <w:pPr>
        <w:tabs>
          <w:tab w:val="left" w:pos="927"/>
        </w:tabs>
        <w:overflowPunct w:val="0"/>
        <w:autoSpaceDE w:val="0"/>
        <w:autoSpaceDN w:val="0"/>
        <w:adjustRightInd w:val="0"/>
        <w:spacing w:line="360" w:lineRule="auto"/>
        <w:ind w:firstLine="709"/>
        <w:jc w:val="both"/>
        <w:textAlignment w:val="baseline"/>
        <w:rPr>
          <w:rFonts w:ascii="Times New Roman" w:hAnsi="Times New Roman"/>
          <w:b w:val="0"/>
          <w:sz w:val="28"/>
          <w:szCs w:val="24"/>
        </w:rPr>
      </w:pPr>
      <w:r w:rsidRPr="00F42336">
        <w:rPr>
          <w:rFonts w:ascii="Times New Roman" w:hAnsi="Times New Roman"/>
          <w:b w:val="0"/>
          <w:sz w:val="28"/>
          <w:szCs w:val="24"/>
        </w:rPr>
        <w:t>- от реализации продукции, работ, услуг, и товаров, в том числе по</w:t>
      </w:r>
      <w:r w:rsidR="00F42336">
        <w:rPr>
          <w:rFonts w:ascii="Times New Roman" w:hAnsi="Times New Roman"/>
          <w:b w:val="0"/>
          <w:sz w:val="28"/>
          <w:szCs w:val="24"/>
        </w:rPr>
        <w:t xml:space="preserve"> </w:t>
      </w:r>
      <w:r w:rsidRPr="00F42336">
        <w:rPr>
          <w:rFonts w:ascii="Times New Roman" w:hAnsi="Times New Roman"/>
          <w:b w:val="0"/>
          <w:sz w:val="28"/>
          <w:szCs w:val="24"/>
        </w:rPr>
        <w:t>видам реализованного;</w:t>
      </w:r>
    </w:p>
    <w:p w:rsidR="005E0BC5" w:rsidRPr="00F42336" w:rsidRDefault="005E0BC5" w:rsidP="00F42336">
      <w:pPr>
        <w:tabs>
          <w:tab w:val="left" w:pos="927"/>
        </w:tabs>
        <w:overflowPunct w:val="0"/>
        <w:autoSpaceDE w:val="0"/>
        <w:autoSpaceDN w:val="0"/>
        <w:adjustRightInd w:val="0"/>
        <w:spacing w:line="360" w:lineRule="auto"/>
        <w:ind w:firstLine="709"/>
        <w:jc w:val="both"/>
        <w:textAlignment w:val="baseline"/>
        <w:rPr>
          <w:rFonts w:ascii="Times New Roman" w:hAnsi="Times New Roman"/>
          <w:b w:val="0"/>
          <w:sz w:val="28"/>
          <w:szCs w:val="24"/>
        </w:rPr>
      </w:pPr>
      <w:r w:rsidRPr="00F42336">
        <w:rPr>
          <w:rFonts w:ascii="Times New Roman" w:hAnsi="Times New Roman"/>
          <w:b w:val="0"/>
          <w:sz w:val="28"/>
          <w:szCs w:val="24"/>
        </w:rPr>
        <w:t>- от реализации и прочих операций с основными средствами;</w:t>
      </w:r>
    </w:p>
    <w:p w:rsidR="005E0BC5" w:rsidRPr="00F42336" w:rsidRDefault="005E0BC5" w:rsidP="00F42336">
      <w:pPr>
        <w:tabs>
          <w:tab w:val="left" w:pos="927"/>
        </w:tabs>
        <w:overflowPunct w:val="0"/>
        <w:autoSpaceDE w:val="0"/>
        <w:autoSpaceDN w:val="0"/>
        <w:adjustRightInd w:val="0"/>
        <w:spacing w:line="360" w:lineRule="auto"/>
        <w:ind w:firstLine="709"/>
        <w:jc w:val="both"/>
        <w:textAlignment w:val="baseline"/>
        <w:rPr>
          <w:rFonts w:ascii="Times New Roman" w:hAnsi="Times New Roman"/>
          <w:b w:val="0"/>
          <w:sz w:val="28"/>
          <w:szCs w:val="24"/>
        </w:rPr>
      </w:pPr>
      <w:r w:rsidRPr="00F42336">
        <w:rPr>
          <w:rFonts w:ascii="Times New Roman" w:hAnsi="Times New Roman"/>
          <w:b w:val="0"/>
          <w:sz w:val="28"/>
          <w:szCs w:val="24"/>
        </w:rPr>
        <w:t>- от реализации прочих активов;</w:t>
      </w:r>
    </w:p>
    <w:p w:rsidR="005E0BC5" w:rsidRPr="00F42336" w:rsidRDefault="005E0BC5" w:rsidP="00F42336">
      <w:pPr>
        <w:tabs>
          <w:tab w:val="left" w:pos="927"/>
        </w:tabs>
        <w:overflowPunct w:val="0"/>
        <w:autoSpaceDE w:val="0"/>
        <w:autoSpaceDN w:val="0"/>
        <w:adjustRightInd w:val="0"/>
        <w:spacing w:line="360" w:lineRule="auto"/>
        <w:ind w:firstLine="709"/>
        <w:jc w:val="both"/>
        <w:textAlignment w:val="baseline"/>
        <w:rPr>
          <w:rFonts w:ascii="Times New Roman" w:hAnsi="Times New Roman"/>
          <w:b w:val="0"/>
          <w:sz w:val="28"/>
          <w:szCs w:val="24"/>
        </w:rPr>
      </w:pPr>
      <w:r w:rsidRPr="00F42336">
        <w:rPr>
          <w:rFonts w:ascii="Times New Roman" w:hAnsi="Times New Roman"/>
          <w:b w:val="0"/>
          <w:sz w:val="28"/>
          <w:szCs w:val="24"/>
        </w:rPr>
        <w:t>- от курсовых валютных разниц;</w:t>
      </w:r>
    </w:p>
    <w:p w:rsidR="005E0BC5" w:rsidRPr="00F42336" w:rsidRDefault="005E0BC5" w:rsidP="00F42336">
      <w:pPr>
        <w:tabs>
          <w:tab w:val="left" w:pos="927"/>
        </w:tabs>
        <w:overflowPunct w:val="0"/>
        <w:autoSpaceDE w:val="0"/>
        <w:autoSpaceDN w:val="0"/>
        <w:adjustRightInd w:val="0"/>
        <w:spacing w:line="360" w:lineRule="auto"/>
        <w:ind w:firstLine="709"/>
        <w:jc w:val="both"/>
        <w:textAlignment w:val="baseline"/>
        <w:rPr>
          <w:rFonts w:ascii="Times New Roman" w:hAnsi="Times New Roman"/>
          <w:b w:val="0"/>
          <w:sz w:val="28"/>
          <w:szCs w:val="24"/>
        </w:rPr>
      </w:pPr>
      <w:r w:rsidRPr="00F42336">
        <w:rPr>
          <w:rFonts w:ascii="Times New Roman" w:hAnsi="Times New Roman"/>
          <w:b w:val="0"/>
          <w:sz w:val="28"/>
          <w:szCs w:val="24"/>
        </w:rPr>
        <w:t>- прибыль от участия в других предприятиях, дивиденды от акций и проценты по облигациям и займам;</w:t>
      </w:r>
    </w:p>
    <w:p w:rsidR="005E0BC5" w:rsidRPr="00F42336" w:rsidRDefault="005E0BC5" w:rsidP="00F42336">
      <w:pPr>
        <w:tabs>
          <w:tab w:val="left" w:pos="927"/>
        </w:tabs>
        <w:overflowPunct w:val="0"/>
        <w:autoSpaceDE w:val="0"/>
        <w:autoSpaceDN w:val="0"/>
        <w:adjustRightInd w:val="0"/>
        <w:spacing w:line="360" w:lineRule="auto"/>
        <w:ind w:firstLine="709"/>
        <w:jc w:val="both"/>
        <w:textAlignment w:val="baseline"/>
        <w:rPr>
          <w:rFonts w:ascii="Times New Roman" w:hAnsi="Times New Roman"/>
          <w:b w:val="0"/>
          <w:sz w:val="28"/>
          <w:szCs w:val="24"/>
        </w:rPr>
      </w:pPr>
      <w:r w:rsidRPr="00F42336">
        <w:rPr>
          <w:rFonts w:ascii="Times New Roman" w:hAnsi="Times New Roman"/>
          <w:b w:val="0"/>
          <w:sz w:val="28"/>
          <w:szCs w:val="24"/>
        </w:rPr>
        <w:t>- внереализационные нехарактерные доходы и прибыли, в том числе по видам.</w:t>
      </w:r>
    </w:p>
    <w:p w:rsidR="005E0BC5" w:rsidRPr="00F42336" w:rsidRDefault="00F42336" w:rsidP="00F42336">
      <w:pPr>
        <w:spacing w:line="360" w:lineRule="auto"/>
        <w:ind w:firstLine="709"/>
        <w:jc w:val="center"/>
        <w:rPr>
          <w:rFonts w:ascii="Times New Roman" w:hAnsi="Times New Roman"/>
          <w:sz w:val="28"/>
          <w:szCs w:val="32"/>
        </w:rPr>
      </w:pPr>
      <w:r w:rsidRPr="00F42336">
        <w:rPr>
          <w:rFonts w:ascii="Times New Roman" w:hAnsi="Times New Roman"/>
          <w:b w:val="0"/>
          <w:sz w:val="28"/>
          <w:szCs w:val="32"/>
        </w:rPr>
        <w:br w:type="page"/>
      </w:r>
      <w:r w:rsidR="005E0BC5" w:rsidRPr="00F42336">
        <w:rPr>
          <w:rFonts w:ascii="Times New Roman" w:hAnsi="Times New Roman"/>
          <w:sz w:val="28"/>
          <w:szCs w:val="32"/>
          <w:lang w:val="en-US"/>
        </w:rPr>
        <w:t>III</w:t>
      </w:r>
      <w:r w:rsidR="005E0BC5" w:rsidRPr="00F42336">
        <w:rPr>
          <w:rFonts w:ascii="Times New Roman" w:hAnsi="Times New Roman"/>
          <w:sz w:val="28"/>
          <w:szCs w:val="32"/>
        </w:rPr>
        <w:t>. Синтетический и аналитический учет.</w:t>
      </w:r>
    </w:p>
    <w:p w:rsidR="00F42336" w:rsidRDefault="00F42336" w:rsidP="00F42336">
      <w:pPr>
        <w:pStyle w:val="aa"/>
        <w:spacing w:before="0" w:beforeAutospacing="0" w:after="0" w:afterAutospacing="0" w:line="360" w:lineRule="auto"/>
        <w:ind w:firstLine="709"/>
        <w:jc w:val="both"/>
        <w:rPr>
          <w:sz w:val="28"/>
        </w:rPr>
      </w:pPr>
    </w:p>
    <w:p w:rsidR="007910DD" w:rsidRPr="00F42336" w:rsidRDefault="007910DD" w:rsidP="00F42336">
      <w:pPr>
        <w:pStyle w:val="aa"/>
        <w:spacing w:before="0" w:beforeAutospacing="0" w:after="0" w:afterAutospacing="0" w:line="360" w:lineRule="auto"/>
        <w:ind w:firstLine="709"/>
        <w:jc w:val="both"/>
        <w:rPr>
          <w:sz w:val="28"/>
        </w:rPr>
      </w:pPr>
      <w:r w:rsidRPr="00F42336">
        <w:rPr>
          <w:sz w:val="28"/>
        </w:rPr>
        <w:t>На синтетических счетах бухгалтерского учета отражаются данные экономических группировок имущества организации, источников его формирования и хозяйственные операции в обобщенном виде в денежном выражении. К таким счетам, например, относятся счета "Основные средства (01-А)", "Материалы (10 – А)", "Расчеты с персоналом по оплате труда (70 – П)", "Расчеты с поставщиками и подрядчиками (60 – П)" и т. п.</w:t>
      </w:r>
    </w:p>
    <w:p w:rsidR="007910DD" w:rsidRPr="00F42336" w:rsidRDefault="007910DD" w:rsidP="00F42336">
      <w:pPr>
        <w:pStyle w:val="aa"/>
        <w:spacing w:before="0" w:beforeAutospacing="0" w:after="0" w:afterAutospacing="0" w:line="360" w:lineRule="auto"/>
        <w:ind w:firstLine="709"/>
        <w:jc w:val="both"/>
        <w:rPr>
          <w:sz w:val="28"/>
        </w:rPr>
      </w:pPr>
      <w:r w:rsidRPr="00F42336">
        <w:rPr>
          <w:sz w:val="28"/>
        </w:rPr>
        <w:t>Субсчета являются промежуточной группировкой аналитических счетов в пределах соответствующего синтетического счета.</w:t>
      </w:r>
    </w:p>
    <w:p w:rsidR="007910DD" w:rsidRPr="00F42336" w:rsidRDefault="007910DD" w:rsidP="00F42336">
      <w:pPr>
        <w:pStyle w:val="aa"/>
        <w:spacing w:before="0" w:beforeAutospacing="0" w:after="0" w:afterAutospacing="0" w:line="360" w:lineRule="auto"/>
        <w:ind w:firstLine="709"/>
        <w:jc w:val="both"/>
        <w:rPr>
          <w:sz w:val="28"/>
        </w:rPr>
      </w:pPr>
      <w:r w:rsidRPr="00F42336">
        <w:rPr>
          <w:sz w:val="28"/>
        </w:rPr>
        <w:t>Синтетические счета являются счетами 1 порядка, субсчета - счетами II порядка, аналитические счета могут быть III, IV, V и т. д. порядка в зависимости от поставленной цели, связанной с подготовкой, обоснованием и принятием соответствующих управленческих решений или выяснением положения организации на рынке, конкурентоспособности вырабатываемой и реализуемой ею продукции и т. д.</w:t>
      </w:r>
    </w:p>
    <w:p w:rsidR="007910DD" w:rsidRPr="00F42336" w:rsidRDefault="007910DD" w:rsidP="00F42336">
      <w:pPr>
        <w:pStyle w:val="aa"/>
        <w:spacing w:before="0" w:beforeAutospacing="0" w:after="0" w:afterAutospacing="0" w:line="360" w:lineRule="auto"/>
        <w:ind w:firstLine="709"/>
        <w:jc w:val="both"/>
        <w:rPr>
          <w:sz w:val="28"/>
        </w:rPr>
      </w:pPr>
      <w:r w:rsidRPr="00F42336">
        <w:rPr>
          <w:sz w:val="28"/>
        </w:rPr>
        <w:t>Аналитические и синтетические счета бухгалтерского учета взаимосвязаны, так как на аналитических счетах отражаются те же виды имущества и источники их формирования, хозяйственные операции, что и на синтетических счетах, но по более дробным экономическим группировкам. Это означает, что общие итоговые данные аналитических счетов должны быть равны итоговым данным соответствующего синтетического счета.</w:t>
      </w:r>
    </w:p>
    <w:p w:rsidR="007910DD" w:rsidRPr="00F42336" w:rsidRDefault="007910DD" w:rsidP="00F42336">
      <w:pPr>
        <w:pStyle w:val="aa"/>
        <w:spacing w:before="0" w:beforeAutospacing="0" w:after="0" w:afterAutospacing="0" w:line="360" w:lineRule="auto"/>
        <w:ind w:firstLine="709"/>
        <w:jc w:val="both"/>
        <w:rPr>
          <w:sz w:val="28"/>
        </w:rPr>
      </w:pPr>
      <w:r w:rsidRPr="00F42336">
        <w:rPr>
          <w:sz w:val="28"/>
        </w:rPr>
        <w:t>На счете "Прибыли и убытки" в течение отчетного периода находят отражение: прибыль или убыток от реализации готовой продукции, сдачи работ и услуг; валовой доход от реализации товаров и тары в торговых предприятиях; прибыль или убыток от реализации, доходы или потери от прочего выбытия основных средств; прибыль или убыток от реализации иных материальных ценностей и прочих активов предприятия (нематериальных активов, ценных бумаг и т. п.); доходы, полученные от долевого участия в других предприятиях, дивиденды по акциям и доходы по облигациям и другим ценным бумагам, принадлежащим предприятию; доходы от сдачи имущества в аренду; суммы, поступившие в погашение дебиторской задолженности, списанной в прошлые годы в убыток как безнадежные к получению.</w:t>
      </w:r>
    </w:p>
    <w:p w:rsidR="009D6FFE" w:rsidRPr="00F42336" w:rsidRDefault="00F42336" w:rsidP="00F42336">
      <w:pPr>
        <w:spacing w:line="360" w:lineRule="auto"/>
        <w:ind w:firstLine="709"/>
        <w:jc w:val="center"/>
        <w:rPr>
          <w:rFonts w:ascii="Times New Roman" w:hAnsi="Times New Roman"/>
          <w:sz w:val="28"/>
          <w:szCs w:val="32"/>
        </w:rPr>
      </w:pPr>
      <w:r>
        <w:rPr>
          <w:rFonts w:ascii="Times New Roman" w:hAnsi="Times New Roman"/>
          <w:b w:val="0"/>
          <w:sz w:val="28"/>
          <w:szCs w:val="32"/>
          <w:lang w:val="en-US"/>
        </w:rPr>
        <w:br w:type="page"/>
      </w:r>
      <w:r w:rsidR="009D6FFE" w:rsidRPr="00F42336">
        <w:rPr>
          <w:rFonts w:ascii="Times New Roman" w:hAnsi="Times New Roman"/>
          <w:sz w:val="28"/>
          <w:szCs w:val="32"/>
          <w:lang w:val="en-US"/>
        </w:rPr>
        <w:t>IV</w:t>
      </w:r>
      <w:r w:rsidR="009D6FFE" w:rsidRPr="00F42336">
        <w:rPr>
          <w:rFonts w:ascii="Times New Roman" w:hAnsi="Times New Roman"/>
          <w:sz w:val="28"/>
          <w:szCs w:val="32"/>
        </w:rPr>
        <w:t>.</w:t>
      </w:r>
      <w:r w:rsidR="009D6FFE" w:rsidRPr="00F42336">
        <w:rPr>
          <w:rFonts w:ascii="Times New Roman" w:hAnsi="Times New Roman"/>
          <w:sz w:val="28"/>
          <w:szCs w:val="32"/>
        </w:rPr>
        <w:tab/>
        <w:t xml:space="preserve"> Характеристика счета 99.</w:t>
      </w:r>
    </w:p>
    <w:p w:rsidR="00F42336" w:rsidRDefault="00F42336" w:rsidP="00F42336">
      <w:pPr>
        <w:spacing w:line="360" w:lineRule="auto"/>
        <w:ind w:firstLine="709"/>
        <w:jc w:val="both"/>
        <w:rPr>
          <w:rFonts w:ascii="Times New Roman" w:hAnsi="Times New Roman" w:cs="Courier New"/>
          <w:b w:val="0"/>
          <w:sz w:val="28"/>
          <w:szCs w:val="24"/>
        </w:rPr>
      </w:pP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Для обобщения информации о формировании конечного финансового результата деятельности организации в плане счетов бухгалтерского учета предназначен счет 99 «Прибыли и убытки». Кроме того, на счете 99 собирают чрезвычайные доходы и расходы. Здесь же отражают задолженность перед бюджетом по налогу на прибыль, а также штрафы за</w:t>
      </w:r>
      <w:r w:rsidR="00F42336">
        <w:rPr>
          <w:rFonts w:ascii="Times New Roman" w:hAnsi="Times New Roman" w:cs="Courier New"/>
          <w:b w:val="0"/>
          <w:sz w:val="28"/>
          <w:szCs w:val="24"/>
        </w:rPr>
        <w:t xml:space="preserve"> </w:t>
      </w:r>
      <w:r w:rsidRPr="00F42336">
        <w:rPr>
          <w:rFonts w:ascii="Times New Roman" w:hAnsi="Times New Roman" w:cs="Courier New"/>
          <w:b w:val="0"/>
          <w:sz w:val="28"/>
          <w:szCs w:val="24"/>
        </w:rPr>
        <w:t>налоговые правонарушения. Получается, что сальдо счета 99 равно чистой прибыли (или убытку) текущего года. Это сальдо переносится на счет 84 «Нераспределенная прибыль (непокрытый убыток)». Выходит, если предприятие по итогам года получило прибыль. То в учете делается проводка:</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99 Кредит 84 – писана чистая прибыль отчетного года.</w:t>
      </w:r>
    </w:p>
    <w:p w:rsid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А если предприятие по итогам года получило убыток? Тогда делается проводка:</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84 Кредит 99 – списан убыток отчетного года.</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Пример:</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Итоги работы ОАО «Атлант» за 2006 год таковы:</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1. выручка от продажи продукции – 360 000 млн. руб.;</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2. себестоимость реализованной продукции – 250 000 млн. руб.;</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3. налог на добавленную стоимость – 60 000 млн. руб.;</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4. прибыль от продаж – 50 000 млн. руб.(360 000 – 250 000 – 60 000);</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5. внереализационные и операционные расходы – 75 000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6. внереализационные и операционные доходы – 10</w:t>
      </w:r>
      <w:r w:rsidR="007910DD" w:rsidRPr="00F42336">
        <w:rPr>
          <w:rFonts w:ascii="Times New Roman" w:hAnsi="Times New Roman" w:cs="Courier New"/>
          <w:b w:val="0"/>
          <w:sz w:val="28"/>
          <w:szCs w:val="24"/>
        </w:rPr>
        <w:t> </w:t>
      </w:r>
      <w:r w:rsidRPr="00F42336">
        <w:rPr>
          <w:rFonts w:ascii="Times New Roman" w:hAnsi="Times New Roman" w:cs="Courier New"/>
          <w:b w:val="0"/>
          <w:sz w:val="28"/>
          <w:szCs w:val="24"/>
        </w:rPr>
        <w:t>000</w:t>
      </w:r>
      <w:r w:rsidR="007910DD" w:rsidRPr="00F42336">
        <w:rPr>
          <w:rFonts w:ascii="Times New Roman" w:hAnsi="Times New Roman" w:cs="Courier New"/>
          <w:b w:val="0"/>
          <w:sz w:val="28"/>
          <w:szCs w:val="24"/>
        </w:rPr>
        <w:t xml:space="preserve"> млн.</w:t>
      </w:r>
      <w:r w:rsidRPr="00F42336">
        <w:rPr>
          <w:rFonts w:ascii="Times New Roman" w:hAnsi="Times New Roman" w:cs="Courier New"/>
          <w:b w:val="0"/>
          <w:sz w:val="28"/>
          <w:szCs w:val="24"/>
        </w:rPr>
        <w:t xml:space="preserve"> руб.;</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7. убыток от прочих операций – 65 000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(75 000 – 10 000);</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8. убыток з</w:t>
      </w:r>
      <w:r w:rsidR="007910DD" w:rsidRPr="00F42336">
        <w:rPr>
          <w:rFonts w:ascii="Times New Roman" w:hAnsi="Times New Roman" w:cs="Courier New"/>
          <w:b w:val="0"/>
          <w:sz w:val="28"/>
          <w:szCs w:val="24"/>
        </w:rPr>
        <w:t>а 2006</w:t>
      </w:r>
      <w:r w:rsidRPr="00F42336">
        <w:rPr>
          <w:rFonts w:ascii="Times New Roman" w:hAnsi="Times New Roman" w:cs="Courier New"/>
          <w:b w:val="0"/>
          <w:sz w:val="28"/>
          <w:szCs w:val="24"/>
        </w:rPr>
        <w:t xml:space="preserve"> год – 15 000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(65 000 – 50 000).</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Реформируя баланс, бухгалтер ЗАО «Восток» делает проводки:</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Дебет 90/1 Кредит 90/9 – 360 000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 закрыт субсчет «Выручка»;</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90/9 Кредит 90/2 – 250</w:t>
      </w:r>
      <w:r w:rsidR="007910DD" w:rsidRPr="00F42336">
        <w:rPr>
          <w:rFonts w:ascii="Times New Roman" w:hAnsi="Times New Roman" w:cs="Courier New"/>
          <w:b w:val="0"/>
          <w:sz w:val="28"/>
          <w:szCs w:val="24"/>
        </w:rPr>
        <w:t> </w:t>
      </w:r>
      <w:r w:rsidRPr="00F42336">
        <w:rPr>
          <w:rFonts w:ascii="Times New Roman" w:hAnsi="Times New Roman" w:cs="Courier New"/>
          <w:b w:val="0"/>
          <w:sz w:val="28"/>
          <w:szCs w:val="24"/>
        </w:rPr>
        <w:t>000</w:t>
      </w:r>
      <w:r w:rsidR="007910DD" w:rsidRPr="00F42336">
        <w:rPr>
          <w:rFonts w:ascii="Times New Roman" w:hAnsi="Times New Roman" w:cs="Courier New"/>
          <w:b w:val="0"/>
          <w:sz w:val="28"/>
          <w:szCs w:val="24"/>
        </w:rPr>
        <w:t xml:space="preserve"> млн.</w:t>
      </w:r>
      <w:r w:rsidRPr="00F42336">
        <w:rPr>
          <w:rFonts w:ascii="Times New Roman" w:hAnsi="Times New Roman" w:cs="Courier New"/>
          <w:b w:val="0"/>
          <w:sz w:val="28"/>
          <w:szCs w:val="24"/>
        </w:rPr>
        <w:t xml:space="preserve"> руб. – закрыт субсчет « Себестоимость продаж»;</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90/9 Кредит 90/3 – 60</w:t>
      </w:r>
      <w:r w:rsidR="007910DD" w:rsidRPr="00F42336">
        <w:rPr>
          <w:rFonts w:ascii="Times New Roman" w:hAnsi="Times New Roman" w:cs="Courier New"/>
          <w:b w:val="0"/>
          <w:sz w:val="28"/>
          <w:szCs w:val="24"/>
        </w:rPr>
        <w:t> </w:t>
      </w:r>
      <w:r w:rsidRPr="00F42336">
        <w:rPr>
          <w:rFonts w:ascii="Times New Roman" w:hAnsi="Times New Roman" w:cs="Courier New"/>
          <w:b w:val="0"/>
          <w:sz w:val="28"/>
          <w:szCs w:val="24"/>
        </w:rPr>
        <w:t>000</w:t>
      </w:r>
      <w:r w:rsidR="007910DD" w:rsidRPr="00F42336">
        <w:rPr>
          <w:rFonts w:ascii="Times New Roman" w:hAnsi="Times New Roman" w:cs="Courier New"/>
          <w:b w:val="0"/>
          <w:sz w:val="28"/>
          <w:szCs w:val="24"/>
        </w:rPr>
        <w:t xml:space="preserve"> млн.</w:t>
      </w:r>
      <w:r w:rsidRPr="00F42336">
        <w:rPr>
          <w:rFonts w:ascii="Times New Roman" w:hAnsi="Times New Roman" w:cs="Courier New"/>
          <w:b w:val="0"/>
          <w:sz w:val="28"/>
          <w:szCs w:val="24"/>
        </w:rPr>
        <w:t xml:space="preserve"> руб. – закрыт субсчет «НДС»;</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Дебет 91/1 Кредит 91/9 – 10 000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 закрыт субсчет «Прочие доходы»;</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Дебет 91/9 Кредит 91/2 – 75 000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 закрыт субсчет «Прочие расходы».</w:t>
      </w:r>
    </w:p>
    <w:p w:rsidR="00B55281" w:rsidRPr="00F42336" w:rsidRDefault="007910DD"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За 2006 год О</w:t>
      </w:r>
      <w:r w:rsidR="00B55281" w:rsidRPr="00F42336">
        <w:rPr>
          <w:rFonts w:ascii="Times New Roman" w:hAnsi="Times New Roman" w:cs="Courier New"/>
          <w:b w:val="0"/>
          <w:sz w:val="28"/>
          <w:szCs w:val="24"/>
        </w:rPr>
        <w:t>АО «</w:t>
      </w:r>
      <w:r w:rsidRPr="00F42336">
        <w:rPr>
          <w:rFonts w:ascii="Times New Roman" w:hAnsi="Times New Roman" w:cs="Courier New"/>
          <w:b w:val="0"/>
          <w:sz w:val="28"/>
          <w:szCs w:val="24"/>
        </w:rPr>
        <w:t>Атлант</w:t>
      </w:r>
      <w:r w:rsidR="00B55281" w:rsidRPr="00F42336">
        <w:rPr>
          <w:rFonts w:ascii="Times New Roman" w:hAnsi="Times New Roman" w:cs="Courier New"/>
          <w:b w:val="0"/>
          <w:sz w:val="28"/>
          <w:szCs w:val="24"/>
        </w:rPr>
        <w:t>» обязано заплатить налог на прибыль в размере</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18 000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начисляя этот налог, бухгалтер сделал запись:</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Дебет 99 Кредит 68 – 18 000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 начислен налог на прибыль;</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Затем бухгалтеру необходимо закрыть счет 99 «Прибыли и убытки». При этом он делает такую запись:</w:t>
      </w:r>
    </w:p>
    <w:p w:rsidR="00B55281" w:rsidRPr="00F42336" w:rsidRDefault="00B55281"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 xml:space="preserve">Дебет 84 Кредит 99 – 33 000 </w:t>
      </w:r>
      <w:r w:rsidR="007910DD" w:rsidRPr="00F42336">
        <w:rPr>
          <w:rFonts w:ascii="Times New Roman" w:hAnsi="Times New Roman" w:cs="Courier New"/>
          <w:b w:val="0"/>
          <w:sz w:val="28"/>
          <w:szCs w:val="24"/>
        </w:rPr>
        <w:t xml:space="preserve">млн. </w:t>
      </w:r>
      <w:r w:rsidRPr="00F42336">
        <w:rPr>
          <w:rFonts w:ascii="Times New Roman" w:hAnsi="Times New Roman" w:cs="Courier New"/>
          <w:b w:val="0"/>
          <w:sz w:val="28"/>
          <w:szCs w:val="24"/>
        </w:rPr>
        <w:t>руб. (65 000 +18 000 – 50 000) – списан убыток отчетного года.</w:t>
      </w:r>
    </w:p>
    <w:p w:rsidR="00C95125" w:rsidRPr="00F42336" w:rsidRDefault="00F42336" w:rsidP="00F42336">
      <w:pPr>
        <w:spacing w:line="360" w:lineRule="auto"/>
        <w:ind w:firstLine="709"/>
        <w:jc w:val="center"/>
        <w:rPr>
          <w:rFonts w:ascii="Times New Roman" w:hAnsi="Times New Roman"/>
          <w:sz w:val="28"/>
          <w:szCs w:val="32"/>
        </w:rPr>
      </w:pPr>
      <w:r w:rsidRPr="00F42336">
        <w:rPr>
          <w:rFonts w:ascii="Times New Roman" w:hAnsi="Times New Roman"/>
          <w:b w:val="0"/>
          <w:sz w:val="28"/>
          <w:szCs w:val="32"/>
        </w:rPr>
        <w:br w:type="page"/>
      </w:r>
      <w:r w:rsidR="00C95125" w:rsidRPr="00F42336">
        <w:rPr>
          <w:rFonts w:ascii="Times New Roman" w:hAnsi="Times New Roman"/>
          <w:sz w:val="28"/>
          <w:szCs w:val="32"/>
          <w:lang w:val="en-US"/>
        </w:rPr>
        <w:t>V</w:t>
      </w:r>
      <w:r w:rsidR="00C95125" w:rsidRPr="00F42336">
        <w:rPr>
          <w:rFonts w:ascii="Times New Roman" w:hAnsi="Times New Roman"/>
          <w:sz w:val="28"/>
          <w:szCs w:val="32"/>
        </w:rPr>
        <w:t>. Характеристика учета регистров для отражения прибыли и убытка.</w:t>
      </w:r>
    </w:p>
    <w:p w:rsidR="00F42336" w:rsidRPr="00F42336" w:rsidRDefault="00F42336" w:rsidP="00F42336">
      <w:pPr>
        <w:spacing w:line="360" w:lineRule="auto"/>
        <w:ind w:firstLine="709"/>
        <w:jc w:val="both"/>
        <w:rPr>
          <w:rFonts w:ascii="Times New Roman" w:hAnsi="Times New Roman"/>
          <w:b w:val="0"/>
          <w:sz w:val="28"/>
          <w:szCs w:val="32"/>
        </w:rPr>
      </w:pPr>
    </w:p>
    <w:p w:rsidR="007910DD" w:rsidRPr="00F42336" w:rsidRDefault="007910DD" w:rsidP="00F42336">
      <w:pPr>
        <w:spacing w:line="360" w:lineRule="auto"/>
        <w:ind w:firstLine="709"/>
        <w:jc w:val="both"/>
        <w:rPr>
          <w:rFonts w:ascii="Times New Roman" w:hAnsi="Times New Roman" w:cs="Tahoma"/>
          <w:b w:val="0"/>
          <w:sz w:val="28"/>
          <w:szCs w:val="24"/>
        </w:rPr>
      </w:pPr>
      <w:r w:rsidRPr="00F42336">
        <w:rPr>
          <w:rFonts w:ascii="Times New Roman" w:hAnsi="Times New Roman" w:cs="Tahoma"/>
          <w:b w:val="0"/>
          <w:sz w:val="28"/>
          <w:szCs w:val="24"/>
        </w:rPr>
        <w:t>В Таблице приводятся основные и наиболее типичные операции связанные с учётом реализованной продукции, проводки, оформляемые при этом документы, задействованные учётные регистры:</w:t>
      </w:r>
    </w:p>
    <w:p w:rsidR="007910DD" w:rsidRPr="00F42336" w:rsidRDefault="007910DD" w:rsidP="00F42336">
      <w:pPr>
        <w:spacing w:line="360" w:lineRule="auto"/>
        <w:ind w:firstLine="709"/>
        <w:jc w:val="both"/>
        <w:rPr>
          <w:rFonts w:ascii="Times New Roman" w:hAnsi="Times New Roman" w:cs="Tahoma"/>
          <w:b w:val="0"/>
          <w:sz w:val="28"/>
          <w:szCs w:val="24"/>
        </w:rPr>
      </w:pPr>
      <w:r w:rsidRPr="00F42336">
        <w:rPr>
          <w:rFonts w:ascii="Times New Roman" w:hAnsi="Times New Roman" w:cs="Tahoma"/>
          <w:b w:val="0"/>
          <w:sz w:val="28"/>
          <w:szCs w:val="24"/>
        </w:rPr>
        <w:t>Таблица 1</w:t>
      </w:r>
    </w:p>
    <w:p w:rsidR="007910DD" w:rsidRDefault="007910DD" w:rsidP="00F42336">
      <w:pPr>
        <w:spacing w:line="360" w:lineRule="auto"/>
        <w:ind w:firstLine="709"/>
        <w:jc w:val="both"/>
        <w:rPr>
          <w:rFonts w:ascii="Times New Roman" w:hAnsi="Times New Roman" w:cs="Tahoma"/>
          <w:b w:val="0"/>
          <w:sz w:val="28"/>
          <w:szCs w:val="24"/>
        </w:rPr>
      </w:pPr>
      <w:r w:rsidRPr="00F42336">
        <w:rPr>
          <w:rFonts w:ascii="Times New Roman" w:hAnsi="Times New Roman" w:cs="Tahoma"/>
          <w:b w:val="0"/>
          <w:sz w:val="28"/>
          <w:szCs w:val="24"/>
        </w:rPr>
        <w:t>Операции, отражающие учет реализованной продукции</w:t>
      </w:r>
    </w:p>
    <w:p w:rsidR="00F42336" w:rsidRPr="00F42336" w:rsidRDefault="00F42336" w:rsidP="00F42336">
      <w:pPr>
        <w:spacing w:line="360" w:lineRule="auto"/>
        <w:ind w:firstLine="709"/>
        <w:jc w:val="both"/>
        <w:rPr>
          <w:rFonts w:ascii="Times New Roman" w:hAnsi="Times New Roman" w:cs="Tahoma"/>
          <w:b w:val="0"/>
          <w:sz w:val="28"/>
          <w:szCs w:val="24"/>
        </w:rPr>
      </w:pPr>
    </w:p>
    <w:tbl>
      <w:tblPr>
        <w:tblW w:w="0" w:type="auto"/>
        <w:tblCellSpacing w:w="7" w:type="dxa"/>
        <w:tblCellMar>
          <w:left w:w="0" w:type="dxa"/>
          <w:right w:w="0" w:type="dxa"/>
        </w:tblCellMar>
        <w:tblLook w:val="0000" w:firstRow="0" w:lastRow="0" w:firstColumn="0" w:lastColumn="0" w:noHBand="0" w:noVBand="0"/>
      </w:tblPr>
      <w:tblGrid>
        <w:gridCol w:w="9382"/>
      </w:tblGrid>
      <w:tr w:rsidR="007910DD" w:rsidRPr="00F42336">
        <w:trPr>
          <w:tblCellSpacing w:w="7" w:type="dxa"/>
        </w:trPr>
        <w:tc>
          <w:tcPr>
            <w:tcW w:w="0" w:type="auto"/>
            <w:shd w:val="clear" w:color="auto" w:fill="000000"/>
            <w:vAlign w:val="center"/>
          </w:tcPr>
          <w:tbl>
            <w:tblPr>
              <w:tblW w:w="0" w:type="auto"/>
              <w:tblCellSpacing w:w="7" w:type="dxa"/>
              <w:tblCellMar>
                <w:left w:w="0" w:type="dxa"/>
                <w:right w:w="0" w:type="dxa"/>
              </w:tblCellMar>
              <w:tblLook w:val="0000" w:firstRow="0" w:lastRow="0" w:firstColumn="0" w:lastColumn="0" w:noHBand="0" w:noVBand="0"/>
            </w:tblPr>
            <w:tblGrid>
              <w:gridCol w:w="3425"/>
              <w:gridCol w:w="3858"/>
              <w:gridCol w:w="714"/>
              <w:gridCol w:w="464"/>
              <w:gridCol w:w="893"/>
            </w:tblGrid>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Операция</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Первичный документ</w:t>
                  </w:r>
                </w:p>
              </w:tc>
              <w:tc>
                <w:tcPr>
                  <w:tcW w:w="0" w:type="auto"/>
                  <w:gridSpan w:val="2"/>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Проводка</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Учетный регистр</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Д</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К</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 Оприходована готовая продукция</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Документы по оформлению операций по учету затрат, кото</w:t>
                  </w:r>
                  <w:r w:rsidR="00F42336">
                    <w:rPr>
                      <w:rFonts w:ascii="Times New Roman" w:hAnsi="Times New Roman" w:cs="Tahoma"/>
                      <w:b w:val="0"/>
                      <w:sz w:val="20"/>
                    </w:rPr>
                    <w:t>рые в соответствии с Положением</w:t>
                  </w:r>
                  <w:r w:rsidRPr="00F42336">
                    <w:rPr>
                      <w:rFonts w:ascii="Times New Roman" w:hAnsi="Times New Roman" w:cs="Tahoma"/>
                      <w:b w:val="0"/>
                      <w:sz w:val="20"/>
                    </w:rPr>
                    <w:t>, включаются в себестоимость продукции, по учету затрат вспомогательных производств.</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20,23</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№10</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 Списана фактическая производственная себестоимость ГП</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Документы по оформлению операций по учету затрат, которые в соответствии с Положением…, включаются в себестоимость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37</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 10-1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 Оприходована готовая продукция по нормативной себестоимости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37</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 10-1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 Отклонения фактической себестоимости ГП от нормативной себестоимости списаны на реализацию (дополнительной проводкой или способом «красное сторно»)</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37</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 10-1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 xml:space="preserve">5 Выдана со склада и отгружена покупателям ГП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Товарно-транспортная накладная, приказы на отгрузку, счета, карточки складского учета, производственные и материальные отчеты, кассовые и банковские документы, акт приемки -передачи.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Реализация по отгрузке</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 xml:space="preserve">6 Отгружена продукция покупателям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7 Списана себестоимость отгруженной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Товарно-транспортная накладная, приказы на отгрузку, счета, карточки складского учета, производственные и материальные отчеты, кассовые и банковские документы, акт приемки -передачи.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 Начислена сумма НДС по реализованной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Банковские документы (выписки и приложения к ним ) и расчеты по НДС</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68</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№8</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9 Поступили платежи за реализованную продукцию</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Ведомости аналитического учета по каждому покупателю и заказчику, кассовые и банковские документы, договора, отгрузочные документы.</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51</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Реализация по оплате</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 xml:space="preserve">10 Отгружена продукция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Смотри операцию №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45</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11 Списана себестоимость отгруженной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контракты,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45</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12 Получена выручка от реализации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51</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13 Начислен НДС по реализованной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Смотри операцию № 8</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68</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№8</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14 Списан финансовый результат от реализации продукции:</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а) прибыль</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б) убыток</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 xml:space="preserve">Документы по оформлению операций, отражающих формирование финансовых результатов; кассовые и банковские документы.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80</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№15</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15 Выявлена недостача готовой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Смотри операцию №7</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84</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16 Отпуск ГП своим работникам с оплатой в кассу наличными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73,50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17 Отражена реализация продукции при бартерных сделках</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Ведомости аналитического учета по каждому покупателю и заказчику, кассовые и банковские документы, договора, отгрузочные документы.</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18 Реализация ГП своим филиалам, дочерним предприятиям, внутренним подразделениям</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78,79</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78,79</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Ж/0 №</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19 Начисление заработной платы в натуре, выплата дивидендов произведенной продукцией</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bCs/>
                      <w:sz w:val="20"/>
                    </w:rPr>
                  </w:pPr>
                  <w:r w:rsidRPr="00F42336">
                    <w:rPr>
                      <w:rFonts w:ascii="Times New Roman" w:hAnsi="Times New Roman" w:cs="Tahoma"/>
                      <w:b w:val="0"/>
                      <w:bCs/>
                      <w:sz w:val="20"/>
                    </w:rPr>
                    <w:t>Смотри операцию №18</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70,75</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 xml:space="preserve">20 Списание издержек обращения на реализацию готовых изделий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Документы по оформлению расходов, относимых на издержки обращения в соответствии с действующим законодательством</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46,80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44</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 10</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21 Отражены средства ранее полученных авансов за ГП, отгруженную покупателям</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64</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22 Суммы доходов будущих периодов, полученных авансом за представленные услуги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Смотри предыдущие операции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83</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23 Стоимость этапов работ, оплаченных заказчиком</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Смотри предыдущие операции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24 Списание у подрядчиков всех этапов работ, оплаченных заказчиком</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25 Списание полностью выполненных строительных работ</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Ведомости аналитического учета по каждому покупателю и заказчику, кассовые и банковские документы, договора, отгрузочные документы.</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64</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62,51</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 2</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26 Отражена выручка от реализации при использовании векселей:</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по мере отгрузки</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по мере оплаты</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документы на отгрузку и документы по формированию финансового результата.</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50,51,52</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83</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83</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62</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№15</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№15</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27 Списание разницы при неполной оплате по векселю</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документы на отгрузку и документы по формированию финансового результата.</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80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46,83</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№11,15</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28 Отражена реализованная торговая наценка</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Кассовые и банковские документы, накладные, расчеты торговой наценки на нереализованные товары, товарные отчеты</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42</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29 Коммерческие расходы по окончанию отчетного периода отнесены на себестоимость реализованной продукции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 xml:space="preserve">Ведомости аналитического учета по статьям расходов, документы по оформлению расходов, связанных с реализацией и сбытом продукции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43</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30 Отражается как выручка стоимость продукции, работ, услуг, отпущенных своему капитальному строительству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Договора поставки, накладные, приказы на отгрузку, кассовые и банковские документы, счета, товарно-транспортные накладные, документы на отгрузку</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08</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31 Отражена реализация продукции за наличные (без использования счета 62 )</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Смотри операцию № 30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50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r w:rsidR="007910DD" w:rsidRPr="00F42336">
              <w:trPr>
                <w:tblCellSpacing w:w="7" w:type="dxa"/>
              </w:trPr>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32 Выручка за реализованную и оплаченную продукцию еще не зачислена на счета денежных средств и показана как числящаяся в пути</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Смотри операцию № 30</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57</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46</w:t>
                  </w:r>
                </w:p>
              </w:tc>
              <w:tc>
                <w:tcPr>
                  <w:tcW w:w="0" w:type="auto"/>
                  <w:tcBorders>
                    <w:top w:val="nil"/>
                    <w:left w:val="nil"/>
                    <w:bottom w:val="nil"/>
                    <w:right w:val="nil"/>
                  </w:tcBorders>
                  <w:shd w:val="clear" w:color="auto" w:fill="FFFFFF"/>
                  <w:vAlign w:val="center"/>
                </w:tcPr>
                <w:p w:rsidR="007910DD" w:rsidRPr="00F42336" w:rsidRDefault="007910DD" w:rsidP="00F42336">
                  <w:pPr>
                    <w:spacing w:line="360" w:lineRule="auto"/>
                    <w:jc w:val="both"/>
                    <w:rPr>
                      <w:rFonts w:ascii="Times New Roman" w:hAnsi="Times New Roman" w:cs="Tahoma"/>
                      <w:b w:val="0"/>
                      <w:sz w:val="20"/>
                    </w:rPr>
                  </w:pPr>
                  <w:r w:rsidRPr="00F42336">
                    <w:rPr>
                      <w:rFonts w:ascii="Times New Roman" w:hAnsi="Times New Roman" w:cs="Tahoma"/>
                      <w:b w:val="0"/>
                      <w:sz w:val="20"/>
                    </w:rPr>
                    <w:t>Ж/о №11</w:t>
                  </w:r>
                </w:p>
              </w:tc>
            </w:tr>
          </w:tbl>
          <w:p w:rsidR="007910DD" w:rsidRPr="00F42336" w:rsidRDefault="007910DD" w:rsidP="00F42336">
            <w:pPr>
              <w:spacing w:line="360" w:lineRule="auto"/>
              <w:ind w:firstLine="709"/>
              <w:jc w:val="both"/>
              <w:rPr>
                <w:rFonts w:ascii="Times New Roman" w:hAnsi="Times New Roman" w:cs="Tahoma"/>
                <w:b w:val="0"/>
                <w:sz w:val="28"/>
                <w:szCs w:val="16"/>
              </w:rPr>
            </w:pPr>
          </w:p>
        </w:tc>
      </w:tr>
    </w:tbl>
    <w:p w:rsidR="007910DD" w:rsidRPr="00F42336" w:rsidRDefault="00F42336" w:rsidP="00F42336">
      <w:pPr>
        <w:spacing w:line="360" w:lineRule="auto"/>
        <w:ind w:firstLine="709"/>
        <w:jc w:val="center"/>
        <w:rPr>
          <w:rFonts w:ascii="Times New Roman" w:hAnsi="Times New Roman"/>
          <w:sz w:val="28"/>
          <w:szCs w:val="32"/>
          <w:lang w:val="be-BY"/>
        </w:rPr>
      </w:pPr>
      <w:r w:rsidRPr="00F42336">
        <w:rPr>
          <w:rFonts w:ascii="Times New Roman" w:hAnsi="Times New Roman"/>
          <w:b w:val="0"/>
          <w:sz w:val="28"/>
          <w:szCs w:val="32"/>
        </w:rPr>
        <w:br w:type="page"/>
      </w:r>
      <w:r w:rsidR="007910DD" w:rsidRPr="00F42336">
        <w:rPr>
          <w:rFonts w:ascii="Times New Roman" w:hAnsi="Times New Roman"/>
          <w:sz w:val="28"/>
          <w:szCs w:val="32"/>
          <w:lang w:val="en-US"/>
        </w:rPr>
        <w:t>VI</w:t>
      </w:r>
      <w:r w:rsidR="007910DD" w:rsidRPr="00F42336">
        <w:rPr>
          <w:rFonts w:ascii="Times New Roman" w:hAnsi="Times New Roman"/>
          <w:sz w:val="28"/>
          <w:szCs w:val="32"/>
          <w:lang w:val="be-BY"/>
        </w:rPr>
        <w:t xml:space="preserve">. </w:t>
      </w:r>
      <w:r w:rsidR="007910DD" w:rsidRPr="00F42336">
        <w:rPr>
          <w:rFonts w:ascii="Times New Roman" w:hAnsi="Times New Roman"/>
          <w:sz w:val="28"/>
          <w:szCs w:val="32"/>
        </w:rPr>
        <w:t>Использование прибыли и формирование фондов.</w:t>
      </w:r>
    </w:p>
    <w:p w:rsidR="00F42336" w:rsidRDefault="00F42336" w:rsidP="00F42336">
      <w:pPr>
        <w:pStyle w:val="HTML"/>
        <w:spacing w:line="360" w:lineRule="auto"/>
        <w:ind w:firstLine="709"/>
        <w:jc w:val="both"/>
        <w:rPr>
          <w:rFonts w:ascii="Times New Roman" w:hAnsi="Times New Roman"/>
          <w:sz w:val="28"/>
          <w:szCs w:val="24"/>
          <w:lang w:val="be-BY"/>
        </w:rPr>
      </w:pP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Важнейшей</w:t>
      </w:r>
      <w:r w:rsidR="00F42336">
        <w:rPr>
          <w:rFonts w:ascii="Times New Roman" w:hAnsi="Times New Roman"/>
          <w:sz w:val="28"/>
          <w:szCs w:val="24"/>
        </w:rPr>
        <w:t xml:space="preserve"> </w:t>
      </w:r>
      <w:r w:rsidRPr="00F42336">
        <w:rPr>
          <w:rFonts w:ascii="Times New Roman" w:hAnsi="Times New Roman"/>
          <w:sz w:val="28"/>
          <w:szCs w:val="24"/>
        </w:rPr>
        <w:t>стороной</w:t>
      </w:r>
      <w:r w:rsidR="00F42336">
        <w:rPr>
          <w:rFonts w:ascii="Times New Roman" w:hAnsi="Times New Roman"/>
          <w:sz w:val="28"/>
          <w:szCs w:val="24"/>
        </w:rPr>
        <w:t xml:space="preserve"> </w:t>
      </w:r>
      <w:r w:rsidRPr="00F42336">
        <w:rPr>
          <w:rFonts w:ascii="Times New Roman" w:hAnsi="Times New Roman"/>
          <w:sz w:val="28"/>
          <w:szCs w:val="24"/>
        </w:rPr>
        <w:t>финансовой</w:t>
      </w:r>
      <w:r w:rsidR="00F42336">
        <w:rPr>
          <w:rFonts w:ascii="Times New Roman" w:hAnsi="Times New Roman"/>
          <w:sz w:val="28"/>
          <w:szCs w:val="24"/>
        </w:rPr>
        <w:t xml:space="preserve"> </w:t>
      </w:r>
      <w:r w:rsidRPr="00F42336">
        <w:rPr>
          <w:rFonts w:ascii="Times New Roman" w:hAnsi="Times New Roman"/>
          <w:sz w:val="28"/>
          <w:szCs w:val="24"/>
        </w:rPr>
        <w:t>деятельности</w:t>
      </w:r>
      <w:r w:rsidR="00F42336">
        <w:rPr>
          <w:rFonts w:ascii="Times New Roman" w:hAnsi="Times New Roman"/>
          <w:sz w:val="28"/>
          <w:szCs w:val="24"/>
        </w:rPr>
        <w:t xml:space="preserve"> </w:t>
      </w:r>
      <w:r w:rsidRPr="00F42336">
        <w:rPr>
          <w:rFonts w:ascii="Times New Roman" w:hAnsi="Times New Roman"/>
          <w:sz w:val="28"/>
          <w:szCs w:val="24"/>
        </w:rPr>
        <w:t>предприятий</w:t>
      </w:r>
      <w:r w:rsidR="00F42336">
        <w:rPr>
          <w:rFonts w:ascii="Times New Roman" w:hAnsi="Times New Roman"/>
          <w:sz w:val="28"/>
          <w:szCs w:val="24"/>
        </w:rPr>
        <w:t xml:space="preserve"> </w:t>
      </w:r>
      <w:r w:rsidRPr="00F42336">
        <w:rPr>
          <w:rFonts w:ascii="Times New Roman" w:hAnsi="Times New Roman"/>
          <w:sz w:val="28"/>
          <w:szCs w:val="24"/>
        </w:rPr>
        <w:t>является</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формирование</w:t>
      </w:r>
      <w:r w:rsidR="00F42336">
        <w:rPr>
          <w:rFonts w:ascii="Times New Roman" w:hAnsi="Times New Roman"/>
          <w:sz w:val="28"/>
          <w:szCs w:val="24"/>
        </w:rPr>
        <w:t xml:space="preserve"> </w:t>
      </w:r>
      <w:r w:rsidRPr="00F42336">
        <w:rPr>
          <w:rFonts w:ascii="Times New Roman" w:hAnsi="Times New Roman"/>
          <w:sz w:val="28"/>
          <w:szCs w:val="24"/>
        </w:rPr>
        <w:t>и</w:t>
      </w:r>
      <w:r w:rsidR="00F42336">
        <w:rPr>
          <w:rFonts w:ascii="Times New Roman" w:hAnsi="Times New Roman"/>
          <w:sz w:val="28"/>
          <w:szCs w:val="24"/>
        </w:rPr>
        <w:t xml:space="preserve"> </w:t>
      </w:r>
      <w:r w:rsidRPr="00F42336">
        <w:rPr>
          <w:rFonts w:ascii="Times New Roman" w:hAnsi="Times New Roman"/>
          <w:sz w:val="28"/>
          <w:szCs w:val="24"/>
        </w:rPr>
        <w:t>использование</w:t>
      </w:r>
      <w:r w:rsidR="00F42336">
        <w:rPr>
          <w:rFonts w:ascii="Times New Roman" w:hAnsi="Times New Roman"/>
          <w:sz w:val="28"/>
          <w:szCs w:val="24"/>
        </w:rPr>
        <w:t xml:space="preserve"> </w:t>
      </w:r>
      <w:r w:rsidRPr="00F42336">
        <w:rPr>
          <w:rFonts w:ascii="Times New Roman" w:hAnsi="Times New Roman"/>
          <w:sz w:val="28"/>
          <w:szCs w:val="24"/>
        </w:rPr>
        <w:t>различных</w:t>
      </w:r>
      <w:r w:rsidR="00F42336">
        <w:rPr>
          <w:rFonts w:ascii="Times New Roman" w:hAnsi="Times New Roman"/>
          <w:sz w:val="28"/>
          <w:szCs w:val="24"/>
        </w:rPr>
        <w:t xml:space="preserve"> </w:t>
      </w:r>
      <w:r w:rsidRPr="00F42336">
        <w:rPr>
          <w:rFonts w:ascii="Times New Roman" w:hAnsi="Times New Roman"/>
          <w:sz w:val="28"/>
          <w:szCs w:val="24"/>
        </w:rPr>
        <w:t>денежных</w:t>
      </w:r>
      <w:r w:rsidR="00F42336">
        <w:rPr>
          <w:rFonts w:ascii="Times New Roman" w:hAnsi="Times New Roman"/>
          <w:sz w:val="28"/>
          <w:szCs w:val="24"/>
        </w:rPr>
        <w:t xml:space="preserve"> </w:t>
      </w:r>
      <w:r w:rsidRPr="00F42336">
        <w:rPr>
          <w:rFonts w:ascii="Times New Roman" w:hAnsi="Times New Roman"/>
          <w:sz w:val="28"/>
          <w:szCs w:val="24"/>
        </w:rPr>
        <w:t>фондов.</w:t>
      </w:r>
      <w:r w:rsidR="00F42336">
        <w:rPr>
          <w:rFonts w:ascii="Times New Roman" w:hAnsi="Times New Roman"/>
          <w:sz w:val="28"/>
          <w:szCs w:val="24"/>
        </w:rPr>
        <w:t xml:space="preserve"> </w:t>
      </w:r>
      <w:r w:rsidRPr="00F42336">
        <w:rPr>
          <w:rFonts w:ascii="Times New Roman" w:hAnsi="Times New Roman"/>
          <w:sz w:val="28"/>
          <w:szCs w:val="24"/>
        </w:rPr>
        <w:t>Через</w:t>
      </w:r>
      <w:r w:rsidR="00F42336">
        <w:rPr>
          <w:rFonts w:ascii="Times New Roman" w:hAnsi="Times New Roman"/>
          <w:sz w:val="28"/>
          <w:szCs w:val="24"/>
        </w:rPr>
        <w:t xml:space="preserve"> </w:t>
      </w:r>
      <w:r w:rsidRPr="00F42336">
        <w:rPr>
          <w:rFonts w:ascii="Times New Roman" w:hAnsi="Times New Roman"/>
          <w:sz w:val="28"/>
          <w:szCs w:val="24"/>
        </w:rPr>
        <w:t>них</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осуществляется</w:t>
      </w:r>
      <w:r w:rsidR="00F42336">
        <w:rPr>
          <w:rFonts w:ascii="Times New Roman" w:hAnsi="Times New Roman"/>
          <w:sz w:val="28"/>
          <w:szCs w:val="24"/>
        </w:rPr>
        <w:t xml:space="preserve"> </w:t>
      </w:r>
      <w:r w:rsidRPr="00F42336">
        <w:rPr>
          <w:rFonts w:ascii="Times New Roman" w:hAnsi="Times New Roman"/>
          <w:sz w:val="28"/>
          <w:szCs w:val="24"/>
        </w:rPr>
        <w:t>обеспеченье</w:t>
      </w:r>
      <w:r w:rsidR="00F42336">
        <w:rPr>
          <w:rFonts w:ascii="Times New Roman" w:hAnsi="Times New Roman"/>
          <w:sz w:val="28"/>
          <w:szCs w:val="24"/>
        </w:rPr>
        <w:t xml:space="preserve"> </w:t>
      </w:r>
      <w:r w:rsidRPr="00F42336">
        <w:rPr>
          <w:rFonts w:ascii="Times New Roman" w:hAnsi="Times New Roman"/>
          <w:sz w:val="28"/>
          <w:szCs w:val="24"/>
        </w:rPr>
        <w:t>хозяйственной</w:t>
      </w:r>
      <w:r w:rsidR="00F42336">
        <w:rPr>
          <w:rFonts w:ascii="Times New Roman" w:hAnsi="Times New Roman"/>
          <w:sz w:val="28"/>
          <w:szCs w:val="24"/>
        </w:rPr>
        <w:t xml:space="preserve"> </w:t>
      </w:r>
      <w:r w:rsidRPr="00F42336">
        <w:rPr>
          <w:rFonts w:ascii="Times New Roman" w:hAnsi="Times New Roman"/>
          <w:sz w:val="28"/>
          <w:szCs w:val="24"/>
        </w:rPr>
        <w:t>деятельности</w:t>
      </w:r>
      <w:r w:rsidR="00F42336">
        <w:rPr>
          <w:rFonts w:ascii="Times New Roman" w:hAnsi="Times New Roman"/>
          <w:sz w:val="28"/>
          <w:szCs w:val="24"/>
        </w:rPr>
        <w:t xml:space="preserve"> </w:t>
      </w:r>
      <w:r w:rsidRPr="00F42336">
        <w:rPr>
          <w:rFonts w:ascii="Times New Roman" w:hAnsi="Times New Roman"/>
          <w:sz w:val="28"/>
          <w:szCs w:val="24"/>
        </w:rPr>
        <w:t>необходимыми</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денежными средствами, а также расширенного</w:t>
      </w:r>
      <w:r w:rsidR="00F42336">
        <w:rPr>
          <w:rFonts w:ascii="Times New Roman" w:hAnsi="Times New Roman"/>
          <w:sz w:val="28"/>
          <w:szCs w:val="24"/>
        </w:rPr>
        <w:t xml:space="preserve"> </w:t>
      </w:r>
      <w:r w:rsidRPr="00F42336">
        <w:rPr>
          <w:rFonts w:ascii="Times New Roman" w:hAnsi="Times New Roman"/>
          <w:sz w:val="28"/>
          <w:szCs w:val="24"/>
        </w:rPr>
        <w:t>воспроизводства;</w:t>
      </w:r>
      <w:r w:rsidR="00F42336">
        <w:rPr>
          <w:rFonts w:ascii="Times New Roman" w:hAnsi="Times New Roman"/>
          <w:sz w:val="28"/>
          <w:szCs w:val="24"/>
        </w:rPr>
        <w:t xml:space="preserve"> </w:t>
      </w:r>
      <w:r w:rsidRPr="00F42336">
        <w:rPr>
          <w:rFonts w:ascii="Times New Roman" w:hAnsi="Times New Roman"/>
          <w:sz w:val="28"/>
          <w:szCs w:val="24"/>
        </w:rPr>
        <w:t>финансирование</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научно-технического</w:t>
      </w:r>
      <w:r w:rsidR="00F42336">
        <w:rPr>
          <w:rFonts w:ascii="Times New Roman" w:hAnsi="Times New Roman"/>
          <w:sz w:val="28"/>
          <w:szCs w:val="24"/>
        </w:rPr>
        <w:t xml:space="preserve"> </w:t>
      </w:r>
      <w:r w:rsidRPr="00F42336">
        <w:rPr>
          <w:rFonts w:ascii="Times New Roman" w:hAnsi="Times New Roman"/>
          <w:sz w:val="28"/>
          <w:szCs w:val="24"/>
        </w:rPr>
        <w:t>прогресса;</w:t>
      </w:r>
      <w:r w:rsidR="00F42336">
        <w:rPr>
          <w:rFonts w:ascii="Times New Roman" w:hAnsi="Times New Roman"/>
          <w:sz w:val="28"/>
          <w:szCs w:val="24"/>
        </w:rPr>
        <w:t xml:space="preserve"> </w:t>
      </w:r>
      <w:r w:rsidRPr="00F42336">
        <w:rPr>
          <w:rFonts w:ascii="Times New Roman" w:hAnsi="Times New Roman"/>
          <w:sz w:val="28"/>
          <w:szCs w:val="24"/>
        </w:rPr>
        <w:t>освоение</w:t>
      </w:r>
      <w:r w:rsidR="00F42336">
        <w:rPr>
          <w:rFonts w:ascii="Times New Roman" w:hAnsi="Times New Roman"/>
          <w:sz w:val="28"/>
          <w:szCs w:val="24"/>
        </w:rPr>
        <w:t xml:space="preserve"> </w:t>
      </w:r>
      <w:r w:rsidRPr="00F42336">
        <w:rPr>
          <w:rFonts w:ascii="Times New Roman" w:hAnsi="Times New Roman"/>
          <w:sz w:val="28"/>
          <w:szCs w:val="24"/>
        </w:rPr>
        <w:t>и</w:t>
      </w:r>
      <w:r w:rsidR="00F42336">
        <w:rPr>
          <w:rFonts w:ascii="Times New Roman" w:hAnsi="Times New Roman"/>
          <w:sz w:val="28"/>
          <w:szCs w:val="24"/>
        </w:rPr>
        <w:t xml:space="preserve"> </w:t>
      </w:r>
      <w:r w:rsidRPr="00F42336">
        <w:rPr>
          <w:rFonts w:ascii="Times New Roman" w:hAnsi="Times New Roman"/>
          <w:sz w:val="28"/>
          <w:szCs w:val="24"/>
        </w:rPr>
        <w:t>внедрение</w:t>
      </w:r>
      <w:r w:rsidR="00F42336">
        <w:rPr>
          <w:rFonts w:ascii="Times New Roman" w:hAnsi="Times New Roman"/>
          <w:sz w:val="28"/>
          <w:szCs w:val="24"/>
        </w:rPr>
        <w:t xml:space="preserve"> </w:t>
      </w:r>
      <w:r w:rsidRPr="00F42336">
        <w:rPr>
          <w:rFonts w:ascii="Times New Roman" w:hAnsi="Times New Roman"/>
          <w:sz w:val="28"/>
          <w:szCs w:val="24"/>
        </w:rPr>
        <w:t>новой</w:t>
      </w:r>
      <w:r w:rsidR="00F42336">
        <w:rPr>
          <w:rFonts w:ascii="Times New Roman" w:hAnsi="Times New Roman"/>
          <w:sz w:val="28"/>
          <w:szCs w:val="24"/>
        </w:rPr>
        <w:t xml:space="preserve"> </w:t>
      </w:r>
      <w:r w:rsidRPr="00F42336">
        <w:rPr>
          <w:rFonts w:ascii="Times New Roman" w:hAnsi="Times New Roman"/>
          <w:sz w:val="28"/>
          <w:szCs w:val="24"/>
        </w:rPr>
        <w:t>техники;</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экономическое стимулирование; расчеты с бюджетом, банками.</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Денежные фонды предприятия можно разбить на 4 группы:</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1. Фонды собственных средств:</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уставный капитал;</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добавочный капитал;</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резервный капитал;</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инвестиционный фонд;</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валютный фонд;</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прочие.</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2. Фонды привлеченных средств:</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фонд потребления;</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расчеты по дивидендам;</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доходы будущих периодов;</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резервы предстоящих расходов и платежей.</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3. Фонды заемных средств:</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кредиты банков;</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факторинг;</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лизинг;</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прочие.</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4. Оперативные денежные фонды:</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для выплаты заработной платы;</w:t>
      </w:r>
    </w:p>
    <w:p w:rsidR="006E7ADE" w:rsidRPr="00F42336" w:rsidRDefault="00F42336" w:rsidP="00F42336">
      <w:pPr>
        <w:pStyle w:val="HTML"/>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6E7ADE" w:rsidRPr="00F42336">
        <w:rPr>
          <w:rFonts w:ascii="Times New Roman" w:hAnsi="Times New Roman"/>
          <w:sz w:val="28"/>
          <w:szCs w:val="24"/>
        </w:rPr>
        <w:t>. для выплаты дивидендов;</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для платеже в бюджет;</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 прочие.</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Первая группа денежных фондов предприятия</w:t>
      </w:r>
      <w:r w:rsidR="00F42336">
        <w:rPr>
          <w:rFonts w:ascii="Times New Roman" w:hAnsi="Times New Roman"/>
          <w:sz w:val="28"/>
          <w:szCs w:val="24"/>
        </w:rPr>
        <w:t xml:space="preserve"> </w:t>
      </w:r>
      <w:r w:rsidRPr="00F42336">
        <w:rPr>
          <w:rFonts w:ascii="Times New Roman" w:hAnsi="Times New Roman"/>
          <w:sz w:val="28"/>
          <w:szCs w:val="24"/>
        </w:rPr>
        <w:t>–</w:t>
      </w:r>
      <w:r w:rsidR="00F42336">
        <w:rPr>
          <w:rFonts w:ascii="Times New Roman" w:hAnsi="Times New Roman"/>
          <w:sz w:val="28"/>
          <w:szCs w:val="24"/>
        </w:rPr>
        <w:t xml:space="preserve"> </w:t>
      </w:r>
      <w:r w:rsidRPr="00F42336">
        <w:rPr>
          <w:rFonts w:ascii="Times New Roman" w:hAnsi="Times New Roman"/>
          <w:sz w:val="28"/>
          <w:szCs w:val="24"/>
        </w:rPr>
        <w:t>это</w:t>
      </w:r>
      <w:r w:rsidR="00F42336">
        <w:rPr>
          <w:rFonts w:ascii="Times New Roman" w:hAnsi="Times New Roman"/>
          <w:sz w:val="28"/>
          <w:szCs w:val="24"/>
        </w:rPr>
        <w:t xml:space="preserve"> </w:t>
      </w:r>
      <w:r w:rsidRPr="00F42336">
        <w:rPr>
          <w:rFonts w:ascii="Times New Roman" w:hAnsi="Times New Roman"/>
          <w:sz w:val="28"/>
          <w:szCs w:val="24"/>
        </w:rPr>
        <w:t>фонды</w:t>
      </w:r>
      <w:r w:rsidR="00F42336">
        <w:rPr>
          <w:rFonts w:ascii="Times New Roman" w:hAnsi="Times New Roman"/>
          <w:sz w:val="28"/>
          <w:szCs w:val="24"/>
        </w:rPr>
        <w:t xml:space="preserve"> </w:t>
      </w:r>
      <w:r w:rsidRPr="00F42336">
        <w:rPr>
          <w:rFonts w:ascii="Times New Roman" w:hAnsi="Times New Roman"/>
          <w:sz w:val="28"/>
          <w:szCs w:val="24"/>
        </w:rPr>
        <w:t>собственных</w:t>
      </w:r>
      <w:r w:rsidRPr="00F42336">
        <w:rPr>
          <w:rFonts w:ascii="Times New Roman" w:hAnsi="Times New Roman"/>
          <w:sz w:val="28"/>
          <w:szCs w:val="24"/>
          <w:lang w:val="be-BY"/>
        </w:rPr>
        <w:t xml:space="preserve"> </w:t>
      </w:r>
      <w:r w:rsidRPr="00F42336">
        <w:rPr>
          <w:rFonts w:ascii="Times New Roman" w:hAnsi="Times New Roman"/>
          <w:sz w:val="28"/>
          <w:szCs w:val="24"/>
        </w:rPr>
        <w:t>средств. Они играют решающую роль в его деятельности,</w:t>
      </w:r>
      <w:r w:rsidR="00F42336">
        <w:rPr>
          <w:rFonts w:ascii="Times New Roman" w:hAnsi="Times New Roman"/>
          <w:sz w:val="28"/>
          <w:szCs w:val="24"/>
        </w:rPr>
        <w:t xml:space="preserve"> </w:t>
      </w:r>
      <w:r w:rsidRPr="00F42336">
        <w:rPr>
          <w:rFonts w:ascii="Times New Roman" w:hAnsi="Times New Roman"/>
          <w:sz w:val="28"/>
          <w:szCs w:val="24"/>
        </w:rPr>
        <w:t>т.к.</w:t>
      </w:r>
      <w:r w:rsidR="00F42336">
        <w:rPr>
          <w:rFonts w:ascii="Times New Roman" w:hAnsi="Times New Roman"/>
          <w:sz w:val="28"/>
          <w:szCs w:val="24"/>
        </w:rPr>
        <w:t xml:space="preserve"> </w:t>
      </w:r>
      <w:r w:rsidRPr="00F42336">
        <w:rPr>
          <w:rFonts w:ascii="Times New Roman" w:hAnsi="Times New Roman"/>
          <w:sz w:val="28"/>
          <w:szCs w:val="24"/>
        </w:rPr>
        <w:t>требования</w:t>
      </w:r>
      <w:r w:rsidR="00F42336">
        <w:rPr>
          <w:rFonts w:ascii="Times New Roman" w:hAnsi="Times New Roman"/>
          <w:sz w:val="28"/>
          <w:szCs w:val="24"/>
        </w:rPr>
        <w:t xml:space="preserve"> </w:t>
      </w:r>
      <w:r w:rsidRPr="00F42336">
        <w:rPr>
          <w:rFonts w:ascii="Times New Roman" w:hAnsi="Times New Roman"/>
          <w:sz w:val="28"/>
          <w:szCs w:val="24"/>
        </w:rPr>
        <w:t>по</w:t>
      </w:r>
      <w:r w:rsidRPr="00F42336">
        <w:rPr>
          <w:rFonts w:ascii="Times New Roman" w:hAnsi="Times New Roman"/>
          <w:sz w:val="28"/>
          <w:szCs w:val="24"/>
          <w:lang w:val="be-BY"/>
        </w:rPr>
        <w:t xml:space="preserve"> </w:t>
      </w:r>
      <w:r w:rsidRPr="00F42336">
        <w:rPr>
          <w:rFonts w:ascii="Times New Roman" w:hAnsi="Times New Roman"/>
          <w:sz w:val="28"/>
          <w:szCs w:val="24"/>
        </w:rPr>
        <w:t>их объему и организации достаточно однозначны.</w:t>
      </w:r>
    </w:p>
    <w:p w:rsidR="006E7ADE"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Вторая группа денежных фондов – это фонды привлеченных</w:t>
      </w:r>
      <w:r w:rsidR="00F42336">
        <w:rPr>
          <w:rFonts w:ascii="Times New Roman" w:hAnsi="Times New Roman"/>
          <w:sz w:val="28"/>
          <w:szCs w:val="24"/>
        </w:rPr>
        <w:t xml:space="preserve"> </w:t>
      </w:r>
      <w:r w:rsidRPr="00F42336">
        <w:rPr>
          <w:rFonts w:ascii="Times New Roman" w:hAnsi="Times New Roman"/>
          <w:sz w:val="28"/>
          <w:szCs w:val="24"/>
        </w:rPr>
        <w:t>средств.</w:t>
      </w:r>
      <w:r w:rsidR="00F42336">
        <w:rPr>
          <w:rFonts w:ascii="Times New Roman" w:hAnsi="Times New Roman"/>
          <w:sz w:val="28"/>
          <w:szCs w:val="24"/>
        </w:rPr>
        <w:t xml:space="preserve"> </w:t>
      </w:r>
      <w:r w:rsidRPr="00F42336">
        <w:rPr>
          <w:rFonts w:ascii="Times New Roman" w:hAnsi="Times New Roman"/>
          <w:sz w:val="28"/>
          <w:szCs w:val="24"/>
        </w:rPr>
        <w:t>Они</w:t>
      </w:r>
      <w:r w:rsidRPr="00F42336">
        <w:rPr>
          <w:rFonts w:ascii="Times New Roman" w:hAnsi="Times New Roman"/>
          <w:sz w:val="28"/>
          <w:szCs w:val="24"/>
          <w:lang w:val="be-BY"/>
        </w:rPr>
        <w:t xml:space="preserve"> </w:t>
      </w:r>
      <w:r w:rsidRPr="00F42336">
        <w:rPr>
          <w:rFonts w:ascii="Times New Roman" w:hAnsi="Times New Roman"/>
          <w:sz w:val="28"/>
          <w:szCs w:val="24"/>
        </w:rPr>
        <w:t>имеют двойственных характер. С</w:t>
      </w:r>
      <w:r w:rsidR="00F42336">
        <w:rPr>
          <w:rFonts w:ascii="Times New Roman" w:hAnsi="Times New Roman"/>
          <w:sz w:val="28"/>
          <w:szCs w:val="24"/>
        </w:rPr>
        <w:t xml:space="preserve"> </w:t>
      </w:r>
      <w:r w:rsidRPr="00F42336">
        <w:rPr>
          <w:rFonts w:ascii="Times New Roman" w:hAnsi="Times New Roman"/>
          <w:sz w:val="28"/>
          <w:szCs w:val="24"/>
        </w:rPr>
        <w:t>одной</w:t>
      </w:r>
      <w:r w:rsidR="00F42336">
        <w:rPr>
          <w:rFonts w:ascii="Times New Roman" w:hAnsi="Times New Roman"/>
          <w:sz w:val="28"/>
          <w:szCs w:val="24"/>
        </w:rPr>
        <w:t xml:space="preserve"> </w:t>
      </w:r>
      <w:r w:rsidRPr="00F42336">
        <w:rPr>
          <w:rFonts w:ascii="Times New Roman" w:hAnsi="Times New Roman"/>
          <w:sz w:val="28"/>
          <w:szCs w:val="24"/>
        </w:rPr>
        <w:t>стороны,</w:t>
      </w:r>
      <w:r w:rsidR="00F42336">
        <w:rPr>
          <w:rFonts w:ascii="Times New Roman" w:hAnsi="Times New Roman"/>
          <w:sz w:val="28"/>
          <w:szCs w:val="24"/>
        </w:rPr>
        <w:t xml:space="preserve"> </w:t>
      </w:r>
      <w:r w:rsidRPr="00F42336">
        <w:rPr>
          <w:rFonts w:ascii="Times New Roman" w:hAnsi="Times New Roman"/>
          <w:sz w:val="28"/>
          <w:szCs w:val="24"/>
        </w:rPr>
        <w:t>эти</w:t>
      </w:r>
      <w:r w:rsidR="00F42336">
        <w:rPr>
          <w:rFonts w:ascii="Times New Roman" w:hAnsi="Times New Roman"/>
          <w:sz w:val="28"/>
          <w:szCs w:val="24"/>
        </w:rPr>
        <w:t xml:space="preserve"> </w:t>
      </w:r>
      <w:r w:rsidRPr="00F42336">
        <w:rPr>
          <w:rFonts w:ascii="Times New Roman" w:hAnsi="Times New Roman"/>
          <w:sz w:val="28"/>
          <w:szCs w:val="24"/>
        </w:rPr>
        <w:t>средства</w:t>
      </w:r>
      <w:r w:rsidR="00F42336">
        <w:rPr>
          <w:rFonts w:ascii="Times New Roman" w:hAnsi="Times New Roman"/>
          <w:sz w:val="28"/>
          <w:szCs w:val="24"/>
        </w:rPr>
        <w:t xml:space="preserve"> </w:t>
      </w:r>
      <w:r w:rsidRPr="00F42336">
        <w:rPr>
          <w:rFonts w:ascii="Times New Roman" w:hAnsi="Times New Roman"/>
          <w:sz w:val="28"/>
          <w:szCs w:val="24"/>
        </w:rPr>
        <w:t>находятся</w:t>
      </w:r>
      <w:r w:rsidR="00F42336">
        <w:rPr>
          <w:rFonts w:ascii="Times New Roman" w:hAnsi="Times New Roman"/>
          <w:sz w:val="28"/>
          <w:szCs w:val="24"/>
        </w:rPr>
        <w:t xml:space="preserve"> </w:t>
      </w:r>
      <w:r w:rsidRPr="00F42336">
        <w:rPr>
          <w:rFonts w:ascii="Times New Roman" w:hAnsi="Times New Roman"/>
          <w:sz w:val="28"/>
          <w:szCs w:val="24"/>
        </w:rPr>
        <w:t>в</w:t>
      </w:r>
      <w:r w:rsidRPr="00F42336">
        <w:rPr>
          <w:rFonts w:ascii="Times New Roman" w:hAnsi="Times New Roman"/>
          <w:sz w:val="28"/>
          <w:szCs w:val="24"/>
          <w:lang w:val="be-BY"/>
        </w:rPr>
        <w:t xml:space="preserve"> </w:t>
      </w:r>
      <w:r w:rsidRPr="00F42336">
        <w:rPr>
          <w:rFonts w:ascii="Times New Roman" w:hAnsi="Times New Roman"/>
          <w:sz w:val="28"/>
          <w:szCs w:val="24"/>
        </w:rPr>
        <w:t>обороте предприятия, а с другой – они принадлежат его работникам</w:t>
      </w:r>
      <w:r w:rsidR="00F42336">
        <w:rPr>
          <w:rFonts w:ascii="Times New Roman" w:hAnsi="Times New Roman"/>
          <w:sz w:val="28"/>
          <w:szCs w:val="24"/>
        </w:rPr>
        <w:t xml:space="preserve"> </w:t>
      </w:r>
      <w:r w:rsidRPr="00F42336">
        <w:rPr>
          <w:rFonts w:ascii="Times New Roman" w:hAnsi="Times New Roman"/>
          <w:sz w:val="28"/>
          <w:szCs w:val="24"/>
        </w:rPr>
        <w:t>(дивиденды</w:t>
      </w:r>
      <w:r w:rsidRPr="00F42336">
        <w:rPr>
          <w:rFonts w:ascii="Times New Roman" w:hAnsi="Times New Roman"/>
          <w:sz w:val="28"/>
          <w:szCs w:val="24"/>
          <w:lang w:val="be-BY"/>
        </w:rPr>
        <w:t xml:space="preserve"> </w:t>
      </w:r>
      <w:r w:rsidRPr="00F42336">
        <w:rPr>
          <w:rFonts w:ascii="Times New Roman" w:hAnsi="Times New Roman"/>
          <w:sz w:val="28"/>
          <w:szCs w:val="24"/>
        </w:rPr>
        <w:t>и фонд потребления). Подтверждает их двойственность то,</w:t>
      </w:r>
      <w:r w:rsidR="00F42336">
        <w:rPr>
          <w:rFonts w:ascii="Times New Roman" w:hAnsi="Times New Roman"/>
          <w:sz w:val="28"/>
          <w:szCs w:val="24"/>
        </w:rPr>
        <w:t xml:space="preserve"> </w:t>
      </w:r>
      <w:r w:rsidRPr="00F42336">
        <w:rPr>
          <w:rFonts w:ascii="Times New Roman" w:hAnsi="Times New Roman"/>
          <w:sz w:val="28"/>
          <w:szCs w:val="24"/>
        </w:rPr>
        <w:t>что,</w:t>
      </w:r>
      <w:r w:rsidR="00F42336">
        <w:rPr>
          <w:rFonts w:ascii="Times New Roman" w:hAnsi="Times New Roman"/>
          <w:sz w:val="28"/>
          <w:szCs w:val="24"/>
        </w:rPr>
        <w:t xml:space="preserve"> </w:t>
      </w:r>
      <w:r w:rsidRPr="00F42336">
        <w:rPr>
          <w:rFonts w:ascii="Times New Roman" w:hAnsi="Times New Roman"/>
          <w:sz w:val="28"/>
          <w:szCs w:val="24"/>
        </w:rPr>
        <w:t>во-первых,</w:t>
      </w:r>
      <w:r w:rsidR="00F42336">
        <w:rPr>
          <w:rFonts w:ascii="Times New Roman" w:hAnsi="Times New Roman"/>
          <w:sz w:val="28"/>
          <w:szCs w:val="24"/>
        </w:rPr>
        <w:t xml:space="preserve"> </w:t>
      </w:r>
      <w:r w:rsidRPr="00F42336">
        <w:rPr>
          <w:rFonts w:ascii="Times New Roman" w:hAnsi="Times New Roman"/>
          <w:sz w:val="28"/>
          <w:szCs w:val="24"/>
        </w:rPr>
        <w:t>в</w:t>
      </w:r>
      <w:r w:rsidRPr="00F42336">
        <w:rPr>
          <w:rFonts w:ascii="Times New Roman" w:hAnsi="Times New Roman"/>
          <w:sz w:val="28"/>
          <w:szCs w:val="24"/>
          <w:lang w:val="be-BY"/>
        </w:rPr>
        <w:t xml:space="preserve"> </w:t>
      </w:r>
      <w:r w:rsidRPr="00F42336">
        <w:rPr>
          <w:rFonts w:ascii="Times New Roman" w:hAnsi="Times New Roman"/>
          <w:sz w:val="28"/>
          <w:szCs w:val="24"/>
        </w:rPr>
        <w:t>балансе предприятия они находятся в пятом разделе</w:t>
      </w:r>
      <w:r w:rsidR="00F42336">
        <w:rPr>
          <w:rFonts w:ascii="Times New Roman" w:hAnsi="Times New Roman"/>
          <w:sz w:val="28"/>
          <w:szCs w:val="24"/>
        </w:rPr>
        <w:t xml:space="preserve"> </w:t>
      </w:r>
      <w:r w:rsidRPr="00F42336">
        <w:rPr>
          <w:rFonts w:ascii="Times New Roman" w:hAnsi="Times New Roman"/>
          <w:sz w:val="28"/>
          <w:szCs w:val="24"/>
        </w:rPr>
        <w:t>пассива,</w:t>
      </w:r>
      <w:r w:rsidR="00F42336">
        <w:rPr>
          <w:rFonts w:ascii="Times New Roman" w:hAnsi="Times New Roman"/>
          <w:sz w:val="28"/>
          <w:szCs w:val="24"/>
        </w:rPr>
        <w:t xml:space="preserve"> </w:t>
      </w:r>
      <w:r w:rsidRPr="00F42336">
        <w:rPr>
          <w:rFonts w:ascii="Times New Roman" w:hAnsi="Times New Roman"/>
          <w:sz w:val="28"/>
          <w:szCs w:val="24"/>
        </w:rPr>
        <w:t>то</w:t>
      </w:r>
      <w:r w:rsidR="00F42336">
        <w:rPr>
          <w:rFonts w:ascii="Times New Roman" w:hAnsi="Times New Roman"/>
          <w:sz w:val="28"/>
          <w:szCs w:val="24"/>
        </w:rPr>
        <w:t xml:space="preserve"> </w:t>
      </w:r>
      <w:r w:rsidRPr="00F42336">
        <w:rPr>
          <w:rFonts w:ascii="Times New Roman" w:hAnsi="Times New Roman"/>
          <w:sz w:val="28"/>
          <w:szCs w:val="24"/>
        </w:rPr>
        <w:t>есть</w:t>
      </w:r>
      <w:r w:rsidR="00F42336">
        <w:rPr>
          <w:rFonts w:ascii="Times New Roman" w:hAnsi="Times New Roman"/>
          <w:sz w:val="28"/>
          <w:szCs w:val="24"/>
        </w:rPr>
        <w:t xml:space="preserve"> </w:t>
      </w:r>
      <w:r w:rsidRPr="00F42336">
        <w:rPr>
          <w:rFonts w:ascii="Times New Roman" w:hAnsi="Times New Roman"/>
          <w:sz w:val="28"/>
          <w:szCs w:val="24"/>
        </w:rPr>
        <w:t>среди</w:t>
      </w:r>
      <w:r w:rsidRPr="00F42336">
        <w:rPr>
          <w:rFonts w:ascii="Times New Roman" w:hAnsi="Times New Roman"/>
          <w:sz w:val="28"/>
          <w:szCs w:val="24"/>
          <w:lang w:val="be-BY"/>
        </w:rPr>
        <w:t xml:space="preserve"> </w:t>
      </w:r>
      <w:r w:rsidRPr="00F42336">
        <w:rPr>
          <w:rFonts w:ascii="Times New Roman" w:hAnsi="Times New Roman"/>
          <w:sz w:val="28"/>
          <w:szCs w:val="24"/>
        </w:rPr>
        <w:t>краткосрочных</w:t>
      </w:r>
      <w:r w:rsidR="00F42336">
        <w:rPr>
          <w:rFonts w:ascii="Times New Roman" w:hAnsi="Times New Roman"/>
          <w:sz w:val="28"/>
          <w:szCs w:val="24"/>
        </w:rPr>
        <w:t xml:space="preserve"> </w:t>
      </w:r>
      <w:r w:rsidRPr="00F42336">
        <w:rPr>
          <w:rFonts w:ascii="Times New Roman" w:hAnsi="Times New Roman"/>
          <w:sz w:val="28"/>
          <w:szCs w:val="24"/>
        </w:rPr>
        <w:t>обязательств,</w:t>
      </w:r>
      <w:r w:rsidR="00F42336">
        <w:rPr>
          <w:rFonts w:ascii="Times New Roman" w:hAnsi="Times New Roman"/>
          <w:sz w:val="28"/>
          <w:szCs w:val="24"/>
        </w:rPr>
        <w:t xml:space="preserve"> </w:t>
      </w:r>
      <w:r w:rsidRPr="00F42336">
        <w:rPr>
          <w:rFonts w:ascii="Times New Roman" w:hAnsi="Times New Roman"/>
          <w:sz w:val="28"/>
          <w:szCs w:val="24"/>
        </w:rPr>
        <w:t>а</w:t>
      </w:r>
      <w:r w:rsidR="00F42336">
        <w:rPr>
          <w:rFonts w:ascii="Times New Roman" w:hAnsi="Times New Roman"/>
          <w:sz w:val="28"/>
          <w:szCs w:val="24"/>
        </w:rPr>
        <w:t xml:space="preserve"> </w:t>
      </w:r>
      <w:r w:rsidRPr="00F42336">
        <w:rPr>
          <w:rFonts w:ascii="Times New Roman" w:hAnsi="Times New Roman"/>
          <w:sz w:val="28"/>
          <w:szCs w:val="24"/>
        </w:rPr>
        <w:t>во-вторых,</w:t>
      </w:r>
      <w:r w:rsidR="00F42336">
        <w:rPr>
          <w:rFonts w:ascii="Times New Roman" w:hAnsi="Times New Roman"/>
          <w:sz w:val="28"/>
          <w:szCs w:val="24"/>
        </w:rPr>
        <w:t xml:space="preserve"> </w:t>
      </w:r>
      <w:r w:rsidRPr="00F42336">
        <w:rPr>
          <w:rFonts w:ascii="Times New Roman" w:hAnsi="Times New Roman"/>
          <w:sz w:val="28"/>
          <w:szCs w:val="24"/>
        </w:rPr>
        <w:t>при</w:t>
      </w:r>
      <w:r w:rsidR="00F42336">
        <w:rPr>
          <w:rFonts w:ascii="Times New Roman" w:hAnsi="Times New Roman"/>
          <w:sz w:val="28"/>
          <w:szCs w:val="24"/>
        </w:rPr>
        <w:t xml:space="preserve"> </w:t>
      </w:r>
      <w:r w:rsidRPr="00F42336">
        <w:rPr>
          <w:rFonts w:ascii="Times New Roman" w:hAnsi="Times New Roman"/>
          <w:sz w:val="28"/>
          <w:szCs w:val="24"/>
        </w:rPr>
        <w:t>некоторых</w:t>
      </w:r>
      <w:r w:rsidR="00F42336">
        <w:rPr>
          <w:rFonts w:ascii="Times New Roman" w:hAnsi="Times New Roman"/>
          <w:sz w:val="28"/>
          <w:szCs w:val="24"/>
        </w:rPr>
        <w:t xml:space="preserve"> </w:t>
      </w:r>
      <w:r w:rsidRPr="00F42336">
        <w:rPr>
          <w:rFonts w:ascii="Times New Roman" w:hAnsi="Times New Roman"/>
          <w:sz w:val="28"/>
          <w:szCs w:val="24"/>
        </w:rPr>
        <w:t>расчетах</w:t>
      </w:r>
      <w:r w:rsidR="00F42336">
        <w:rPr>
          <w:rFonts w:ascii="Times New Roman" w:hAnsi="Times New Roman"/>
          <w:sz w:val="28"/>
          <w:szCs w:val="24"/>
        </w:rPr>
        <w:t xml:space="preserve"> </w:t>
      </w:r>
      <w:r w:rsidRPr="00F42336">
        <w:rPr>
          <w:rFonts w:ascii="Times New Roman" w:hAnsi="Times New Roman"/>
          <w:sz w:val="28"/>
          <w:szCs w:val="24"/>
        </w:rPr>
        <w:t>они</w:t>
      </w:r>
      <w:r w:rsidRPr="00F42336">
        <w:rPr>
          <w:rFonts w:ascii="Times New Roman" w:hAnsi="Times New Roman"/>
          <w:sz w:val="28"/>
          <w:szCs w:val="24"/>
          <w:lang w:val="be-BY"/>
        </w:rPr>
        <w:t xml:space="preserve"> </w:t>
      </w:r>
      <w:r w:rsidRPr="00F42336">
        <w:rPr>
          <w:rFonts w:ascii="Times New Roman" w:hAnsi="Times New Roman"/>
          <w:sz w:val="28"/>
          <w:szCs w:val="24"/>
        </w:rPr>
        <w:t>исключаются из обязательств предприятия.</w:t>
      </w:r>
    </w:p>
    <w:p w:rsidR="007910DD" w:rsidRPr="00F42336" w:rsidRDefault="006E7ADE" w:rsidP="00F42336">
      <w:pPr>
        <w:pStyle w:val="HTML"/>
        <w:spacing w:line="360" w:lineRule="auto"/>
        <w:ind w:firstLine="709"/>
        <w:jc w:val="both"/>
        <w:rPr>
          <w:rFonts w:ascii="Times New Roman" w:hAnsi="Times New Roman"/>
          <w:sz w:val="28"/>
          <w:szCs w:val="24"/>
        </w:rPr>
      </w:pPr>
      <w:r w:rsidRPr="00F42336">
        <w:rPr>
          <w:rFonts w:ascii="Times New Roman" w:hAnsi="Times New Roman"/>
          <w:sz w:val="28"/>
          <w:szCs w:val="24"/>
        </w:rPr>
        <w:t>Третья</w:t>
      </w:r>
      <w:r w:rsidR="00F42336">
        <w:rPr>
          <w:rFonts w:ascii="Times New Roman" w:hAnsi="Times New Roman"/>
          <w:sz w:val="28"/>
          <w:szCs w:val="24"/>
        </w:rPr>
        <w:t xml:space="preserve"> </w:t>
      </w:r>
      <w:r w:rsidRPr="00F42336">
        <w:rPr>
          <w:rFonts w:ascii="Times New Roman" w:hAnsi="Times New Roman"/>
          <w:sz w:val="28"/>
          <w:szCs w:val="24"/>
        </w:rPr>
        <w:t>группа</w:t>
      </w:r>
      <w:r w:rsidR="00F42336">
        <w:rPr>
          <w:rFonts w:ascii="Times New Roman" w:hAnsi="Times New Roman"/>
          <w:sz w:val="28"/>
          <w:szCs w:val="24"/>
        </w:rPr>
        <w:t xml:space="preserve"> </w:t>
      </w:r>
      <w:r w:rsidRPr="00F42336">
        <w:rPr>
          <w:rFonts w:ascii="Times New Roman" w:hAnsi="Times New Roman"/>
          <w:sz w:val="28"/>
          <w:szCs w:val="24"/>
        </w:rPr>
        <w:t>денежных</w:t>
      </w:r>
      <w:r w:rsidR="00F42336">
        <w:rPr>
          <w:rFonts w:ascii="Times New Roman" w:hAnsi="Times New Roman"/>
          <w:sz w:val="28"/>
          <w:szCs w:val="24"/>
        </w:rPr>
        <w:t xml:space="preserve"> </w:t>
      </w:r>
      <w:r w:rsidRPr="00F42336">
        <w:rPr>
          <w:rFonts w:ascii="Times New Roman" w:hAnsi="Times New Roman"/>
          <w:sz w:val="28"/>
          <w:szCs w:val="24"/>
        </w:rPr>
        <w:t>фондов</w:t>
      </w:r>
      <w:r w:rsidR="00F42336">
        <w:rPr>
          <w:rFonts w:ascii="Times New Roman" w:hAnsi="Times New Roman"/>
          <w:sz w:val="28"/>
          <w:szCs w:val="24"/>
        </w:rPr>
        <w:t xml:space="preserve"> </w:t>
      </w:r>
      <w:r w:rsidRPr="00F42336">
        <w:rPr>
          <w:rFonts w:ascii="Times New Roman" w:hAnsi="Times New Roman"/>
          <w:sz w:val="28"/>
          <w:szCs w:val="24"/>
        </w:rPr>
        <w:t>предприятия</w:t>
      </w:r>
      <w:r w:rsidR="00F42336">
        <w:rPr>
          <w:rFonts w:ascii="Times New Roman" w:hAnsi="Times New Roman"/>
          <w:sz w:val="28"/>
          <w:szCs w:val="24"/>
        </w:rPr>
        <w:t xml:space="preserve"> </w:t>
      </w:r>
      <w:r w:rsidRPr="00F42336">
        <w:rPr>
          <w:rFonts w:ascii="Times New Roman" w:hAnsi="Times New Roman"/>
          <w:sz w:val="28"/>
          <w:szCs w:val="24"/>
        </w:rPr>
        <w:t>–</w:t>
      </w:r>
      <w:r w:rsidR="00F42336">
        <w:rPr>
          <w:rFonts w:ascii="Times New Roman" w:hAnsi="Times New Roman"/>
          <w:sz w:val="28"/>
          <w:szCs w:val="24"/>
        </w:rPr>
        <w:t xml:space="preserve"> </w:t>
      </w:r>
      <w:r w:rsidRPr="00F42336">
        <w:rPr>
          <w:rFonts w:ascii="Times New Roman" w:hAnsi="Times New Roman"/>
          <w:sz w:val="28"/>
          <w:szCs w:val="24"/>
        </w:rPr>
        <w:t>это</w:t>
      </w:r>
      <w:r w:rsidR="00F42336">
        <w:rPr>
          <w:rFonts w:ascii="Times New Roman" w:hAnsi="Times New Roman"/>
          <w:sz w:val="28"/>
          <w:szCs w:val="24"/>
        </w:rPr>
        <w:t xml:space="preserve"> </w:t>
      </w:r>
      <w:r w:rsidRPr="00F42336">
        <w:rPr>
          <w:rFonts w:ascii="Times New Roman" w:hAnsi="Times New Roman"/>
          <w:sz w:val="28"/>
          <w:szCs w:val="24"/>
        </w:rPr>
        <w:t>фонды</w:t>
      </w:r>
      <w:r w:rsidR="00F42336">
        <w:rPr>
          <w:rFonts w:ascii="Times New Roman" w:hAnsi="Times New Roman"/>
          <w:sz w:val="28"/>
          <w:szCs w:val="24"/>
        </w:rPr>
        <w:t xml:space="preserve"> </w:t>
      </w:r>
      <w:r w:rsidRPr="00F42336">
        <w:rPr>
          <w:rFonts w:ascii="Times New Roman" w:hAnsi="Times New Roman"/>
          <w:sz w:val="28"/>
          <w:szCs w:val="24"/>
        </w:rPr>
        <w:t>заемных</w:t>
      </w:r>
      <w:r w:rsidRPr="00F42336">
        <w:rPr>
          <w:rFonts w:ascii="Times New Roman" w:hAnsi="Times New Roman"/>
          <w:sz w:val="28"/>
          <w:szCs w:val="24"/>
          <w:lang w:val="be-BY"/>
        </w:rPr>
        <w:t xml:space="preserve"> </w:t>
      </w:r>
      <w:r w:rsidRPr="00F42336">
        <w:rPr>
          <w:rFonts w:ascii="Times New Roman" w:hAnsi="Times New Roman"/>
          <w:sz w:val="28"/>
          <w:szCs w:val="24"/>
        </w:rPr>
        <w:t>средств.</w:t>
      </w:r>
      <w:r w:rsidR="00F42336">
        <w:rPr>
          <w:rFonts w:ascii="Times New Roman" w:hAnsi="Times New Roman"/>
          <w:sz w:val="28"/>
          <w:szCs w:val="24"/>
        </w:rPr>
        <w:t xml:space="preserve"> </w:t>
      </w:r>
      <w:r w:rsidRPr="00F42336">
        <w:rPr>
          <w:rFonts w:ascii="Times New Roman" w:hAnsi="Times New Roman"/>
          <w:sz w:val="28"/>
          <w:szCs w:val="24"/>
        </w:rPr>
        <w:t>В</w:t>
      </w:r>
      <w:r w:rsidR="00F42336">
        <w:rPr>
          <w:rFonts w:ascii="Times New Roman" w:hAnsi="Times New Roman"/>
          <w:sz w:val="28"/>
          <w:szCs w:val="24"/>
        </w:rPr>
        <w:t xml:space="preserve"> </w:t>
      </w:r>
      <w:r w:rsidRPr="00F42336">
        <w:rPr>
          <w:rFonts w:ascii="Times New Roman" w:hAnsi="Times New Roman"/>
          <w:sz w:val="28"/>
          <w:szCs w:val="24"/>
        </w:rPr>
        <w:t>условиях</w:t>
      </w:r>
      <w:r w:rsidR="00F42336">
        <w:rPr>
          <w:rFonts w:ascii="Times New Roman" w:hAnsi="Times New Roman"/>
          <w:sz w:val="28"/>
          <w:szCs w:val="24"/>
        </w:rPr>
        <w:t xml:space="preserve"> </w:t>
      </w:r>
      <w:r w:rsidRPr="00F42336">
        <w:rPr>
          <w:rFonts w:ascii="Times New Roman" w:hAnsi="Times New Roman"/>
          <w:sz w:val="28"/>
          <w:szCs w:val="24"/>
        </w:rPr>
        <w:t>рыночной</w:t>
      </w:r>
      <w:r w:rsidR="00F42336">
        <w:rPr>
          <w:rFonts w:ascii="Times New Roman" w:hAnsi="Times New Roman"/>
          <w:sz w:val="28"/>
          <w:szCs w:val="24"/>
        </w:rPr>
        <w:t xml:space="preserve"> </w:t>
      </w:r>
      <w:r w:rsidRPr="00F42336">
        <w:rPr>
          <w:rFonts w:ascii="Times New Roman" w:hAnsi="Times New Roman"/>
          <w:sz w:val="28"/>
          <w:szCs w:val="24"/>
        </w:rPr>
        <w:t>экономики</w:t>
      </w:r>
      <w:r w:rsidR="00F42336">
        <w:rPr>
          <w:rFonts w:ascii="Times New Roman" w:hAnsi="Times New Roman"/>
          <w:sz w:val="28"/>
          <w:szCs w:val="24"/>
        </w:rPr>
        <w:t xml:space="preserve"> </w:t>
      </w:r>
      <w:r w:rsidRPr="00F42336">
        <w:rPr>
          <w:rFonts w:ascii="Times New Roman" w:hAnsi="Times New Roman"/>
          <w:sz w:val="28"/>
          <w:szCs w:val="24"/>
        </w:rPr>
        <w:t>ни</w:t>
      </w:r>
      <w:r w:rsidR="00F42336">
        <w:rPr>
          <w:rFonts w:ascii="Times New Roman" w:hAnsi="Times New Roman"/>
          <w:sz w:val="28"/>
          <w:szCs w:val="24"/>
        </w:rPr>
        <w:t xml:space="preserve"> </w:t>
      </w:r>
      <w:r w:rsidRPr="00F42336">
        <w:rPr>
          <w:rFonts w:ascii="Times New Roman" w:hAnsi="Times New Roman"/>
          <w:sz w:val="28"/>
          <w:szCs w:val="24"/>
        </w:rPr>
        <w:t>одно</w:t>
      </w:r>
      <w:r w:rsidR="00F42336">
        <w:rPr>
          <w:rFonts w:ascii="Times New Roman" w:hAnsi="Times New Roman"/>
          <w:sz w:val="28"/>
          <w:szCs w:val="24"/>
        </w:rPr>
        <w:t xml:space="preserve"> </w:t>
      </w:r>
      <w:r w:rsidRPr="00F42336">
        <w:rPr>
          <w:rFonts w:ascii="Times New Roman" w:hAnsi="Times New Roman"/>
          <w:sz w:val="28"/>
          <w:szCs w:val="24"/>
        </w:rPr>
        <w:t>предприятие</w:t>
      </w:r>
      <w:r w:rsidR="00F42336">
        <w:rPr>
          <w:rFonts w:ascii="Times New Roman" w:hAnsi="Times New Roman"/>
          <w:sz w:val="28"/>
          <w:szCs w:val="24"/>
        </w:rPr>
        <w:t xml:space="preserve"> </w:t>
      </w:r>
      <w:r w:rsidRPr="00F42336">
        <w:rPr>
          <w:rFonts w:ascii="Times New Roman" w:hAnsi="Times New Roman"/>
          <w:sz w:val="28"/>
          <w:szCs w:val="24"/>
        </w:rPr>
        <w:t>не</w:t>
      </w:r>
      <w:r w:rsidR="00F42336">
        <w:rPr>
          <w:rFonts w:ascii="Times New Roman" w:hAnsi="Times New Roman"/>
          <w:sz w:val="28"/>
          <w:szCs w:val="24"/>
        </w:rPr>
        <w:t xml:space="preserve"> </w:t>
      </w:r>
      <w:r w:rsidRPr="00F42336">
        <w:rPr>
          <w:rFonts w:ascii="Times New Roman" w:hAnsi="Times New Roman"/>
          <w:sz w:val="28"/>
          <w:szCs w:val="24"/>
        </w:rPr>
        <w:t>может</w:t>
      </w:r>
      <w:r w:rsidRPr="00F42336">
        <w:rPr>
          <w:rFonts w:ascii="Times New Roman" w:hAnsi="Times New Roman"/>
          <w:sz w:val="28"/>
          <w:szCs w:val="24"/>
          <w:lang w:val="be-BY"/>
        </w:rPr>
        <w:t xml:space="preserve"> </w:t>
      </w:r>
      <w:r w:rsidRPr="00F42336">
        <w:rPr>
          <w:rFonts w:ascii="Times New Roman" w:hAnsi="Times New Roman"/>
          <w:sz w:val="28"/>
          <w:szCs w:val="24"/>
        </w:rPr>
        <w:t>обходиться</w:t>
      </w:r>
      <w:r w:rsidR="00F42336">
        <w:rPr>
          <w:rFonts w:ascii="Times New Roman" w:hAnsi="Times New Roman"/>
          <w:sz w:val="28"/>
          <w:szCs w:val="24"/>
        </w:rPr>
        <w:t xml:space="preserve"> </w:t>
      </w:r>
      <w:r w:rsidRPr="00F42336">
        <w:rPr>
          <w:rFonts w:ascii="Times New Roman" w:hAnsi="Times New Roman"/>
          <w:sz w:val="28"/>
          <w:szCs w:val="24"/>
        </w:rPr>
        <w:t>без</w:t>
      </w:r>
      <w:r w:rsidR="00F42336">
        <w:rPr>
          <w:rFonts w:ascii="Times New Roman" w:hAnsi="Times New Roman"/>
          <w:sz w:val="28"/>
          <w:szCs w:val="24"/>
        </w:rPr>
        <w:t xml:space="preserve"> </w:t>
      </w:r>
      <w:r w:rsidRPr="00F42336">
        <w:rPr>
          <w:rFonts w:ascii="Times New Roman" w:hAnsi="Times New Roman"/>
          <w:sz w:val="28"/>
          <w:szCs w:val="24"/>
        </w:rPr>
        <w:t>заемных</w:t>
      </w:r>
      <w:r w:rsidR="00F42336">
        <w:rPr>
          <w:rFonts w:ascii="Times New Roman" w:hAnsi="Times New Roman"/>
          <w:sz w:val="28"/>
          <w:szCs w:val="24"/>
        </w:rPr>
        <w:t xml:space="preserve"> </w:t>
      </w:r>
      <w:r w:rsidRPr="00F42336">
        <w:rPr>
          <w:rFonts w:ascii="Times New Roman" w:hAnsi="Times New Roman"/>
          <w:sz w:val="28"/>
          <w:szCs w:val="24"/>
        </w:rPr>
        <w:t>средств.</w:t>
      </w:r>
      <w:r w:rsidR="00F42336">
        <w:rPr>
          <w:rFonts w:ascii="Times New Roman" w:hAnsi="Times New Roman"/>
          <w:sz w:val="28"/>
          <w:szCs w:val="24"/>
        </w:rPr>
        <w:t xml:space="preserve"> </w:t>
      </w:r>
      <w:r w:rsidRPr="00F42336">
        <w:rPr>
          <w:rFonts w:ascii="Times New Roman" w:hAnsi="Times New Roman"/>
          <w:sz w:val="28"/>
          <w:szCs w:val="24"/>
        </w:rPr>
        <w:t>Многообразие</w:t>
      </w:r>
      <w:r w:rsidR="00F42336">
        <w:rPr>
          <w:rFonts w:ascii="Times New Roman" w:hAnsi="Times New Roman"/>
          <w:sz w:val="28"/>
          <w:szCs w:val="24"/>
        </w:rPr>
        <w:t xml:space="preserve"> </w:t>
      </w:r>
      <w:r w:rsidRPr="00F42336">
        <w:rPr>
          <w:rFonts w:ascii="Times New Roman" w:hAnsi="Times New Roman"/>
          <w:sz w:val="28"/>
          <w:szCs w:val="24"/>
        </w:rPr>
        <w:t>фондов</w:t>
      </w:r>
      <w:r w:rsidR="00F42336">
        <w:rPr>
          <w:rFonts w:ascii="Times New Roman" w:hAnsi="Times New Roman"/>
          <w:sz w:val="28"/>
          <w:szCs w:val="24"/>
        </w:rPr>
        <w:t xml:space="preserve"> </w:t>
      </w:r>
      <w:r w:rsidRPr="00F42336">
        <w:rPr>
          <w:rFonts w:ascii="Times New Roman" w:hAnsi="Times New Roman"/>
          <w:sz w:val="28"/>
          <w:szCs w:val="24"/>
        </w:rPr>
        <w:t>дает</w:t>
      </w:r>
      <w:r w:rsidR="00F42336">
        <w:rPr>
          <w:rFonts w:ascii="Times New Roman" w:hAnsi="Times New Roman"/>
          <w:sz w:val="28"/>
          <w:szCs w:val="24"/>
        </w:rPr>
        <w:t xml:space="preserve"> </w:t>
      </w:r>
      <w:r w:rsidRPr="00F42336">
        <w:rPr>
          <w:rFonts w:ascii="Times New Roman" w:hAnsi="Times New Roman"/>
          <w:sz w:val="28"/>
          <w:szCs w:val="24"/>
        </w:rPr>
        <w:t>возможность</w:t>
      </w:r>
      <w:r w:rsidRPr="00F42336">
        <w:rPr>
          <w:rFonts w:ascii="Times New Roman" w:hAnsi="Times New Roman"/>
          <w:sz w:val="28"/>
          <w:szCs w:val="24"/>
          <w:lang w:val="be-BY"/>
        </w:rPr>
        <w:t xml:space="preserve"> </w:t>
      </w:r>
      <w:r w:rsidRPr="00F42336">
        <w:rPr>
          <w:rFonts w:ascii="Times New Roman" w:hAnsi="Times New Roman"/>
          <w:sz w:val="28"/>
          <w:szCs w:val="24"/>
        </w:rPr>
        <w:t>использовать</w:t>
      </w:r>
      <w:r w:rsidR="00F42336">
        <w:rPr>
          <w:rFonts w:ascii="Times New Roman" w:hAnsi="Times New Roman"/>
          <w:sz w:val="28"/>
          <w:szCs w:val="24"/>
        </w:rPr>
        <w:t xml:space="preserve"> </w:t>
      </w:r>
      <w:r w:rsidRPr="00F42336">
        <w:rPr>
          <w:rFonts w:ascii="Times New Roman" w:hAnsi="Times New Roman"/>
          <w:sz w:val="28"/>
          <w:szCs w:val="24"/>
        </w:rPr>
        <w:t>их</w:t>
      </w:r>
      <w:r w:rsidR="00F42336">
        <w:rPr>
          <w:rFonts w:ascii="Times New Roman" w:hAnsi="Times New Roman"/>
          <w:sz w:val="28"/>
          <w:szCs w:val="24"/>
        </w:rPr>
        <w:t xml:space="preserve"> </w:t>
      </w:r>
      <w:r w:rsidRPr="00F42336">
        <w:rPr>
          <w:rFonts w:ascii="Times New Roman" w:hAnsi="Times New Roman"/>
          <w:sz w:val="28"/>
          <w:szCs w:val="24"/>
        </w:rPr>
        <w:t>в</w:t>
      </w:r>
      <w:r w:rsidR="00F42336">
        <w:rPr>
          <w:rFonts w:ascii="Times New Roman" w:hAnsi="Times New Roman"/>
          <w:sz w:val="28"/>
          <w:szCs w:val="24"/>
        </w:rPr>
        <w:t xml:space="preserve"> </w:t>
      </w:r>
      <w:r w:rsidRPr="00F42336">
        <w:rPr>
          <w:rFonts w:ascii="Times New Roman" w:hAnsi="Times New Roman"/>
          <w:sz w:val="28"/>
          <w:szCs w:val="24"/>
        </w:rPr>
        <w:t>различных</w:t>
      </w:r>
      <w:r w:rsidR="00F42336">
        <w:rPr>
          <w:rFonts w:ascii="Times New Roman" w:hAnsi="Times New Roman"/>
          <w:sz w:val="28"/>
          <w:szCs w:val="24"/>
        </w:rPr>
        <w:t xml:space="preserve"> </w:t>
      </w:r>
      <w:r w:rsidRPr="00F42336">
        <w:rPr>
          <w:rFonts w:ascii="Times New Roman" w:hAnsi="Times New Roman"/>
          <w:sz w:val="28"/>
          <w:szCs w:val="24"/>
        </w:rPr>
        <w:t>ситуациях.</w:t>
      </w:r>
      <w:r w:rsidR="00F42336">
        <w:rPr>
          <w:rFonts w:ascii="Times New Roman" w:hAnsi="Times New Roman"/>
          <w:sz w:val="28"/>
          <w:szCs w:val="24"/>
        </w:rPr>
        <w:t xml:space="preserve"> </w:t>
      </w:r>
    </w:p>
    <w:p w:rsidR="006E7ADE" w:rsidRPr="00F42336" w:rsidRDefault="00F42336" w:rsidP="00F42336">
      <w:pPr>
        <w:spacing w:line="360" w:lineRule="auto"/>
        <w:ind w:firstLine="709"/>
        <w:jc w:val="center"/>
        <w:rPr>
          <w:rFonts w:ascii="Times New Roman" w:hAnsi="Times New Roman"/>
          <w:sz w:val="28"/>
          <w:szCs w:val="32"/>
        </w:rPr>
      </w:pPr>
      <w:r w:rsidRPr="00F42336">
        <w:rPr>
          <w:rFonts w:ascii="Times New Roman" w:hAnsi="Times New Roman"/>
          <w:b w:val="0"/>
          <w:sz w:val="28"/>
          <w:szCs w:val="32"/>
        </w:rPr>
        <w:br w:type="page"/>
      </w:r>
      <w:r w:rsidR="006E7ADE" w:rsidRPr="00F42336">
        <w:rPr>
          <w:rFonts w:ascii="Times New Roman" w:hAnsi="Times New Roman"/>
          <w:sz w:val="28"/>
          <w:szCs w:val="32"/>
          <w:lang w:val="en-US"/>
        </w:rPr>
        <w:t>VII</w:t>
      </w:r>
      <w:r w:rsidR="006E7ADE" w:rsidRPr="00F42336">
        <w:rPr>
          <w:rFonts w:ascii="Times New Roman" w:hAnsi="Times New Roman"/>
          <w:sz w:val="28"/>
          <w:szCs w:val="32"/>
        </w:rPr>
        <w:t>. Синтетический и аналитический учет использования прибыли.</w:t>
      </w:r>
    </w:p>
    <w:p w:rsidR="00F42336" w:rsidRDefault="00F42336" w:rsidP="00F42336">
      <w:pPr>
        <w:spacing w:line="360" w:lineRule="auto"/>
        <w:ind w:firstLine="709"/>
        <w:jc w:val="both"/>
        <w:rPr>
          <w:rFonts w:ascii="Times New Roman" w:hAnsi="Times New Roman" w:cs="Tahoma"/>
          <w:b w:val="0"/>
          <w:sz w:val="28"/>
          <w:szCs w:val="24"/>
        </w:rPr>
      </w:pPr>
    </w:p>
    <w:p w:rsidR="00F42336" w:rsidRDefault="005D6E56" w:rsidP="00F42336">
      <w:pPr>
        <w:spacing w:line="360" w:lineRule="auto"/>
        <w:ind w:firstLine="709"/>
        <w:jc w:val="both"/>
        <w:rPr>
          <w:rFonts w:ascii="Times New Roman" w:hAnsi="Times New Roman" w:cs="Tahoma"/>
          <w:b w:val="0"/>
          <w:sz w:val="28"/>
          <w:szCs w:val="24"/>
        </w:rPr>
      </w:pPr>
      <w:r w:rsidRPr="00F42336">
        <w:rPr>
          <w:rFonts w:ascii="Times New Roman" w:hAnsi="Times New Roman" w:cs="Tahoma"/>
          <w:b w:val="0"/>
          <w:sz w:val="28"/>
          <w:szCs w:val="24"/>
        </w:rPr>
        <w:t>Активные и пассивные счета бухгалтерского учета по способу группировки и обобщения учетных данных делятся на синтетические и аналитические.</w:t>
      </w:r>
    </w:p>
    <w:p w:rsidR="00F42336" w:rsidRDefault="005D6E56" w:rsidP="00F42336">
      <w:pPr>
        <w:spacing w:line="360" w:lineRule="auto"/>
        <w:ind w:firstLine="709"/>
        <w:jc w:val="both"/>
        <w:rPr>
          <w:rFonts w:ascii="Times New Roman" w:hAnsi="Times New Roman" w:cs="Tahoma"/>
          <w:b w:val="0"/>
          <w:sz w:val="28"/>
          <w:szCs w:val="24"/>
        </w:rPr>
      </w:pPr>
      <w:r w:rsidRPr="00F42336">
        <w:rPr>
          <w:rFonts w:ascii="Times New Roman" w:hAnsi="Times New Roman" w:cs="Tahoma"/>
          <w:b w:val="0"/>
          <w:sz w:val="28"/>
          <w:szCs w:val="24"/>
        </w:rPr>
        <w:t>Синтетические счета - счета бухгалтерского учета, предназначенные для учета наличия и движения средств предприятия, их источников и совершаемых процессов в обобщенном виде.</w:t>
      </w:r>
    </w:p>
    <w:p w:rsidR="00F42336" w:rsidRDefault="005D6E56" w:rsidP="00F42336">
      <w:pPr>
        <w:spacing w:line="360" w:lineRule="auto"/>
        <w:ind w:firstLine="709"/>
        <w:jc w:val="both"/>
        <w:rPr>
          <w:rFonts w:ascii="Times New Roman" w:hAnsi="Times New Roman" w:cs="Tahoma"/>
          <w:b w:val="0"/>
          <w:sz w:val="28"/>
          <w:szCs w:val="24"/>
        </w:rPr>
      </w:pPr>
      <w:r w:rsidRPr="00F42336">
        <w:rPr>
          <w:rFonts w:ascii="Times New Roman" w:hAnsi="Times New Roman" w:cs="Tahoma"/>
          <w:b w:val="0"/>
          <w:sz w:val="28"/>
          <w:szCs w:val="24"/>
        </w:rPr>
        <w:t>Синтетические счета ведутся только в денежном выражении. Его данные используются при заполнении форм бухгалтерской отчетности и, прежде всего баланса, а значит для анализа финансово-хозяйственной деятельности предприятия.</w:t>
      </w:r>
    </w:p>
    <w:p w:rsidR="00C95125" w:rsidRPr="00F42336" w:rsidRDefault="005D6E56" w:rsidP="00F42336">
      <w:pPr>
        <w:spacing w:line="360" w:lineRule="auto"/>
        <w:ind w:firstLine="709"/>
        <w:jc w:val="both"/>
        <w:rPr>
          <w:rFonts w:ascii="Times New Roman" w:hAnsi="Times New Roman"/>
          <w:b w:val="0"/>
          <w:sz w:val="28"/>
          <w:szCs w:val="24"/>
        </w:rPr>
      </w:pPr>
      <w:r w:rsidRPr="00F42336">
        <w:rPr>
          <w:rFonts w:ascii="Times New Roman" w:hAnsi="Times New Roman" w:cs="Tahoma"/>
          <w:b w:val="0"/>
          <w:sz w:val="28"/>
          <w:szCs w:val="24"/>
        </w:rPr>
        <w:t>Отражение хозяйственных средств и процессов в обобщенном виде на синтетических счетах называется синтетическим учетом. Содержание синтетических счетов раскрывают данные аналитических счетов. Данные аналитического учета должны соответствовать оборотам и остаткам по счетам синтетического учета.</w:t>
      </w:r>
    </w:p>
    <w:p w:rsidR="005D6E56" w:rsidRPr="00F42336" w:rsidRDefault="00F42336" w:rsidP="00F42336">
      <w:pPr>
        <w:spacing w:line="360" w:lineRule="auto"/>
        <w:ind w:firstLine="709"/>
        <w:jc w:val="center"/>
        <w:rPr>
          <w:rFonts w:ascii="Times New Roman" w:hAnsi="Times New Roman"/>
          <w:sz w:val="28"/>
          <w:szCs w:val="32"/>
        </w:rPr>
      </w:pPr>
      <w:r>
        <w:rPr>
          <w:rFonts w:ascii="Times New Roman" w:hAnsi="Times New Roman"/>
          <w:b w:val="0"/>
          <w:sz w:val="28"/>
          <w:szCs w:val="32"/>
          <w:lang w:val="en-US"/>
        </w:rPr>
        <w:br w:type="page"/>
      </w:r>
      <w:r w:rsidR="005D6E56" w:rsidRPr="00F42336">
        <w:rPr>
          <w:rFonts w:ascii="Times New Roman" w:hAnsi="Times New Roman"/>
          <w:sz w:val="28"/>
          <w:szCs w:val="32"/>
          <w:lang w:val="en-US"/>
        </w:rPr>
        <w:t>VIII</w:t>
      </w:r>
      <w:r w:rsidR="005D6E56" w:rsidRPr="00F42336">
        <w:rPr>
          <w:rFonts w:ascii="Times New Roman" w:hAnsi="Times New Roman"/>
          <w:sz w:val="28"/>
          <w:szCs w:val="32"/>
        </w:rPr>
        <w:t>. Характеристика счетов 91, 92, 98, 82, 84, 86.</w:t>
      </w:r>
    </w:p>
    <w:p w:rsidR="00F42336" w:rsidRDefault="00F42336" w:rsidP="00F42336">
      <w:pPr>
        <w:spacing w:line="360" w:lineRule="auto"/>
        <w:ind w:firstLine="709"/>
        <w:jc w:val="both"/>
        <w:rPr>
          <w:rFonts w:ascii="Times New Roman" w:hAnsi="Times New Roman" w:cs="Courier New"/>
          <w:b w:val="0"/>
          <w:sz w:val="28"/>
          <w:szCs w:val="24"/>
        </w:rPr>
      </w:pP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Для обобщения информации о прочих доходах и расходах (операционных и внереализационных), кроме чрезвычайных, предназначен счет 91 «Прочие доходы и расходы».</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К счету 91 «Прочие доходы и расходы» могут быть открыты субсчета:</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91/1 «Прочие доходы»;</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91/2 «Прочие расходы»;</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91/9 «Сальдо прочих доходов и расходов».</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По кредиту счета 91 субсчета «Прочие доходы» в течение отчетного периода отражаются: o поступления, связанные с предоставлением за плату во временное пользование активов организации:</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76, 62, 51 Кредит 91/1</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В течение месяца записи ведутся накопительно, по кредиту счета 91/1</w:t>
      </w:r>
      <w:r w:rsidR="00F42336">
        <w:rPr>
          <w:rFonts w:ascii="Times New Roman" w:hAnsi="Times New Roman" w:cs="Courier New"/>
          <w:b w:val="0"/>
          <w:sz w:val="28"/>
          <w:szCs w:val="24"/>
        </w:rPr>
        <w:t xml:space="preserve"> </w:t>
      </w:r>
      <w:r w:rsidRPr="00F42336">
        <w:rPr>
          <w:rFonts w:ascii="Times New Roman" w:hAnsi="Times New Roman" w:cs="Courier New"/>
          <w:b w:val="0"/>
          <w:sz w:val="28"/>
          <w:szCs w:val="24"/>
        </w:rPr>
        <w:t>«Прочие доходы» и по дебету счета 91/2 «Прочие расходы». Ежемесячно путем сопоставления кредитового оборота по счету 91/1 и дебетового оборота по счету 91/2 определяется сальдо прочих доходов и расходов за месяц. В конце месяца выявленное сальдо списывается со счета 91/9 на счет 99 «Прибыли и убытки»:</w:t>
      </w:r>
      <w:r w:rsidR="00F42336">
        <w:rPr>
          <w:rFonts w:ascii="Times New Roman" w:hAnsi="Times New Roman" w:cs="Courier New"/>
          <w:b w:val="0"/>
          <w:sz w:val="28"/>
          <w:szCs w:val="24"/>
        </w:rPr>
        <w:t xml:space="preserve"> </w:t>
      </w:r>
      <w:r w:rsidRPr="00F42336">
        <w:rPr>
          <w:rFonts w:ascii="Times New Roman" w:hAnsi="Times New Roman" w:cs="Courier New"/>
          <w:b w:val="0"/>
          <w:sz w:val="28"/>
          <w:szCs w:val="24"/>
        </w:rPr>
        <w:t>Дебет 91/9 Кредит 99 (на прибыль);</w:t>
      </w:r>
      <w:r w:rsidR="00F42336">
        <w:rPr>
          <w:rFonts w:ascii="Times New Roman" w:hAnsi="Times New Roman" w:cs="Courier New"/>
          <w:b w:val="0"/>
          <w:sz w:val="28"/>
          <w:szCs w:val="24"/>
        </w:rPr>
        <w:t xml:space="preserve"> </w:t>
      </w:r>
      <w:r w:rsidRPr="00F42336">
        <w:rPr>
          <w:rFonts w:ascii="Times New Roman" w:hAnsi="Times New Roman" w:cs="Courier New"/>
          <w:b w:val="0"/>
          <w:sz w:val="28"/>
          <w:szCs w:val="24"/>
        </w:rPr>
        <w:t>Дебет 99 Кредит 91/9 (на убыток).</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По окончании отчетного года субсчета к счету 91 закрываются внутренними записями:</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91/1 Кредит 91/9 – закрыт субсчет 91/1;</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Дебет 91/9 Кредит 91/2 – закрыт субсчет 91/2.</w:t>
      </w:r>
    </w:p>
    <w:p w:rsidR="0070264E" w:rsidRPr="00F42336" w:rsidRDefault="0070264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Счет 92 имеет такую же структуру как счет 91. На субсчете-1 этих счетов по кредиту отражается сумма выручки, операционные доходы, внереализационные доходы.</w:t>
      </w:r>
    </w:p>
    <w:p w:rsidR="0070264E" w:rsidRPr="00F42336" w:rsidRDefault="007026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Счет 98 – пассивный счет, про кредиту доходов накапливающий. Списывается по дебету.</w:t>
      </w:r>
    </w:p>
    <w:p w:rsidR="0070264E" w:rsidRPr="00F42336" w:rsidRDefault="0062084E"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Счет 84. На него списываются недостачи, хищения.</w:t>
      </w:r>
    </w:p>
    <w:p w:rsidR="005D6E56" w:rsidRPr="00F42336" w:rsidRDefault="0062084E" w:rsidP="00F42336">
      <w:pPr>
        <w:spacing w:line="360" w:lineRule="auto"/>
        <w:ind w:firstLine="709"/>
        <w:jc w:val="center"/>
        <w:rPr>
          <w:rFonts w:ascii="Times New Roman" w:hAnsi="Times New Roman"/>
          <w:sz w:val="28"/>
          <w:szCs w:val="32"/>
        </w:rPr>
      </w:pPr>
      <w:r w:rsidRPr="00F42336">
        <w:rPr>
          <w:rFonts w:ascii="Times New Roman" w:hAnsi="Times New Roman"/>
          <w:sz w:val="28"/>
          <w:szCs w:val="32"/>
          <w:lang w:val="en-US"/>
        </w:rPr>
        <w:t>IX</w:t>
      </w:r>
      <w:r w:rsidRPr="00F42336">
        <w:rPr>
          <w:rFonts w:ascii="Times New Roman" w:hAnsi="Times New Roman"/>
          <w:sz w:val="28"/>
          <w:szCs w:val="32"/>
        </w:rPr>
        <w:t>. Журнал ордер№15.</w:t>
      </w:r>
    </w:p>
    <w:p w:rsidR="00C95125" w:rsidRPr="00F42336" w:rsidRDefault="00C95125" w:rsidP="00F42336">
      <w:pPr>
        <w:spacing w:line="360" w:lineRule="auto"/>
        <w:ind w:firstLine="709"/>
        <w:jc w:val="both"/>
        <w:rPr>
          <w:rFonts w:ascii="Times New Roman" w:hAnsi="Times New Roman"/>
          <w:b w:val="0"/>
          <w:sz w:val="28"/>
          <w:szCs w:val="24"/>
        </w:rPr>
      </w:pP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Типовая форма N Ж-15</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Утверждена Министерством финансов</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Республики Беларусь</w:t>
      </w:r>
    </w:p>
    <w:p w:rsidR="00E1769A" w:rsidRPr="00F42336" w:rsidRDefault="00E1769A" w:rsidP="00F42336">
      <w:pPr>
        <w:spacing w:line="360" w:lineRule="auto"/>
        <w:ind w:firstLine="709"/>
        <w:jc w:val="both"/>
        <w:rPr>
          <w:rFonts w:ascii="Times New Roman" w:hAnsi="Times New Roman"/>
          <w:b w:val="0"/>
          <w:sz w:val="28"/>
          <w:szCs w:val="24"/>
        </w:rPr>
      </w:pPr>
    </w:p>
    <w:p w:rsidR="00F42336" w:rsidRPr="00F42336" w:rsidRDefault="00F42336" w:rsidP="00F42336">
      <w:pPr>
        <w:pStyle w:val="1"/>
        <w:spacing w:line="360" w:lineRule="auto"/>
        <w:ind w:left="0" w:right="0" w:firstLine="709"/>
        <w:rPr>
          <w:rFonts w:ascii="Times New Roman" w:hAnsi="Times New Roman"/>
          <w:sz w:val="28"/>
          <w:szCs w:val="24"/>
        </w:rPr>
      </w:pPr>
      <w:r w:rsidRPr="00F42336">
        <w:rPr>
          <w:rFonts w:ascii="Times New Roman" w:hAnsi="Times New Roman"/>
          <w:sz w:val="28"/>
          <w:szCs w:val="24"/>
        </w:rPr>
        <w:t>ЖУРНАЛ-ОРДЕР N 15</w:t>
      </w:r>
    </w:p>
    <w:p w:rsidR="00F42336" w:rsidRPr="00F42336" w:rsidRDefault="00F42336" w:rsidP="00F42336">
      <w:pPr>
        <w:pStyle w:val="1"/>
        <w:spacing w:line="360" w:lineRule="auto"/>
        <w:ind w:left="0" w:right="0" w:firstLine="709"/>
        <w:rPr>
          <w:rFonts w:ascii="Times New Roman" w:hAnsi="Times New Roman"/>
          <w:sz w:val="28"/>
          <w:szCs w:val="24"/>
        </w:rPr>
      </w:pPr>
      <w:r w:rsidRPr="00F42336">
        <w:rPr>
          <w:rFonts w:ascii="Times New Roman" w:hAnsi="Times New Roman"/>
          <w:sz w:val="28"/>
          <w:szCs w:val="24"/>
        </w:rPr>
        <w:t>за _____________ 20__ г.</w:t>
      </w:r>
    </w:p>
    <w:p w:rsidR="00F42336" w:rsidRPr="00F42336" w:rsidRDefault="00F42336" w:rsidP="00F42336">
      <w:pPr>
        <w:pStyle w:val="1"/>
        <w:spacing w:line="360" w:lineRule="auto"/>
        <w:ind w:left="0" w:right="0" w:firstLine="709"/>
        <w:jc w:val="both"/>
        <w:rPr>
          <w:rFonts w:ascii="Times New Roman" w:hAnsi="Times New Roman"/>
          <w:b w:val="0"/>
          <w:sz w:val="28"/>
          <w:szCs w:val="24"/>
        </w:rPr>
      </w:pPr>
    </w:p>
    <w:p w:rsidR="00F42336" w:rsidRPr="00F42336" w:rsidRDefault="00F42336" w:rsidP="00F42336">
      <w:pPr>
        <w:pStyle w:val="1"/>
        <w:spacing w:line="360" w:lineRule="auto"/>
        <w:ind w:left="0" w:right="0" w:firstLine="709"/>
        <w:jc w:val="both"/>
        <w:rPr>
          <w:rFonts w:ascii="Times New Roman" w:hAnsi="Times New Roman"/>
          <w:b w:val="0"/>
          <w:sz w:val="28"/>
          <w:szCs w:val="24"/>
        </w:rPr>
      </w:pPr>
      <w:r w:rsidRPr="00F42336">
        <w:rPr>
          <w:rFonts w:ascii="Times New Roman" w:hAnsi="Times New Roman"/>
          <w:b w:val="0"/>
          <w:sz w:val="28"/>
          <w:szCs w:val="24"/>
        </w:rPr>
        <w:t>по кредиту счетов:</w:t>
      </w:r>
    </w:p>
    <w:p w:rsidR="00F42336" w:rsidRPr="00F42336" w:rsidRDefault="00F42336" w:rsidP="00F42336">
      <w:pPr>
        <w:pStyle w:val="ab"/>
        <w:spacing w:line="360" w:lineRule="auto"/>
        <w:ind w:firstLine="709"/>
        <w:jc w:val="both"/>
        <w:rPr>
          <w:rFonts w:ascii="Times New Roman" w:hAnsi="Times New Roman"/>
          <w:sz w:val="28"/>
          <w:szCs w:val="24"/>
        </w:rPr>
      </w:pP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06 - Долгосрочные финансовые вложения</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09 - Арендные обязательства к поступлению</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58 - Краткосрочные финансовые вложения</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61 - Расчеты по авансам выданным</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63 - Расчеты по претензиям</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64 - Расчеты по авансам полученным</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67 - Расчеты по внебюджетным платежам</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68 - Расчеты с бюджетом</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73 - Расчеты с персоналом по прочим операциям</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75 - Расчеты с учредителями</w:t>
      </w:r>
    </w:p>
    <w:p w:rsidR="00F42336" w:rsidRPr="00F42336" w:rsidRDefault="00F42336" w:rsidP="00F42336">
      <w:pPr>
        <w:pStyle w:val="ab"/>
        <w:spacing w:line="360" w:lineRule="auto"/>
        <w:ind w:firstLine="709"/>
        <w:jc w:val="both"/>
        <w:rPr>
          <w:rFonts w:ascii="Times New Roman" w:hAnsi="Times New Roman"/>
          <w:sz w:val="28"/>
          <w:szCs w:val="24"/>
        </w:rPr>
      </w:pPr>
      <w:r w:rsidRPr="00F42336">
        <w:rPr>
          <w:rFonts w:ascii="Times New Roman" w:hAnsi="Times New Roman"/>
          <w:sz w:val="28"/>
          <w:szCs w:val="24"/>
        </w:rPr>
        <w:t>76 - Расчеты с разными дебиторами и кредиторами</w:t>
      </w:r>
    </w:p>
    <w:p w:rsidR="00F42336" w:rsidRPr="00F42336" w:rsidRDefault="00F42336" w:rsidP="00F42336">
      <w:pPr>
        <w:pStyle w:val="ab"/>
        <w:tabs>
          <w:tab w:val="left" w:pos="959"/>
          <w:tab w:val="left" w:pos="8755"/>
        </w:tabs>
        <w:spacing w:line="360" w:lineRule="auto"/>
        <w:ind w:firstLine="709"/>
        <w:rPr>
          <w:rFonts w:ascii="Times New Roman" w:hAnsi="Times New Roman"/>
          <w:sz w:val="28"/>
          <w:szCs w:val="24"/>
        </w:rPr>
      </w:pPr>
      <w:r w:rsidRPr="00F42336">
        <w:rPr>
          <w:rFonts w:ascii="Times New Roman" w:hAnsi="Times New Roman"/>
          <w:sz w:val="28"/>
          <w:szCs w:val="24"/>
        </w:rPr>
        <w:t>97 - Арендные обязательства</w:t>
      </w:r>
    </w:p>
    <w:p w:rsidR="00F42336" w:rsidRDefault="00F42336" w:rsidP="00F42336">
      <w:pPr>
        <w:pStyle w:val="ab"/>
        <w:tabs>
          <w:tab w:val="left" w:pos="1668"/>
          <w:tab w:val="left" w:pos="3652"/>
          <w:tab w:val="left" w:pos="7763"/>
          <w:tab w:val="left" w:pos="8755"/>
        </w:tabs>
        <w:spacing w:line="360" w:lineRule="auto"/>
        <w:ind w:firstLine="709"/>
        <w:rPr>
          <w:rFonts w:ascii="Times New Roman" w:hAnsi="Times New Roman"/>
          <w:sz w:val="28"/>
          <w:szCs w:val="24"/>
        </w:rPr>
      </w:pPr>
    </w:p>
    <w:p w:rsidR="00F42336" w:rsidRPr="00F42336" w:rsidRDefault="00F42336" w:rsidP="00F42336">
      <w:pPr>
        <w:pStyle w:val="ab"/>
        <w:tabs>
          <w:tab w:val="left" w:pos="1668"/>
          <w:tab w:val="left" w:pos="3652"/>
          <w:tab w:val="left" w:pos="7763"/>
          <w:tab w:val="left" w:pos="8755"/>
        </w:tabs>
        <w:spacing w:line="360" w:lineRule="auto"/>
        <w:ind w:firstLine="709"/>
        <w:rPr>
          <w:rFonts w:ascii="Times New Roman" w:hAnsi="Times New Roman"/>
          <w:sz w:val="28"/>
          <w:szCs w:val="24"/>
        </w:rPr>
      </w:pPr>
      <w:r w:rsidRPr="00F42336">
        <w:rPr>
          <w:rFonts w:ascii="Times New Roman" w:hAnsi="Times New Roman"/>
          <w:sz w:val="28"/>
          <w:szCs w:val="24"/>
        </w:rPr>
        <w:t>Журнал-ордер закончен</w:t>
      </w:r>
      <w:r w:rsidRPr="00F42336">
        <w:rPr>
          <w:rFonts w:ascii="Times New Roman" w:hAnsi="Times New Roman"/>
          <w:sz w:val="28"/>
          <w:szCs w:val="24"/>
        </w:rPr>
        <w:tab/>
      </w:r>
      <w:r w:rsidRPr="00F42336">
        <w:rPr>
          <w:rFonts w:ascii="Times New Roman" w:hAnsi="Times New Roman"/>
          <w:sz w:val="28"/>
          <w:szCs w:val="24"/>
        </w:rPr>
        <w:tab/>
        <w:t>подпись</w:t>
      </w:r>
      <w:r w:rsidRPr="00F42336">
        <w:rPr>
          <w:rFonts w:ascii="Times New Roman" w:hAnsi="Times New Roman"/>
          <w:sz w:val="28"/>
          <w:szCs w:val="24"/>
        </w:rPr>
        <w:tab/>
      </w:r>
      <w:r w:rsidRPr="00F42336">
        <w:rPr>
          <w:rFonts w:ascii="Times New Roman" w:hAnsi="Times New Roman"/>
          <w:sz w:val="28"/>
          <w:szCs w:val="24"/>
        </w:rPr>
        <w:tab/>
      </w:r>
    </w:p>
    <w:p w:rsidR="00F42336" w:rsidRPr="00F42336" w:rsidRDefault="00F42336" w:rsidP="00F42336">
      <w:pPr>
        <w:pStyle w:val="ab"/>
        <w:tabs>
          <w:tab w:val="left" w:pos="1668"/>
          <w:tab w:val="left" w:pos="3652"/>
          <w:tab w:val="left" w:pos="7763"/>
          <w:tab w:val="left" w:pos="8755"/>
        </w:tabs>
        <w:spacing w:line="360" w:lineRule="auto"/>
        <w:ind w:firstLine="709"/>
        <w:rPr>
          <w:rFonts w:ascii="Times New Roman" w:hAnsi="Times New Roman"/>
          <w:sz w:val="28"/>
          <w:szCs w:val="24"/>
        </w:rPr>
      </w:pPr>
      <w:r w:rsidRPr="00F42336">
        <w:rPr>
          <w:rFonts w:ascii="Times New Roman" w:hAnsi="Times New Roman"/>
          <w:sz w:val="28"/>
          <w:szCs w:val="24"/>
        </w:rPr>
        <w:t>дата</w:t>
      </w:r>
    </w:p>
    <w:p w:rsidR="00F42336" w:rsidRPr="00F42336" w:rsidRDefault="00F42336" w:rsidP="00F42336">
      <w:pPr>
        <w:pStyle w:val="ab"/>
        <w:tabs>
          <w:tab w:val="left" w:pos="1668"/>
          <w:tab w:val="left" w:pos="7763"/>
        </w:tabs>
        <w:spacing w:line="360" w:lineRule="auto"/>
        <w:ind w:firstLine="709"/>
        <w:rPr>
          <w:rFonts w:ascii="Times New Roman" w:hAnsi="Times New Roman"/>
          <w:sz w:val="28"/>
          <w:szCs w:val="24"/>
        </w:rPr>
      </w:pPr>
      <w:r w:rsidRPr="00F42336">
        <w:rPr>
          <w:rFonts w:ascii="Times New Roman" w:hAnsi="Times New Roman"/>
          <w:sz w:val="28"/>
          <w:szCs w:val="24"/>
        </w:rPr>
        <w:t>Главный бухгалтер</w:t>
      </w:r>
    </w:p>
    <w:p w:rsidR="00E1769A" w:rsidRPr="00F42336" w:rsidRDefault="00F42336" w:rsidP="00F42336">
      <w:pPr>
        <w:pStyle w:val="ab"/>
        <w:tabs>
          <w:tab w:val="left" w:pos="1668"/>
          <w:tab w:val="left" w:pos="7763"/>
        </w:tabs>
        <w:spacing w:line="360" w:lineRule="auto"/>
        <w:ind w:firstLine="709"/>
        <w:rPr>
          <w:rFonts w:ascii="Times New Roman" w:hAnsi="Times New Roman"/>
          <w:sz w:val="28"/>
          <w:szCs w:val="24"/>
        </w:rPr>
      </w:pPr>
      <w:r w:rsidRPr="00F42336">
        <w:rPr>
          <w:rFonts w:ascii="Times New Roman" w:hAnsi="Times New Roman"/>
          <w:sz w:val="28"/>
          <w:szCs w:val="24"/>
        </w:rPr>
        <w:t>подпись</w:t>
      </w:r>
    </w:p>
    <w:p w:rsidR="002F2900" w:rsidRPr="00F42336" w:rsidRDefault="00E1769A" w:rsidP="00F42336">
      <w:pPr>
        <w:pStyle w:val="ab"/>
        <w:spacing w:line="360" w:lineRule="auto"/>
        <w:ind w:firstLine="709"/>
        <w:jc w:val="center"/>
        <w:rPr>
          <w:rFonts w:ascii="Times New Roman" w:hAnsi="Times New Roman"/>
          <w:b/>
          <w:sz w:val="28"/>
          <w:szCs w:val="32"/>
        </w:rPr>
      </w:pPr>
      <w:r w:rsidRPr="00F42336">
        <w:rPr>
          <w:rFonts w:ascii="Times New Roman" w:hAnsi="Times New Roman"/>
          <w:sz w:val="28"/>
        </w:rPr>
        <w:br w:type="page"/>
      </w:r>
      <w:r w:rsidR="002F2900" w:rsidRPr="00F42336">
        <w:rPr>
          <w:rFonts w:ascii="Times New Roman" w:hAnsi="Times New Roman"/>
          <w:b/>
          <w:sz w:val="28"/>
          <w:szCs w:val="32"/>
        </w:rPr>
        <w:t>Заключение.</w:t>
      </w:r>
    </w:p>
    <w:p w:rsidR="00E1769A" w:rsidRPr="00F42336" w:rsidRDefault="00E1769A" w:rsidP="00F42336">
      <w:pPr>
        <w:pStyle w:val="2"/>
        <w:spacing w:after="0" w:line="360" w:lineRule="auto"/>
        <w:ind w:left="0" w:firstLine="709"/>
        <w:jc w:val="both"/>
        <w:rPr>
          <w:sz w:val="28"/>
        </w:rPr>
      </w:pPr>
    </w:p>
    <w:p w:rsidR="002F2900" w:rsidRPr="00F42336" w:rsidRDefault="002F2900" w:rsidP="00F42336">
      <w:pPr>
        <w:pStyle w:val="2"/>
        <w:spacing w:after="0" w:line="360" w:lineRule="auto"/>
        <w:ind w:left="0" w:firstLine="709"/>
        <w:jc w:val="both"/>
        <w:rPr>
          <w:sz w:val="28"/>
        </w:rPr>
      </w:pPr>
      <w:r w:rsidRPr="00F42336">
        <w:rPr>
          <w:sz w:val="28"/>
        </w:rPr>
        <w:t>Важнейшим объектом экономического анализа на предприятии</w:t>
      </w:r>
      <w:r w:rsidR="00F42336">
        <w:rPr>
          <w:sz w:val="28"/>
        </w:rPr>
        <w:t xml:space="preserve"> </w:t>
      </w:r>
      <w:r w:rsidRPr="00F42336">
        <w:rPr>
          <w:sz w:val="28"/>
        </w:rPr>
        <w:t xml:space="preserve">является прибыль, как результат хозяйственной деятельности предприятия. В условиях рыночной экономики прибыль является основной уставной целью деятельности предприятия. </w:t>
      </w:r>
    </w:p>
    <w:p w:rsidR="002F2900" w:rsidRPr="00F42336" w:rsidRDefault="002F2900"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Оценка прибыли и себестоимости продукции играет ведущую роль в поиске резервов повышения эффективности производства и путей совершенствования системы формирования и распределения прибыли на предприятии.</w:t>
      </w:r>
    </w:p>
    <w:p w:rsidR="002F2900" w:rsidRPr="00F42336" w:rsidRDefault="002F2900" w:rsidP="00F42336">
      <w:pPr>
        <w:spacing w:line="360" w:lineRule="auto"/>
        <w:ind w:firstLine="709"/>
        <w:jc w:val="both"/>
        <w:rPr>
          <w:rFonts w:ascii="Times New Roman" w:hAnsi="Times New Roman" w:cs="Courier New"/>
          <w:b w:val="0"/>
          <w:sz w:val="28"/>
          <w:szCs w:val="24"/>
        </w:rPr>
      </w:pPr>
      <w:r w:rsidRPr="00F42336">
        <w:rPr>
          <w:rFonts w:ascii="Times New Roman" w:hAnsi="Times New Roman" w:cs="Courier New"/>
          <w:b w:val="0"/>
          <w:sz w:val="28"/>
          <w:szCs w:val="24"/>
        </w:rPr>
        <w:t>В контрольной работе был рассмотрен порядок отражения доходов и расходов от обычных видов деятельности, прочих и чрезвычайных доходов и расходов в бухгалтерском учете. Нами было подробно рассмотрен состав доходов и расходов с точки зрения бухгалтерского и налогового учета, так как владение теоретическими знаниями бухгалтерского учета способствует избежанию ошибок при отражении прибыли (убытка) предприятия в учете и отчетности.</w:t>
      </w:r>
    </w:p>
    <w:p w:rsidR="002F2900" w:rsidRPr="00F42336" w:rsidRDefault="00F42336" w:rsidP="00F42336">
      <w:pPr>
        <w:spacing w:line="360" w:lineRule="auto"/>
        <w:ind w:firstLine="709"/>
        <w:jc w:val="center"/>
        <w:rPr>
          <w:rFonts w:ascii="Times New Roman" w:hAnsi="Times New Roman"/>
          <w:sz w:val="28"/>
          <w:szCs w:val="32"/>
        </w:rPr>
      </w:pPr>
      <w:r>
        <w:rPr>
          <w:rFonts w:ascii="Times New Roman" w:hAnsi="Times New Roman"/>
          <w:b w:val="0"/>
          <w:sz w:val="28"/>
          <w:szCs w:val="32"/>
        </w:rPr>
        <w:br w:type="page"/>
      </w:r>
      <w:r w:rsidR="002F2900" w:rsidRPr="00F42336">
        <w:rPr>
          <w:rFonts w:ascii="Times New Roman" w:hAnsi="Times New Roman"/>
          <w:sz w:val="28"/>
          <w:szCs w:val="32"/>
        </w:rPr>
        <w:t>Список использованной литературы:</w:t>
      </w:r>
    </w:p>
    <w:p w:rsidR="00F42336" w:rsidRPr="00F42336" w:rsidRDefault="00F42336" w:rsidP="00F42336">
      <w:pPr>
        <w:spacing w:line="360" w:lineRule="auto"/>
        <w:ind w:firstLine="709"/>
        <w:jc w:val="both"/>
        <w:rPr>
          <w:rFonts w:ascii="Times New Roman" w:hAnsi="Times New Roman"/>
          <w:b w:val="0"/>
          <w:sz w:val="28"/>
          <w:szCs w:val="32"/>
        </w:rPr>
      </w:pPr>
    </w:p>
    <w:p w:rsidR="00C95125" w:rsidRPr="00F42336" w:rsidRDefault="002F2900"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 xml:space="preserve">1. </w:t>
      </w:r>
      <w:r w:rsidR="00EA316C" w:rsidRPr="00F42336">
        <w:rPr>
          <w:rFonts w:ascii="Times New Roman" w:hAnsi="Times New Roman"/>
          <w:b w:val="0"/>
          <w:sz w:val="28"/>
          <w:szCs w:val="24"/>
        </w:rPr>
        <w:t>Бухгалтерский учет / Безруких П. С., Кондраков Н. П., Палий В. Ф. и др: п/р Безр</w:t>
      </w:r>
      <w:r w:rsidRPr="00F42336">
        <w:rPr>
          <w:rFonts w:ascii="Times New Roman" w:hAnsi="Times New Roman"/>
          <w:b w:val="0"/>
          <w:sz w:val="28"/>
          <w:szCs w:val="24"/>
        </w:rPr>
        <w:t>уких П. С. М., 200</w:t>
      </w:r>
      <w:r w:rsidR="00EA316C" w:rsidRPr="00F42336">
        <w:rPr>
          <w:rFonts w:ascii="Times New Roman" w:hAnsi="Times New Roman"/>
          <w:b w:val="0"/>
          <w:sz w:val="28"/>
          <w:szCs w:val="24"/>
        </w:rPr>
        <w:t>4. С.406</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cs="Courier New"/>
          <w:b w:val="0"/>
          <w:sz w:val="28"/>
          <w:szCs w:val="24"/>
        </w:rPr>
        <w:t>2.</w:t>
      </w:r>
      <w:r w:rsidRPr="00F42336">
        <w:rPr>
          <w:rFonts w:ascii="Times New Roman" w:hAnsi="Times New Roman"/>
          <w:b w:val="0"/>
          <w:sz w:val="28"/>
          <w:szCs w:val="24"/>
        </w:rPr>
        <w:t xml:space="preserve"> Бакаев А.С. Бухгалтерские термины и определения. Библиотека журнала "Бухгалтерский учет", 2002.</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 xml:space="preserve">3. Бакаев А.С. Нормативное обеспечение бухгалтерского учета (анализ и комментарий) М., МЦФЭР, </w:t>
      </w:r>
      <w:smartTag w:uri="urn:schemas-microsoft-com:office:smarttags" w:element="metricconverter">
        <w:smartTagPr>
          <w:attr w:name="ProductID" w:val="2001 г"/>
        </w:smartTagPr>
        <w:r w:rsidRPr="00F42336">
          <w:rPr>
            <w:rFonts w:ascii="Times New Roman" w:hAnsi="Times New Roman"/>
            <w:b w:val="0"/>
            <w:sz w:val="28"/>
            <w:szCs w:val="24"/>
          </w:rPr>
          <w:t>2001 г</w:t>
        </w:r>
      </w:smartTag>
      <w:r w:rsidRPr="00F42336">
        <w:rPr>
          <w:rFonts w:ascii="Times New Roman" w:hAnsi="Times New Roman"/>
          <w:b w:val="0"/>
          <w:sz w:val="28"/>
          <w:szCs w:val="24"/>
        </w:rPr>
        <w:t>.</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 xml:space="preserve">4 Инструкция по применению Плана счетов бухгалтерского учета финансово - хозяйственной деятельности организаций, утвержденная Приказом Министерства финансов РБ от 31 октября </w:t>
      </w:r>
      <w:smartTag w:uri="urn:schemas-microsoft-com:office:smarttags" w:element="metricconverter">
        <w:smartTagPr>
          <w:attr w:name="ProductID" w:val="2000 г"/>
        </w:smartTagPr>
        <w:r w:rsidRPr="00F42336">
          <w:rPr>
            <w:rFonts w:ascii="Times New Roman" w:hAnsi="Times New Roman"/>
            <w:b w:val="0"/>
            <w:sz w:val="28"/>
            <w:szCs w:val="24"/>
          </w:rPr>
          <w:t>2000 г</w:t>
        </w:r>
      </w:smartTag>
      <w:r w:rsidRPr="00F42336">
        <w:rPr>
          <w:rFonts w:ascii="Times New Roman" w:hAnsi="Times New Roman"/>
          <w:b w:val="0"/>
          <w:sz w:val="28"/>
          <w:szCs w:val="24"/>
        </w:rPr>
        <w:t>. N 94н</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5. Исанова А. Правильный баланс зависит от учета.//Двойная запись. 2004-№ 07-С013-016.</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6. Исанова А. Форма номер один.//Двойная запись. 2005-№2-С013-015.</w:t>
      </w:r>
    </w:p>
    <w:p w:rsidR="00E1769A" w:rsidRPr="00F42336" w:rsidRDefault="00E1769A"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7.</w:t>
      </w:r>
      <w:r w:rsidR="00F42336">
        <w:rPr>
          <w:rFonts w:ascii="Times New Roman" w:hAnsi="Times New Roman"/>
          <w:b w:val="0"/>
          <w:sz w:val="28"/>
          <w:szCs w:val="24"/>
        </w:rPr>
        <w:t xml:space="preserve"> </w:t>
      </w:r>
      <w:r w:rsidRPr="00F42336">
        <w:rPr>
          <w:rFonts w:ascii="Times New Roman" w:hAnsi="Times New Roman"/>
          <w:b w:val="0"/>
          <w:sz w:val="28"/>
          <w:szCs w:val="24"/>
        </w:rPr>
        <w:t>Комментарии к новому Плану счетов бухгалтерского учета /</w:t>
      </w:r>
      <w:r w:rsidR="00F42336">
        <w:rPr>
          <w:rFonts w:ascii="Times New Roman" w:hAnsi="Times New Roman"/>
          <w:b w:val="0"/>
          <w:sz w:val="28"/>
          <w:szCs w:val="24"/>
        </w:rPr>
        <w:t xml:space="preserve"> </w:t>
      </w:r>
      <w:r w:rsidRPr="00F42336">
        <w:rPr>
          <w:rFonts w:ascii="Times New Roman" w:hAnsi="Times New Roman"/>
          <w:b w:val="0"/>
          <w:sz w:val="28"/>
          <w:szCs w:val="24"/>
        </w:rPr>
        <w:t>А. С. Бакаев, Л. Г. Макарова, Е. А. Мизиковский и др. – М.: ИПБ-БИНФА, 2001.</w:t>
      </w:r>
      <w:r w:rsidR="00F42336">
        <w:rPr>
          <w:rFonts w:ascii="Times New Roman" w:hAnsi="Times New Roman"/>
          <w:b w:val="0"/>
          <w:sz w:val="28"/>
          <w:szCs w:val="24"/>
        </w:rPr>
        <w:t xml:space="preserve"> </w:t>
      </w:r>
      <w:r w:rsidRPr="00F42336">
        <w:rPr>
          <w:rFonts w:ascii="Times New Roman" w:hAnsi="Times New Roman"/>
          <w:b w:val="0"/>
          <w:sz w:val="28"/>
          <w:szCs w:val="24"/>
        </w:rPr>
        <w:t>435 с.</w:t>
      </w:r>
    </w:p>
    <w:p w:rsidR="00E1769A"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8.</w:t>
      </w:r>
      <w:r w:rsidR="00E1769A" w:rsidRPr="00F42336">
        <w:rPr>
          <w:rFonts w:ascii="Times New Roman" w:hAnsi="Times New Roman"/>
          <w:b w:val="0"/>
          <w:sz w:val="28"/>
          <w:szCs w:val="24"/>
        </w:rPr>
        <w:t xml:space="preserve"> Кондраков Н. П. Бухгалтерский учет: Учебное пособие. М.: ИПБ-БИНФА, 2002.</w:t>
      </w:r>
    </w:p>
    <w:p w:rsidR="00E1769A"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9.</w:t>
      </w:r>
      <w:r w:rsidR="00E1769A" w:rsidRPr="00F42336">
        <w:rPr>
          <w:rFonts w:ascii="Times New Roman" w:hAnsi="Times New Roman"/>
          <w:b w:val="0"/>
          <w:sz w:val="28"/>
          <w:szCs w:val="24"/>
        </w:rPr>
        <w:t xml:space="preserve"> Концепция развития бухгалтерского учета и отчетности в Беларуси. ООО НПП «Гарант-Сервис», ИПБР, </w:t>
      </w:r>
      <w:smartTag w:uri="urn:schemas-microsoft-com:office:smarttags" w:element="metricconverter">
        <w:smartTagPr>
          <w:attr w:name="ProductID" w:val="2004 г"/>
        </w:smartTagPr>
        <w:r w:rsidR="00E1769A" w:rsidRPr="00F42336">
          <w:rPr>
            <w:rFonts w:ascii="Times New Roman" w:hAnsi="Times New Roman"/>
            <w:b w:val="0"/>
            <w:sz w:val="28"/>
            <w:szCs w:val="24"/>
          </w:rPr>
          <w:t>2004 г</w:t>
        </w:r>
      </w:smartTag>
      <w:r w:rsidR="00E1769A" w:rsidRPr="00F42336">
        <w:rPr>
          <w:rFonts w:ascii="Times New Roman" w:hAnsi="Times New Roman"/>
          <w:b w:val="0"/>
          <w:sz w:val="28"/>
          <w:szCs w:val="24"/>
        </w:rPr>
        <w:t>.</w:t>
      </w:r>
    </w:p>
    <w:p w:rsidR="00D2769E"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10. Маевская В. Г. Бухгалтерская (финансовая) отчетность: Учебное пособие. – Омск: ОГИС,</w:t>
      </w:r>
      <w:r w:rsidR="00F42336">
        <w:rPr>
          <w:rFonts w:ascii="Times New Roman" w:hAnsi="Times New Roman"/>
          <w:b w:val="0"/>
          <w:sz w:val="28"/>
          <w:szCs w:val="24"/>
        </w:rPr>
        <w:t xml:space="preserve"> </w:t>
      </w:r>
      <w:r w:rsidRPr="00F42336">
        <w:rPr>
          <w:rFonts w:ascii="Times New Roman" w:hAnsi="Times New Roman"/>
          <w:b w:val="0"/>
          <w:sz w:val="28"/>
          <w:szCs w:val="24"/>
        </w:rPr>
        <w:t xml:space="preserve">2004. – 172 с. </w:t>
      </w:r>
    </w:p>
    <w:p w:rsidR="00D2769E"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11. Макарьева В.И., Орлова Е.В. Практическое пособие по бухгалтерскому учету, Издательство "Налоговый вестник", 2002</w:t>
      </w:r>
    </w:p>
    <w:p w:rsidR="00D2769E"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12. Мещирякова Е.И. Бухгалтерский баланс (форма №1).//Главбух. 2005-№13-С.052-069.</w:t>
      </w:r>
    </w:p>
    <w:p w:rsidR="00D2769E"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13.</w:t>
      </w:r>
      <w:r w:rsidR="00F42336">
        <w:rPr>
          <w:rFonts w:ascii="Times New Roman" w:hAnsi="Times New Roman"/>
          <w:b w:val="0"/>
          <w:sz w:val="28"/>
          <w:szCs w:val="24"/>
        </w:rPr>
        <w:t xml:space="preserve"> </w:t>
      </w:r>
      <w:r w:rsidRPr="00F42336">
        <w:rPr>
          <w:rFonts w:ascii="Times New Roman" w:hAnsi="Times New Roman"/>
          <w:b w:val="0"/>
          <w:sz w:val="28"/>
          <w:szCs w:val="24"/>
        </w:rPr>
        <w:t>План счетов и инструкция по его применению, утверждены Министерством финансов РБ от 31..10.2000 г. № 94н.</w:t>
      </w:r>
    </w:p>
    <w:p w:rsidR="00D2769E"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14. Шельмина Галина. Баланс - не просто форма.//Двойная запись. 2004-№10-С018-019.</w:t>
      </w:r>
    </w:p>
    <w:p w:rsidR="00D2769E" w:rsidRPr="00F42336" w:rsidRDefault="00D2769E" w:rsidP="00F42336">
      <w:pPr>
        <w:spacing w:line="360" w:lineRule="auto"/>
        <w:ind w:firstLine="709"/>
        <w:jc w:val="both"/>
        <w:rPr>
          <w:rFonts w:ascii="Times New Roman" w:hAnsi="Times New Roman"/>
          <w:b w:val="0"/>
          <w:sz w:val="28"/>
          <w:szCs w:val="24"/>
        </w:rPr>
      </w:pPr>
      <w:r w:rsidRPr="00F42336">
        <w:rPr>
          <w:rFonts w:ascii="Times New Roman" w:hAnsi="Times New Roman"/>
          <w:b w:val="0"/>
          <w:sz w:val="28"/>
          <w:szCs w:val="24"/>
        </w:rPr>
        <w:t xml:space="preserve">15. Положение по бухгалтерскому учету "События после отчетной даты" ПБУ 7/98, утвержденное Приказом Министерства финансов РБ от 25 ноября </w:t>
      </w:r>
      <w:smartTag w:uri="urn:schemas-microsoft-com:office:smarttags" w:element="metricconverter">
        <w:smartTagPr>
          <w:attr w:name="ProductID" w:val="1998 г"/>
        </w:smartTagPr>
        <w:r w:rsidRPr="00F42336">
          <w:rPr>
            <w:rFonts w:ascii="Times New Roman" w:hAnsi="Times New Roman"/>
            <w:b w:val="0"/>
            <w:sz w:val="28"/>
            <w:szCs w:val="24"/>
          </w:rPr>
          <w:t>1998 г</w:t>
        </w:r>
      </w:smartTag>
      <w:r w:rsidRPr="00F42336">
        <w:rPr>
          <w:rFonts w:ascii="Times New Roman" w:hAnsi="Times New Roman"/>
          <w:b w:val="0"/>
          <w:sz w:val="28"/>
          <w:szCs w:val="24"/>
        </w:rPr>
        <w:t>. N 56н;</w:t>
      </w:r>
      <w:bookmarkStart w:id="0" w:name="_GoBack"/>
      <w:bookmarkEnd w:id="0"/>
    </w:p>
    <w:sectPr w:rsidR="00D2769E" w:rsidRPr="00F42336" w:rsidSect="00F423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5C" w:rsidRDefault="0049605C">
      <w:pPr>
        <w:rPr>
          <w:rFonts w:ascii="Times New Roman" w:hAnsi="Times New Roman"/>
          <w:b w:val="0"/>
          <w:sz w:val="24"/>
          <w:szCs w:val="24"/>
        </w:rPr>
      </w:pPr>
      <w:r>
        <w:rPr>
          <w:rFonts w:ascii="Times New Roman" w:hAnsi="Times New Roman"/>
          <w:b w:val="0"/>
          <w:sz w:val="24"/>
          <w:szCs w:val="24"/>
        </w:rPr>
        <w:separator/>
      </w:r>
    </w:p>
  </w:endnote>
  <w:endnote w:type="continuationSeparator" w:id="0">
    <w:p w:rsidR="0049605C" w:rsidRDefault="0049605C">
      <w:pPr>
        <w:rPr>
          <w:rFonts w:ascii="Times New Roman" w:hAnsi="Times New Roman"/>
          <w:b w:val="0"/>
          <w:sz w:val="24"/>
          <w:szCs w:val="24"/>
        </w:rPr>
      </w:pPr>
      <w:r>
        <w:rPr>
          <w:rFonts w:ascii="Times New Roman" w:hAnsi="Times New Roman"/>
          <w:b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5C" w:rsidRDefault="0049605C">
      <w:pPr>
        <w:rPr>
          <w:rFonts w:ascii="Times New Roman" w:hAnsi="Times New Roman"/>
          <w:b w:val="0"/>
          <w:sz w:val="24"/>
          <w:szCs w:val="24"/>
        </w:rPr>
      </w:pPr>
      <w:r>
        <w:rPr>
          <w:rFonts w:ascii="Times New Roman" w:hAnsi="Times New Roman"/>
          <w:b w:val="0"/>
          <w:sz w:val="24"/>
          <w:szCs w:val="24"/>
        </w:rPr>
        <w:separator/>
      </w:r>
    </w:p>
  </w:footnote>
  <w:footnote w:type="continuationSeparator" w:id="0">
    <w:p w:rsidR="0049605C" w:rsidRDefault="0049605C">
      <w:pPr>
        <w:rPr>
          <w:rFonts w:ascii="Times New Roman" w:hAnsi="Times New Roman"/>
          <w:b w:val="0"/>
          <w:sz w:val="24"/>
          <w:szCs w:val="24"/>
        </w:rPr>
      </w:pPr>
      <w:r>
        <w:rPr>
          <w:rFonts w:ascii="Times New Roman" w:hAnsi="Times New Roman"/>
          <w:b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B2E170"/>
    <w:lvl w:ilvl="0">
      <w:numFmt w:val="bullet"/>
      <w:lvlText w:val="*"/>
      <w:lvlJc w:val="left"/>
    </w:lvl>
  </w:abstractNum>
  <w:abstractNum w:abstractNumId="1">
    <w:nsid w:val="1BBC3C94"/>
    <w:multiLevelType w:val="hybridMultilevel"/>
    <w:tmpl w:val="C0E0F4CC"/>
    <w:lvl w:ilvl="0" w:tplc="BD4C80F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1C63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7642F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05C3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9A137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DFD58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DCD790A"/>
    <w:multiLevelType w:val="hybridMultilevel"/>
    <w:tmpl w:val="A372F7AE"/>
    <w:lvl w:ilvl="0" w:tplc="AB824440">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start w:val="1"/>
        <w:numFmt w:val="bullet"/>
        <w:lvlText w:val="-"/>
        <w:legacy w:legacy="1" w:legacySpace="0" w:legacyIndent="927"/>
        <w:lvlJc w:val="left"/>
        <w:pPr>
          <w:ind w:left="1494" w:hanging="927"/>
        </w:pPr>
      </w:lvl>
    </w:lvlOverride>
  </w:num>
  <w:num w:numId="3">
    <w:abstractNumId w:val="4"/>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97F"/>
    <w:rsid w:val="00155E2B"/>
    <w:rsid w:val="00182CD4"/>
    <w:rsid w:val="001D37D1"/>
    <w:rsid w:val="002F2900"/>
    <w:rsid w:val="003A0506"/>
    <w:rsid w:val="00441808"/>
    <w:rsid w:val="0049605C"/>
    <w:rsid w:val="00574F98"/>
    <w:rsid w:val="005D6E56"/>
    <w:rsid w:val="005E0BC5"/>
    <w:rsid w:val="0062084E"/>
    <w:rsid w:val="00697331"/>
    <w:rsid w:val="006B6ADC"/>
    <w:rsid w:val="006E7ADE"/>
    <w:rsid w:val="0070264E"/>
    <w:rsid w:val="00760C84"/>
    <w:rsid w:val="007910DD"/>
    <w:rsid w:val="008966B1"/>
    <w:rsid w:val="008A02B7"/>
    <w:rsid w:val="009D6FFE"/>
    <w:rsid w:val="009E5BB1"/>
    <w:rsid w:val="00A73B2F"/>
    <w:rsid w:val="00AB07A2"/>
    <w:rsid w:val="00B25F72"/>
    <w:rsid w:val="00B55281"/>
    <w:rsid w:val="00B628D9"/>
    <w:rsid w:val="00B76043"/>
    <w:rsid w:val="00BC4FC3"/>
    <w:rsid w:val="00C4397F"/>
    <w:rsid w:val="00C704F9"/>
    <w:rsid w:val="00C95125"/>
    <w:rsid w:val="00CD4B7C"/>
    <w:rsid w:val="00D2769E"/>
    <w:rsid w:val="00E1769A"/>
    <w:rsid w:val="00E25702"/>
    <w:rsid w:val="00E72A68"/>
    <w:rsid w:val="00E73EE1"/>
    <w:rsid w:val="00EA11F2"/>
    <w:rsid w:val="00EA316C"/>
    <w:rsid w:val="00EF40F3"/>
    <w:rsid w:val="00F42336"/>
    <w:rsid w:val="00FB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491391-6584-4468-8335-9A044443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3EE1"/>
    <w:rPr>
      <w:rFonts w:ascii="Arial" w:hAnsi="Arial"/>
      <w:b/>
      <w:sz w:val="36"/>
    </w:rPr>
  </w:style>
  <w:style w:type="paragraph" w:styleId="1">
    <w:name w:val="heading 1"/>
    <w:basedOn w:val="a"/>
    <w:next w:val="a"/>
    <w:link w:val="10"/>
    <w:uiPriority w:val="9"/>
    <w:qFormat/>
    <w:rsid w:val="00E1769A"/>
    <w:pPr>
      <w:keepNext/>
      <w:ind w:left="1134" w:right="1134"/>
      <w:jc w:val="center"/>
      <w:outlineLvl w:val="0"/>
    </w:pPr>
    <w:rPr>
      <w:kern w:val="28"/>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73EE1"/>
    <w:rPr>
      <w:rFonts w:ascii="Times New Roman" w:hAnsi="Times New Roman"/>
      <w:caps/>
      <w:sz w:val="32"/>
    </w:rPr>
  </w:style>
  <w:style w:type="character" w:customStyle="1" w:styleId="a4">
    <w:name w:val="Основний текст Знак"/>
    <w:link w:val="a3"/>
    <w:uiPriority w:val="99"/>
    <w:semiHidden/>
    <w:rPr>
      <w:sz w:val="24"/>
      <w:szCs w:val="24"/>
    </w:rPr>
  </w:style>
  <w:style w:type="paragraph" w:styleId="2">
    <w:name w:val="Body Text Indent 2"/>
    <w:basedOn w:val="a"/>
    <w:link w:val="20"/>
    <w:uiPriority w:val="99"/>
    <w:rsid w:val="009D6FFE"/>
    <w:pPr>
      <w:spacing w:after="120" w:line="480" w:lineRule="auto"/>
      <w:ind w:left="283"/>
    </w:pPr>
    <w:rPr>
      <w:rFonts w:ascii="Times New Roman" w:hAnsi="Times New Roman"/>
      <w:b w:val="0"/>
      <w:sz w:val="24"/>
      <w:szCs w:val="24"/>
    </w:rPr>
  </w:style>
  <w:style w:type="character" w:customStyle="1" w:styleId="20">
    <w:name w:val="Основний текст з відступом 2 Знак"/>
    <w:link w:val="2"/>
    <w:uiPriority w:val="99"/>
    <w:semiHidden/>
    <w:rPr>
      <w:rFonts w:ascii="Arial" w:hAnsi="Arial"/>
      <w:b/>
      <w:sz w:val="36"/>
    </w:rPr>
  </w:style>
  <w:style w:type="paragraph" w:styleId="a5">
    <w:name w:val="footnote text"/>
    <w:basedOn w:val="a"/>
    <w:link w:val="a6"/>
    <w:uiPriority w:val="99"/>
    <w:semiHidden/>
    <w:rsid w:val="005E0BC5"/>
    <w:pPr>
      <w:overflowPunct w:val="0"/>
      <w:autoSpaceDE w:val="0"/>
      <w:autoSpaceDN w:val="0"/>
      <w:adjustRightInd w:val="0"/>
      <w:textAlignment w:val="baseline"/>
    </w:pPr>
    <w:rPr>
      <w:rFonts w:ascii="Times New Roman" w:hAnsi="Times New Roman"/>
      <w:b w:val="0"/>
      <w:sz w:val="20"/>
    </w:rPr>
  </w:style>
  <w:style w:type="character" w:customStyle="1" w:styleId="a6">
    <w:name w:val="Текст виноски Знак"/>
    <w:link w:val="a5"/>
    <w:uiPriority w:val="99"/>
    <w:semiHidden/>
    <w:rPr>
      <w:rFonts w:ascii="Arial" w:hAnsi="Arial"/>
      <w:b/>
    </w:rPr>
  </w:style>
  <w:style w:type="character" w:styleId="a7">
    <w:name w:val="footnote reference"/>
    <w:uiPriority w:val="99"/>
    <w:semiHidden/>
    <w:rsid w:val="005E0BC5"/>
    <w:rPr>
      <w:rFonts w:cs="Times New Roman"/>
      <w:vertAlign w:val="superscript"/>
    </w:rPr>
  </w:style>
  <w:style w:type="paragraph" w:styleId="a8">
    <w:name w:val="Body Text Indent"/>
    <w:basedOn w:val="a"/>
    <w:link w:val="a9"/>
    <w:uiPriority w:val="99"/>
    <w:rsid w:val="009D6FFE"/>
    <w:pPr>
      <w:spacing w:after="120"/>
      <w:ind w:left="283"/>
    </w:pPr>
    <w:rPr>
      <w:rFonts w:ascii="Times New Roman" w:hAnsi="Times New Roman"/>
      <w:b w:val="0"/>
      <w:sz w:val="24"/>
      <w:szCs w:val="24"/>
    </w:rPr>
  </w:style>
  <w:style w:type="character" w:customStyle="1" w:styleId="a9">
    <w:name w:val="Основний текст з відступом Знак"/>
    <w:link w:val="a8"/>
    <w:uiPriority w:val="99"/>
    <w:semiHidden/>
    <w:rPr>
      <w:rFonts w:ascii="Arial" w:hAnsi="Arial"/>
      <w:b/>
      <w:sz w:val="36"/>
    </w:rPr>
  </w:style>
  <w:style w:type="paragraph" w:styleId="aa">
    <w:name w:val="Normal (Web)"/>
    <w:basedOn w:val="a"/>
    <w:uiPriority w:val="99"/>
    <w:rsid w:val="007910DD"/>
    <w:pPr>
      <w:spacing w:before="100" w:beforeAutospacing="1" w:after="100" w:afterAutospacing="1"/>
    </w:pPr>
    <w:rPr>
      <w:rFonts w:ascii="Times New Roman" w:hAnsi="Times New Roman"/>
      <w:b w:val="0"/>
      <w:sz w:val="24"/>
      <w:szCs w:val="24"/>
    </w:rPr>
  </w:style>
  <w:style w:type="paragraph" w:styleId="HTML">
    <w:name w:val="HTML Preformatted"/>
    <w:basedOn w:val="a"/>
    <w:link w:val="HTML0"/>
    <w:uiPriority w:val="99"/>
    <w:rsid w:val="006E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ий HTML Знак"/>
    <w:link w:val="HTML"/>
    <w:uiPriority w:val="99"/>
    <w:semiHidden/>
    <w:rPr>
      <w:rFonts w:ascii="Courier New" w:hAnsi="Courier New" w:cs="Courier New"/>
      <w:b/>
    </w:rPr>
  </w:style>
  <w:style w:type="paragraph" w:customStyle="1" w:styleId="ab">
    <w:name w:val="таблица"/>
    <w:basedOn w:val="a"/>
    <w:rsid w:val="00E1769A"/>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286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Irina</cp:lastModifiedBy>
  <cp:revision>2</cp:revision>
  <dcterms:created xsi:type="dcterms:W3CDTF">2014-08-09T18:10:00Z</dcterms:created>
  <dcterms:modified xsi:type="dcterms:W3CDTF">2014-08-09T18:10:00Z</dcterms:modified>
</cp:coreProperties>
</file>