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F0" w:rsidRPr="00A664F0" w:rsidRDefault="00A664F0" w:rsidP="00A664F0">
      <w:pPr>
        <w:pStyle w:val="a3"/>
        <w:shd w:val="clear" w:color="auto" w:fill="auto"/>
        <w:spacing w:line="360" w:lineRule="auto"/>
        <w:ind w:firstLine="709"/>
        <w:jc w:val="left"/>
        <w:rPr>
          <w:spacing w:val="0"/>
          <w:sz w:val="28"/>
          <w:szCs w:val="28"/>
          <w:lang w:val="uk-UA"/>
        </w:rPr>
      </w:pPr>
      <w:r w:rsidRPr="00A664F0">
        <w:rPr>
          <w:spacing w:val="0"/>
          <w:sz w:val="28"/>
          <w:szCs w:val="28"/>
          <w:lang w:val="uk-UA"/>
        </w:rPr>
        <w:t>Зміст</w:t>
      </w:r>
    </w:p>
    <w:p w:rsidR="00A664F0" w:rsidRPr="00A664F0" w:rsidRDefault="00A664F0" w:rsidP="00A664F0">
      <w:pPr>
        <w:pStyle w:val="a3"/>
        <w:shd w:val="clear" w:color="auto" w:fill="auto"/>
        <w:spacing w:line="360" w:lineRule="auto"/>
        <w:ind w:firstLine="709"/>
        <w:jc w:val="left"/>
        <w:rPr>
          <w:spacing w:val="0"/>
          <w:sz w:val="28"/>
          <w:szCs w:val="28"/>
          <w:lang w:val="uk-UA"/>
        </w:rPr>
      </w:pP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Вступ</w:t>
      </w: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1 Правоздатність банку як юридичної особи</w:t>
      </w: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2 Виникнення і припинення банку як юридичної особи</w:t>
      </w: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 xml:space="preserve">2.1 </w:t>
      </w:r>
      <w:r w:rsidRPr="00A664F0">
        <w:rPr>
          <w:spacing w:val="0"/>
          <w:sz w:val="28"/>
          <w:szCs w:val="28"/>
          <w:lang w:val="uk-UA" w:eastAsia="uk-UA"/>
        </w:rPr>
        <w:t>Створення банку як юридичної особи</w:t>
      </w: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2.2 Державна реєстрація банків</w:t>
      </w: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2.3 Припинення діяльності банку як юридичної особи банку</w:t>
      </w:r>
    </w:p>
    <w:p w:rsidR="00A664F0" w:rsidRPr="00A664F0" w:rsidRDefault="00A664F0" w:rsidP="00A664F0">
      <w:pPr>
        <w:pStyle w:val="a3"/>
        <w:shd w:val="clear" w:color="auto" w:fill="auto"/>
        <w:spacing w:line="360" w:lineRule="auto"/>
        <w:ind w:firstLine="0"/>
        <w:jc w:val="left"/>
        <w:rPr>
          <w:spacing w:val="0"/>
          <w:sz w:val="28"/>
          <w:szCs w:val="28"/>
          <w:lang w:val="uk-UA"/>
        </w:rPr>
      </w:pPr>
      <w:r w:rsidRPr="00A664F0">
        <w:rPr>
          <w:spacing w:val="0"/>
          <w:sz w:val="28"/>
          <w:szCs w:val="28"/>
          <w:lang w:val="uk-UA"/>
        </w:rPr>
        <w:t>Висновок</w:t>
      </w:r>
    </w:p>
    <w:p w:rsidR="00CC10C2" w:rsidRPr="00A664F0" w:rsidRDefault="00A664F0" w:rsidP="00A664F0">
      <w:pPr>
        <w:pStyle w:val="a3"/>
        <w:shd w:val="clear" w:color="auto" w:fill="auto"/>
        <w:spacing w:line="360" w:lineRule="auto"/>
        <w:ind w:firstLine="0"/>
        <w:rPr>
          <w:spacing w:val="0"/>
          <w:sz w:val="28"/>
          <w:szCs w:val="28"/>
          <w:lang w:val="uk-UA"/>
        </w:rPr>
      </w:pPr>
      <w:r w:rsidRPr="00A664F0">
        <w:rPr>
          <w:spacing w:val="0"/>
          <w:sz w:val="28"/>
          <w:szCs w:val="28"/>
          <w:lang w:val="uk-UA"/>
        </w:rPr>
        <w:t>Перелік використаної літератури</w:t>
      </w:r>
    </w:p>
    <w:p w:rsidR="00CC10C2" w:rsidRPr="00A664F0" w:rsidRDefault="00A664F0" w:rsidP="00A664F0">
      <w:pPr>
        <w:ind w:firstLine="660"/>
        <w:jc w:val="center"/>
        <w:rPr>
          <w:rFonts w:ascii="Times New Roman" w:hAnsi="Times New Roman"/>
          <w:sz w:val="28"/>
          <w:szCs w:val="28"/>
          <w:lang w:val="uk-UA"/>
        </w:rPr>
      </w:pPr>
      <w:r>
        <w:rPr>
          <w:lang w:val="uk-UA"/>
        </w:rPr>
        <w:br w:type="page"/>
      </w:r>
      <w:r w:rsidR="00CC10C2" w:rsidRPr="00A664F0">
        <w:rPr>
          <w:rFonts w:ascii="Times New Roman" w:hAnsi="Times New Roman"/>
          <w:sz w:val="28"/>
          <w:szCs w:val="28"/>
          <w:lang w:val="uk-UA"/>
        </w:rPr>
        <w:t>Вступ</w:t>
      </w:r>
    </w:p>
    <w:p w:rsidR="00CC10C2" w:rsidRPr="00A664F0" w:rsidRDefault="00CC10C2" w:rsidP="00A664F0">
      <w:pPr>
        <w:pStyle w:val="a3"/>
        <w:shd w:val="clear" w:color="auto" w:fill="auto"/>
        <w:spacing w:line="360" w:lineRule="auto"/>
        <w:ind w:firstLine="660"/>
        <w:jc w:val="center"/>
        <w:rPr>
          <w:spacing w:val="0"/>
          <w:sz w:val="28"/>
          <w:szCs w:val="28"/>
          <w:lang w:val="uk-UA"/>
        </w:rPr>
      </w:pP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rPr>
        <w:t xml:space="preserve">Банк - </w:t>
      </w:r>
      <w:r w:rsidRPr="00A664F0">
        <w:rPr>
          <w:spacing w:val="0"/>
          <w:sz w:val="28"/>
          <w:szCs w:val="28"/>
          <w:lang w:val="uk-UA" w:eastAsia="uk-UA"/>
        </w:rPr>
        <w:t>це організаційна структура в бізнесі, сферою діяльності якої є операції із позиковим капіталом, це фінансовий посередник, який виконує комплекс базових операцій грошового ринку: мобілізацію коштів, надання їх у кредит, здійснення розрахунково-касового обслуговування.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 </w:t>
      </w:r>
      <w:r w:rsidRPr="00A664F0">
        <w:rPr>
          <w:spacing w:val="0"/>
          <w:sz w:val="28"/>
          <w:szCs w:val="28"/>
          <w:lang w:val="uk-UA"/>
        </w:rPr>
        <w:t xml:space="preserve">- </w:t>
      </w:r>
      <w:r w:rsidRPr="00A664F0">
        <w:rPr>
          <w:spacing w:val="0"/>
          <w:sz w:val="28"/>
          <w:szCs w:val="28"/>
          <w:lang w:val="uk-UA" w:eastAsia="uk-UA"/>
        </w:rPr>
        <w:t xml:space="preserve">юридична особа, яка мас виключне право на підставі ліцензії Національного банку України здійснювати у сукупності такі операції: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 [6, с. </w:t>
      </w:r>
      <w:r w:rsidRPr="00A664F0">
        <w:rPr>
          <w:spacing w:val="0"/>
          <w:sz w:val="28"/>
          <w:szCs w:val="28"/>
          <w:lang w:val="uk-UA"/>
        </w:rPr>
        <w:t>19].</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Учасниками банку можуть бути юридичні і фізичні особи, резиденти та нерезиденти, а також держава в особі Кабінету Міністрів України або уповноважених ним органів. Власники істотної участі у банку повинні мати бездоганну ділову репутацію та задовільний фінансовий стан.</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Вимоги щодо ділової репутації та задовільності фінансового стану засновників та акціонерів, які набувають істотної участі у банку, встановлюються Законом України «Про банки і банківську діяльність» та нормативно-правовими актами Національного банку України [10, с. </w:t>
      </w:r>
      <w:r w:rsidRPr="00A664F0">
        <w:rPr>
          <w:spacing w:val="0"/>
          <w:sz w:val="28"/>
          <w:szCs w:val="28"/>
          <w:lang w:val="uk-UA"/>
        </w:rPr>
        <w:t>24].</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Учасниками банку не можуть бути юридичні особи, в яких банк </w:t>
      </w:r>
      <w:r w:rsidR="007D2B5A">
        <w:rPr>
          <w:spacing w:val="0"/>
          <w:sz w:val="28"/>
          <w:szCs w:val="28"/>
          <w:lang w:val="uk-UA" w:eastAsia="uk-UA"/>
        </w:rPr>
        <w:t>має істотну участь, об'єднання г</w:t>
      </w:r>
      <w:r w:rsidRPr="00A664F0">
        <w:rPr>
          <w:spacing w:val="0"/>
          <w:sz w:val="28"/>
          <w:szCs w:val="28"/>
          <w:lang w:val="uk-UA" w:eastAsia="uk-UA"/>
        </w:rPr>
        <w:t>ромадян, релігійні та благодійні організації.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Реєстрація банків здійснюється шляхом внесення відповідного запису до Державного реєстру банків, після чого банк набуває статусу юридичної особи.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Ліквідація банку з ініціативи власників здійснюється в порядку, передбаченому законодавством України про господарські товариства, з урахуванням особливостей, передбачених Законом України «Про банки і банківську діяльність» та за згодою Національного банку України.</w:t>
      </w:r>
    </w:p>
    <w:p w:rsidR="00CC10C2" w:rsidRPr="00A664F0" w:rsidRDefault="00A664F0" w:rsidP="00A664F0">
      <w:pPr>
        <w:ind w:firstLine="770"/>
        <w:rPr>
          <w:rFonts w:ascii="Times New Roman" w:hAnsi="Times New Roman"/>
          <w:sz w:val="28"/>
          <w:szCs w:val="28"/>
          <w:lang w:val="uk-UA" w:eastAsia="uk-UA"/>
        </w:rPr>
      </w:pPr>
      <w:r>
        <w:rPr>
          <w:lang w:val="uk-UA" w:eastAsia="uk-UA"/>
        </w:rPr>
        <w:br w:type="page"/>
      </w:r>
      <w:r w:rsidRPr="00A664F0">
        <w:rPr>
          <w:rFonts w:ascii="Times New Roman" w:hAnsi="Times New Roman"/>
          <w:sz w:val="28"/>
          <w:szCs w:val="28"/>
          <w:lang w:val="uk-UA" w:eastAsia="uk-UA"/>
        </w:rPr>
        <w:t xml:space="preserve">1. </w:t>
      </w:r>
      <w:r w:rsidR="00CC10C2" w:rsidRPr="00A664F0">
        <w:rPr>
          <w:rFonts w:ascii="Times New Roman" w:hAnsi="Times New Roman"/>
          <w:sz w:val="28"/>
          <w:szCs w:val="28"/>
          <w:lang w:val="uk-UA" w:eastAsia="uk-UA"/>
        </w:rPr>
        <w:t>Правоздатність банку як юридичної особи</w:t>
      </w:r>
    </w:p>
    <w:p w:rsidR="00CC10C2" w:rsidRPr="00A664F0" w:rsidRDefault="00CC10C2" w:rsidP="00A664F0">
      <w:pPr>
        <w:pStyle w:val="a3"/>
        <w:shd w:val="clear" w:color="auto" w:fill="auto"/>
        <w:spacing w:line="360" w:lineRule="auto"/>
        <w:ind w:firstLine="770"/>
        <w:jc w:val="center"/>
        <w:rPr>
          <w:spacing w:val="0"/>
          <w:sz w:val="28"/>
          <w:szCs w:val="28"/>
          <w:lang w:val="uk-UA" w:eastAsia="uk-UA"/>
        </w:rPr>
      </w:pP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Банк - юридична особа,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яка має виключне</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право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підставі ліцензії Національного банку України здійснювати у сукупності такі операції: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залучення у вклади грошових коштів фізичних і юридичних осіб</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та розміщення зазначених коштів від свого імені,</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на власних умовах та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власний</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ризик,</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відкриття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і</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ведення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банківських рахунків фізичних та юридичних осіб.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Цивільна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правоздатність юридичної особи виникає з моменту її створення і припиняється з дня внесення до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єдиного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державного реєстру запису про її припинення.[1, ст. 91 п.4] </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Банківська система України складається з Національного банку України та інших банків, а також філій іноземних банків, що створені і діють на території України відповідно до положень Закону України «Про банки і банківську діяльність» (далі </w:t>
      </w:r>
      <w:r w:rsidRPr="00A664F0">
        <w:rPr>
          <w:spacing w:val="0"/>
          <w:sz w:val="28"/>
          <w:szCs w:val="28"/>
          <w:lang w:val="uk-UA"/>
        </w:rPr>
        <w:t xml:space="preserve">- </w:t>
      </w:r>
      <w:r w:rsidRPr="00A664F0">
        <w:rPr>
          <w:spacing w:val="0"/>
          <w:sz w:val="28"/>
          <w:szCs w:val="28"/>
          <w:lang w:val="uk-UA" w:eastAsia="uk-UA"/>
        </w:rPr>
        <w:t>Закон).</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Банки в Україні можуть функціонувати як універсальні або як спеціалізовані. За спеціалізацією банки можуть бути ощадними, інвестиційними, іпотечними, розрахунковими (кліринговими).</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Банк як юридична особа повинна мати своє найменування, яке містить інформацію про її організаційно-правову форму. Найменування установи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має містити інформацію про характер її діяльності. Юридична особа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може мати крім повного найменування скорочене найменування, відповідно до Цивільного кодексу України.</w:t>
      </w:r>
      <w:r w:rsidR="00A664F0" w:rsidRPr="00A664F0">
        <w:rPr>
          <w:rFonts w:ascii="Times New Roman" w:hAnsi="Times New Roman"/>
          <w:sz w:val="28"/>
          <w:szCs w:val="28"/>
          <w:lang w:val="uk-UA"/>
        </w:rPr>
        <w:t>.</w:t>
      </w:r>
      <w:r w:rsidRPr="00A664F0">
        <w:rPr>
          <w:rFonts w:ascii="Times New Roman" w:hAnsi="Times New Roman"/>
          <w:sz w:val="28"/>
          <w:szCs w:val="28"/>
          <w:lang w:val="uk-UA"/>
        </w:rPr>
        <w:t>[1, ст. 90 п.1]</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 самостійно визначає напрями своєї діяльності і спеціалізацію за видами операцій. Національний банк України здійснює регулювання діяльності спеціалізованих банків через економічні нормативи та нормативно-правове забезпечення здійснюваних цими банками операцій.</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 набуває статусу спеціалізованого банку у разі, якщо більше </w:t>
      </w:r>
      <w:r w:rsidRPr="00A664F0">
        <w:rPr>
          <w:spacing w:val="0"/>
          <w:sz w:val="28"/>
          <w:szCs w:val="28"/>
          <w:lang w:val="uk-UA"/>
        </w:rPr>
        <w:t xml:space="preserve">50 </w:t>
      </w:r>
      <w:r w:rsidRPr="00A664F0">
        <w:rPr>
          <w:spacing w:val="0"/>
          <w:sz w:val="28"/>
          <w:szCs w:val="28"/>
          <w:lang w:val="uk-UA" w:eastAsia="uk-UA"/>
        </w:rPr>
        <w:t xml:space="preserve">відсотків його активів є активами одного типу. Банк набуває статусу спеціалізованого ощадного байку у разі, якщо більше </w:t>
      </w:r>
      <w:r w:rsidRPr="00A664F0">
        <w:rPr>
          <w:spacing w:val="0"/>
          <w:sz w:val="28"/>
          <w:szCs w:val="28"/>
          <w:lang w:val="uk-UA"/>
        </w:rPr>
        <w:t xml:space="preserve">50 </w:t>
      </w:r>
      <w:r w:rsidRPr="00A664F0">
        <w:rPr>
          <w:spacing w:val="0"/>
          <w:sz w:val="28"/>
          <w:szCs w:val="28"/>
          <w:lang w:val="uk-UA" w:eastAsia="uk-UA"/>
        </w:rPr>
        <w:t>відсотків його пасивів є вкладами фізичних осіб.</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здійснює регулювання та банківський нагляд відповідно до положень Конституції України, цього Закону, Закону України «Про Національний банк України</w:t>
      </w:r>
      <w:r w:rsidR="00A664F0">
        <w:rPr>
          <w:spacing w:val="0"/>
          <w:sz w:val="28"/>
          <w:szCs w:val="28"/>
          <w:lang w:val="uk-UA" w:eastAsia="uk-UA"/>
        </w:rPr>
        <w:t>», інших законодавчих актів та нормативно-п</w:t>
      </w:r>
      <w:r w:rsidRPr="00A664F0">
        <w:rPr>
          <w:spacing w:val="0"/>
          <w:sz w:val="28"/>
          <w:szCs w:val="28"/>
          <w:lang w:val="uk-UA" w:eastAsia="uk-UA"/>
        </w:rPr>
        <w:t xml:space="preserve">равових актів Національного банку України [10, с. </w:t>
      </w:r>
      <w:r w:rsidRPr="00A664F0">
        <w:rPr>
          <w:spacing w:val="0"/>
          <w:sz w:val="28"/>
          <w:szCs w:val="28"/>
          <w:lang w:val="uk-UA"/>
        </w:rPr>
        <w:t>27].</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Банки мають право самостійно володіти, користуватися та розпоряджатися майном, що перебуває у їхній власності.</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Держава не відповідає за зобов'язаннями банків, а банки не відповідають за зобов'язаннями держави, якщо інше не передбачено законом або договором.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не відповідає за зобов'язаннями банків, а банки не відповідають за зобов'язаннями Національного банку України, якщо інше не передбачено законом або договором.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Органам державної влади і органам місцевого самоврядування забороняється будь-яким чином впливати на керівництво чи працівників банків у ході виконання ними службових обов'язків або втручатись у діяльність банку, за винятком випадків, передбачених законом.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Шкода, заподіяна банку внаслідок такого втручання, підлягає відшкодуванню у порядку, визначеному законом.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Банки в Україні створюються у формі відкритого акціонерного товариства або кооперативного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Державний банк </w:t>
      </w:r>
      <w:r w:rsidRPr="00A664F0">
        <w:rPr>
          <w:spacing w:val="0"/>
          <w:sz w:val="28"/>
          <w:szCs w:val="28"/>
          <w:lang w:val="uk-UA"/>
        </w:rPr>
        <w:t xml:space="preserve">- </w:t>
      </w:r>
      <w:r w:rsidRPr="00A664F0">
        <w:rPr>
          <w:spacing w:val="0"/>
          <w:sz w:val="28"/>
          <w:szCs w:val="28"/>
          <w:lang w:val="uk-UA" w:eastAsia="uk-UA"/>
        </w:rPr>
        <w:t xml:space="preserve">це банк, сто відсотків статутного капіталу якого належать державі. Державний банк засновується за рішенням Кабінету Міністрів України. При цьому в законі про Державний бюджет України на відповідний рік передбачаються витрати на формування статутного капіталу державного банку. Кабінет Міністрів України зобов'язаний отримати позитивний висновок Національного байку України з приводу наміру заснування державного байку. Отримання висновку Національного банку України є обов'язковим також у разі ліквідації (реорганізації) державного байку, за винятком його ліквідації внаслідок неплатоспроможності [4, с. </w:t>
      </w:r>
      <w:r w:rsidRPr="00A664F0">
        <w:rPr>
          <w:spacing w:val="0"/>
          <w:sz w:val="28"/>
          <w:szCs w:val="28"/>
          <w:lang w:val="uk-UA"/>
        </w:rPr>
        <w:t>41].</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Органами управління державного банку є наглядова рада та правління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Органом контролю державного банку є ревізійна комісія, персональний та кількісний склад якої визначаються наглядовою радою державного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Рішення про зміну розміру статутного капіталу державного банку та припинення його діяльності приймається Кабінетом Міністрів України. При цьому Кабінет Міністрів України зобов'язаний отримати позитивний висновок Національного банку України з приводу наміру зміни розміру статутного фонду державного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Банки мають право створювати банківські об'єднання таких типів: банківська корпорація, банківська холдингова група, фінансова холдингова група. Банки можуть бути учасниками промислово-фінансових груп з дотриманням вимог </w:t>
      </w:r>
      <w:r w:rsidR="00A664F0" w:rsidRPr="00A664F0">
        <w:rPr>
          <w:spacing w:val="0"/>
          <w:sz w:val="28"/>
          <w:szCs w:val="28"/>
          <w:lang w:val="uk-UA" w:eastAsia="uk-UA"/>
        </w:rPr>
        <w:t>антимонопольного</w:t>
      </w:r>
      <w:r w:rsidRPr="00A664F0">
        <w:rPr>
          <w:spacing w:val="0"/>
          <w:sz w:val="28"/>
          <w:szCs w:val="28"/>
          <w:lang w:val="uk-UA" w:eastAsia="uk-UA"/>
        </w:rPr>
        <w:t xml:space="preserve"> законодавства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Банківське об'єднання створюється за попередньою згодою Національного банку України та підлягає державній реєстрації шляхом внесення відповідного запису до Державного реєстру банків.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Порядок отримання дозволу на створення банківського об'єднання та порядок його державної реєстрації встановлюються Національним банком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 може бути учасником лише одного банківського об'єднання. Учасники банківського об'єднання перед своєю власною назвою вказують назву банківського об'єднання.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Учасники банківського об'єднання можуть вийти з його складу із збереженням взаємних зобов'язань та дотриманням умов укладених договорів з іншими суб'єктами господарювання.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Банківське об'єднання зобов'язане публікувати в офіційних друкованих виданнях - газеті «Урядовий кур'єр» або «Голос України» інформацію про створення банківського об'єднання за визначеною Національним банком України формою, про зміни в ньому та про припинення його діяльності, а також консолідовану звітність за обсягами та за формою, встановленими Національним банком України [4, с. 47].</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Учасники банківського об'єднання несуть відповідальність за зобов'язаннями інших його учасників відповідно до укладеного між ними договору.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Банківська корпорація - це юридична особа (банк), засновниками та акціонерами якої можуть бути виключно банки. Банківська корпорація створюється з метою концентрації капіталів банків - учасників корпорації,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підвищення їх загальної ліквідності та платоспроможності, а також забезпечення координації та нагляду за їх діяльністю.</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Банківська корпорація підлягає реєстрації у Національному банку України і заноситься до Державного реєстру банків. Статутний капітал банківської корпорації повинен відповідати загальним вимогам Національного банку України щодо статутного капіталу новостворюваного комерційного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Банківська корпорація виконує функції розрахункового центру для банків - членів корпорації і не веде безпосереднього обслуговування клієнтів (фізичних та юридичних осіб, крім банків та інших фінансових установ). Усі банки - члени корпорації викопують свої розрахунки та платежі (як у національній, так і в іноземних валютах) </w:t>
      </w:r>
      <w:r w:rsidR="00A664F0">
        <w:rPr>
          <w:spacing w:val="0"/>
          <w:sz w:val="28"/>
          <w:szCs w:val="28"/>
          <w:lang w:val="uk-UA" w:eastAsia="uk-UA"/>
        </w:rPr>
        <w:t>виключно через свої кореспонден</w:t>
      </w:r>
      <w:r w:rsidRPr="00A664F0">
        <w:rPr>
          <w:spacing w:val="0"/>
          <w:sz w:val="28"/>
          <w:szCs w:val="28"/>
          <w:lang w:val="uk-UA" w:eastAsia="uk-UA"/>
        </w:rPr>
        <w:t>тські рахунки, відкриті в Національному банку України або безпосередньо у банківській корпорації.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Банківська холдингова група - це банківське об'єднання, до складу якого входять виключно банки.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Материнському банку банківської холдингової групи має належати не менше 50 відсотків акціонерного (пайового) капіталу або голосів кожного з інших учасників групи, які є його дочірніми банками.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Дочірній банк не має права володіти акціями материнського банку. У разі, якщо дочірній банк набув право власності па акції материнського банку, він зобов'язаний відчужити їх у місячний термін.</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Банківські холдингові групи дозволяється створювати лише за умови, що</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угода про їх створення передбачає покладання па головний банк групи додаткових організаційних функцій стосовно банків </w:t>
      </w:r>
      <w:r w:rsidRPr="00A664F0">
        <w:rPr>
          <w:spacing w:val="0"/>
          <w:sz w:val="28"/>
          <w:szCs w:val="28"/>
          <w:lang w:val="uk-UA"/>
        </w:rPr>
        <w:t xml:space="preserve">- </w:t>
      </w:r>
      <w:r w:rsidRPr="00A664F0">
        <w:rPr>
          <w:spacing w:val="0"/>
          <w:sz w:val="28"/>
          <w:szCs w:val="28"/>
          <w:lang w:val="uk-UA" w:eastAsia="uk-UA"/>
        </w:rPr>
        <w:t>членів групи, а також створення системи управління спільною діяльністю.</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Банківський нагляд за діяльністю банківської холдингової групи здійснюється на індивідуальній та консолідованій основі. Материнський банк зоб</w:t>
      </w:r>
      <w:r w:rsidR="00A664F0">
        <w:rPr>
          <w:spacing w:val="0"/>
          <w:sz w:val="28"/>
          <w:szCs w:val="28"/>
          <w:lang w:val="uk-UA" w:eastAsia="uk-UA"/>
        </w:rPr>
        <w:t>ов'язаний подавати консолідовано-фінан</w:t>
      </w:r>
      <w:r w:rsidRPr="00A664F0">
        <w:rPr>
          <w:spacing w:val="0"/>
          <w:sz w:val="28"/>
          <w:szCs w:val="28"/>
          <w:lang w:val="uk-UA" w:eastAsia="uk-UA"/>
        </w:rPr>
        <w:t>совий та статистичний звіти групи відповідно до вимог цього Закону.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Материнський банк банківської холдингової групи відповідає за зобов'язаннями своїх членів у межах свого внеску в капіталі кожного з них, якіцо інше не передбачено законом або угодою між ними.</w:t>
      </w:r>
    </w:p>
    <w:p w:rsidR="00CC10C2" w:rsidRPr="00A664F0" w:rsidRDefault="00A664F0" w:rsidP="00A664F0">
      <w:pPr>
        <w:ind w:firstLine="770"/>
        <w:jc w:val="both"/>
        <w:rPr>
          <w:rFonts w:ascii="Times New Roman" w:hAnsi="Times New Roman"/>
          <w:sz w:val="28"/>
          <w:szCs w:val="28"/>
          <w:lang w:val="uk-UA"/>
        </w:rPr>
      </w:pPr>
      <w:r>
        <w:rPr>
          <w:lang w:val="uk-UA"/>
        </w:rPr>
        <w:br w:type="page"/>
      </w:r>
      <w:r w:rsidR="00CC10C2" w:rsidRPr="00A664F0">
        <w:rPr>
          <w:rFonts w:ascii="Times New Roman" w:hAnsi="Times New Roman"/>
          <w:sz w:val="28"/>
          <w:szCs w:val="28"/>
          <w:lang w:val="uk-UA"/>
        </w:rPr>
        <w:t>2. Виникнення і припинення банку як юридичної особи</w:t>
      </w:r>
    </w:p>
    <w:p w:rsidR="00A664F0" w:rsidRPr="00A664F0" w:rsidRDefault="00A664F0" w:rsidP="00A664F0">
      <w:pPr>
        <w:pStyle w:val="a3"/>
        <w:shd w:val="clear" w:color="auto" w:fill="auto"/>
        <w:spacing w:line="360" w:lineRule="auto"/>
        <w:ind w:firstLine="770"/>
        <w:rPr>
          <w:spacing w:val="0"/>
          <w:sz w:val="28"/>
          <w:szCs w:val="28"/>
          <w:lang w:val="uk-UA"/>
        </w:rPr>
      </w:pPr>
    </w:p>
    <w:p w:rsidR="00CC10C2" w:rsidRPr="00A664F0" w:rsidRDefault="00CC10C2" w:rsidP="00A664F0">
      <w:pPr>
        <w:pStyle w:val="a3"/>
        <w:shd w:val="clear" w:color="auto" w:fill="auto"/>
        <w:spacing w:line="360" w:lineRule="auto"/>
        <w:ind w:firstLine="770"/>
        <w:rPr>
          <w:spacing w:val="0"/>
          <w:sz w:val="28"/>
          <w:szCs w:val="28"/>
          <w:lang w:val="uk-UA" w:eastAsia="uk-UA"/>
        </w:rPr>
      </w:pPr>
      <w:r w:rsidRPr="00A664F0">
        <w:rPr>
          <w:spacing w:val="0"/>
          <w:sz w:val="28"/>
          <w:szCs w:val="28"/>
          <w:lang w:val="uk-UA"/>
        </w:rPr>
        <w:t xml:space="preserve">2.1 </w:t>
      </w:r>
      <w:r w:rsidRPr="00A664F0">
        <w:rPr>
          <w:spacing w:val="0"/>
          <w:sz w:val="28"/>
          <w:szCs w:val="28"/>
          <w:lang w:val="uk-UA" w:eastAsia="uk-UA"/>
        </w:rPr>
        <w:t>Створення банку як юридичної особи</w:t>
      </w:r>
    </w:p>
    <w:p w:rsidR="00CC10C2" w:rsidRPr="00A664F0" w:rsidRDefault="00CC10C2" w:rsidP="00A664F0">
      <w:pPr>
        <w:pStyle w:val="a3"/>
        <w:shd w:val="clear" w:color="auto" w:fill="auto"/>
        <w:spacing w:line="360" w:lineRule="auto"/>
        <w:ind w:firstLine="770"/>
        <w:rPr>
          <w:spacing w:val="0"/>
          <w:sz w:val="28"/>
          <w:szCs w:val="28"/>
          <w:lang w:val="uk-UA"/>
        </w:rPr>
      </w:pP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Згідно Ст. </w:t>
      </w:r>
      <w:r w:rsidRPr="00A664F0">
        <w:rPr>
          <w:spacing w:val="0"/>
          <w:sz w:val="28"/>
          <w:szCs w:val="28"/>
          <w:lang w:val="uk-UA"/>
        </w:rPr>
        <w:t xml:space="preserve">14. </w:t>
      </w:r>
      <w:r w:rsidRPr="00A664F0">
        <w:rPr>
          <w:spacing w:val="0"/>
          <w:sz w:val="28"/>
          <w:szCs w:val="28"/>
          <w:lang w:val="uk-UA" w:eastAsia="uk-UA"/>
        </w:rPr>
        <w:t xml:space="preserve">Закону України «Про банки і банківську діяльність» (далі </w:t>
      </w:r>
      <w:r w:rsidRPr="00A664F0">
        <w:rPr>
          <w:spacing w:val="0"/>
          <w:sz w:val="28"/>
          <w:szCs w:val="28"/>
          <w:lang w:val="uk-UA"/>
        </w:rPr>
        <w:t xml:space="preserve">- </w:t>
      </w:r>
      <w:r w:rsidRPr="00A664F0">
        <w:rPr>
          <w:spacing w:val="0"/>
          <w:sz w:val="28"/>
          <w:szCs w:val="28"/>
          <w:lang w:val="uk-UA" w:eastAsia="uk-UA"/>
        </w:rPr>
        <w:t>Закон) учасниками банку можуть бути юридичні і фізичні особи, резиденти та нерезиденти, а також держава в особі Кабінету Міністрів України або уповноважених ним органів [2].</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Власники істотної участі у банку повинні мати бездоганну ділову репутацію та задовільний фінансовий стан.</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Вимоги щодо ділової репутації та задовільності фінансового стану засновників та акціонерів (пайовиків), які набувають істотної участі у банку, встанов</w:t>
      </w:r>
      <w:r w:rsidR="00A664F0">
        <w:rPr>
          <w:spacing w:val="0"/>
          <w:sz w:val="28"/>
          <w:szCs w:val="28"/>
          <w:lang w:val="uk-UA" w:eastAsia="uk-UA"/>
        </w:rPr>
        <w:t>люються цим Законом та нормативн</w:t>
      </w:r>
      <w:r w:rsidRPr="00A664F0">
        <w:rPr>
          <w:spacing w:val="0"/>
          <w:sz w:val="28"/>
          <w:szCs w:val="28"/>
          <w:lang w:val="uk-UA" w:eastAsia="uk-UA"/>
        </w:rPr>
        <w:t>о-правовими актами Національного банку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Учасниками банку не можуть бути юридичні особи, в яких банк має істотну участь, об'єднання громадян, релігійні та благодійні організації.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 має повне і скорочене офіційні найменування українською та іноземними мовами. Найменування банку мас містити слово "банк", а також вказівку на організаційно-правову форму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 має печатку зі своїм повним офіційним найменуванням.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rPr>
        <w:t xml:space="preserve">Слово «банк» та </w:t>
      </w:r>
      <w:r w:rsidRPr="00A664F0">
        <w:rPr>
          <w:spacing w:val="0"/>
          <w:sz w:val="28"/>
          <w:szCs w:val="28"/>
          <w:lang w:val="uk-UA" w:eastAsia="uk-UA"/>
        </w:rPr>
        <w:t>похідні від нього дозволяється використовувати у назві лише тим юридичним особам, які зареєстровані Національним банком України як банк і мають банківську ліцензію. Виняток становлять міжнародні організації, що діють па території України відповідно до міжнародних договорів, згода на обов'язковість яких надана Верховною Радою України, та законодавства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Не дозволяється використовувати для найменування банку назву, яка повторює вже існуючу назву іншого банку або вводить в оману щодо видів діяльності, які здійснює банк. Вживання у найменуванні банку слів «Україна», «державний», «центральний», «національний» та похідних від них можливе лише за згодою Національного банку України </w:t>
      </w:r>
      <w:r w:rsidRPr="00A664F0">
        <w:rPr>
          <w:spacing w:val="0"/>
          <w:sz w:val="28"/>
          <w:szCs w:val="28"/>
          <w:lang w:val="uk-UA"/>
        </w:rPr>
        <w:t xml:space="preserve">[6, </w:t>
      </w:r>
      <w:r w:rsidRPr="00A664F0">
        <w:rPr>
          <w:spacing w:val="0"/>
          <w:sz w:val="28"/>
          <w:szCs w:val="28"/>
          <w:lang w:val="uk-UA" w:eastAsia="uk-UA"/>
        </w:rPr>
        <w:t xml:space="preserve">с. </w:t>
      </w:r>
      <w:r w:rsidRPr="00A664F0">
        <w:rPr>
          <w:spacing w:val="0"/>
          <w:sz w:val="28"/>
          <w:szCs w:val="28"/>
          <w:lang w:val="uk-UA"/>
        </w:rPr>
        <w:t>39].</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має право відмовити у використанні банком запропонованого найменування за наведених у цій статті підстав.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Підрозділ банку використовує найменування лише того банку, підрозділом якого він є. До назви структурного підрозділу банку може додаватися найменування місцезнаходження цього підрозділу.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Статут банку згідно ст. </w:t>
      </w:r>
      <w:r w:rsidRPr="00A664F0">
        <w:rPr>
          <w:spacing w:val="0"/>
          <w:sz w:val="28"/>
          <w:szCs w:val="28"/>
          <w:lang w:val="uk-UA"/>
        </w:rPr>
        <w:t xml:space="preserve">16 </w:t>
      </w:r>
      <w:r w:rsidRPr="00A664F0">
        <w:rPr>
          <w:spacing w:val="0"/>
          <w:sz w:val="28"/>
          <w:szCs w:val="28"/>
          <w:lang w:val="uk-UA" w:eastAsia="uk-UA"/>
        </w:rPr>
        <w:t>складається з урахуванням положень цього Закону, Закону України «Про господарські товариства» та інших законів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Статут банку обов'язково має місти ти інформацію про [7, с. </w:t>
      </w:r>
      <w:r w:rsidRPr="00A664F0">
        <w:rPr>
          <w:spacing w:val="0"/>
          <w:sz w:val="28"/>
          <w:szCs w:val="28"/>
          <w:lang w:val="uk-UA"/>
        </w:rPr>
        <w:t>53]:</w:t>
      </w:r>
    </w:p>
    <w:p w:rsidR="00CC10C2" w:rsidRPr="00A664F0" w:rsidRDefault="00CC10C2" w:rsidP="00A664F0">
      <w:pPr>
        <w:pStyle w:val="a3"/>
        <w:numPr>
          <w:ilvl w:val="0"/>
          <w:numId w:val="2"/>
        </w:numPr>
        <w:shd w:val="clear" w:color="auto" w:fill="auto"/>
        <w:spacing w:line="360" w:lineRule="auto"/>
        <w:ind w:firstLine="709"/>
        <w:rPr>
          <w:spacing w:val="0"/>
          <w:sz w:val="28"/>
          <w:szCs w:val="28"/>
          <w:lang w:val="uk-UA"/>
        </w:rPr>
      </w:pPr>
      <w:r w:rsidRPr="00A664F0">
        <w:rPr>
          <w:spacing w:val="0"/>
          <w:sz w:val="28"/>
          <w:szCs w:val="28"/>
          <w:lang w:val="uk-UA" w:eastAsia="uk-UA"/>
        </w:rPr>
        <w:t>найменування банку;</w:t>
      </w:r>
    </w:p>
    <w:p w:rsidR="00CC10C2" w:rsidRPr="00A664F0" w:rsidRDefault="00CC10C2" w:rsidP="00A664F0">
      <w:pPr>
        <w:pStyle w:val="a3"/>
        <w:numPr>
          <w:ilvl w:val="0"/>
          <w:numId w:val="2"/>
        </w:numPr>
        <w:shd w:val="clear" w:color="auto" w:fill="auto"/>
        <w:tabs>
          <w:tab w:val="left" w:pos="862"/>
        </w:tabs>
        <w:spacing w:line="360" w:lineRule="auto"/>
        <w:ind w:firstLine="709"/>
        <w:rPr>
          <w:spacing w:val="0"/>
          <w:sz w:val="28"/>
          <w:szCs w:val="28"/>
          <w:lang w:val="uk-UA"/>
        </w:rPr>
      </w:pPr>
      <w:r w:rsidRPr="00A664F0">
        <w:rPr>
          <w:spacing w:val="0"/>
          <w:sz w:val="28"/>
          <w:szCs w:val="28"/>
          <w:lang w:val="uk-UA" w:eastAsia="uk-UA"/>
        </w:rPr>
        <w:t>його місцезнаходження;</w:t>
      </w:r>
    </w:p>
    <w:p w:rsidR="00CC10C2" w:rsidRPr="00A664F0" w:rsidRDefault="00CC10C2" w:rsidP="00A664F0">
      <w:pPr>
        <w:pStyle w:val="a3"/>
        <w:numPr>
          <w:ilvl w:val="0"/>
          <w:numId w:val="2"/>
        </w:numPr>
        <w:shd w:val="clear" w:color="auto" w:fill="auto"/>
        <w:tabs>
          <w:tab w:val="left" w:pos="862"/>
        </w:tabs>
        <w:spacing w:line="360" w:lineRule="auto"/>
        <w:ind w:firstLine="709"/>
        <w:rPr>
          <w:spacing w:val="0"/>
          <w:sz w:val="28"/>
          <w:szCs w:val="28"/>
          <w:lang w:val="uk-UA"/>
        </w:rPr>
      </w:pPr>
      <w:r w:rsidRPr="00A664F0">
        <w:rPr>
          <w:spacing w:val="0"/>
          <w:sz w:val="28"/>
          <w:szCs w:val="28"/>
          <w:lang w:val="uk-UA" w:eastAsia="uk-UA"/>
        </w:rPr>
        <w:t>організаційно-правову форму;</w:t>
      </w:r>
    </w:p>
    <w:p w:rsidR="00CC10C2" w:rsidRPr="00A664F0" w:rsidRDefault="00CC10C2" w:rsidP="00A664F0">
      <w:pPr>
        <w:pStyle w:val="a3"/>
        <w:numPr>
          <w:ilvl w:val="0"/>
          <w:numId w:val="2"/>
        </w:numPr>
        <w:shd w:val="clear" w:color="auto" w:fill="auto"/>
        <w:tabs>
          <w:tab w:val="left" w:pos="870"/>
        </w:tabs>
        <w:spacing w:line="360" w:lineRule="auto"/>
        <w:ind w:firstLine="709"/>
        <w:rPr>
          <w:spacing w:val="0"/>
          <w:sz w:val="28"/>
          <w:szCs w:val="28"/>
          <w:lang w:val="uk-UA"/>
        </w:rPr>
      </w:pPr>
      <w:r w:rsidRPr="00A664F0">
        <w:rPr>
          <w:spacing w:val="0"/>
          <w:sz w:val="28"/>
          <w:szCs w:val="28"/>
          <w:lang w:val="uk-UA" w:eastAsia="uk-UA"/>
        </w:rPr>
        <w:t>види діяльності, які має намір здійснювати банк;</w:t>
      </w:r>
    </w:p>
    <w:p w:rsidR="00CC10C2" w:rsidRPr="00A664F0" w:rsidRDefault="00CC10C2" w:rsidP="00A664F0">
      <w:pPr>
        <w:pStyle w:val="a3"/>
        <w:numPr>
          <w:ilvl w:val="0"/>
          <w:numId w:val="2"/>
        </w:numPr>
        <w:shd w:val="clear" w:color="auto" w:fill="auto"/>
        <w:tabs>
          <w:tab w:val="left" w:pos="909"/>
        </w:tabs>
        <w:spacing w:line="360" w:lineRule="auto"/>
        <w:ind w:firstLine="709"/>
        <w:rPr>
          <w:spacing w:val="0"/>
          <w:sz w:val="28"/>
          <w:szCs w:val="28"/>
          <w:lang w:val="uk-UA"/>
        </w:rPr>
      </w:pPr>
      <w:r w:rsidRPr="00A664F0">
        <w:rPr>
          <w:spacing w:val="0"/>
          <w:sz w:val="28"/>
          <w:szCs w:val="28"/>
          <w:lang w:val="uk-UA" w:eastAsia="uk-UA"/>
        </w:rPr>
        <w:t xml:space="preserve">розмір та порядок формування статутного капіталу байку, види акцій байку, їх номінальну вартість, форми випуску акцій (документарна або </w:t>
      </w:r>
      <w:r w:rsidR="00A664F0" w:rsidRPr="00A664F0">
        <w:rPr>
          <w:spacing w:val="0"/>
          <w:sz w:val="28"/>
          <w:szCs w:val="28"/>
          <w:lang w:val="uk-UA"/>
        </w:rPr>
        <w:t>без документарна</w:t>
      </w:r>
      <w:r w:rsidRPr="00A664F0">
        <w:rPr>
          <w:spacing w:val="0"/>
          <w:sz w:val="28"/>
          <w:szCs w:val="28"/>
          <w:lang w:val="uk-UA"/>
        </w:rPr>
        <w:t xml:space="preserve">), </w:t>
      </w:r>
      <w:r w:rsidRPr="00A664F0">
        <w:rPr>
          <w:spacing w:val="0"/>
          <w:sz w:val="28"/>
          <w:szCs w:val="28"/>
          <w:lang w:val="uk-UA" w:eastAsia="uk-UA"/>
        </w:rPr>
        <w:t>кількість акцій, що купуються акціонерами;</w:t>
      </w:r>
    </w:p>
    <w:p w:rsidR="00CC10C2" w:rsidRPr="00A664F0" w:rsidRDefault="00CC10C2" w:rsidP="00A664F0">
      <w:pPr>
        <w:pStyle w:val="a3"/>
        <w:numPr>
          <w:ilvl w:val="0"/>
          <w:numId w:val="2"/>
        </w:numPr>
        <w:shd w:val="clear" w:color="auto" w:fill="auto"/>
        <w:tabs>
          <w:tab w:val="left" w:pos="924"/>
        </w:tabs>
        <w:spacing w:line="360" w:lineRule="auto"/>
        <w:ind w:firstLine="709"/>
        <w:rPr>
          <w:spacing w:val="0"/>
          <w:sz w:val="28"/>
          <w:szCs w:val="28"/>
          <w:lang w:val="uk-UA"/>
        </w:rPr>
      </w:pPr>
      <w:r w:rsidRPr="00A664F0">
        <w:rPr>
          <w:spacing w:val="0"/>
          <w:sz w:val="28"/>
          <w:szCs w:val="28"/>
          <w:lang w:val="uk-UA" w:eastAsia="uk-UA"/>
        </w:rPr>
        <w:t>структуру управління банком, органи управління, їх компетенцію та порядок прийняття рішень;</w:t>
      </w:r>
    </w:p>
    <w:p w:rsidR="00CC10C2" w:rsidRPr="00A664F0" w:rsidRDefault="00CC10C2" w:rsidP="00A664F0">
      <w:pPr>
        <w:pStyle w:val="a3"/>
        <w:numPr>
          <w:ilvl w:val="0"/>
          <w:numId w:val="2"/>
        </w:numPr>
        <w:shd w:val="clear" w:color="auto" w:fill="auto"/>
        <w:tabs>
          <w:tab w:val="left" w:pos="855"/>
        </w:tabs>
        <w:spacing w:line="360" w:lineRule="auto"/>
        <w:ind w:firstLine="709"/>
        <w:rPr>
          <w:spacing w:val="0"/>
          <w:sz w:val="28"/>
          <w:szCs w:val="28"/>
          <w:lang w:val="uk-UA"/>
        </w:rPr>
      </w:pPr>
      <w:r w:rsidRPr="00A664F0">
        <w:rPr>
          <w:spacing w:val="0"/>
          <w:sz w:val="28"/>
          <w:szCs w:val="28"/>
          <w:lang w:val="uk-UA" w:eastAsia="uk-UA"/>
        </w:rPr>
        <w:t xml:space="preserve">порядок реорганізації та ліквідації банку відповідно до глав </w:t>
      </w:r>
      <w:smartTag w:uri="urn:schemas-microsoft-com:office:smarttags" w:element="metricconverter">
        <w:smartTagPr>
          <w:attr w:name="ProductID" w:val="5 га"/>
        </w:smartTagPr>
        <w:r w:rsidRPr="00A664F0">
          <w:rPr>
            <w:spacing w:val="0"/>
            <w:sz w:val="28"/>
            <w:szCs w:val="28"/>
            <w:lang w:val="uk-UA"/>
          </w:rPr>
          <w:t>5 га</w:t>
        </w:r>
      </w:smartTag>
      <w:r w:rsidRPr="00A664F0">
        <w:rPr>
          <w:spacing w:val="0"/>
          <w:sz w:val="28"/>
          <w:szCs w:val="28"/>
          <w:lang w:val="uk-UA"/>
        </w:rPr>
        <w:t xml:space="preserve"> 16 </w:t>
      </w:r>
      <w:r w:rsidRPr="00A664F0">
        <w:rPr>
          <w:spacing w:val="0"/>
          <w:sz w:val="28"/>
          <w:szCs w:val="28"/>
          <w:lang w:val="uk-UA" w:eastAsia="uk-UA"/>
        </w:rPr>
        <w:t>цього Закону;</w:t>
      </w:r>
    </w:p>
    <w:p w:rsidR="00CC10C2" w:rsidRPr="00A664F0" w:rsidRDefault="00CC10C2" w:rsidP="00A664F0">
      <w:pPr>
        <w:pStyle w:val="a3"/>
        <w:numPr>
          <w:ilvl w:val="0"/>
          <w:numId w:val="2"/>
        </w:numPr>
        <w:shd w:val="clear" w:color="auto" w:fill="auto"/>
        <w:tabs>
          <w:tab w:val="left" w:pos="862"/>
        </w:tabs>
        <w:spacing w:line="360" w:lineRule="auto"/>
        <w:ind w:firstLine="709"/>
        <w:rPr>
          <w:spacing w:val="0"/>
          <w:sz w:val="28"/>
          <w:szCs w:val="28"/>
          <w:lang w:val="uk-UA"/>
        </w:rPr>
      </w:pPr>
      <w:r w:rsidRPr="00A664F0">
        <w:rPr>
          <w:spacing w:val="0"/>
          <w:sz w:val="28"/>
          <w:szCs w:val="28"/>
          <w:lang w:val="uk-UA" w:eastAsia="uk-UA"/>
        </w:rPr>
        <w:t>порядок внесення змій та доповнень до статуту банку;</w:t>
      </w:r>
    </w:p>
    <w:p w:rsidR="00CC10C2" w:rsidRPr="00A664F0" w:rsidRDefault="00CC10C2" w:rsidP="00A664F0">
      <w:pPr>
        <w:pStyle w:val="a3"/>
        <w:numPr>
          <w:ilvl w:val="0"/>
          <w:numId w:val="2"/>
        </w:numPr>
        <w:shd w:val="clear" w:color="auto" w:fill="auto"/>
        <w:tabs>
          <w:tab w:val="left" w:pos="862"/>
        </w:tabs>
        <w:spacing w:line="360" w:lineRule="auto"/>
        <w:ind w:firstLine="709"/>
        <w:rPr>
          <w:spacing w:val="0"/>
          <w:sz w:val="28"/>
          <w:szCs w:val="28"/>
          <w:lang w:val="uk-UA"/>
        </w:rPr>
      </w:pPr>
      <w:r w:rsidRPr="00A664F0">
        <w:rPr>
          <w:spacing w:val="0"/>
          <w:sz w:val="28"/>
          <w:szCs w:val="28"/>
          <w:lang w:val="uk-UA" w:eastAsia="uk-UA"/>
        </w:rPr>
        <w:t>розмір та порядок утворення резервів та інших загальних фондів банку;</w:t>
      </w:r>
    </w:p>
    <w:p w:rsidR="00CC10C2" w:rsidRPr="00A664F0" w:rsidRDefault="00CC10C2" w:rsidP="00A664F0">
      <w:pPr>
        <w:pStyle w:val="a3"/>
        <w:numPr>
          <w:ilvl w:val="0"/>
          <w:numId w:val="2"/>
        </w:numPr>
        <w:shd w:val="clear" w:color="auto" w:fill="auto"/>
        <w:tabs>
          <w:tab w:val="left" w:pos="978"/>
        </w:tabs>
        <w:spacing w:line="360" w:lineRule="auto"/>
        <w:ind w:firstLine="709"/>
        <w:rPr>
          <w:spacing w:val="0"/>
          <w:sz w:val="28"/>
          <w:szCs w:val="28"/>
          <w:lang w:val="uk-UA"/>
        </w:rPr>
      </w:pPr>
      <w:r w:rsidRPr="00A664F0">
        <w:rPr>
          <w:spacing w:val="0"/>
          <w:sz w:val="28"/>
          <w:szCs w:val="28"/>
          <w:lang w:val="uk-UA" w:eastAsia="uk-UA"/>
        </w:rPr>
        <w:t>порядок розподілу прибутків та покриття збитків;</w:t>
      </w:r>
    </w:p>
    <w:p w:rsidR="00CC10C2" w:rsidRPr="00A664F0" w:rsidRDefault="00CC10C2" w:rsidP="00A664F0">
      <w:pPr>
        <w:pStyle w:val="a3"/>
        <w:numPr>
          <w:ilvl w:val="0"/>
          <w:numId w:val="2"/>
        </w:numPr>
        <w:shd w:val="clear" w:color="auto" w:fill="auto"/>
        <w:tabs>
          <w:tab w:val="left" w:pos="981"/>
        </w:tabs>
        <w:spacing w:line="360" w:lineRule="auto"/>
        <w:ind w:firstLine="709"/>
        <w:rPr>
          <w:spacing w:val="0"/>
          <w:sz w:val="28"/>
          <w:szCs w:val="28"/>
          <w:lang w:val="uk-UA"/>
        </w:rPr>
      </w:pPr>
      <w:r w:rsidRPr="00A664F0">
        <w:rPr>
          <w:spacing w:val="0"/>
          <w:sz w:val="28"/>
          <w:szCs w:val="28"/>
          <w:lang w:val="uk-UA" w:eastAsia="uk-UA"/>
        </w:rPr>
        <w:t>положення про аудиторську перевірку банку;</w:t>
      </w:r>
    </w:p>
    <w:p w:rsidR="00CC10C2" w:rsidRPr="00A664F0" w:rsidRDefault="00CC10C2" w:rsidP="00A664F0">
      <w:pPr>
        <w:pStyle w:val="a3"/>
        <w:numPr>
          <w:ilvl w:val="0"/>
          <w:numId w:val="2"/>
        </w:numPr>
        <w:shd w:val="clear" w:color="auto" w:fill="auto"/>
        <w:tabs>
          <w:tab w:val="left" w:pos="978"/>
        </w:tabs>
        <w:spacing w:line="360" w:lineRule="auto"/>
        <w:ind w:firstLine="709"/>
        <w:rPr>
          <w:spacing w:val="0"/>
          <w:sz w:val="28"/>
          <w:szCs w:val="28"/>
          <w:lang w:val="uk-UA"/>
        </w:rPr>
      </w:pPr>
      <w:r w:rsidRPr="00A664F0">
        <w:rPr>
          <w:spacing w:val="0"/>
          <w:sz w:val="28"/>
          <w:szCs w:val="28"/>
          <w:lang w:val="uk-UA" w:eastAsia="uk-UA"/>
        </w:rPr>
        <w:t>положення про органи внутрішнього аудиту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Рішення про внесення змін до статуту банку набирає сили з моменту реєстрації таких змін Національним банком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Реєстрація змін до статуту банку здійснюється у порядку, визначеному Національним банком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 має право здійснювати банківську діяльність тільки після отримання банківської ліцензії.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Без отримання банківської ліцензії не дозволяється здійснювати одночасно діяльність по залученню вкладів та інших коштів, що підлягають поверненню, і наданню кредитів, а також вести рахунки. Особи, винні у здійсненні банківської діяльності без банківської ліцензії, несуть кримінальну, цивільну чи адміністративну відповідальність згідно із законами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Банківська ліцензія надається Національним банком України на підставі клопотання банку за наявності</w:t>
      </w:r>
      <w:r w:rsidR="00A664F0">
        <w:rPr>
          <w:spacing w:val="0"/>
          <w:sz w:val="28"/>
          <w:szCs w:val="28"/>
          <w:lang w:val="uk-UA" w:eastAsia="uk-UA"/>
        </w:rPr>
        <w:t xml:space="preserve"> докумен</w:t>
      </w:r>
      <w:r w:rsidRPr="00A664F0">
        <w:rPr>
          <w:spacing w:val="0"/>
          <w:sz w:val="28"/>
          <w:szCs w:val="28"/>
          <w:lang w:val="uk-UA" w:eastAsia="uk-UA"/>
        </w:rPr>
        <w:t xml:space="preserve">тів, що підтверджують [7, с. </w:t>
      </w:r>
      <w:r w:rsidRPr="00A664F0">
        <w:rPr>
          <w:spacing w:val="0"/>
          <w:sz w:val="28"/>
          <w:szCs w:val="28"/>
          <w:lang w:val="uk-UA"/>
        </w:rPr>
        <w:t>75]:</w:t>
      </w:r>
    </w:p>
    <w:p w:rsidR="00CC10C2" w:rsidRPr="00A664F0" w:rsidRDefault="00CC10C2" w:rsidP="00A664F0">
      <w:pPr>
        <w:pStyle w:val="a3"/>
        <w:numPr>
          <w:ilvl w:val="0"/>
          <w:numId w:val="7"/>
        </w:numPr>
        <w:shd w:val="clear" w:color="auto" w:fill="auto"/>
        <w:tabs>
          <w:tab w:val="left" w:pos="1427"/>
        </w:tabs>
        <w:spacing w:line="360" w:lineRule="auto"/>
        <w:ind w:left="0" w:firstLine="709"/>
        <w:rPr>
          <w:spacing w:val="0"/>
          <w:sz w:val="28"/>
          <w:szCs w:val="28"/>
          <w:lang w:val="uk-UA"/>
        </w:rPr>
      </w:pPr>
      <w:r w:rsidRPr="00A664F0">
        <w:rPr>
          <w:spacing w:val="0"/>
          <w:sz w:val="28"/>
          <w:szCs w:val="28"/>
          <w:lang w:val="uk-UA" w:eastAsia="uk-UA"/>
        </w:rPr>
        <w:t>наявність сплаченого та зареєстрованого підписного капіталу банку у розмірі, що встановлюється цим Законом;</w:t>
      </w:r>
    </w:p>
    <w:p w:rsidR="00CC10C2" w:rsidRPr="00A664F0" w:rsidRDefault="00CC10C2" w:rsidP="00A664F0">
      <w:pPr>
        <w:pStyle w:val="a3"/>
        <w:numPr>
          <w:ilvl w:val="0"/>
          <w:numId w:val="7"/>
        </w:numPr>
        <w:shd w:val="clear" w:color="auto" w:fill="auto"/>
        <w:tabs>
          <w:tab w:val="left" w:pos="1420"/>
        </w:tabs>
        <w:spacing w:line="360" w:lineRule="auto"/>
        <w:ind w:left="0" w:firstLine="709"/>
        <w:rPr>
          <w:spacing w:val="0"/>
          <w:sz w:val="28"/>
          <w:szCs w:val="28"/>
          <w:lang w:val="uk-UA"/>
        </w:rPr>
      </w:pPr>
      <w:r w:rsidRPr="00A664F0">
        <w:rPr>
          <w:spacing w:val="0"/>
          <w:sz w:val="28"/>
          <w:szCs w:val="28"/>
          <w:lang w:val="uk-UA" w:eastAsia="uk-UA"/>
        </w:rPr>
        <w:t>забезпеченість банку належним банківським обладнанням, комп'ютерною технікою, програмним забезпеченням, приміщеннями відповідно до вимог Національного банку України;</w:t>
      </w:r>
    </w:p>
    <w:p w:rsidR="00CC10C2" w:rsidRPr="00A664F0" w:rsidRDefault="00CC10C2" w:rsidP="00A664F0">
      <w:pPr>
        <w:pStyle w:val="a3"/>
        <w:numPr>
          <w:ilvl w:val="0"/>
          <w:numId w:val="7"/>
        </w:numPr>
        <w:shd w:val="clear" w:color="auto" w:fill="auto"/>
        <w:tabs>
          <w:tab w:val="left" w:pos="1431"/>
        </w:tabs>
        <w:spacing w:line="360" w:lineRule="auto"/>
        <w:ind w:left="0" w:firstLine="709"/>
        <w:rPr>
          <w:spacing w:val="0"/>
          <w:sz w:val="28"/>
          <w:szCs w:val="28"/>
          <w:lang w:val="uk-UA"/>
        </w:rPr>
      </w:pPr>
      <w:r w:rsidRPr="00A664F0">
        <w:rPr>
          <w:spacing w:val="0"/>
          <w:sz w:val="28"/>
          <w:szCs w:val="28"/>
          <w:lang w:val="uk-UA" w:eastAsia="uk-UA"/>
        </w:rPr>
        <w:t>наявність як мінімум трьох осіб, призначених членами правління (ради директорів) банку, які мають відповідну освіту та досвід, необхідний для управління банком.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може відмовити у наданні ліцензії, якщо зазначені у цій стаггі умови не виконані банком протягом одного року з дати державної реєстрації банку. В такому разі державна реєстрація банку скасовується і банк ліквідується.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Рішення про падання банківської ліцензії чи про відмову у її наданні приймається Національним банком України протягом одного місяця з дня отримання повного пакета документів, зазначених у цій статті.</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Банківська ліцензія не може передаватися третім особам.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може відкликати банківську ліцензію виключно у таких випадках:</w:t>
      </w:r>
    </w:p>
    <w:p w:rsidR="00CC10C2" w:rsidRPr="00A664F0" w:rsidRDefault="00CC10C2" w:rsidP="00A664F0">
      <w:pPr>
        <w:pStyle w:val="a3"/>
        <w:numPr>
          <w:ilvl w:val="1"/>
          <w:numId w:val="3"/>
        </w:numPr>
        <w:shd w:val="clear" w:color="auto" w:fill="auto"/>
        <w:tabs>
          <w:tab w:val="left" w:pos="931"/>
        </w:tabs>
        <w:spacing w:line="360" w:lineRule="auto"/>
        <w:ind w:firstLine="709"/>
        <w:rPr>
          <w:spacing w:val="0"/>
          <w:sz w:val="28"/>
          <w:szCs w:val="28"/>
          <w:lang w:val="uk-UA"/>
        </w:rPr>
      </w:pPr>
      <w:r w:rsidRPr="00A664F0">
        <w:rPr>
          <w:spacing w:val="0"/>
          <w:sz w:val="28"/>
          <w:szCs w:val="28"/>
          <w:lang w:val="uk-UA" w:eastAsia="uk-UA"/>
        </w:rPr>
        <w:t>якщо було виявлено, що документи, надані для отримання ліцензії, містять недостовірну інформацію;</w:t>
      </w:r>
    </w:p>
    <w:p w:rsidR="00CC10C2" w:rsidRPr="00A664F0" w:rsidRDefault="00CC10C2" w:rsidP="00A664F0">
      <w:pPr>
        <w:pStyle w:val="a3"/>
        <w:numPr>
          <w:ilvl w:val="1"/>
          <w:numId w:val="3"/>
        </w:numPr>
        <w:shd w:val="clear" w:color="auto" w:fill="auto"/>
        <w:tabs>
          <w:tab w:val="left" w:pos="880"/>
        </w:tabs>
        <w:spacing w:line="360" w:lineRule="auto"/>
        <w:ind w:firstLine="709"/>
        <w:rPr>
          <w:spacing w:val="0"/>
          <w:sz w:val="28"/>
          <w:szCs w:val="28"/>
          <w:lang w:val="uk-UA"/>
        </w:rPr>
      </w:pPr>
      <w:r w:rsidRPr="00A664F0">
        <w:rPr>
          <w:spacing w:val="0"/>
          <w:sz w:val="28"/>
          <w:szCs w:val="28"/>
          <w:lang w:val="uk-UA" w:eastAsia="uk-UA"/>
        </w:rPr>
        <w:t>якщо банк не виконав жодної банківської операції протягом року з дня отримання банківської ліцензії;</w:t>
      </w:r>
    </w:p>
    <w:p w:rsidR="00CC10C2" w:rsidRPr="00A664F0" w:rsidRDefault="00CC10C2" w:rsidP="00A664F0">
      <w:pPr>
        <w:pStyle w:val="a3"/>
        <w:numPr>
          <w:ilvl w:val="1"/>
          <w:numId w:val="3"/>
        </w:numPr>
        <w:shd w:val="clear" w:color="auto" w:fill="auto"/>
        <w:tabs>
          <w:tab w:val="left" w:pos="1006"/>
        </w:tabs>
        <w:spacing w:line="360" w:lineRule="auto"/>
        <w:ind w:firstLine="709"/>
        <w:rPr>
          <w:spacing w:val="0"/>
          <w:sz w:val="28"/>
          <w:szCs w:val="28"/>
          <w:lang w:val="uk-UA"/>
        </w:rPr>
      </w:pPr>
      <w:r w:rsidRPr="00A664F0">
        <w:rPr>
          <w:spacing w:val="0"/>
          <w:sz w:val="28"/>
          <w:szCs w:val="28"/>
          <w:lang w:val="uk-UA" w:eastAsia="uk-UA"/>
        </w:rPr>
        <w:t xml:space="preserve">у разі порушення цього Закону або </w:t>
      </w:r>
      <w:r w:rsidR="00A664F0" w:rsidRPr="00A664F0">
        <w:rPr>
          <w:spacing w:val="0"/>
          <w:sz w:val="28"/>
          <w:szCs w:val="28"/>
          <w:lang w:val="uk-UA" w:eastAsia="uk-UA"/>
        </w:rPr>
        <w:t>нормативно-правових</w:t>
      </w:r>
      <w:r w:rsidRPr="00A664F0">
        <w:rPr>
          <w:spacing w:val="0"/>
          <w:sz w:val="28"/>
          <w:szCs w:val="28"/>
          <w:lang w:val="uk-UA" w:eastAsia="uk-UA"/>
        </w:rPr>
        <w:t xml:space="preserve"> актів Національного байку України, що спричинило значну втрату активів і настання неплатоспроможності банку;</w:t>
      </w:r>
    </w:p>
    <w:p w:rsidR="00CC10C2" w:rsidRPr="00A664F0" w:rsidRDefault="00CC10C2" w:rsidP="00A664F0">
      <w:pPr>
        <w:pStyle w:val="a3"/>
        <w:numPr>
          <w:ilvl w:val="1"/>
          <w:numId w:val="3"/>
        </w:numPr>
        <w:shd w:val="clear" w:color="auto" w:fill="auto"/>
        <w:tabs>
          <w:tab w:val="left" w:pos="952"/>
        </w:tabs>
        <w:spacing w:line="360" w:lineRule="auto"/>
        <w:ind w:firstLine="709"/>
        <w:rPr>
          <w:spacing w:val="0"/>
          <w:sz w:val="28"/>
          <w:szCs w:val="28"/>
          <w:lang w:val="uk-UA"/>
        </w:rPr>
      </w:pPr>
      <w:r w:rsidRPr="00A664F0">
        <w:rPr>
          <w:spacing w:val="0"/>
          <w:sz w:val="28"/>
          <w:szCs w:val="28"/>
          <w:lang w:val="uk-UA" w:eastAsia="uk-UA"/>
        </w:rPr>
        <w:t xml:space="preserve">на підставі висновку тимчасового адміністратора про неможливість приведення банку у правову відповідність з вимогами цього Закону </w:t>
      </w:r>
      <w:r w:rsidR="00A664F0">
        <w:rPr>
          <w:spacing w:val="0"/>
          <w:sz w:val="28"/>
          <w:szCs w:val="28"/>
          <w:lang w:val="uk-UA" w:eastAsia="uk-UA"/>
        </w:rPr>
        <w:t>та нормативно-правових актів Н</w:t>
      </w:r>
      <w:r w:rsidRPr="00A664F0">
        <w:rPr>
          <w:spacing w:val="0"/>
          <w:sz w:val="28"/>
          <w:szCs w:val="28"/>
          <w:lang w:val="uk-UA" w:eastAsia="uk-UA"/>
        </w:rPr>
        <w:t>аціонального банку України;</w:t>
      </w:r>
    </w:p>
    <w:p w:rsidR="00CC10C2" w:rsidRPr="00A664F0" w:rsidRDefault="00CC10C2" w:rsidP="00A664F0">
      <w:pPr>
        <w:pStyle w:val="a3"/>
        <w:numPr>
          <w:ilvl w:val="1"/>
          <w:numId w:val="3"/>
        </w:numPr>
        <w:shd w:val="clear" w:color="auto" w:fill="auto"/>
        <w:tabs>
          <w:tab w:val="left" w:pos="866"/>
        </w:tabs>
        <w:spacing w:line="360" w:lineRule="auto"/>
        <w:ind w:firstLine="709"/>
        <w:rPr>
          <w:spacing w:val="0"/>
          <w:sz w:val="28"/>
          <w:szCs w:val="28"/>
          <w:lang w:val="uk-UA"/>
        </w:rPr>
      </w:pPr>
      <w:r w:rsidRPr="00A664F0">
        <w:rPr>
          <w:spacing w:val="0"/>
          <w:sz w:val="28"/>
          <w:szCs w:val="28"/>
          <w:lang w:val="uk-UA" w:eastAsia="uk-UA"/>
        </w:rPr>
        <w:t>недоцільності виконання плану тимчасової адміністрації щодо</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реорганізації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негайно повідомляє банк про відкликання у нього банківської ліцензії. Банк протягом трьох днів з моменту отримання рішення зобов'язаний повернути Національному банку України свою банківську ліцензію.</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У день отримання рішення про відкликання банківської ліцензії з підстав, передбачених пунктом </w:t>
      </w:r>
      <w:r w:rsidRPr="00A664F0">
        <w:rPr>
          <w:spacing w:val="0"/>
          <w:sz w:val="28"/>
          <w:szCs w:val="28"/>
          <w:lang w:val="uk-UA"/>
        </w:rPr>
        <w:t xml:space="preserve">1 </w:t>
      </w:r>
      <w:r w:rsidRPr="00A664F0">
        <w:rPr>
          <w:spacing w:val="0"/>
          <w:sz w:val="28"/>
          <w:szCs w:val="28"/>
          <w:lang w:val="uk-UA" w:eastAsia="uk-UA"/>
        </w:rPr>
        <w:t xml:space="preserve">частини першої статті </w:t>
      </w:r>
      <w:r w:rsidRPr="00A664F0">
        <w:rPr>
          <w:spacing w:val="0"/>
          <w:sz w:val="28"/>
          <w:szCs w:val="28"/>
          <w:lang w:val="uk-UA"/>
        </w:rPr>
        <w:t xml:space="preserve">20, </w:t>
      </w:r>
      <w:r w:rsidRPr="00A664F0">
        <w:rPr>
          <w:spacing w:val="0"/>
          <w:sz w:val="28"/>
          <w:szCs w:val="28"/>
          <w:lang w:val="uk-UA" w:eastAsia="uk-UA"/>
        </w:rPr>
        <w:t>банк припиняє здійснення усіх банківських операцій та вчиняє дії, що забезпечують виконання банком своїх зобов'язань перед вкладниками та іншими кредиторами відповідно до укладених договорів та положень цього Закону.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Рішення Національного банку України про відкликання банківської ліцензії публікується в газеті «Урядовий кур'єр» або «Голос України» і є підставою для звернення до суду з позовом про ліквідацію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Для створення банку з іноземним капіталом його засновники зобов'язані отримати попередній дозвіл Національного банку України. Для набуття діючим банком статусу банку з іноземним капіталом його правління (рада директорів) має отримати попередній дозвіл Національного банку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Для отримання попереднього дозволу для створення банку з іноземним капіталом або для набуття банком статусу банку з іноземним капіталом до Національного банку України необхідно подати такі документи:</w:t>
      </w:r>
    </w:p>
    <w:p w:rsidR="00CC10C2" w:rsidRPr="00A664F0" w:rsidRDefault="00CC10C2" w:rsidP="00A664F0">
      <w:pPr>
        <w:pStyle w:val="a3"/>
        <w:numPr>
          <w:ilvl w:val="0"/>
          <w:numId w:val="8"/>
        </w:numPr>
        <w:shd w:val="clear" w:color="auto" w:fill="auto"/>
        <w:tabs>
          <w:tab w:val="left" w:pos="837"/>
        </w:tabs>
        <w:spacing w:line="360" w:lineRule="auto"/>
        <w:ind w:left="0" w:firstLine="709"/>
        <w:rPr>
          <w:spacing w:val="0"/>
          <w:sz w:val="28"/>
          <w:szCs w:val="28"/>
          <w:lang w:val="uk-UA"/>
        </w:rPr>
      </w:pPr>
      <w:r w:rsidRPr="00A664F0">
        <w:rPr>
          <w:spacing w:val="0"/>
          <w:sz w:val="28"/>
          <w:szCs w:val="28"/>
          <w:lang w:val="uk-UA" w:eastAsia="uk-UA"/>
        </w:rPr>
        <w:t>клопотання про надання попереднього дозволу;</w:t>
      </w:r>
    </w:p>
    <w:p w:rsidR="00CC10C2" w:rsidRPr="00A664F0" w:rsidRDefault="00CC10C2" w:rsidP="00A664F0">
      <w:pPr>
        <w:pStyle w:val="a3"/>
        <w:numPr>
          <w:ilvl w:val="0"/>
          <w:numId w:val="8"/>
        </w:numPr>
        <w:shd w:val="clear" w:color="auto" w:fill="auto"/>
        <w:tabs>
          <w:tab w:val="left" w:pos="924"/>
        </w:tabs>
        <w:spacing w:line="360" w:lineRule="auto"/>
        <w:ind w:left="0" w:firstLine="709"/>
        <w:rPr>
          <w:spacing w:val="0"/>
          <w:sz w:val="28"/>
          <w:szCs w:val="28"/>
          <w:lang w:val="uk-UA"/>
        </w:rPr>
      </w:pPr>
      <w:r w:rsidRPr="00A664F0">
        <w:rPr>
          <w:spacing w:val="0"/>
          <w:sz w:val="28"/>
          <w:szCs w:val="28"/>
          <w:lang w:val="uk-UA" w:eastAsia="uk-UA"/>
        </w:rPr>
        <w:t>інформацію про склад засновників, їх ділову репутацію та наявність необхідних коштів для заснування банку;</w:t>
      </w:r>
    </w:p>
    <w:p w:rsidR="00CC10C2" w:rsidRPr="00A664F0" w:rsidRDefault="00CC10C2" w:rsidP="00A664F0">
      <w:pPr>
        <w:pStyle w:val="a3"/>
        <w:numPr>
          <w:ilvl w:val="0"/>
          <w:numId w:val="8"/>
        </w:numPr>
        <w:shd w:val="clear" w:color="auto" w:fill="auto"/>
        <w:tabs>
          <w:tab w:val="left" w:pos="870"/>
        </w:tabs>
        <w:spacing w:line="360" w:lineRule="auto"/>
        <w:ind w:left="0" w:firstLine="709"/>
        <w:rPr>
          <w:spacing w:val="0"/>
          <w:sz w:val="28"/>
          <w:szCs w:val="28"/>
          <w:lang w:val="uk-UA"/>
        </w:rPr>
      </w:pPr>
      <w:r w:rsidRPr="00A664F0">
        <w:rPr>
          <w:spacing w:val="0"/>
          <w:sz w:val="28"/>
          <w:szCs w:val="28"/>
          <w:lang w:val="uk-UA" w:eastAsia="uk-UA"/>
        </w:rPr>
        <w:t>дозвіл іноземного контролюючого органу на участь у створенні банку в Україні або письмове запевнення іноземного засновника про відсутність у законодавстві країни його походження вимог щодо отримання такого дозволу;</w:t>
      </w:r>
    </w:p>
    <w:p w:rsidR="00CC10C2" w:rsidRPr="00A664F0" w:rsidRDefault="00CC10C2" w:rsidP="00A664F0">
      <w:pPr>
        <w:pStyle w:val="a3"/>
        <w:numPr>
          <w:ilvl w:val="0"/>
          <w:numId w:val="8"/>
        </w:numPr>
        <w:shd w:val="clear" w:color="auto" w:fill="auto"/>
        <w:tabs>
          <w:tab w:val="left" w:pos="988"/>
        </w:tabs>
        <w:spacing w:line="360" w:lineRule="auto"/>
        <w:ind w:left="0" w:firstLine="709"/>
        <w:rPr>
          <w:spacing w:val="0"/>
          <w:sz w:val="28"/>
          <w:szCs w:val="28"/>
          <w:lang w:val="uk-UA"/>
        </w:rPr>
      </w:pPr>
      <w:r w:rsidRPr="00A664F0">
        <w:rPr>
          <w:spacing w:val="0"/>
          <w:sz w:val="28"/>
          <w:szCs w:val="28"/>
          <w:lang w:val="uk-UA" w:eastAsia="uk-UA"/>
        </w:rPr>
        <w:t xml:space="preserve">інформацію про </w:t>
      </w:r>
      <w:r w:rsidRPr="00A664F0">
        <w:rPr>
          <w:spacing w:val="0"/>
          <w:sz w:val="28"/>
          <w:szCs w:val="28"/>
          <w:lang w:val="uk-UA"/>
        </w:rPr>
        <w:t xml:space="preserve">андеррайтера </w:t>
      </w:r>
      <w:r w:rsidRPr="00A664F0">
        <w:rPr>
          <w:spacing w:val="0"/>
          <w:sz w:val="28"/>
          <w:szCs w:val="28"/>
          <w:lang w:val="uk-UA" w:eastAsia="uk-UA"/>
        </w:rPr>
        <w:t xml:space="preserve">та його ділову репутацію, угоду з </w:t>
      </w:r>
      <w:r w:rsidRPr="00A664F0">
        <w:rPr>
          <w:spacing w:val="0"/>
          <w:sz w:val="28"/>
          <w:szCs w:val="28"/>
          <w:lang w:val="uk-UA"/>
        </w:rPr>
        <w:t xml:space="preserve">андеррайтером, </w:t>
      </w:r>
      <w:r w:rsidRPr="00A664F0">
        <w:rPr>
          <w:spacing w:val="0"/>
          <w:sz w:val="28"/>
          <w:szCs w:val="28"/>
          <w:lang w:val="uk-UA" w:eastAsia="uk-UA"/>
        </w:rPr>
        <w:t xml:space="preserve">якщо банком прийнято рішення про продаж акцій банку на міжнародних ринках шляхом </w:t>
      </w:r>
      <w:r w:rsidRPr="00A664F0">
        <w:rPr>
          <w:spacing w:val="0"/>
          <w:sz w:val="28"/>
          <w:szCs w:val="28"/>
          <w:lang w:val="uk-UA"/>
        </w:rPr>
        <w:t>андеррайтингу.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Клопотання розглядається Національним банком України протягом одного місяця з дня його отримання. Відмова Національного банку України у наданні дозволу має надаватися у письмовій формі із зазначенням відповідних мотивів.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При будь-якому набутті банком статусу банку з іноземним капіталом, за умови, що іноземний інвестор набуває істотної участі, для державної реєстрації банку з іноземним капіталом додатково до зазначених у статті 17 цього Закону документів іноземний інвестор або за його дорученням банк - емітент акцій, андеррайтер чи будь-яка інша юридична або фізична особа, що має доручення від іноземного інвестора, подає такі документи:</w:t>
      </w:r>
    </w:p>
    <w:p w:rsidR="00CC10C2" w:rsidRPr="00A664F0" w:rsidRDefault="00CC10C2" w:rsidP="00A664F0">
      <w:pPr>
        <w:pStyle w:val="a3"/>
        <w:numPr>
          <w:ilvl w:val="0"/>
          <w:numId w:val="9"/>
        </w:numPr>
        <w:shd w:val="clear" w:color="auto" w:fill="auto"/>
        <w:tabs>
          <w:tab w:val="left" w:pos="870"/>
        </w:tabs>
        <w:spacing w:line="360" w:lineRule="auto"/>
        <w:ind w:left="0" w:firstLine="709"/>
        <w:rPr>
          <w:spacing w:val="0"/>
          <w:sz w:val="28"/>
          <w:szCs w:val="28"/>
          <w:lang w:val="uk-UA"/>
        </w:rPr>
      </w:pPr>
      <w:r w:rsidRPr="00A664F0">
        <w:rPr>
          <w:spacing w:val="0"/>
          <w:sz w:val="28"/>
          <w:szCs w:val="28"/>
          <w:lang w:val="uk-UA" w:eastAsia="uk-UA"/>
        </w:rPr>
        <w:t>нотаріально засвідчену за місцем видачі копію рішення уповноваженого органу управління іноземного інвестора про участь у банку в Україні;</w:t>
      </w:r>
    </w:p>
    <w:p w:rsidR="00CC10C2" w:rsidRPr="00A664F0" w:rsidRDefault="00CC10C2" w:rsidP="00A664F0">
      <w:pPr>
        <w:pStyle w:val="a3"/>
        <w:numPr>
          <w:ilvl w:val="0"/>
          <w:numId w:val="9"/>
        </w:numPr>
        <w:shd w:val="clear" w:color="auto" w:fill="auto"/>
        <w:tabs>
          <w:tab w:val="left" w:pos="866"/>
        </w:tabs>
        <w:spacing w:line="360" w:lineRule="auto"/>
        <w:ind w:left="0" w:firstLine="709"/>
        <w:rPr>
          <w:spacing w:val="0"/>
          <w:sz w:val="28"/>
          <w:szCs w:val="28"/>
          <w:lang w:val="uk-UA"/>
        </w:rPr>
      </w:pPr>
      <w:r w:rsidRPr="00A664F0">
        <w:rPr>
          <w:spacing w:val="0"/>
          <w:sz w:val="28"/>
          <w:szCs w:val="28"/>
          <w:lang w:val="uk-UA" w:eastAsia="uk-UA"/>
        </w:rPr>
        <w:t>письмову згоду па участь іноземного інвестора у байку в Україні, видану державним або іншим уповноваженим контролюючим органом країни, в якій зареєстровано головний офіс іноземного інвестора, якщо законодавством такої країни вимагається одержання зазначеного дозволу, або письмове запевнення іноземного інвестора про відсутність вимог щодо попередньої згоди на здійснення інвестиції за кордон;</w:t>
      </w:r>
    </w:p>
    <w:p w:rsidR="00CC10C2" w:rsidRPr="00A664F0" w:rsidRDefault="00CC10C2" w:rsidP="00A664F0">
      <w:pPr>
        <w:pStyle w:val="a3"/>
        <w:numPr>
          <w:ilvl w:val="0"/>
          <w:numId w:val="9"/>
        </w:numPr>
        <w:shd w:val="clear" w:color="auto" w:fill="auto"/>
        <w:tabs>
          <w:tab w:val="left" w:pos="1071"/>
        </w:tabs>
        <w:spacing w:line="360" w:lineRule="auto"/>
        <w:ind w:left="0" w:firstLine="709"/>
        <w:rPr>
          <w:spacing w:val="0"/>
          <w:sz w:val="28"/>
          <w:szCs w:val="28"/>
          <w:lang w:val="uk-UA"/>
        </w:rPr>
      </w:pPr>
      <w:r w:rsidRPr="00A664F0">
        <w:rPr>
          <w:spacing w:val="0"/>
          <w:sz w:val="28"/>
          <w:szCs w:val="28"/>
          <w:lang w:val="uk-UA" w:eastAsia="uk-UA"/>
        </w:rPr>
        <w:t>нотаріально засвідчений за місцем видачі витяг з торгового (банківського) реєстру або інший офіційний документ, що підтверджує реєстрацію іноземного учасника в країні, в якій зареєстровано головний офіс іноземного інвестора;</w:t>
      </w:r>
    </w:p>
    <w:p w:rsidR="00CC10C2" w:rsidRPr="00A664F0" w:rsidRDefault="00CC10C2" w:rsidP="00A664F0">
      <w:pPr>
        <w:pStyle w:val="a3"/>
        <w:numPr>
          <w:ilvl w:val="0"/>
          <w:numId w:val="9"/>
        </w:numPr>
        <w:shd w:val="clear" w:color="auto" w:fill="auto"/>
        <w:tabs>
          <w:tab w:val="left" w:pos="963"/>
        </w:tabs>
        <w:spacing w:line="360" w:lineRule="auto"/>
        <w:ind w:left="0" w:firstLine="709"/>
        <w:rPr>
          <w:spacing w:val="0"/>
          <w:sz w:val="28"/>
          <w:szCs w:val="28"/>
          <w:lang w:val="uk-UA"/>
        </w:rPr>
      </w:pPr>
      <w:r w:rsidRPr="00A664F0">
        <w:rPr>
          <w:spacing w:val="0"/>
          <w:sz w:val="28"/>
          <w:szCs w:val="28"/>
          <w:lang w:val="uk-UA" w:eastAsia="uk-UA"/>
        </w:rPr>
        <w:t xml:space="preserve"> нотаріально засвідчену за місцем видачі копію висновку іноземної аудиторської організації про фінансовий стан іноземного інвестора на кінець останнього повного календарного року. Якщо визначений висновок надається іноземною аудиторською організацією, яка не входить до переліку іноземних аудиторських організацій, визнаних Національним банком України, то такий висновок має бути підтвердженим українською аудиторською організацією.</w:t>
      </w:r>
    </w:p>
    <w:p w:rsidR="00CC10C2" w:rsidRPr="00A664F0" w:rsidRDefault="00CC10C2" w:rsidP="00A664F0">
      <w:pPr>
        <w:pStyle w:val="a3"/>
        <w:shd w:val="clear" w:color="auto" w:fill="auto"/>
        <w:tabs>
          <w:tab w:val="left" w:pos="963"/>
        </w:tabs>
        <w:spacing w:line="360" w:lineRule="auto"/>
        <w:ind w:firstLine="709"/>
        <w:rPr>
          <w:spacing w:val="0"/>
          <w:sz w:val="28"/>
          <w:szCs w:val="28"/>
          <w:lang w:val="uk-UA"/>
        </w:rPr>
      </w:pPr>
    </w:p>
    <w:p w:rsidR="00CC10C2" w:rsidRPr="00A664F0" w:rsidRDefault="00CC10C2" w:rsidP="00A664F0">
      <w:pPr>
        <w:pStyle w:val="a3"/>
        <w:shd w:val="clear" w:color="auto" w:fill="auto"/>
        <w:spacing w:line="360" w:lineRule="auto"/>
        <w:ind w:firstLine="709"/>
        <w:rPr>
          <w:spacing w:val="0"/>
          <w:sz w:val="28"/>
          <w:szCs w:val="28"/>
          <w:lang w:val="uk-UA" w:eastAsia="uk-UA"/>
        </w:rPr>
      </w:pPr>
      <w:r w:rsidRPr="00A664F0">
        <w:rPr>
          <w:spacing w:val="0"/>
          <w:sz w:val="28"/>
          <w:szCs w:val="28"/>
          <w:lang w:val="uk-UA" w:eastAsia="uk-UA"/>
        </w:rPr>
        <w:t>2.2 Державна реєстрація банків</w:t>
      </w:r>
    </w:p>
    <w:p w:rsidR="00CC10C2" w:rsidRPr="00A664F0" w:rsidRDefault="00CC10C2" w:rsidP="00A664F0">
      <w:pPr>
        <w:pStyle w:val="a3"/>
        <w:shd w:val="clear" w:color="auto" w:fill="auto"/>
        <w:spacing w:line="360" w:lineRule="auto"/>
        <w:ind w:firstLine="709"/>
        <w:rPr>
          <w:spacing w:val="0"/>
          <w:sz w:val="28"/>
          <w:szCs w:val="28"/>
          <w:lang w:val="uk-UA" w:eastAsia="uk-UA"/>
        </w:rPr>
      </w:pPr>
    </w:p>
    <w:p w:rsidR="00CC10C2" w:rsidRPr="00A664F0" w:rsidRDefault="00CC10C2" w:rsidP="00A664F0">
      <w:pPr>
        <w:spacing w:after="0" w:line="360" w:lineRule="auto"/>
        <w:ind w:firstLine="709"/>
        <w:rPr>
          <w:rFonts w:ascii="Times New Roman" w:hAnsi="Times New Roman"/>
          <w:sz w:val="28"/>
          <w:szCs w:val="28"/>
          <w:lang w:val="uk-UA"/>
        </w:rPr>
      </w:pPr>
      <w:r w:rsidRPr="00A664F0">
        <w:rPr>
          <w:rFonts w:ascii="Times New Roman" w:hAnsi="Times New Roman"/>
          <w:sz w:val="28"/>
          <w:szCs w:val="28"/>
          <w:lang w:val="uk-UA"/>
        </w:rPr>
        <w:t>Державна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реєстрація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банку – надання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банку статусу юридичної особи відповідно до вимог глави 3 Закону України «Про банки і банківську діяльність»[2 ст. 2].</w:t>
      </w:r>
    </w:p>
    <w:p w:rsidR="00CC10C2" w:rsidRPr="00A664F0" w:rsidRDefault="00CC10C2" w:rsidP="00A664F0">
      <w:pPr>
        <w:spacing w:after="0" w:line="360" w:lineRule="auto"/>
        <w:ind w:firstLine="709"/>
        <w:rPr>
          <w:rFonts w:ascii="Times New Roman" w:hAnsi="Times New Roman"/>
          <w:sz w:val="28"/>
          <w:szCs w:val="28"/>
          <w:lang w:val="uk-UA"/>
        </w:rPr>
      </w:pPr>
      <w:r w:rsidRPr="00A664F0">
        <w:rPr>
          <w:rFonts w:ascii="Times New Roman" w:hAnsi="Times New Roman"/>
          <w:sz w:val="28"/>
          <w:szCs w:val="28"/>
          <w:lang w:val="uk-UA"/>
        </w:rPr>
        <w:t xml:space="preserve"> Юридична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особа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вважається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створеною</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з дня її державної реєстрації. [1, ст..87 п. 4].</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Державна реєстрація банків здійснюється Національним банком України відповідно до вимог цього Закону та </w:t>
      </w:r>
      <w:r w:rsidR="00A664F0" w:rsidRPr="00A664F0">
        <w:rPr>
          <w:spacing w:val="0"/>
          <w:sz w:val="28"/>
          <w:szCs w:val="28"/>
          <w:lang w:val="uk-UA" w:eastAsia="uk-UA"/>
        </w:rPr>
        <w:t>нормативно-правових</w:t>
      </w:r>
      <w:r w:rsidRPr="00A664F0">
        <w:rPr>
          <w:spacing w:val="0"/>
          <w:sz w:val="28"/>
          <w:szCs w:val="28"/>
          <w:lang w:val="uk-UA" w:eastAsia="uk-UA"/>
        </w:rPr>
        <w:t xml:space="preserve"> актів Національного банку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Уповноважені засновниками банку особи подають Національному банку України для державної реєстрації такі документи:</w:t>
      </w:r>
    </w:p>
    <w:p w:rsidR="00CC10C2" w:rsidRPr="00A664F0" w:rsidRDefault="00CC10C2" w:rsidP="00A664F0">
      <w:pPr>
        <w:pStyle w:val="a3"/>
        <w:numPr>
          <w:ilvl w:val="1"/>
          <w:numId w:val="2"/>
        </w:numPr>
        <w:shd w:val="clear" w:color="auto" w:fill="auto"/>
        <w:tabs>
          <w:tab w:val="left" w:pos="830"/>
        </w:tabs>
        <w:spacing w:line="360" w:lineRule="auto"/>
        <w:ind w:firstLine="709"/>
        <w:rPr>
          <w:spacing w:val="0"/>
          <w:sz w:val="28"/>
          <w:szCs w:val="28"/>
          <w:lang w:val="uk-UA"/>
        </w:rPr>
      </w:pPr>
      <w:r w:rsidRPr="00A664F0">
        <w:rPr>
          <w:spacing w:val="0"/>
          <w:sz w:val="28"/>
          <w:szCs w:val="28"/>
          <w:lang w:val="uk-UA" w:eastAsia="uk-UA"/>
        </w:rPr>
        <w:t>заяву про реєстрацію банку;</w:t>
      </w:r>
    </w:p>
    <w:p w:rsidR="00CC10C2" w:rsidRPr="00A664F0" w:rsidRDefault="00CC10C2" w:rsidP="00A664F0">
      <w:pPr>
        <w:pStyle w:val="a3"/>
        <w:numPr>
          <w:ilvl w:val="1"/>
          <w:numId w:val="2"/>
        </w:numPr>
        <w:shd w:val="clear" w:color="auto" w:fill="auto"/>
        <w:spacing w:line="360" w:lineRule="auto"/>
        <w:ind w:firstLine="709"/>
        <w:rPr>
          <w:spacing w:val="0"/>
          <w:sz w:val="28"/>
          <w:szCs w:val="28"/>
          <w:lang w:val="uk-UA"/>
        </w:rPr>
      </w:pPr>
      <w:r w:rsidRPr="00A664F0">
        <w:rPr>
          <w:spacing w:val="0"/>
          <w:sz w:val="28"/>
          <w:szCs w:val="28"/>
          <w:lang w:val="uk-UA" w:eastAsia="uk-UA"/>
        </w:rPr>
        <w:t>установчий договір (крім державного байку);</w:t>
      </w:r>
    </w:p>
    <w:p w:rsidR="00CC10C2" w:rsidRPr="00A664F0" w:rsidRDefault="00CC10C2" w:rsidP="00A664F0">
      <w:pPr>
        <w:pStyle w:val="a3"/>
        <w:numPr>
          <w:ilvl w:val="1"/>
          <w:numId w:val="2"/>
        </w:numPr>
        <w:shd w:val="clear" w:color="auto" w:fill="auto"/>
        <w:tabs>
          <w:tab w:val="left" w:pos="862"/>
        </w:tabs>
        <w:spacing w:line="360" w:lineRule="auto"/>
        <w:ind w:firstLine="709"/>
        <w:rPr>
          <w:spacing w:val="0"/>
          <w:sz w:val="28"/>
          <w:szCs w:val="28"/>
          <w:lang w:val="uk-UA"/>
        </w:rPr>
      </w:pPr>
      <w:r w:rsidRPr="00A664F0">
        <w:rPr>
          <w:spacing w:val="0"/>
          <w:sz w:val="28"/>
          <w:szCs w:val="28"/>
          <w:lang w:val="uk-UA" w:eastAsia="uk-UA"/>
        </w:rPr>
        <w:t>статут банку;</w:t>
      </w:r>
    </w:p>
    <w:p w:rsidR="00CC10C2" w:rsidRPr="00A664F0" w:rsidRDefault="00CC10C2" w:rsidP="00A664F0">
      <w:pPr>
        <w:pStyle w:val="a3"/>
        <w:numPr>
          <w:ilvl w:val="0"/>
          <w:numId w:val="5"/>
        </w:numPr>
        <w:shd w:val="clear" w:color="auto" w:fill="auto"/>
        <w:spacing w:line="360" w:lineRule="auto"/>
        <w:ind w:left="0" w:firstLine="709"/>
        <w:rPr>
          <w:spacing w:val="0"/>
          <w:sz w:val="28"/>
          <w:szCs w:val="28"/>
          <w:lang w:val="uk-UA"/>
        </w:rPr>
      </w:pPr>
      <w:r w:rsidRPr="00A664F0">
        <w:rPr>
          <w:spacing w:val="0"/>
          <w:sz w:val="28"/>
          <w:szCs w:val="28"/>
          <w:lang w:val="uk-UA" w:eastAsia="uk-UA"/>
        </w:rPr>
        <w:t>рішення про створення банку (протокол установчих зборів) або постанову Кабінету Міністрів України про створення державного банку;</w:t>
      </w:r>
    </w:p>
    <w:p w:rsidR="00CC10C2" w:rsidRPr="00A664F0" w:rsidRDefault="00CC10C2" w:rsidP="00A664F0">
      <w:pPr>
        <w:pStyle w:val="a3"/>
        <w:numPr>
          <w:ilvl w:val="0"/>
          <w:numId w:val="5"/>
        </w:numPr>
        <w:shd w:val="clear" w:color="auto" w:fill="auto"/>
        <w:tabs>
          <w:tab w:val="left" w:pos="880"/>
        </w:tabs>
        <w:spacing w:line="360" w:lineRule="auto"/>
        <w:ind w:left="0" w:firstLine="709"/>
        <w:rPr>
          <w:spacing w:val="0"/>
          <w:sz w:val="28"/>
          <w:szCs w:val="28"/>
          <w:lang w:val="uk-UA"/>
        </w:rPr>
      </w:pPr>
      <w:r w:rsidRPr="00A664F0">
        <w:rPr>
          <w:spacing w:val="0"/>
          <w:sz w:val="28"/>
          <w:szCs w:val="28"/>
          <w:lang w:val="uk-UA" w:eastAsia="uk-UA"/>
        </w:rPr>
        <w:t>бізнес-план, що визначає види діяльності, які банк планує здійснювати на найближчий рік, та стратегію діяльності байку на найближчі три роки згідно із встановленими Національним банком України вимогами;</w:t>
      </w:r>
    </w:p>
    <w:p w:rsidR="00CC10C2" w:rsidRPr="00A664F0" w:rsidRDefault="00CC10C2" w:rsidP="00A664F0">
      <w:pPr>
        <w:pStyle w:val="a3"/>
        <w:numPr>
          <w:ilvl w:val="0"/>
          <w:numId w:val="5"/>
        </w:numPr>
        <w:shd w:val="clear" w:color="auto" w:fill="auto"/>
        <w:tabs>
          <w:tab w:val="left" w:pos="880"/>
        </w:tabs>
        <w:spacing w:line="360" w:lineRule="auto"/>
        <w:ind w:left="0" w:firstLine="709"/>
        <w:rPr>
          <w:spacing w:val="0"/>
          <w:sz w:val="28"/>
          <w:szCs w:val="28"/>
          <w:lang w:val="uk-UA"/>
        </w:rPr>
      </w:pPr>
      <w:r w:rsidRPr="00A664F0">
        <w:rPr>
          <w:spacing w:val="0"/>
          <w:sz w:val="28"/>
          <w:szCs w:val="28"/>
          <w:lang w:val="uk-UA" w:eastAsia="uk-UA"/>
        </w:rPr>
        <w:t>інформацію про фінансовий стан учасників, які матимуть істотну участь у банку. У разі коли засновником банку є юридична особа, надається інформація про членів ради директорів і осіб, які мають істотну участь у цій юридичній особі;</w:t>
      </w:r>
    </w:p>
    <w:p w:rsidR="00CC10C2" w:rsidRPr="00A664F0" w:rsidRDefault="00CC10C2" w:rsidP="00A664F0">
      <w:pPr>
        <w:pStyle w:val="a3"/>
        <w:numPr>
          <w:ilvl w:val="0"/>
          <w:numId w:val="5"/>
        </w:numPr>
        <w:shd w:val="clear" w:color="auto" w:fill="auto"/>
        <w:tabs>
          <w:tab w:val="left" w:pos="855"/>
        </w:tabs>
        <w:spacing w:line="360" w:lineRule="auto"/>
        <w:ind w:left="0" w:firstLine="709"/>
        <w:rPr>
          <w:spacing w:val="0"/>
          <w:sz w:val="28"/>
          <w:szCs w:val="28"/>
          <w:lang w:val="uk-UA"/>
        </w:rPr>
      </w:pPr>
      <w:r w:rsidRPr="00A664F0">
        <w:rPr>
          <w:spacing w:val="0"/>
          <w:sz w:val="28"/>
          <w:szCs w:val="28"/>
          <w:lang w:val="uk-UA" w:eastAsia="uk-UA"/>
        </w:rPr>
        <w:t>бухгалтерську і фінансову звітність за останні чотири звітних періоди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(квартали) </w:t>
      </w:r>
      <w:r w:rsidRPr="00A664F0">
        <w:rPr>
          <w:spacing w:val="0"/>
          <w:sz w:val="28"/>
          <w:szCs w:val="28"/>
          <w:lang w:val="uk-UA"/>
        </w:rPr>
        <w:t xml:space="preserve">- </w:t>
      </w:r>
      <w:r w:rsidRPr="00A664F0">
        <w:rPr>
          <w:spacing w:val="0"/>
          <w:sz w:val="28"/>
          <w:szCs w:val="28"/>
          <w:lang w:val="uk-UA" w:eastAsia="uk-UA"/>
        </w:rPr>
        <w:t xml:space="preserve">для учасників </w:t>
      </w:r>
      <w:r w:rsidRPr="00A664F0">
        <w:rPr>
          <w:spacing w:val="0"/>
          <w:sz w:val="28"/>
          <w:szCs w:val="28"/>
          <w:lang w:val="uk-UA"/>
        </w:rPr>
        <w:t xml:space="preserve">- </w:t>
      </w:r>
      <w:r w:rsidRPr="00A664F0">
        <w:rPr>
          <w:spacing w:val="0"/>
          <w:sz w:val="28"/>
          <w:szCs w:val="28"/>
          <w:lang w:val="uk-UA" w:eastAsia="uk-UA"/>
        </w:rPr>
        <w:t xml:space="preserve">юридичних осіб, які матимуть істотну участь у банку, довідку Державної податкової адміністрації України про доходи за останній звітний період (рік) </w:t>
      </w:r>
      <w:r w:rsidRPr="00A664F0">
        <w:rPr>
          <w:spacing w:val="0"/>
          <w:sz w:val="28"/>
          <w:szCs w:val="28"/>
          <w:lang w:val="uk-UA"/>
        </w:rPr>
        <w:t xml:space="preserve">- </w:t>
      </w:r>
      <w:r w:rsidRPr="00A664F0">
        <w:rPr>
          <w:spacing w:val="0"/>
          <w:sz w:val="28"/>
          <w:szCs w:val="28"/>
          <w:lang w:val="uk-UA" w:eastAsia="uk-UA"/>
        </w:rPr>
        <w:t xml:space="preserve">для учасників </w:t>
      </w:r>
      <w:r w:rsidRPr="00A664F0">
        <w:rPr>
          <w:spacing w:val="0"/>
          <w:sz w:val="28"/>
          <w:szCs w:val="28"/>
          <w:lang w:val="uk-UA"/>
        </w:rPr>
        <w:t xml:space="preserve">- </w:t>
      </w:r>
      <w:r w:rsidRPr="00A664F0">
        <w:rPr>
          <w:spacing w:val="0"/>
          <w:sz w:val="28"/>
          <w:szCs w:val="28"/>
          <w:lang w:val="uk-UA" w:eastAsia="uk-UA"/>
        </w:rPr>
        <w:t>фізичних осіб, які матимуть істотну участь у банку;</w:t>
      </w:r>
    </w:p>
    <w:p w:rsidR="00CC10C2" w:rsidRPr="00A664F0" w:rsidRDefault="00CC10C2" w:rsidP="00A664F0">
      <w:pPr>
        <w:pStyle w:val="a3"/>
        <w:numPr>
          <w:ilvl w:val="0"/>
          <w:numId w:val="5"/>
        </w:numPr>
        <w:shd w:val="clear" w:color="auto" w:fill="auto"/>
        <w:spacing w:line="360" w:lineRule="auto"/>
        <w:ind w:left="0" w:firstLine="709"/>
        <w:rPr>
          <w:spacing w:val="0"/>
          <w:sz w:val="28"/>
          <w:szCs w:val="28"/>
          <w:lang w:val="uk-UA"/>
        </w:rPr>
      </w:pPr>
      <w:r w:rsidRPr="00A664F0">
        <w:rPr>
          <w:spacing w:val="0"/>
          <w:sz w:val="28"/>
          <w:szCs w:val="28"/>
          <w:lang w:val="uk-UA" w:eastAsia="uk-UA"/>
        </w:rPr>
        <w:t>відомості про кількісний склад спостережної ради, правління (ради директорів), ревізійної комісії;</w:t>
      </w:r>
    </w:p>
    <w:p w:rsidR="00CC10C2" w:rsidRPr="00A664F0" w:rsidRDefault="00CC10C2" w:rsidP="00A664F0">
      <w:pPr>
        <w:pStyle w:val="a3"/>
        <w:numPr>
          <w:ilvl w:val="0"/>
          <w:numId w:val="5"/>
        </w:numPr>
        <w:shd w:val="clear" w:color="auto" w:fill="auto"/>
        <w:tabs>
          <w:tab w:val="left" w:pos="895"/>
        </w:tabs>
        <w:spacing w:line="360" w:lineRule="auto"/>
        <w:ind w:left="0" w:firstLine="709"/>
        <w:rPr>
          <w:spacing w:val="0"/>
          <w:sz w:val="28"/>
          <w:szCs w:val="28"/>
          <w:lang w:val="uk-UA"/>
        </w:rPr>
      </w:pPr>
      <w:r w:rsidRPr="00A664F0">
        <w:rPr>
          <w:spacing w:val="0"/>
          <w:sz w:val="28"/>
          <w:szCs w:val="28"/>
          <w:lang w:val="uk-UA" w:eastAsia="uk-UA"/>
        </w:rPr>
        <w:t>копію платіжного документа про внесення плати за реєстрацію банку, що встановлюється Національним банком України;</w:t>
      </w:r>
    </w:p>
    <w:p w:rsidR="00CC10C2" w:rsidRPr="00A664F0" w:rsidRDefault="00CC10C2" w:rsidP="00A664F0">
      <w:pPr>
        <w:pStyle w:val="a3"/>
        <w:numPr>
          <w:ilvl w:val="0"/>
          <w:numId w:val="5"/>
        </w:numPr>
        <w:shd w:val="clear" w:color="auto" w:fill="auto"/>
        <w:spacing w:line="360" w:lineRule="auto"/>
        <w:ind w:left="0" w:firstLine="709"/>
        <w:rPr>
          <w:spacing w:val="0"/>
          <w:sz w:val="28"/>
          <w:szCs w:val="28"/>
          <w:lang w:val="uk-UA"/>
        </w:rPr>
      </w:pPr>
      <w:r w:rsidRPr="00A664F0">
        <w:rPr>
          <w:spacing w:val="0"/>
          <w:sz w:val="28"/>
          <w:szCs w:val="28"/>
          <w:lang w:val="uk-UA" w:eastAsia="uk-UA"/>
        </w:rPr>
        <w:t>нотаріально завірені копії установчих документів учасників, які є юридичними особами та матимуть істотну участь у банку;</w:t>
      </w:r>
    </w:p>
    <w:p w:rsidR="00CC10C2" w:rsidRPr="00A664F0" w:rsidRDefault="00CC10C2" w:rsidP="00A664F0">
      <w:pPr>
        <w:pStyle w:val="a3"/>
        <w:numPr>
          <w:ilvl w:val="0"/>
          <w:numId w:val="5"/>
        </w:numPr>
        <w:shd w:val="clear" w:color="auto" w:fill="auto"/>
        <w:spacing w:line="360" w:lineRule="auto"/>
        <w:ind w:left="0" w:firstLine="709"/>
        <w:rPr>
          <w:spacing w:val="0"/>
          <w:sz w:val="28"/>
          <w:szCs w:val="28"/>
          <w:lang w:val="uk-UA"/>
        </w:rPr>
      </w:pPr>
      <w:r w:rsidRPr="00A664F0">
        <w:rPr>
          <w:spacing w:val="0"/>
          <w:sz w:val="28"/>
          <w:szCs w:val="28"/>
          <w:lang w:val="uk-UA" w:eastAsia="uk-UA"/>
        </w:rPr>
        <w:t xml:space="preserve">копії звіту про проведення відкритої підписки на акції </w:t>
      </w:r>
      <w:r w:rsidRPr="00A664F0">
        <w:rPr>
          <w:spacing w:val="0"/>
          <w:sz w:val="28"/>
          <w:szCs w:val="28"/>
          <w:lang w:val="uk-UA"/>
        </w:rPr>
        <w:t xml:space="preserve">- </w:t>
      </w:r>
      <w:r w:rsidRPr="00A664F0">
        <w:rPr>
          <w:spacing w:val="0"/>
          <w:sz w:val="28"/>
          <w:szCs w:val="28"/>
          <w:lang w:val="uk-UA" w:eastAsia="uk-UA"/>
        </w:rPr>
        <w:t>для банку, який створюється у формі відкритого акціонерного товариства;</w:t>
      </w:r>
    </w:p>
    <w:p w:rsidR="00CC10C2" w:rsidRPr="00A664F0" w:rsidRDefault="00CC10C2" w:rsidP="00A664F0">
      <w:pPr>
        <w:pStyle w:val="a3"/>
        <w:numPr>
          <w:ilvl w:val="0"/>
          <w:numId w:val="5"/>
        </w:numPr>
        <w:shd w:val="clear" w:color="auto" w:fill="auto"/>
        <w:spacing w:line="360" w:lineRule="auto"/>
        <w:ind w:left="0" w:firstLine="709"/>
        <w:rPr>
          <w:spacing w:val="0"/>
          <w:sz w:val="28"/>
          <w:szCs w:val="28"/>
          <w:lang w:val="uk-UA"/>
        </w:rPr>
      </w:pPr>
      <w:r w:rsidRPr="00A664F0">
        <w:rPr>
          <w:spacing w:val="0"/>
          <w:sz w:val="28"/>
          <w:szCs w:val="28"/>
          <w:lang w:val="uk-UA" w:eastAsia="uk-UA"/>
        </w:rPr>
        <w:t>відомості про професійну придатність та ділову репутацію голови та членів правління (ради директорів) і головного бухгалтера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у тижневий термін з дати подання документів для державної реєстрації банку відкриває тимчасовий рахунок для накопичення підписних внесків засновників та інших учасників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Рішення про державну реєстрацію банку або про відмову в державній реєстрації байку приймається Національним банком України не пізніше тримісячного </w:t>
      </w:r>
      <w:r w:rsidR="00A664F0">
        <w:rPr>
          <w:spacing w:val="0"/>
          <w:sz w:val="28"/>
          <w:szCs w:val="28"/>
          <w:lang w:val="uk-UA" w:eastAsia="uk-UA"/>
        </w:rPr>
        <w:t>строку з моменту подання повног</w:t>
      </w:r>
      <w:r w:rsidRPr="00A664F0">
        <w:rPr>
          <w:spacing w:val="0"/>
          <w:sz w:val="28"/>
          <w:szCs w:val="28"/>
          <w:lang w:val="uk-UA" w:eastAsia="uk-UA"/>
        </w:rPr>
        <w:t>о пакета документів, зазначених у цій статті.</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може вимагати від заявника виправлення недоліків у поданих документах.</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Реєстрація банків здійснюється шляхом внесення відповідного запису до Державного реєстру банків, після чого банк набуває статусу юридичної особи.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видає байку свідоцтво про його державну реєстрацію за встановленою ним формою.</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може відмовити в державній реєстрації банку у разі, якщо:</w:t>
      </w:r>
    </w:p>
    <w:p w:rsidR="00CC10C2" w:rsidRPr="00A664F0" w:rsidRDefault="00CC10C2" w:rsidP="00A664F0">
      <w:pPr>
        <w:pStyle w:val="a3"/>
        <w:numPr>
          <w:ilvl w:val="0"/>
          <w:numId w:val="6"/>
        </w:numPr>
        <w:shd w:val="clear" w:color="auto" w:fill="auto"/>
        <w:spacing w:line="360" w:lineRule="auto"/>
        <w:ind w:left="0" w:firstLine="709"/>
        <w:rPr>
          <w:spacing w:val="0"/>
          <w:sz w:val="28"/>
          <w:szCs w:val="28"/>
          <w:lang w:val="uk-UA"/>
        </w:rPr>
      </w:pPr>
      <w:r w:rsidRPr="00A664F0">
        <w:rPr>
          <w:spacing w:val="0"/>
          <w:sz w:val="28"/>
          <w:szCs w:val="28"/>
          <w:lang w:val="uk-UA"/>
        </w:rPr>
        <w:t xml:space="preserve">порушено порядок </w:t>
      </w:r>
      <w:r w:rsidRPr="00A664F0">
        <w:rPr>
          <w:spacing w:val="0"/>
          <w:sz w:val="28"/>
          <w:szCs w:val="28"/>
          <w:lang w:val="uk-UA" w:eastAsia="uk-UA"/>
        </w:rPr>
        <w:t xml:space="preserve">створення </w:t>
      </w:r>
      <w:r w:rsidRPr="00A664F0">
        <w:rPr>
          <w:spacing w:val="0"/>
          <w:sz w:val="28"/>
          <w:szCs w:val="28"/>
          <w:lang w:val="uk-UA"/>
        </w:rPr>
        <w:t>банку;</w:t>
      </w:r>
    </w:p>
    <w:p w:rsidR="00CC10C2" w:rsidRPr="00A664F0" w:rsidRDefault="00CC10C2" w:rsidP="00A664F0">
      <w:pPr>
        <w:pStyle w:val="a3"/>
        <w:numPr>
          <w:ilvl w:val="0"/>
          <w:numId w:val="6"/>
        </w:numPr>
        <w:shd w:val="clear" w:color="auto" w:fill="auto"/>
        <w:tabs>
          <w:tab w:val="left" w:pos="839"/>
        </w:tabs>
        <w:spacing w:line="360" w:lineRule="auto"/>
        <w:ind w:left="0" w:firstLine="709"/>
        <w:rPr>
          <w:spacing w:val="0"/>
          <w:sz w:val="28"/>
          <w:szCs w:val="28"/>
          <w:lang w:val="uk-UA"/>
        </w:rPr>
      </w:pPr>
      <w:r w:rsidRPr="00A664F0">
        <w:rPr>
          <w:spacing w:val="0"/>
          <w:sz w:val="28"/>
          <w:szCs w:val="28"/>
          <w:lang w:val="uk-UA" w:eastAsia="uk-UA"/>
        </w:rPr>
        <w:t xml:space="preserve">установчі документи </w:t>
      </w:r>
      <w:r w:rsidRPr="00A664F0">
        <w:rPr>
          <w:spacing w:val="0"/>
          <w:sz w:val="28"/>
          <w:szCs w:val="28"/>
          <w:lang w:val="uk-UA"/>
        </w:rPr>
        <w:t xml:space="preserve">банку не </w:t>
      </w:r>
      <w:r w:rsidRPr="00A664F0">
        <w:rPr>
          <w:spacing w:val="0"/>
          <w:sz w:val="28"/>
          <w:szCs w:val="28"/>
          <w:lang w:val="uk-UA" w:eastAsia="uk-UA"/>
        </w:rPr>
        <w:t>відповідають законодавству України;</w:t>
      </w:r>
    </w:p>
    <w:p w:rsidR="00CC10C2" w:rsidRPr="00A664F0" w:rsidRDefault="00CC10C2" w:rsidP="00A664F0">
      <w:pPr>
        <w:pStyle w:val="a3"/>
        <w:numPr>
          <w:ilvl w:val="0"/>
          <w:numId w:val="6"/>
        </w:numPr>
        <w:shd w:val="clear" w:color="auto" w:fill="auto"/>
        <w:tabs>
          <w:tab w:val="left" w:pos="862"/>
        </w:tabs>
        <w:spacing w:line="360" w:lineRule="auto"/>
        <w:ind w:left="0" w:firstLine="709"/>
        <w:rPr>
          <w:spacing w:val="0"/>
          <w:sz w:val="28"/>
          <w:szCs w:val="28"/>
          <w:lang w:val="uk-UA"/>
        </w:rPr>
      </w:pPr>
      <w:r w:rsidRPr="00A664F0">
        <w:rPr>
          <w:spacing w:val="0"/>
          <w:sz w:val="28"/>
          <w:szCs w:val="28"/>
          <w:lang w:val="uk-UA" w:eastAsia="uk-UA"/>
        </w:rPr>
        <w:t>подано неповний пакет документів, необхідних для державної реєстрації банку, або ці документи не відповідають вимо</w:t>
      </w:r>
      <w:r w:rsidR="00A664F0">
        <w:rPr>
          <w:spacing w:val="0"/>
          <w:sz w:val="28"/>
          <w:szCs w:val="28"/>
          <w:lang w:val="uk-UA" w:eastAsia="uk-UA"/>
        </w:rPr>
        <w:t>гам цього Закону чи нормативно-</w:t>
      </w:r>
      <w:r w:rsidRPr="00A664F0">
        <w:rPr>
          <w:spacing w:val="0"/>
          <w:sz w:val="28"/>
          <w:szCs w:val="28"/>
          <w:lang w:val="uk-UA" w:eastAsia="uk-UA"/>
        </w:rPr>
        <w:t>правових актів Національного банку України;</w:t>
      </w:r>
    </w:p>
    <w:p w:rsidR="00CC10C2" w:rsidRPr="00A664F0" w:rsidRDefault="00CC10C2" w:rsidP="00A664F0">
      <w:pPr>
        <w:pStyle w:val="a3"/>
        <w:numPr>
          <w:ilvl w:val="0"/>
          <w:numId w:val="6"/>
        </w:numPr>
        <w:shd w:val="clear" w:color="auto" w:fill="auto"/>
        <w:tabs>
          <w:tab w:val="left" w:pos="862"/>
        </w:tabs>
        <w:spacing w:line="360" w:lineRule="auto"/>
        <w:ind w:left="0" w:firstLine="709"/>
        <w:rPr>
          <w:spacing w:val="0"/>
          <w:sz w:val="28"/>
          <w:szCs w:val="28"/>
          <w:lang w:val="uk-UA"/>
        </w:rPr>
      </w:pPr>
      <w:r w:rsidRPr="00A664F0">
        <w:rPr>
          <w:spacing w:val="0"/>
          <w:sz w:val="28"/>
          <w:szCs w:val="28"/>
          <w:lang w:val="uk-UA" w:eastAsia="uk-UA"/>
        </w:rPr>
        <w:t xml:space="preserve">у Національного банку України </w:t>
      </w:r>
      <w:r w:rsidRPr="00A664F0">
        <w:rPr>
          <w:spacing w:val="0"/>
          <w:sz w:val="28"/>
          <w:szCs w:val="28"/>
          <w:lang w:val="uk-UA"/>
        </w:rPr>
        <w:t xml:space="preserve">с </w:t>
      </w:r>
      <w:r w:rsidRPr="00A664F0">
        <w:rPr>
          <w:spacing w:val="0"/>
          <w:sz w:val="28"/>
          <w:szCs w:val="28"/>
          <w:lang w:val="uk-UA" w:eastAsia="uk-UA"/>
        </w:rPr>
        <w:t>докази, що підтверджують відсутність бездоганної ділової репутації чи відсутність задовільного фінансового стану принаймні одного із засновників, що мають істотну участь у банку;</w:t>
      </w:r>
    </w:p>
    <w:p w:rsidR="00CC10C2" w:rsidRPr="00A664F0" w:rsidRDefault="00CC10C2" w:rsidP="00A664F0">
      <w:pPr>
        <w:pStyle w:val="a3"/>
        <w:numPr>
          <w:ilvl w:val="0"/>
          <w:numId w:val="6"/>
        </w:numPr>
        <w:shd w:val="clear" w:color="auto" w:fill="auto"/>
        <w:spacing w:line="360" w:lineRule="auto"/>
        <w:ind w:left="0" w:firstLine="709"/>
        <w:rPr>
          <w:spacing w:val="0"/>
          <w:sz w:val="28"/>
          <w:szCs w:val="28"/>
          <w:lang w:val="uk-UA"/>
        </w:rPr>
      </w:pPr>
      <w:r w:rsidRPr="00A664F0">
        <w:rPr>
          <w:spacing w:val="0"/>
          <w:sz w:val="28"/>
          <w:szCs w:val="28"/>
          <w:lang w:val="uk-UA" w:eastAsia="uk-UA"/>
        </w:rPr>
        <w:t>професійна придатність та ділова репутація голови виконавчого органу і головного бухгалтера банку, а також членів виконавчого органу банку не відповідають вимогам Національного банку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Про неповноту поданого пакета документів та/або про невідповідність професійної придатності та ділової репутації голови правління (ради директорів) та головного бухгалтера Національний банк України зобов'язаний повідомити уповноваженим особам банку не пізніше місячного строку з дати подання документів.</w:t>
      </w:r>
    </w:p>
    <w:p w:rsidR="00CC10C2" w:rsidRPr="00A664F0" w:rsidRDefault="00CC10C2" w:rsidP="00A664F0">
      <w:pPr>
        <w:spacing w:after="0" w:line="360" w:lineRule="auto"/>
        <w:ind w:firstLine="709"/>
        <w:jc w:val="both"/>
        <w:rPr>
          <w:rFonts w:ascii="Times New Roman" w:hAnsi="Times New Roman"/>
          <w:sz w:val="28"/>
          <w:szCs w:val="28"/>
          <w:lang w:val="uk-UA" w:eastAsia="uk-UA"/>
        </w:rPr>
      </w:pPr>
      <w:r w:rsidRPr="00A664F0">
        <w:rPr>
          <w:rFonts w:ascii="Times New Roman" w:hAnsi="Times New Roman"/>
          <w:sz w:val="28"/>
          <w:szCs w:val="28"/>
          <w:lang w:val="uk-UA" w:eastAsia="uk-UA"/>
        </w:rPr>
        <w:t>Про відмову у державній реєстрації банку Національний банк України приймає мотивоване рішення. Засвідчена Національним банком України копія рішення про відмову в реєстрації банку надсилається уповноваженій особі банку рекомендованим листом або вручається під розпис.</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Підстави для відмови в державній реєстрації [2 ст.18]</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Національний банк</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України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може</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відмовити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державній реєстрації банку у разі, якщо: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 xml:space="preserve">1) порушено порядок створення банку;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2) установчі документи 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не</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відповідають</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законодавству України;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3) подано неповний пакет документів, необхідних для державної реєстрації 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або ці документи не відповідають вимогам</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цього Закону чи нормативно-правових актів Національного банку України;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4) 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Національного банку України є докази,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що підтверджують відсутність</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бездоганної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ділової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репутації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чи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відсутність задовільного фінансового стану принаймні одного із засновників, що мають істотну участь у банку;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5) професійна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придатність</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та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ділова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репутація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голови виконавчого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органу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і головного бухгалтера 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а також членів виконавчого органу 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не</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відповідають</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вимогам</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Національного банку України.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Про неповноту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поданого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пакета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документів</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та/або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про невідповідність</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професійної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придатності</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та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ділової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репутації голови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правління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(ради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директорів)</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та</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головного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бухгалтера Національний банк України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зобов'язаний</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повідомити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уповноваженим особам</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не</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пізніше</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місячного</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строку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з</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дати</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подання документів. </w:t>
      </w:r>
    </w:p>
    <w:p w:rsidR="00CC10C2" w:rsidRPr="00A664F0" w:rsidRDefault="00CC10C2" w:rsidP="00A664F0">
      <w:pPr>
        <w:spacing w:after="0" w:line="360" w:lineRule="auto"/>
        <w:ind w:firstLine="709"/>
        <w:jc w:val="both"/>
        <w:rPr>
          <w:rFonts w:ascii="Times New Roman" w:hAnsi="Times New Roman"/>
          <w:sz w:val="28"/>
          <w:szCs w:val="28"/>
          <w:lang w:val="uk-UA"/>
        </w:rPr>
      </w:pPr>
      <w:r w:rsidRPr="00A664F0">
        <w:rPr>
          <w:rFonts w:ascii="Times New Roman" w:hAnsi="Times New Roman"/>
          <w:sz w:val="28"/>
          <w:szCs w:val="28"/>
          <w:lang w:val="uk-UA"/>
        </w:rPr>
        <w:t>Про відмову у державній реєстрації</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Національний</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банк України приймає мотивоване рішення. Засвідчена Національним банком України копія рішення про відмову в реєстрації 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xml:space="preserve">надсилається уповноваженій особі банку рекомендованим листом або вручається під розпис. </w:t>
      </w:r>
    </w:p>
    <w:p w:rsidR="00CC10C2" w:rsidRPr="00A664F0" w:rsidRDefault="00CC10C2" w:rsidP="00A664F0">
      <w:pPr>
        <w:spacing w:after="0" w:line="360" w:lineRule="auto"/>
        <w:ind w:firstLine="709"/>
        <w:jc w:val="both"/>
        <w:rPr>
          <w:rFonts w:ascii="Times New Roman" w:hAnsi="Times New Roman"/>
          <w:sz w:val="28"/>
          <w:lang w:val="uk-UA"/>
        </w:rPr>
      </w:pPr>
      <w:r w:rsidRPr="00A664F0">
        <w:rPr>
          <w:rFonts w:ascii="Times New Roman" w:hAnsi="Times New Roman"/>
          <w:sz w:val="28"/>
          <w:szCs w:val="28"/>
          <w:lang w:val="uk-UA"/>
        </w:rPr>
        <w:t>Відмова у державній реєстрації банку не може бути здійснена з інших підстав.</w:t>
      </w:r>
    </w:p>
    <w:p w:rsidR="00CC10C2" w:rsidRPr="00A664F0" w:rsidRDefault="00CC10C2" w:rsidP="00A664F0">
      <w:pPr>
        <w:pStyle w:val="a3"/>
        <w:shd w:val="clear" w:color="auto" w:fill="auto"/>
        <w:tabs>
          <w:tab w:val="left" w:pos="963"/>
        </w:tabs>
        <w:spacing w:line="360" w:lineRule="auto"/>
        <w:ind w:firstLine="709"/>
        <w:rPr>
          <w:spacing w:val="0"/>
          <w:sz w:val="28"/>
          <w:szCs w:val="28"/>
          <w:lang w:val="uk-UA"/>
        </w:rPr>
      </w:pP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rPr>
        <w:t>2.3 Припинення діяльності банку як юридичної особи банку</w:t>
      </w:r>
    </w:p>
    <w:p w:rsidR="00A664F0" w:rsidRDefault="00A664F0" w:rsidP="00A664F0">
      <w:pPr>
        <w:spacing w:after="0" w:line="360" w:lineRule="auto"/>
        <w:ind w:firstLine="709"/>
        <w:rPr>
          <w:rFonts w:ascii="Times New Roman" w:hAnsi="Times New Roman"/>
          <w:sz w:val="28"/>
          <w:szCs w:val="28"/>
          <w:lang w:val="uk-UA"/>
        </w:rPr>
      </w:pPr>
    </w:p>
    <w:p w:rsidR="00CC10C2" w:rsidRPr="00A664F0" w:rsidRDefault="00CC10C2" w:rsidP="00A664F0">
      <w:pPr>
        <w:spacing w:after="0" w:line="360" w:lineRule="auto"/>
        <w:ind w:firstLine="709"/>
        <w:rPr>
          <w:rFonts w:ascii="Times New Roman" w:hAnsi="Times New Roman"/>
          <w:sz w:val="28"/>
          <w:szCs w:val="28"/>
          <w:lang w:val="uk-UA"/>
        </w:rPr>
      </w:pPr>
      <w:r w:rsidRPr="00A664F0">
        <w:rPr>
          <w:rFonts w:ascii="Times New Roman" w:hAnsi="Times New Roman"/>
          <w:sz w:val="28"/>
          <w:szCs w:val="28"/>
          <w:lang w:val="uk-UA"/>
        </w:rPr>
        <w:t>Ліквідація</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банку</w:t>
      </w:r>
      <w:r w:rsidR="00A664F0" w:rsidRPr="00A664F0">
        <w:rPr>
          <w:rFonts w:ascii="Times New Roman" w:hAnsi="Times New Roman"/>
          <w:sz w:val="28"/>
          <w:szCs w:val="28"/>
          <w:lang w:val="uk-UA"/>
        </w:rPr>
        <w:t xml:space="preserve"> </w:t>
      </w:r>
      <w:r w:rsidRPr="00A664F0">
        <w:rPr>
          <w:rFonts w:ascii="Times New Roman" w:hAnsi="Times New Roman"/>
          <w:sz w:val="28"/>
          <w:szCs w:val="28"/>
          <w:lang w:val="uk-UA"/>
        </w:rPr>
        <w:t>- процедура припинення функціонування банку як юридичної особи відповідно до положень Закону України «Про банки і банківську діяльність».[2, ст2]</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 може бути ліквідований, згідно ст. </w:t>
      </w:r>
      <w:r w:rsidRPr="00A664F0">
        <w:rPr>
          <w:spacing w:val="0"/>
          <w:sz w:val="28"/>
          <w:szCs w:val="28"/>
          <w:lang w:val="uk-UA"/>
        </w:rPr>
        <w:t xml:space="preserve">87 </w:t>
      </w:r>
      <w:r w:rsidRPr="00A664F0">
        <w:rPr>
          <w:spacing w:val="0"/>
          <w:sz w:val="28"/>
          <w:szCs w:val="28"/>
          <w:lang w:val="uk-UA" w:eastAsia="uk-UA"/>
        </w:rPr>
        <w:t xml:space="preserve">Закону, у наступних випадках </w:t>
      </w:r>
      <w:r w:rsidRPr="00A664F0">
        <w:rPr>
          <w:spacing w:val="0"/>
          <w:sz w:val="28"/>
          <w:szCs w:val="28"/>
          <w:lang w:val="uk-UA"/>
        </w:rPr>
        <w:t xml:space="preserve">[8, </w:t>
      </w:r>
      <w:r w:rsidRPr="00A664F0">
        <w:rPr>
          <w:spacing w:val="0"/>
          <w:sz w:val="28"/>
          <w:szCs w:val="28"/>
          <w:lang w:val="uk-UA" w:eastAsia="uk-UA"/>
        </w:rPr>
        <w:t xml:space="preserve">с. </w:t>
      </w:r>
      <w:r w:rsidRPr="00A664F0">
        <w:rPr>
          <w:spacing w:val="0"/>
          <w:sz w:val="28"/>
          <w:szCs w:val="28"/>
          <w:lang w:val="uk-UA"/>
        </w:rPr>
        <w:t>316]:</w:t>
      </w:r>
    </w:p>
    <w:p w:rsidR="00CC10C2" w:rsidRPr="00A664F0" w:rsidRDefault="00CC10C2" w:rsidP="00A664F0">
      <w:pPr>
        <w:pStyle w:val="a3"/>
        <w:numPr>
          <w:ilvl w:val="0"/>
          <w:numId w:val="10"/>
        </w:numPr>
        <w:shd w:val="clear" w:color="auto" w:fill="auto"/>
        <w:tabs>
          <w:tab w:val="left" w:pos="830"/>
        </w:tabs>
        <w:spacing w:line="360" w:lineRule="auto"/>
        <w:ind w:left="0" w:firstLine="709"/>
        <w:rPr>
          <w:spacing w:val="0"/>
          <w:sz w:val="28"/>
          <w:szCs w:val="28"/>
          <w:lang w:val="uk-UA"/>
        </w:rPr>
      </w:pPr>
      <w:r w:rsidRPr="00A664F0">
        <w:rPr>
          <w:spacing w:val="0"/>
          <w:sz w:val="28"/>
          <w:szCs w:val="28"/>
          <w:lang w:val="uk-UA" w:eastAsia="uk-UA"/>
        </w:rPr>
        <w:t>з ініціативи власників банку;</w:t>
      </w:r>
    </w:p>
    <w:p w:rsidR="00CC10C2" w:rsidRPr="00A664F0" w:rsidRDefault="00CC10C2" w:rsidP="00A664F0">
      <w:pPr>
        <w:pStyle w:val="a3"/>
        <w:numPr>
          <w:ilvl w:val="0"/>
          <w:numId w:val="10"/>
        </w:numPr>
        <w:shd w:val="clear" w:color="auto" w:fill="auto"/>
        <w:tabs>
          <w:tab w:val="left" w:pos="934"/>
        </w:tabs>
        <w:spacing w:line="360" w:lineRule="auto"/>
        <w:ind w:left="0" w:firstLine="709"/>
        <w:rPr>
          <w:spacing w:val="0"/>
          <w:sz w:val="28"/>
          <w:szCs w:val="28"/>
          <w:lang w:val="uk-UA"/>
        </w:rPr>
      </w:pPr>
      <w:r w:rsidRPr="00A664F0">
        <w:rPr>
          <w:spacing w:val="0"/>
          <w:sz w:val="28"/>
          <w:szCs w:val="28"/>
          <w:lang w:val="uk-UA" w:eastAsia="uk-UA"/>
        </w:rPr>
        <w:t>з ініціативи Національного банку України (у тому числі за заявою кредиторів).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Ліквідація банку з ініціативи власників здійснюється в порядку, передбаченому законодавством України про господарські товариства, з урахуванням особливостей, передбачених цим Законом та за згодою Національного банку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Ліквідація банку з ініціативи Національного банку України здійснюється відповідно до цього Закону та </w:t>
      </w:r>
      <w:r w:rsidR="00A664F0" w:rsidRPr="00A664F0">
        <w:rPr>
          <w:spacing w:val="0"/>
          <w:sz w:val="28"/>
          <w:szCs w:val="28"/>
          <w:lang w:val="uk-UA" w:eastAsia="uk-UA"/>
        </w:rPr>
        <w:t>нормативно-правових</w:t>
      </w:r>
      <w:r w:rsidRPr="00A664F0">
        <w:rPr>
          <w:spacing w:val="0"/>
          <w:sz w:val="28"/>
          <w:szCs w:val="28"/>
          <w:lang w:val="uk-UA" w:eastAsia="uk-UA"/>
        </w:rPr>
        <w:t xml:space="preserve"> актів Національного банку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Національний банк України зобов'язаний протягом двох днів після прийняття рішення про ліквідацію банку повідомити про це Фонд гарантування вкладів фізичних осіб.</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 разі оскарження в судовому порядку рішення Національного банку про ліквідацію банку Національний банк України повідомляє про це Фонд гарантування вкладів фізичних осіб.</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Право звернення до суду із заявою про визнання банку неплатоспроможним та його ліквідацію мають:</w:t>
      </w:r>
    </w:p>
    <w:p w:rsidR="00CC10C2" w:rsidRPr="00A664F0" w:rsidRDefault="00CC10C2" w:rsidP="00A664F0">
      <w:pPr>
        <w:pStyle w:val="a3"/>
        <w:numPr>
          <w:ilvl w:val="1"/>
          <w:numId w:val="10"/>
        </w:numPr>
        <w:shd w:val="clear" w:color="auto" w:fill="auto"/>
        <w:tabs>
          <w:tab w:val="left" w:pos="834"/>
        </w:tabs>
        <w:spacing w:line="360" w:lineRule="auto"/>
        <w:ind w:left="0" w:firstLine="709"/>
        <w:rPr>
          <w:spacing w:val="0"/>
          <w:sz w:val="28"/>
          <w:szCs w:val="28"/>
          <w:lang w:val="uk-UA"/>
        </w:rPr>
      </w:pPr>
      <w:r w:rsidRPr="00A664F0">
        <w:rPr>
          <w:spacing w:val="0"/>
          <w:sz w:val="28"/>
          <w:szCs w:val="28"/>
          <w:lang w:val="uk-UA" w:eastAsia="uk-UA"/>
        </w:rPr>
        <w:t>кредитори банку;</w:t>
      </w:r>
    </w:p>
    <w:p w:rsidR="00CC10C2" w:rsidRPr="00A664F0" w:rsidRDefault="00CC10C2" w:rsidP="00A664F0">
      <w:pPr>
        <w:pStyle w:val="a3"/>
        <w:numPr>
          <w:ilvl w:val="1"/>
          <w:numId w:val="10"/>
        </w:numPr>
        <w:shd w:val="clear" w:color="auto" w:fill="auto"/>
        <w:tabs>
          <w:tab w:val="left" w:pos="866"/>
        </w:tabs>
        <w:spacing w:line="360" w:lineRule="auto"/>
        <w:ind w:left="0" w:firstLine="709"/>
        <w:rPr>
          <w:spacing w:val="0"/>
          <w:sz w:val="28"/>
          <w:szCs w:val="28"/>
          <w:lang w:val="uk-UA"/>
        </w:rPr>
      </w:pPr>
      <w:r w:rsidRPr="00A664F0">
        <w:rPr>
          <w:spacing w:val="0"/>
          <w:sz w:val="28"/>
          <w:szCs w:val="28"/>
          <w:lang w:val="uk-UA" w:eastAsia="uk-UA"/>
        </w:rPr>
        <w:t>Національний банк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Особи, зазначені в пункті </w:t>
      </w:r>
      <w:r w:rsidRPr="00A664F0">
        <w:rPr>
          <w:spacing w:val="0"/>
          <w:sz w:val="28"/>
          <w:szCs w:val="28"/>
          <w:lang w:val="uk-UA"/>
        </w:rPr>
        <w:t xml:space="preserve">1 </w:t>
      </w:r>
      <w:r w:rsidRPr="00A664F0">
        <w:rPr>
          <w:spacing w:val="0"/>
          <w:sz w:val="28"/>
          <w:szCs w:val="28"/>
          <w:lang w:val="uk-UA" w:eastAsia="uk-UA"/>
        </w:rPr>
        <w:t xml:space="preserve">частини першої статті </w:t>
      </w:r>
      <w:r w:rsidRPr="00A664F0">
        <w:rPr>
          <w:spacing w:val="0"/>
          <w:sz w:val="28"/>
          <w:szCs w:val="28"/>
          <w:lang w:val="uk-UA"/>
        </w:rPr>
        <w:t xml:space="preserve">88 </w:t>
      </w:r>
      <w:r w:rsidRPr="00A664F0">
        <w:rPr>
          <w:spacing w:val="0"/>
          <w:sz w:val="28"/>
          <w:szCs w:val="28"/>
          <w:lang w:val="uk-UA" w:eastAsia="uk-UA"/>
        </w:rPr>
        <w:t>Закону, направляють рекомендованим листом до Національного банку України заяву про ліквідацію банку при настанні ознак неплатоспроможності банку з додаванням документально підтверджених доказів наявності невиконаних грошових зобов'язань банку перед ними. Якщо протягом одного місяця з дня направлення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заяви зазначені особи не отримали відповідь Національного банку України, вони мають право звернутися до суду із заявою про визнання банку неплатоспроможним.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Законодавство України про відновлення платоспроможності боржника або визнання його банкрутом при розгляді судом справи про визнання банку неплатоспроможним застосовується в частині, що не суперечить нормам цього Закону.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При підготовці справи до розгляду суддя отримує обгрунтований висновок Національного банку України щодо доцільності ліквідації банку або рішення Національного банку України про відкликання банківської ліцензії та призначення ліквідатора. Національний банк України зобов'язаний надати один із зазначених документів протягом місяця з дня отримання запиту суду.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Негативний висновок Національного банку України щодо доцільності відкликання банківської ліцензії та ліквідації банку є підставою для залишення заяви без розгляду.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Якщо банк-боржник не спроможний викопати свої зобов'язання відповідно до рішення суду про примусове стягнення протягом шести місяців і за цей час не досягнуто домовленостей щодо реструктуризації визначеного боргу, Національний банк України зобов'язаний відкликати ліцензію та ініціювати процедуру ліквідації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Справа про визнання банку неплатоспроможним за заявою осіб, може бути порушена лише після відкликання банківської ліцензії.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Після відкликання банківської ліцензії санація банку не допускається.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Орган, який ініціював рішення про ліквідацію, призначає ліквідатора. Ліквідатор приступає до виконання обов'язків негайно після відкликання ліцензії.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Протягом одного місяця з дня прийняття справи до розгляду суд повинен визначитися стосовно позову про ліквідацію банку. Єдиним питанням, що</w:t>
      </w:r>
      <w:r w:rsidR="00A664F0">
        <w:rPr>
          <w:spacing w:val="0"/>
          <w:sz w:val="28"/>
          <w:szCs w:val="28"/>
          <w:lang w:val="uk-UA"/>
        </w:rPr>
        <w:t xml:space="preserve"> </w:t>
      </w:r>
      <w:r w:rsidRPr="00A664F0">
        <w:rPr>
          <w:spacing w:val="0"/>
          <w:sz w:val="28"/>
          <w:szCs w:val="28"/>
          <w:lang w:val="uk-UA" w:eastAsia="uk-UA"/>
        </w:rPr>
        <w:t>приймається до розгляду судом у справі про ліквідацію банку, є висновок Національного банку України щодо доцільності ліквідації банку та відповідність застосування процедури ліквідації з боку Національного банку України вимогам цього Закону.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 своєму рішенні суд повинен підтвердити кандидатуру ліквідатора або призначити такого, що відповідає вимогам цього Закону. Єдиною підставою відхилення кандидатури ліквідатора, призначеного Національним банком України, може бути наявність конфлікту інтересів, який став відомий суду.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Розгляд справи в суді щодо ліквідації банку не зупиняє діяльності ліквідатора, призначеного Національним банком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Процедура ліквідації банку повинна бути завершена не пізніше трьох років з дня відкликання банківської ліцензії.</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Національний банк України має право продовжувати процедуру ліквідації банків на термін до одного року, а </w:t>
      </w:r>
      <w:r w:rsidR="00A664F0" w:rsidRPr="00A664F0">
        <w:rPr>
          <w:spacing w:val="0"/>
          <w:sz w:val="28"/>
          <w:szCs w:val="28"/>
          <w:lang w:val="uk-UA" w:eastAsia="uk-UA"/>
        </w:rPr>
        <w:t>системо утворюючих</w:t>
      </w:r>
      <w:r w:rsidRPr="00A664F0">
        <w:rPr>
          <w:spacing w:val="0"/>
          <w:sz w:val="28"/>
          <w:szCs w:val="28"/>
          <w:lang w:val="uk-UA" w:eastAsia="uk-UA"/>
        </w:rPr>
        <w:t xml:space="preserve"> банків </w:t>
      </w:r>
      <w:r w:rsidRPr="00A664F0">
        <w:rPr>
          <w:spacing w:val="0"/>
          <w:sz w:val="28"/>
          <w:szCs w:val="28"/>
          <w:lang w:val="uk-UA"/>
        </w:rPr>
        <w:t xml:space="preserve">- </w:t>
      </w:r>
      <w:r w:rsidRPr="00A664F0">
        <w:rPr>
          <w:spacing w:val="0"/>
          <w:sz w:val="28"/>
          <w:szCs w:val="28"/>
          <w:lang w:val="uk-UA" w:eastAsia="uk-UA"/>
        </w:rPr>
        <w:t>на термін до двох років.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Ліквідатором здійснюється опублікування відомостей про відкриття ліквідаційної процедури у газеті «Урядовий кур'єр» чи «Голос України» за рахунок банку у строки, передбачені законами України, з дня прийняття Національним банком України рішення про відкликання ліцензії або власником банку рішення про ліквідацію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Відомості про відкриття ліквідаційної процедури повинні містити найменув</w:t>
      </w:r>
      <w:r w:rsidR="00A664F0">
        <w:rPr>
          <w:spacing w:val="0"/>
          <w:sz w:val="28"/>
          <w:szCs w:val="28"/>
          <w:lang w:val="uk-UA" w:eastAsia="uk-UA"/>
        </w:rPr>
        <w:t>ання та інші реквізити банку, щ</w:t>
      </w:r>
      <w:r w:rsidRPr="00A664F0">
        <w:rPr>
          <w:spacing w:val="0"/>
          <w:sz w:val="28"/>
          <w:szCs w:val="28"/>
          <w:lang w:val="uk-UA" w:eastAsia="uk-UA"/>
        </w:rPr>
        <w:t>о ліквідується, дату прийняття Національним банком України рішення про відкликання ліцензії або дату прийняття рішення власника банку про ліквідацію банку і призначення ліквідатора, відомості про ліквідатора.</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Протягом </w:t>
      </w:r>
      <w:r w:rsidRPr="00A664F0">
        <w:rPr>
          <w:spacing w:val="0"/>
          <w:sz w:val="28"/>
          <w:szCs w:val="28"/>
          <w:lang w:val="uk-UA"/>
        </w:rPr>
        <w:t xml:space="preserve">одного </w:t>
      </w:r>
      <w:r w:rsidRPr="00A664F0">
        <w:rPr>
          <w:spacing w:val="0"/>
          <w:sz w:val="28"/>
          <w:szCs w:val="28"/>
          <w:lang w:val="uk-UA" w:eastAsia="uk-UA"/>
        </w:rPr>
        <w:t>місяця з дня опублікування оголошення про відкриття ліквідаційної процедури кредитори мають право заявити ліквідатору про свої вимоги до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Не дозволяється опублікування або розголошення іншим чином відомостей про неплатоспроможність банку до дня прийняття рішення про його ліквідацію.</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Особи, винні у розголошенні даної інформації, несуть відповідальність згідно з законами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Вимоги до ліквідатора та умови його призначення вказані у ст. </w:t>
      </w:r>
      <w:r w:rsidRPr="00A664F0">
        <w:rPr>
          <w:spacing w:val="0"/>
          <w:sz w:val="28"/>
          <w:szCs w:val="28"/>
          <w:lang w:val="uk-UA"/>
        </w:rPr>
        <w:t xml:space="preserve">90 </w:t>
      </w:r>
      <w:r w:rsidRPr="00A664F0">
        <w:rPr>
          <w:spacing w:val="0"/>
          <w:sz w:val="28"/>
          <w:szCs w:val="28"/>
          <w:lang w:val="uk-UA" w:eastAsia="uk-UA"/>
        </w:rPr>
        <w:t>Закону. Ліквідатором може бути призначено:</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1)фізичну особу, яка відповідає вимогам, що висуваються статтею </w:t>
      </w:r>
      <w:r w:rsidRPr="00A664F0">
        <w:rPr>
          <w:spacing w:val="0"/>
          <w:sz w:val="28"/>
          <w:szCs w:val="28"/>
          <w:lang w:val="uk-UA"/>
        </w:rPr>
        <w:t xml:space="preserve">76 </w:t>
      </w:r>
      <w:r w:rsidRPr="00A664F0">
        <w:rPr>
          <w:spacing w:val="0"/>
          <w:sz w:val="28"/>
          <w:szCs w:val="28"/>
          <w:lang w:val="uk-UA" w:eastAsia="uk-UA"/>
        </w:rPr>
        <w:t>цього Закону до тимчасового адміністратора;</w:t>
      </w:r>
    </w:p>
    <w:p w:rsidR="00CC10C2" w:rsidRPr="00A664F0" w:rsidRDefault="00CC10C2" w:rsidP="00A664F0">
      <w:pPr>
        <w:pStyle w:val="a3"/>
        <w:numPr>
          <w:ilvl w:val="0"/>
          <w:numId w:val="3"/>
        </w:numPr>
        <w:shd w:val="clear" w:color="auto" w:fill="auto"/>
        <w:tabs>
          <w:tab w:val="left" w:pos="895"/>
        </w:tabs>
        <w:spacing w:line="360" w:lineRule="auto"/>
        <w:ind w:firstLine="709"/>
        <w:rPr>
          <w:spacing w:val="0"/>
          <w:sz w:val="28"/>
          <w:szCs w:val="28"/>
          <w:lang w:val="uk-UA"/>
        </w:rPr>
      </w:pPr>
      <w:r w:rsidRPr="00A664F0">
        <w:rPr>
          <w:spacing w:val="0"/>
          <w:sz w:val="28"/>
          <w:szCs w:val="28"/>
          <w:lang w:val="uk-UA" w:eastAsia="uk-UA"/>
        </w:rPr>
        <w:t>юридичну особу, яка здійснює професійну діяльність щодо тимчасової адміністрації та ліквідації банків, щодо надання аудиторських, юридичних або консалтингових послуг і має не менше трьох працівників з сертифікатом Національного банку України на право здійснення тимчасової адміністрації та ліквідації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Забороняється призначати ліквідатором банку фізичну або юридичну особу, яка виконув</w:t>
      </w:r>
      <w:r w:rsidR="00A664F0">
        <w:rPr>
          <w:spacing w:val="0"/>
          <w:sz w:val="28"/>
          <w:szCs w:val="28"/>
          <w:lang w:val="uk-UA" w:eastAsia="uk-UA"/>
        </w:rPr>
        <w:t>ала функції тимчасового адмініс</w:t>
      </w:r>
      <w:r w:rsidRPr="00A664F0">
        <w:rPr>
          <w:spacing w:val="0"/>
          <w:sz w:val="28"/>
          <w:szCs w:val="28"/>
          <w:lang w:val="uk-UA" w:eastAsia="uk-UA"/>
        </w:rPr>
        <w:t>тратора у цьому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Фінансова відповідальність, життя та здоров'я ліквідатора мають бути застраховані згідно з законодавством України, нормативно-правовими актами Національного банку України та договором про ліквідацію банку відповідно до закону.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 дня прийняття рішення про відкликання ліцензії та призначення ліквідатора:</w:t>
      </w:r>
    </w:p>
    <w:p w:rsidR="00CC10C2" w:rsidRPr="00A664F0" w:rsidRDefault="00CC10C2" w:rsidP="00A664F0">
      <w:pPr>
        <w:pStyle w:val="a3"/>
        <w:numPr>
          <w:ilvl w:val="1"/>
          <w:numId w:val="3"/>
        </w:numPr>
        <w:shd w:val="clear" w:color="auto" w:fill="auto"/>
        <w:tabs>
          <w:tab w:val="left" w:pos="956"/>
        </w:tabs>
        <w:spacing w:line="360" w:lineRule="auto"/>
        <w:ind w:firstLine="709"/>
        <w:rPr>
          <w:spacing w:val="0"/>
          <w:sz w:val="28"/>
          <w:szCs w:val="28"/>
          <w:lang w:val="uk-UA"/>
        </w:rPr>
      </w:pPr>
      <w:r w:rsidRPr="00A664F0">
        <w:rPr>
          <w:spacing w:val="0"/>
          <w:sz w:val="28"/>
          <w:szCs w:val="28"/>
          <w:lang w:val="uk-UA" w:eastAsia="uk-UA"/>
        </w:rPr>
        <w:t>припиняються повноваження загальних зборів, спостережної ради і правління (ради директорів) банку та тимчасового адміністратора, який негайно передає ліквідатору всі справи;</w:t>
      </w:r>
    </w:p>
    <w:p w:rsidR="00CC10C2" w:rsidRPr="00A664F0" w:rsidRDefault="00CC10C2" w:rsidP="00A664F0">
      <w:pPr>
        <w:pStyle w:val="a3"/>
        <w:numPr>
          <w:ilvl w:val="1"/>
          <w:numId w:val="3"/>
        </w:numPr>
        <w:shd w:val="clear" w:color="auto" w:fill="auto"/>
        <w:tabs>
          <w:tab w:val="left" w:pos="920"/>
        </w:tabs>
        <w:spacing w:line="360" w:lineRule="auto"/>
        <w:ind w:firstLine="709"/>
        <w:rPr>
          <w:spacing w:val="0"/>
          <w:sz w:val="28"/>
          <w:szCs w:val="28"/>
          <w:lang w:val="uk-UA"/>
        </w:rPr>
      </w:pPr>
      <w:r w:rsidRPr="00A664F0">
        <w:rPr>
          <w:spacing w:val="0"/>
          <w:sz w:val="28"/>
          <w:szCs w:val="28"/>
          <w:lang w:val="uk-UA" w:eastAsia="uk-UA"/>
        </w:rPr>
        <w:t>банківська діяльність байку завершується закінченням технологічного циклу конкретних операцій у разі, якщо це сприятиме збереженню або збільшенню ліквідаційної маси;</w:t>
      </w:r>
    </w:p>
    <w:p w:rsidR="00CC10C2" w:rsidRPr="00A664F0" w:rsidRDefault="00CC10C2" w:rsidP="00A664F0">
      <w:pPr>
        <w:pStyle w:val="a3"/>
        <w:numPr>
          <w:ilvl w:val="1"/>
          <w:numId w:val="3"/>
        </w:numPr>
        <w:shd w:val="clear" w:color="auto" w:fill="auto"/>
        <w:tabs>
          <w:tab w:val="left" w:pos="880"/>
        </w:tabs>
        <w:spacing w:line="360" w:lineRule="auto"/>
        <w:ind w:firstLine="709"/>
        <w:rPr>
          <w:spacing w:val="0"/>
          <w:sz w:val="28"/>
          <w:szCs w:val="28"/>
          <w:lang w:val="uk-UA"/>
        </w:rPr>
      </w:pPr>
      <w:r w:rsidRPr="00A664F0">
        <w:rPr>
          <w:spacing w:val="0"/>
          <w:sz w:val="28"/>
          <w:szCs w:val="28"/>
          <w:lang w:val="uk-UA" w:eastAsia="uk-UA"/>
        </w:rPr>
        <w:t>строк виконання всіх грошових зобов'язань банку та зобов'язання щодо сплати податків і зборів (обов'язкових платежів) вважається таким, що настав;</w:t>
      </w:r>
    </w:p>
    <w:p w:rsidR="00CC10C2" w:rsidRPr="00A664F0" w:rsidRDefault="00CC10C2" w:rsidP="00A664F0">
      <w:pPr>
        <w:pStyle w:val="a3"/>
        <w:numPr>
          <w:ilvl w:val="1"/>
          <w:numId w:val="3"/>
        </w:numPr>
        <w:shd w:val="clear" w:color="auto" w:fill="auto"/>
        <w:tabs>
          <w:tab w:val="left" w:pos="859"/>
        </w:tabs>
        <w:spacing w:line="360" w:lineRule="auto"/>
        <w:ind w:firstLine="709"/>
        <w:rPr>
          <w:spacing w:val="0"/>
          <w:sz w:val="28"/>
          <w:szCs w:val="28"/>
          <w:lang w:val="uk-UA"/>
        </w:rPr>
      </w:pPr>
      <w:r w:rsidRPr="00A664F0">
        <w:rPr>
          <w:spacing w:val="0"/>
          <w:sz w:val="28"/>
          <w:szCs w:val="28"/>
          <w:lang w:val="uk-UA" w:eastAsia="uk-UA"/>
        </w:rPr>
        <w:t>припиняється нарахування процентів, неустойки (штрафу, пені) та інших економічних санкцій по всіх видах заборгованості банку;</w:t>
      </w:r>
    </w:p>
    <w:p w:rsidR="00CC10C2" w:rsidRPr="00A664F0" w:rsidRDefault="00CC10C2" w:rsidP="00A664F0">
      <w:pPr>
        <w:pStyle w:val="a3"/>
        <w:numPr>
          <w:ilvl w:val="1"/>
          <w:numId w:val="3"/>
        </w:numPr>
        <w:shd w:val="clear" w:color="auto" w:fill="auto"/>
        <w:tabs>
          <w:tab w:val="left" w:pos="1096"/>
        </w:tabs>
        <w:spacing w:line="360" w:lineRule="auto"/>
        <w:ind w:firstLine="709"/>
        <w:rPr>
          <w:spacing w:val="0"/>
          <w:sz w:val="28"/>
          <w:szCs w:val="28"/>
          <w:lang w:val="uk-UA"/>
        </w:rPr>
      </w:pPr>
      <w:r w:rsidRPr="00A664F0">
        <w:rPr>
          <w:spacing w:val="0"/>
          <w:sz w:val="28"/>
          <w:szCs w:val="28"/>
          <w:lang w:val="uk-UA" w:eastAsia="uk-UA"/>
        </w:rPr>
        <w:t>відомості про фінансове становище банку перестають бути конфіденційними чи становити банківську таємницю;</w:t>
      </w:r>
    </w:p>
    <w:p w:rsidR="00CC10C2" w:rsidRPr="00A664F0" w:rsidRDefault="00CC10C2" w:rsidP="00A664F0">
      <w:pPr>
        <w:pStyle w:val="a3"/>
        <w:numPr>
          <w:ilvl w:val="1"/>
          <w:numId w:val="3"/>
        </w:numPr>
        <w:shd w:val="clear" w:color="auto" w:fill="auto"/>
        <w:tabs>
          <w:tab w:val="left" w:pos="898"/>
        </w:tabs>
        <w:spacing w:line="360" w:lineRule="auto"/>
        <w:ind w:firstLine="709"/>
        <w:rPr>
          <w:spacing w:val="0"/>
          <w:sz w:val="28"/>
          <w:szCs w:val="28"/>
          <w:lang w:val="uk-UA"/>
        </w:rPr>
      </w:pPr>
      <w:r w:rsidRPr="00A664F0">
        <w:rPr>
          <w:spacing w:val="0"/>
          <w:sz w:val="28"/>
          <w:szCs w:val="28"/>
          <w:lang w:val="uk-UA" w:eastAsia="uk-UA"/>
        </w:rPr>
        <w:t>укладення угод, пов'язаних з відчуженням майна банку чи передачею його майна третім особам, допускається в порядку, передбаченому цим Законом;</w:t>
      </w:r>
    </w:p>
    <w:p w:rsidR="00CC10C2" w:rsidRPr="00A664F0" w:rsidRDefault="00CC10C2" w:rsidP="00A664F0">
      <w:pPr>
        <w:pStyle w:val="a3"/>
        <w:numPr>
          <w:ilvl w:val="1"/>
          <w:numId w:val="3"/>
        </w:numPr>
        <w:shd w:val="clear" w:color="auto" w:fill="auto"/>
        <w:tabs>
          <w:tab w:val="left" w:pos="859"/>
        </w:tabs>
        <w:spacing w:line="360" w:lineRule="auto"/>
        <w:ind w:firstLine="709"/>
        <w:rPr>
          <w:spacing w:val="0"/>
          <w:sz w:val="28"/>
          <w:szCs w:val="28"/>
          <w:lang w:val="uk-UA"/>
        </w:rPr>
      </w:pPr>
      <w:r w:rsidRPr="00A664F0">
        <w:rPr>
          <w:spacing w:val="0"/>
          <w:sz w:val="28"/>
          <w:szCs w:val="28"/>
          <w:lang w:val="uk-UA" w:eastAsia="uk-UA"/>
        </w:rPr>
        <w:t>скасовуються арешт, накладений на майно (в тому числі на власні кошти банку на його рахунках) банку, чи інші обмеження щодо розпорядження його майном. Накладення нових арештів або інших обмежень щодо розпорядження майном банкрута не допускається;</w:t>
      </w:r>
    </w:p>
    <w:p w:rsidR="00CC10C2" w:rsidRPr="00A664F0" w:rsidRDefault="00CC10C2" w:rsidP="00A664F0">
      <w:pPr>
        <w:pStyle w:val="a3"/>
        <w:numPr>
          <w:ilvl w:val="1"/>
          <w:numId w:val="3"/>
        </w:numPr>
        <w:shd w:val="clear" w:color="auto" w:fill="auto"/>
        <w:tabs>
          <w:tab w:val="left" w:pos="978"/>
        </w:tabs>
        <w:spacing w:line="360" w:lineRule="auto"/>
        <w:ind w:firstLine="709"/>
        <w:rPr>
          <w:spacing w:val="0"/>
          <w:sz w:val="28"/>
          <w:szCs w:val="28"/>
          <w:lang w:val="uk-UA"/>
        </w:rPr>
      </w:pPr>
      <w:r w:rsidRPr="00A664F0">
        <w:rPr>
          <w:spacing w:val="0"/>
          <w:sz w:val="28"/>
          <w:szCs w:val="28"/>
          <w:lang w:val="uk-UA" w:eastAsia="uk-UA"/>
        </w:rPr>
        <w:t>вимоги за зобов'язаннями банку, що виникли під час проведення ліквідації, можуть пред'являтися тільки в межах ліквідаційної процедури.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Ліквідатор з дня свого призначення здійснює такі повноваження:</w:t>
      </w:r>
    </w:p>
    <w:p w:rsidR="00CC10C2" w:rsidRPr="00A664F0" w:rsidRDefault="00CC10C2" w:rsidP="00A664F0">
      <w:pPr>
        <w:pStyle w:val="a3"/>
        <w:shd w:val="clear" w:color="auto" w:fill="auto"/>
        <w:tabs>
          <w:tab w:val="left" w:pos="1024"/>
        </w:tabs>
        <w:spacing w:line="360" w:lineRule="auto"/>
        <w:ind w:firstLine="709"/>
        <w:rPr>
          <w:spacing w:val="0"/>
          <w:sz w:val="28"/>
          <w:szCs w:val="28"/>
          <w:lang w:val="uk-UA"/>
        </w:rPr>
      </w:pPr>
      <w:r w:rsidRPr="00A664F0">
        <w:rPr>
          <w:spacing w:val="0"/>
          <w:sz w:val="28"/>
          <w:szCs w:val="28"/>
          <w:lang w:val="uk-UA" w:eastAsia="uk-UA"/>
        </w:rPr>
        <w:t>1)приймає до свого відання майно банку, вживає заходів щодо забезпечення його збереження;</w:t>
      </w:r>
    </w:p>
    <w:p w:rsidR="00CC10C2" w:rsidRPr="00A664F0" w:rsidRDefault="00CC10C2" w:rsidP="00A664F0">
      <w:pPr>
        <w:pStyle w:val="a3"/>
        <w:shd w:val="clear" w:color="auto" w:fill="auto"/>
        <w:tabs>
          <w:tab w:val="left" w:pos="866"/>
        </w:tabs>
        <w:spacing w:line="360" w:lineRule="auto"/>
        <w:ind w:firstLine="709"/>
        <w:rPr>
          <w:spacing w:val="0"/>
          <w:sz w:val="28"/>
          <w:szCs w:val="28"/>
          <w:lang w:val="uk-UA"/>
        </w:rPr>
      </w:pPr>
      <w:r w:rsidRPr="00A664F0">
        <w:rPr>
          <w:spacing w:val="0"/>
          <w:sz w:val="28"/>
          <w:szCs w:val="28"/>
          <w:lang w:val="uk-UA" w:eastAsia="uk-UA"/>
        </w:rPr>
        <w:t>2) виконує функції з управління та розпорядження майном банку;</w:t>
      </w:r>
    </w:p>
    <w:p w:rsidR="00CC10C2" w:rsidRPr="00A664F0" w:rsidRDefault="00A664F0" w:rsidP="00A664F0">
      <w:pPr>
        <w:pStyle w:val="a3"/>
        <w:numPr>
          <w:ilvl w:val="0"/>
          <w:numId w:val="3"/>
        </w:numPr>
        <w:shd w:val="clear" w:color="auto" w:fill="auto"/>
        <w:tabs>
          <w:tab w:val="left" w:pos="855"/>
        </w:tabs>
        <w:spacing w:line="360" w:lineRule="auto"/>
        <w:ind w:firstLine="709"/>
        <w:rPr>
          <w:spacing w:val="0"/>
          <w:sz w:val="28"/>
          <w:szCs w:val="28"/>
          <w:lang w:val="uk-UA"/>
        </w:rPr>
      </w:pPr>
      <w:r>
        <w:rPr>
          <w:spacing w:val="0"/>
          <w:sz w:val="28"/>
          <w:szCs w:val="28"/>
          <w:lang w:val="uk-UA" w:eastAsia="uk-UA"/>
        </w:rPr>
        <w:t>здійснює інвен</w:t>
      </w:r>
      <w:r w:rsidR="00CC10C2" w:rsidRPr="00A664F0">
        <w:rPr>
          <w:spacing w:val="0"/>
          <w:sz w:val="28"/>
          <w:szCs w:val="28"/>
          <w:lang w:val="uk-UA" w:eastAsia="uk-UA"/>
        </w:rPr>
        <w:t>таризацію та оцінку майна банку згідно з законодавством;</w:t>
      </w:r>
    </w:p>
    <w:p w:rsidR="00CC10C2" w:rsidRPr="00A664F0" w:rsidRDefault="00CC10C2" w:rsidP="00A664F0">
      <w:pPr>
        <w:pStyle w:val="a3"/>
        <w:numPr>
          <w:ilvl w:val="0"/>
          <w:numId w:val="3"/>
        </w:numPr>
        <w:shd w:val="clear" w:color="auto" w:fill="auto"/>
        <w:tabs>
          <w:tab w:val="left" w:pos="866"/>
        </w:tabs>
        <w:spacing w:line="360" w:lineRule="auto"/>
        <w:ind w:firstLine="709"/>
        <w:rPr>
          <w:spacing w:val="0"/>
          <w:sz w:val="28"/>
          <w:szCs w:val="28"/>
          <w:lang w:val="uk-UA"/>
        </w:rPr>
      </w:pPr>
      <w:r w:rsidRPr="00A664F0">
        <w:rPr>
          <w:spacing w:val="0"/>
          <w:sz w:val="28"/>
          <w:szCs w:val="28"/>
          <w:lang w:val="uk-UA" w:eastAsia="uk-UA"/>
        </w:rPr>
        <w:t>виконує повноваження органів управління банку;</w:t>
      </w:r>
    </w:p>
    <w:p w:rsidR="00CC10C2" w:rsidRPr="00A664F0" w:rsidRDefault="00CC10C2" w:rsidP="00A664F0">
      <w:pPr>
        <w:pStyle w:val="a3"/>
        <w:numPr>
          <w:ilvl w:val="0"/>
          <w:numId w:val="3"/>
        </w:numPr>
        <w:shd w:val="clear" w:color="auto" w:fill="auto"/>
        <w:tabs>
          <w:tab w:val="left" w:pos="855"/>
        </w:tabs>
        <w:spacing w:line="360" w:lineRule="auto"/>
        <w:ind w:firstLine="709"/>
        <w:rPr>
          <w:spacing w:val="0"/>
          <w:sz w:val="28"/>
          <w:szCs w:val="28"/>
          <w:lang w:val="uk-UA"/>
        </w:rPr>
      </w:pPr>
      <w:r w:rsidRPr="00A664F0">
        <w:rPr>
          <w:spacing w:val="0"/>
          <w:sz w:val="28"/>
          <w:szCs w:val="28"/>
          <w:lang w:val="uk-UA" w:eastAsia="uk-UA"/>
        </w:rPr>
        <w:t>очолює ліквідаційну комісію та формує ліквідаційну масу;</w:t>
      </w:r>
    </w:p>
    <w:p w:rsidR="00CC10C2" w:rsidRPr="00A664F0" w:rsidRDefault="00CC10C2" w:rsidP="00A664F0">
      <w:pPr>
        <w:pStyle w:val="a3"/>
        <w:numPr>
          <w:ilvl w:val="0"/>
          <w:numId w:val="3"/>
        </w:numPr>
        <w:shd w:val="clear" w:color="auto" w:fill="auto"/>
        <w:tabs>
          <w:tab w:val="left" w:pos="1010"/>
        </w:tabs>
        <w:spacing w:line="360" w:lineRule="auto"/>
        <w:ind w:firstLine="709"/>
        <w:rPr>
          <w:spacing w:val="0"/>
          <w:sz w:val="28"/>
          <w:szCs w:val="28"/>
          <w:lang w:val="uk-UA"/>
        </w:rPr>
      </w:pPr>
      <w:r w:rsidRPr="00A664F0">
        <w:rPr>
          <w:spacing w:val="0"/>
          <w:sz w:val="28"/>
          <w:szCs w:val="28"/>
          <w:lang w:val="uk-UA" w:eastAsia="uk-UA"/>
        </w:rPr>
        <w:t>пред'являє до третіх осіб вимоги щодо повернення дебіторської заборгованості байку, у тому числі через судові органи;</w:t>
      </w:r>
    </w:p>
    <w:p w:rsidR="00CC10C2" w:rsidRPr="00A664F0" w:rsidRDefault="00CC10C2" w:rsidP="00A664F0">
      <w:pPr>
        <w:pStyle w:val="a3"/>
        <w:numPr>
          <w:ilvl w:val="0"/>
          <w:numId w:val="3"/>
        </w:numPr>
        <w:shd w:val="clear" w:color="auto" w:fill="auto"/>
        <w:tabs>
          <w:tab w:val="left" w:pos="1039"/>
        </w:tabs>
        <w:spacing w:line="360" w:lineRule="auto"/>
        <w:ind w:firstLine="709"/>
        <w:rPr>
          <w:spacing w:val="0"/>
          <w:sz w:val="28"/>
          <w:szCs w:val="28"/>
          <w:lang w:val="uk-UA"/>
        </w:rPr>
      </w:pPr>
      <w:r w:rsidRPr="00A664F0">
        <w:rPr>
          <w:spacing w:val="0"/>
          <w:sz w:val="28"/>
          <w:szCs w:val="28"/>
          <w:lang w:val="uk-UA" w:eastAsia="uk-UA"/>
        </w:rPr>
        <w:t xml:space="preserve">має право отримувати кредит для виплати вихідної допомоги працівникам, що звільняються внаслідок ліквідації банку, який відшкодовується в першу чергу згідно зі статтею </w:t>
      </w:r>
      <w:r w:rsidRPr="00A664F0">
        <w:rPr>
          <w:spacing w:val="0"/>
          <w:sz w:val="28"/>
          <w:szCs w:val="28"/>
          <w:lang w:val="uk-UA"/>
        </w:rPr>
        <w:t xml:space="preserve">95 </w:t>
      </w:r>
      <w:r w:rsidRPr="00A664F0">
        <w:rPr>
          <w:spacing w:val="0"/>
          <w:sz w:val="28"/>
          <w:szCs w:val="28"/>
          <w:lang w:val="uk-UA" w:eastAsia="uk-UA"/>
        </w:rPr>
        <w:t>цього Закону за рахунок коштів, одержаних від продажу майна банку;</w:t>
      </w:r>
    </w:p>
    <w:p w:rsidR="00CC10C2" w:rsidRPr="00A664F0" w:rsidRDefault="00CC10C2" w:rsidP="00A664F0">
      <w:pPr>
        <w:pStyle w:val="a3"/>
        <w:numPr>
          <w:ilvl w:val="0"/>
          <w:numId w:val="3"/>
        </w:numPr>
        <w:shd w:val="clear" w:color="auto" w:fill="auto"/>
        <w:tabs>
          <w:tab w:val="left" w:pos="891"/>
        </w:tabs>
        <w:spacing w:line="360" w:lineRule="auto"/>
        <w:ind w:firstLine="709"/>
        <w:rPr>
          <w:spacing w:val="0"/>
          <w:sz w:val="28"/>
          <w:szCs w:val="28"/>
          <w:lang w:val="uk-UA"/>
        </w:rPr>
      </w:pPr>
      <w:r w:rsidRPr="00A664F0">
        <w:rPr>
          <w:spacing w:val="0"/>
          <w:sz w:val="28"/>
          <w:szCs w:val="28"/>
          <w:lang w:val="uk-UA" w:eastAsia="uk-UA"/>
        </w:rPr>
        <w:t>з дня відкриття ліквідаційної процедури повідомляє працівників банку про звільнення та здійснює його відповідно до законодавства України про працю;</w:t>
      </w:r>
    </w:p>
    <w:p w:rsidR="00CC10C2" w:rsidRPr="00A664F0" w:rsidRDefault="00CC10C2" w:rsidP="00A664F0">
      <w:pPr>
        <w:pStyle w:val="a3"/>
        <w:numPr>
          <w:ilvl w:val="0"/>
          <w:numId w:val="3"/>
        </w:numPr>
        <w:shd w:val="clear" w:color="auto" w:fill="auto"/>
        <w:tabs>
          <w:tab w:val="left" w:pos="981"/>
        </w:tabs>
        <w:spacing w:line="360" w:lineRule="auto"/>
        <w:ind w:firstLine="709"/>
        <w:rPr>
          <w:spacing w:val="0"/>
          <w:sz w:val="28"/>
          <w:szCs w:val="28"/>
          <w:lang w:val="uk-UA"/>
        </w:rPr>
      </w:pPr>
      <w:r w:rsidRPr="00A664F0">
        <w:rPr>
          <w:spacing w:val="0"/>
          <w:sz w:val="28"/>
          <w:szCs w:val="28"/>
          <w:lang w:val="uk-UA" w:eastAsia="uk-UA"/>
        </w:rPr>
        <w:t>заявляє в установленому законодавством порядку заперечення по заявлених до банку вимогах кредиторів;</w:t>
      </w:r>
    </w:p>
    <w:p w:rsidR="00CC10C2" w:rsidRPr="00A664F0" w:rsidRDefault="00CC10C2" w:rsidP="00A664F0">
      <w:pPr>
        <w:pStyle w:val="a3"/>
        <w:numPr>
          <w:ilvl w:val="0"/>
          <w:numId w:val="3"/>
        </w:numPr>
        <w:shd w:val="clear" w:color="auto" w:fill="auto"/>
        <w:tabs>
          <w:tab w:val="left" w:pos="1165"/>
        </w:tabs>
        <w:spacing w:line="360" w:lineRule="auto"/>
        <w:ind w:firstLine="709"/>
        <w:rPr>
          <w:spacing w:val="0"/>
          <w:sz w:val="28"/>
          <w:szCs w:val="28"/>
          <w:lang w:val="uk-UA"/>
        </w:rPr>
      </w:pPr>
      <w:r w:rsidRPr="00A664F0">
        <w:rPr>
          <w:spacing w:val="0"/>
          <w:sz w:val="28"/>
          <w:szCs w:val="28"/>
          <w:lang w:val="uk-UA" w:eastAsia="uk-UA"/>
        </w:rPr>
        <w:t>заявляє відмову від виконання договорів та в установленому законодавством порядку розриває їх;</w:t>
      </w:r>
    </w:p>
    <w:p w:rsidR="00CC10C2" w:rsidRPr="00A664F0" w:rsidRDefault="00CC10C2" w:rsidP="00A664F0">
      <w:pPr>
        <w:pStyle w:val="a3"/>
        <w:numPr>
          <w:ilvl w:val="0"/>
          <w:numId w:val="3"/>
        </w:numPr>
        <w:shd w:val="clear" w:color="auto" w:fill="auto"/>
        <w:tabs>
          <w:tab w:val="left" w:pos="1006"/>
        </w:tabs>
        <w:spacing w:line="360" w:lineRule="auto"/>
        <w:ind w:firstLine="709"/>
        <w:rPr>
          <w:spacing w:val="0"/>
          <w:sz w:val="28"/>
          <w:szCs w:val="28"/>
          <w:lang w:val="uk-UA"/>
        </w:rPr>
      </w:pPr>
      <w:r w:rsidRPr="00A664F0">
        <w:rPr>
          <w:spacing w:val="0"/>
          <w:sz w:val="28"/>
          <w:szCs w:val="28"/>
          <w:lang w:val="uk-UA" w:eastAsia="uk-UA"/>
        </w:rPr>
        <w:t>вживає заходів, спрямованих на виявлення та повернення майна банку, що знаходиться у третіх осіб;</w:t>
      </w:r>
    </w:p>
    <w:p w:rsidR="00CC10C2" w:rsidRPr="00A664F0" w:rsidRDefault="00CC10C2" w:rsidP="00A664F0">
      <w:pPr>
        <w:pStyle w:val="a3"/>
        <w:numPr>
          <w:ilvl w:val="0"/>
          <w:numId w:val="3"/>
        </w:numPr>
        <w:shd w:val="clear" w:color="auto" w:fill="auto"/>
        <w:tabs>
          <w:tab w:val="left" w:pos="1032"/>
        </w:tabs>
        <w:spacing w:line="360" w:lineRule="auto"/>
        <w:ind w:firstLine="709"/>
        <w:rPr>
          <w:spacing w:val="0"/>
          <w:sz w:val="28"/>
          <w:szCs w:val="28"/>
          <w:lang w:val="uk-UA"/>
        </w:rPr>
      </w:pPr>
      <w:r w:rsidRPr="00A664F0">
        <w:rPr>
          <w:spacing w:val="0"/>
          <w:sz w:val="28"/>
          <w:szCs w:val="28"/>
          <w:lang w:val="uk-UA" w:eastAsia="uk-UA"/>
        </w:rPr>
        <w:t>передає у встановленому порядку на зберігання документи банку, які відповідно до нормативно-правових актів підлягають обов'язковому зберіганню;</w:t>
      </w:r>
    </w:p>
    <w:p w:rsidR="00CC10C2" w:rsidRPr="00A664F0" w:rsidRDefault="00CC10C2" w:rsidP="00A664F0">
      <w:pPr>
        <w:pStyle w:val="a3"/>
        <w:numPr>
          <w:ilvl w:val="0"/>
          <w:numId w:val="3"/>
        </w:numPr>
        <w:shd w:val="clear" w:color="auto" w:fill="auto"/>
        <w:tabs>
          <w:tab w:val="left" w:pos="1100"/>
        </w:tabs>
        <w:spacing w:line="360" w:lineRule="auto"/>
        <w:ind w:firstLine="709"/>
        <w:rPr>
          <w:spacing w:val="0"/>
          <w:sz w:val="28"/>
          <w:szCs w:val="28"/>
          <w:lang w:val="uk-UA"/>
        </w:rPr>
      </w:pPr>
      <w:r w:rsidRPr="00A664F0">
        <w:rPr>
          <w:spacing w:val="0"/>
          <w:sz w:val="28"/>
          <w:szCs w:val="28"/>
          <w:lang w:val="uk-UA" w:eastAsia="uk-UA"/>
        </w:rPr>
        <w:t>вживає заходів, які, на його думку, дадуть можливість отримати максимальну виручку від продажу активів у найкоротший строк;</w:t>
      </w:r>
    </w:p>
    <w:p w:rsidR="00CC10C2" w:rsidRPr="00A664F0" w:rsidRDefault="00CC10C2" w:rsidP="00A664F0">
      <w:pPr>
        <w:pStyle w:val="a3"/>
        <w:numPr>
          <w:ilvl w:val="0"/>
          <w:numId w:val="3"/>
        </w:numPr>
        <w:shd w:val="clear" w:color="auto" w:fill="auto"/>
        <w:tabs>
          <w:tab w:val="left" w:pos="1042"/>
        </w:tabs>
        <w:spacing w:line="360" w:lineRule="auto"/>
        <w:ind w:firstLine="709"/>
        <w:rPr>
          <w:spacing w:val="0"/>
          <w:sz w:val="28"/>
          <w:szCs w:val="28"/>
          <w:lang w:val="uk-UA"/>
        </w:rPr>
      </w:pPr>
      <w:r w:rsidRPr="00A664F0">
        <w:rPr>
          <w:spacing w:val="0"/>
          <w:sz w:val="28"/>
          <w:szCs w:val="28"/>
          <w:lang w:val="uk-UA" w:eastAsia="uk-UA"/>
        </w:rPr>
        <w:t>реалізує майно банку для задоволення ви</w:t>
      </w:r>
      <w:r w:rsidR="00A664F0">
        <w:rPr>
          <w:spacing w:val="0"/>
          <w:sz w:val="28"/>
          <w:szCs w:val="28"/>
          <w:lang w:val="uk-UA" w:eastAsia="uk-UA"/>
        </w:rPr>
        <w:t>мог, включених до реєстру вимог</w:t>
      </w:r>
      <w:r w:rsidRPr="00A664F0">
        <w:rPr>
          <w:spacing w:val="0"/>
          <w:sz w:val="28"/>
          <w:szCs w:val="28"/>
          <w:lang w:val="uk-UA" w:eastAsia="uk-UA"/>
        </w:rPr>
        <w:t xml:space="preserve"> кредиторів;</w:t>
      </w:r>
    </w:p>
    <w:p w:rsidR="00CC10C2" w:rsidRPr="00A664F0" w:rsidRDefault="00CC10C2" w:rsidP="00A664F0">
      <w:pPr>
        <w:pStyle w:val="a3"/>
        <w:numPr>
          <w:ilvl w:val="0"/>
          <w:numId w:val="3"/>
        </w:numPr>
        <w:shd w:val="clear" w:color="auto" w:fill="auto"/>
        <w:tabs>
          <w:tab w:val="left" w:pos="1179"/>
        </w:tabs>
        <w:spacing w:line="360" w:lineRule="auto"/>
        <w:ind w:firstLine="709"/>
        <w:rPr>
          <w:spacing w:val="0"/>
          <w:sz w:val="28"/>
          <w:szCs w:val="28"/>
          <w:lang w:val="uk-UA"/>
        </w:rPr>
      </w:pPr>
      <w:r w:rsidRPr="00A664F0">
        <w:rPr>
          <w:spacing w:val="0"/>
          <w:sz w:val="28"/>
          <w:szCs w:val="28"/>
          <w:lang w:val="uk-UA" w:eastAsia="uk-UA"/>
        </w:rPr>
        <w:t>повідомляє про своє призначення державний орган з питань банкрутства в десятиденний строк з дня прийняття рішення та надає де</w:t>
      </w:r>
      <w:r w:rsidR="00A664F0">
        <w:rPr>
          <w:spacing w:val="0"/>
          <w:sz w:val="28"/>
          <w:szCs w:val="28"/>
          <w:lang w:val="uk-UA" w:eastAsia="uk-UA"/>
        </w:rPr>
        <w:t>ржавному органу з питань банкру</w:t>
      </w:r>
      <w:r w:rsidRPr="00A664F0">
        <w:rPr>
          <w:spacing w:val="0"/>
          <w:sz w:val="28"/>
          <w:szCs w:val="28"/>
          <w:lang w:val="uk-UA" w:eastAsia="uk-UA"/>
        </w:rPr>
        <w:t>тства інформацію для ведення єдиної</w:t>
      </w:r>
      <w:r w:rsidR="00A664F0">
        <w:rPr>
          <w:spacing w:val="0"/>
          <w:sz w:val="28"/>
          <w:szCs w:val="28"/>
          <w:lang w:val="uk-UA" w:eastAsia="uk-UA"/>
        </w:rPr>
        <w:t xml:space="preserve"> бази даних щодо підприємств-бан</w:t>
      </w:r>
      <w:r w:rsidRPr="00A664F0">
        <w:rPr>
          <w:spacing w:val="0"/>
          <w:sz w:val="28"/>
          <w:szCs w:val="28"/>
          <w:lang w:val="uk-UA" w:eastAsia="uk-UA"/>
        </w:rPr>
        <w:t>крутів;</w:t>
      </w:r>
    </w:p>
    <w:p w:rsidR="00CC10C2" w:rsidRPr="00A664F0" w:rsidRDefault="00CC10C2" w:rsidP="00A664F0">
      <w:pPr>
        <w:pStyle w:val="a3"/>
        <w:numPr>
          <w:ilvl w:val="0"/>
          <w:numId w:val="3"/>
        </w:numPr>
        <w:shd w:val="clear" w:color="auto" w:fill="auto"/>
        <w:tabs>
          <w:tab w:val="left" w:pos="974"/>
        </w:tabs>
        <w:spacing w:line="360" w:lineRule="auto"/>
        <w:ind w:firstLine="709"/>
        <w:rPr>
          <w:spacing w:val="0"/>
          <w:sz w:val="28"/>
          <w:szCs w:val="28"/>
          <w:lang w:val="uk-UA"/>
        </w:rPr>
      </w:pPr>
      <w:r w:rsidRPr="00A664F0">
        <w:rPr>
          <w:spacing w:val="0"/>
          <w:sz w:val="28"/>
          <w:szCs w:val="28"/>
          <w:lang w:val="uk-UA" w:eastAsia="uk-UA"/>
        </w:rPr>
        <w:t>здійснює інші повноваження, передбачені цим Законом.</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 дня призначення ліквідатора до нього переходять права керівника (органів управління) банку. Протягом трьох днів з дня призначення ліквідатора керівники банку забезпечують передачу бухгалтерської та іншої документації банку, печаток і штампів, матеріальних та інших цінностей банку ліквідатору. У разі ухилення від виконання зазначених обов'язків винні особи несуть відповідальність відповідно до вимог чинного законодавства України.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При виконанні своїх обов'язків ліквідатор за своїм статусом прирівнюється до представника Національного банку України. Будь-яка особа, що навмисно </w:t>
      </w:r>
      <w:r w:rsidRPr="00A664F0">
        <w:rPr>
          <w:rStyle w:val="0pt"/>
          <w:sz w:val="28"/>
          <w:szCs w:val="28"/>
          <w:lang w:val="uk-UA" w:eastAsia="uk-UA"/>
        </w:rPr>
        <w:t>перешкоджає</w:t>
      </w:r>
      <w:r w:rsidRPr="00A664F0">
        <w:rPr>
          <w:spacing w:val="0"/>
          <w:sz w:val="28"/>
          <w:szCs w:val="28"/>
          <w:lang w:val="uk-UA" w:eastAsia="uk-UA"/>
        </w:rPr>
        <w:t xml:space="preserve"> доступу ліквідатора до банку, його активів, книг, записів, документів, несе адміністративну або кримінальну відповідальність згідно з законодавством. Правоохоронні органи зобов'язані надавати допомогу</w:t>
      </w:r>
      <w:r w:rsidR="00A664F0">
        <w:rPr>
          <w:spacing w:val="0"/>
          <w:sz w:val="28"/>
          <w:szCs w:val="28"/>
          <w:lang w:val="uk-UA"/>
        </w:rPr>
        <w:t xml:space="preserve"> </w:t>
      </w:r>
      <w:r w:rsidRPr="00A664F0">
        <w:rPr>
          <w:spacing w:val="0"/>
          <w:sz w:val="28"/>
          <w:szCs w:val="28"/>
          <w:lang w:val="uk-UA" w:eastAsia="uk-UA"/>
        </w:rPr>
        <w:t>ліквідатору в його роботі на підставі письмового звернення.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Кошти, одержані в результаті ліквідаційної процедури, спрямовуються на задоволення вимог кредиторів у такій черговості [9, с. 264]:</w:t>
      </w:r>
    </w:p>
    <w:p w:rsidR="00CC10C2" w:rsidRPr="00A664F0" w:rsidRDefault="00CC10C2" w:rsidP="00A664F0">
      <w:pPr>
        <w:pStyle w:val="a3"/>
        <w:numPr>
          <w:ilvl w:val="1"/>
          <w:numId w:val="3"/>
        </w:numPr>
        <w:shd w:val="clear" w:color="auto" w:fill="auto"/>
        <w:tabs>
          <w:tab w:val="left" w:pos="988"/>
        </w:tabs>
        <w:spacing w:line="360" w:lineRule="auto"/>
        <w:ind w:firstLine="709"/>
        <w:rPr>
          <w:spacing w:val="0"/>
          <w:sz w:val="28"/>
          <w:szCs w:val="28"/>
          <w:lang w:val="uk-UA"/>
        </w:rPr>
      </w:pPr>
      <w:r w:rsidRPr="00A664F0">
        <w:rPr>
          <w:spacing w:val="0"/>
          <w:sz w:val="28"/>
          <w:szCs w:val="28"/>
          <w:lang w:val="uk-UA" w:eastAsia="uk-UA"/>
        </w:rPr>
        <w:t>зобов'язання, що виникли внаслідок заподіяння шкоди життю та здоров'ю громадян;</w:t>
      </w:r>
    </w:p>
    <w:p w:rsidR="00CC10C2" w:rsidRPr="00A664F0" w:rsidRDefault="00CC10C2" w:rsidP="00A664F0">
      <w:pPr>
        <w:pStyle w:val="a3"/>
        <w:numPr>
          <w:ilvl w:val="1"/>
          <w:numId w:val="3"/>
        </w:numPr>
        <w:shd w:val="clear" w:color="auto" w:fill="auto"/>
        <w:tabs>
          <w:tab w:val="left" w:pos="909"/>
        </w:tabs>
        <w:spacing w:line="360" w:lineRule="auto"/>
        <w:ind w:firstLine="709"/>
        <w:rPr>
          <w:spacing w:val="0"/>
          <w:sz w:val="28"/>
          <w:szCs w:val="28"/>
          <w:lang w:val="uk-UA"/>
        </w:rPr>
      </w:pPr>
      <w:r w:rsidRPr="00A664F0">
        <w:rPr>
          <w:spacing w:val="0"/>
          <w:sz w:val="28"/>
          <w:szCs w:val="28"/>
          <w:lang w:val="uk-UA" w:eastAsia="uk-UA"/>
        </w:rPr>
        <w:t>грошові вимоги по заробітній платі, що виникли із зобов'язань банку перед працівниками до порушення процедури ліквідації банку;</w:t>
      </w:r>
    </w:p>
    <w:p w:rsidR="00CC10C2" w:rsidRPr="00A664F0" w:rsidRDefault="00CC10C2" w:rsidP="00A664F0">
      <w:pPr>
        <w:pStyle w:val="a3"/>
        <w:numPr>
          <w:ilvl w:val="1"/>
          <w:numId w:val="3"/>
        </w:numPr>
        <w:shd w:val="clear" w:color="auto" w:fill="auto"/>
        <w:tabs>
          <w:tab w:val="left" w:pos="981"/>
        </w:tabs>
        <w:spacing w:line="360" w:lineRule="auto"/>
        <w:ind w:firstLine="709"/>
        <w:rPr>
          <w:spacing w:val="0"/>
          <w:sz w:val="28"/>
          <w:szCs w:val="28"/>
          <w:lang w:val="uk-UA"/>
        </w:rPr>
      </w:pPr>
      <w:r w:rsidRPr="00A664F0">
        <w:rPr>
          <w:spacing w:val="0"/>
          <w:sz w:val="28"/>
          <w:szCs w:val="28"/>
          <w:lang w:val="uk-UA" w:eastAsia="uk-UA"/>
        </w:rPr>
        <w:t>вимоги вкладників - фізичних осіб у частині перевищення суми, передбаченої системою гарантування вкладів фізичних осіб, але не більше еквівалента 50000 гривень;</w:t>
      </w:r>
    </w:p>
    <w:p w:rsidR="00CC10C2" w:rsidRPr="00A664F0" w:rsidRDefault="00CC10C2" w:rsidP="00A664F0">
      <w:pPr>
        <w:pStyle w:val="a3"/>
        <w:numPr>
          <w:ilvl w:val="1"/>
          <w:numId w:val="3"/>
        </w:numPr>
        <w:shd w:val="clear" w:color="auto" w:fill="auto"/>
        <w:tabs>
          <w:tab w:val="left" w:pos="880"/>
        </w:tabs>
        <w:spacing w:line="360" w:lineRule="auto"/>
        <w:ind w:firstLine="709"/>
        <w:rPr>
          <w:spacing w:val="0"/>
          <w:sz w:val="28"/>
          <w:szCs w:val="28"/>
          <w:lang w:val="uk-UA"/>
        </w:rPr>
      </w:pPr>
      <w:r w:rsidRPr="00A664F0">
        <w:rPr>
          <w:spacing w:val="0"/>
          <w:sz w:val="28"/>
          <w:szCs w:val="28"/>
          <w:lang w:val="uk-UA" w:eastAsia="uk-UA"/>
        </w:rPr>
        <w:t>вимоги вкладників - фізичних осіб у частині, що перевищує еквівалент 50000 гривень;</w:t>
      </w:r>
    </w:p>
    <w:p w:rsidR="00CC10C2" w:rsidRPr="00A664F0" w:rsidRDefault="00CC10C2" w:rsidP="00A664F0">
      <w:pPr>
        <w:pStyle w:val="a3"/>
        <w:numPr>
          <w:ilvl w:val="1"/>
          <w:numId w:val="3"/>
        </w:numPr>
        <w:shd w:val="clear" w:color="auto" w:fill="auto"/>
        <w:tabs>
          <w:tab w:val="left" w:pos="956"/>
        </w:tabs>
        <w:spacing w:line="360" w:lineRule="auto"/>
        <w:ind w:firstLine="709"/>
        <w:rPr>
          <w:spacing w:val="0"/>
          <w:sz w:val="28"/>
          <w:szCs w:val="28"/>
          <w:lang w:val="uk-UA"/>
        </w:rPr>
      </w:pPr>
      <w:r w:rsidRPr="00A664F0">
        <w:rPr>
          <w:spacing w:val="0"/>
          <w:sz w:val="28"/>
          <w:szCs w:val="28"/>
          <w:lang w:val="uk-UA" w:eastAsia="uk-UA"/>
        </w:rPr>
        <w:t>вимоги Фонду гарантування вкладів фізичних осіб, що виникли у випадках, визначених законодавством про гарантування вкладів фізичних осіб;</w:t>
      </w:r>
    </w:p>
    <w:p w:rsidR="00CC10C2" w:rsidRPr="00A664F0" w:rsidRDefault="00CC10C2" w:rsidP="00A664F0">
      <w:pPr>
        <w:pStyle w:val="a3"/>
        <w:numPr>
          <w:ilvl w:val="1"/>
          <w:numId w:val="3"/>
        </w:numPr>
        <w:shd w:val="clear" w:color="auto" w:fill="auto"/>
        <w:tabs>
          <w:tab w:val="left" w:pos="859"/>
        </w:tabs>
        <w:spacing w:line="360" w:lineRule="auto"/>
        <w:ind w:firstLine="709"/>
        <w:rPr>
          <w:spacing w:val="0"/>
          <w:sz w:val="28"/>
          <w:szCs w:val="28"/>
          <w:lang w:val="uk-UA"/>
        </w:rPr>
      </w:pPr>
      <w:r w:rsidRPr="00A664F0">
        <w:rPr>
          <w:spacing w:val="0"/>
          <w:sz w:val="28"/>
          <w:szCs w:val="28"/>
          <w:lang w:val="uk-UA" w:eastAsia="uk-UA"/>
        </w:rPr>
        <w:t>вимоги фізичних осіб, платежі яких або платежі на ім'я яких заблоковано (крім фізичних осіб - суб'єктів підприємницької діяльності);</w:t>
      </w:r>
    </w:p>
    <w:p w:rsidR="00CC10C2" w:rsidRPr="00A664F0" w:rsidRDefault="00CC10C2" w:rsidP="00A664F0">
      <w:pPr>
        <w:pStyle w:val="a3"/>
        <w:numPr>
          <w:ilvl w:val="1"/>
          <w:numId w:val="3"/>
        </w:numPr>
        <w:shd w:val="clear" w:color="auto" w:fill="auto"/>
        <w:tabs>
          <w:tab w:val="left" w:pos="862"/>
        </w:tabs>
        <w:spacing w:line="360" w:lineRule="auto"/>
        <w:ind w:firstLine="709"/>
        <w:rPr>
          <w:spacing w:val="0"/>
          <w:sz w:val="28"/>
          <w:szCs w:val="28"/>
          <w:lang w:val="uk-UA"/>
        </w:rPr>
      </w:pPr>
      <w:r w:rsidRPr="00A664F0">
        <w:rPr>
          <w:spacing w:val="0"/>
          <w:sz w:val="28"/>
          <w:szCs w:val="28"/>
          <w:lang w:val="uk-UA" w:eastAsia="uk-UA"/>
        </w:rPr>
        <w:t>інші вимоги.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Оплата витрат, пов'язаних із здійсненням ліквідаційної процедури, здійснюється позачергово протягом усієї процедури ліквідації банку в межах кошторису витрат, затвердженого Національним банком України. До цих витрат, зокрема, належать:</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оплата державного ми та;</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витрати на опублікування оголошення про ліквідацію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витрати на публікацію інформації про порядок продажу майна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витрати ліквідатора, пов'язані з утриманням і збереженням активів банку;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витрати на оцінку та продаж майна;</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 трати на проведення аудиту;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витрати на оплату роботи ліквідатора (включаючи залучених для забезпечення здійснення повноважень ліквідатора осіб);</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витрати на виплату вихідної допомоги звільненим працівникам банку; оплата кредиту, отриманого для виплати вихідної допомоги. Майно банку, що є предметом застави, включається до складу ліквідаційної маси, але використовується виключно для позачергового задоволення вимог заставо держателя.</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Заставо держатель має право за погодженням з ліквідатором здійснити реалізацію заставленого майна у порядку, встановленому чинним законодавством або договором застави, та отримати задоволення своїх вимог повністю або частково.</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Оплата праці ліквідатора та осіб, залучених для допомоги ліквідатору, здійснюється згідно з порядком, визначеним Законом для тимчасового адміністратора та залучених ним спеціалістів, і має бути не нижчою за рівень оплати праці працівників банку за падання аналогічних послуг з урахуванням обсягу і складності роботи.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Ліквідація банку вважається завершеною, а банк ліквідованим з моменту внесення запису про це до Державного реєстру банків після ухвалення звіту ліквідатора.</w:t>
      </w:r>
    </w:p>
    <w:p w:rsidR="00CC10C2" w:rsidRPr="00A664F0" w:rsidRDefault="00A664F0" w:rsidP="00A664F0">
      <w:pPr>
        <w:ind w:firstLine="660"/>
        <w:rPr>
          <w:rFonts w:ascii="Times New Roman" w:hAnsi="Times New Roman"/>
          <w:sz w:val="28"/>
          <w:szCs w:val="28"/>
          <w:lang w:val="uk-UA"/>
        </w:rPr>
      </w:pPr>
      <w:r>
        <w:rPr>
          <w:lang w:val="uk-UA" w:eastAsia="uk-UA"/>
        </w:rPr>
        <w:br w:type="page"/>
      </w:r>
      <w:r w:rsidR="00CC10C2" w:rsidRPr="00A664F0">
        <w:rPr>
          <w:rFonts w:ascii="Times New Roman" w:hAnsi="Times New Roman"/>
          <w:sz w:val="28"/>
          <w:szCs w:val="28"/>
          <w:lang w:val="uk-UA" w:eastAsia="uk-UA"/>
        </w:rPr>
        <w:t>Висновок</w:t>
      </w:r>
    </w:p>
    <w:p w:rsidR="00A664F0" w:rsidRPr="00A664F0" w:rsidRDefault="00A664F0" w:rsidP="00A664F0">
      <w:pPr>
        <w:pStyle w:val="a3"/>
        <w:shd w:val="clear" w:color="auto" w:fill="auto"/>
        <w:spacing w:line="360" w:lineRule="auto"/>
        <w:ind w:firstLine="660"/>
        <w:rPr>
          <w:spacing w:val="0"/>
          <w:sz w:val="28"/>
          <w:szCs w:val="28"/>
          <w:lang w:val="uk-UA" w:eastAsia="uk-UA"/>
        </w:rPr>
      </w:pP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Діяльність банків в Україні регулюють ст. </w:t>
      </w:r>
      <w:r w:rsidRPr="00A664F0">
        <w:rPr>
          <w:spacing w:val="0"/>
          <w:sz w:val="28"/>
          <w:szCs w:val="28"/>
          <w:lang w:val="uk-UA"/>
        </w:rPr>
        <w:t xml:space="preserve">99 </w:t>
      </w:r>
      <w:r w:rsidRPr="00A664F0">
        <w:rPr>
          <w:spacing w:val="0"/>
          <w:sz w:val="28"/>
          <w:szCs w:val="28"/>
          <w:lang w:val="uk-UA" w:eastAsia="uk-UA"/>
        </w:rPr>
        <w:t xml:space="preserve">та </w:t>
      </w:r>
      <w:r w:rsidRPr="00A664F0">
        <w:rPr>
          <w:spacing w:val="0"/>
          <w:sz w:val="28"/>
          <w:szCs w:val="28"/>
          <w:lang w:val="uk-UA"/>
        </w:rPr>
        <w:t xml:space="preserve">100 </w:t>
      </w:r>
      <w:r w:rsidRPr="00A664F0">
        <w:rPr>
          <w:spacing w:val="0"/>
          <w:sz w:val="28"/>
          <w:szCs w:val="28"/>
          <w:lang w:val="uk-UA" w:eastAsia="uk-UA"/>
        </w:rPr>
        <w:t>Конституції, законами України «Про Національний банк України» і «Про банки і банківську діяльність».</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Банки є юридичними особами, економічно самостійними від органів державної влади. Вони залучають і нагромаджують кошти підприємств, організацій, населення і перерозподіляють їх клієнтам кредити.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Структуру банківської системи України визначає Закон про банки і банківську діяльність.</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 xml:space="preserve">Банківська система складається з Національного банку України та інших банків, що створені і діють на території України. Банки в Україні створюються у формі акціонерного товариства, товариства з обмеженою відповідальністю або кооперативного банку. Державний банк </w:t>
      </w:r>
      <w:r w:rsidRPr="00A664F0">
        <w:rPr>
          <w:spacing w:val="0"/>
          <w:sz w:val="28"/>
          <w:szCs w:val="28"/>
          <w:lang w:val="uk-UA"/>
        </w:rPr>
        <w:t xml:space="preserve">- </w:t>
      </w:r>
      <w:r w:rsidRPr="00A664F0">
        <w:rPr>
          <w:spacing w:val="0"/>
          <w:sz w:val="28"/>
          <w:szCs w:val="28"/>
          <w:lang w:val="uk-UA" w:eastAsia="uk-UA"/>
        </w:rPr>
        <w:t>це банк, сто відсотків статутного капіталу якого належить державі.</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Банки мають право створювати об'є</w:t>
      </w:r>
      <w:r w:rsidR="00A664F0">
        <w:rPr>
          <w:spacing w:val="0"/>
          <w:sz w:val="28"/>
          <w:szCs w:val="28"/>
          <w:lang w:val="uk-UA" w:eastAsia="uk-UA"/>
        </w:rPr>
        <w:t>днання і банківські холдингові г</w:t>
      </w:r>
      <w:r w:rsidRPr="00A664F0">
        <w:rPr>
          <w:spacing w:val="0"/>
          <w:sz w:val="28"/>
          <w:szCs w:val="28"/>
          <w:lang w:val="uk-UA" w:eastAsia="uk-UA"/>
        </w:rPr>
        <w:t>рупи, банківські корпорації. Банки в Україні можуть функціонувати як універсальні або спеціалізовані.</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За спеціалізацією банки можуть бути ощадними, інвестиційними, іпотечними, розрахунковими (кліринговими).</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Банк самостійно визначає напрями своєї діяльності і спеціалізацію за видами операцій. Національний банк України регулює діяльність спеціалізованих банків через економічні нормативи та нормативно-правове забезпечення здійснюваних ними операцій. Законом про банки і банківську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діяльність визначено, що банк набуває статусу спеціалізованого банку в разі, якщо більше ніж 50% його активів є активами одного типу.</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Комерційний банк вважається створеним і набуває статусу юридичної особи з часу його реєстрації Національним банком України у Державному реєстрі банків.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Учасниками банку можуть бути юридичні і фізичні особи, резиденти та нерезиденти, а також держава в особі Кабінету Міністрів України або уповноважених ним органів. Власники суттєвої частки щодо участі в банку повинні мати бездоганну ділову репутацію та задовільний фінансовий стан.</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Учасниками банку не можуть бути юридичні особи, в яких банк має суттєву участь, об'єднання громадян, релігійні і благодійні організації та юридичні особи, щодо яких неможливо встановити їх власників і джерела коштів, за рахунок яких такі юридичні особи здійснюють внески до статутного капіталу або купують акції банків.</w:t>
      </w:r>
    </w:p>
    <w:p w:rsidR="00CC10C2" w:rsidRPr="00A664F0" w:rsidRDefault="00CC10C2" w:rsidP="00A664F0">
      <w:pPr>
        <w:pStyle w:val="a3"/>
        <w:shd w:val="clear" w:color="auto" w:fill="auto"/>
        <w:spacing w:line="360" w:lineRule="auto"/>
        <w:ind w:firstLine="709"/>
        <w:rPr>
          <w:spacing w:val="0"/>
          <w:sz w:val="28"/>
          <w:szCs w:val="28"/>
          <w:lang w:val="uk-UA"/>
        </w:rPr>
      </w:pPr>
      <w:r w:rsidRPr="00A664F0">
        <w:rPr>
          <w:spacing w:val="0"/>
          <w:sz w:val="28"/>
          <w:szCs w:val="28"/>
          <w:lang w:val="uk-UA" w:eastAsia="uk-UA"/>
        </w:rPr>
        <w:t>Формування та збільшення статутного капіталу банку може здійснюватися виключно шляхом грошових внесків учасників, які резиденти України здійснюють у гривнях, а нерезиденти - юридичні особи, фізичні особи-іноземці - в іноземній вільно конвертованій валюті або гривнях. Кошти можуть перераховуватися юридичними та фізичними особами лише з власних поточних рахунків у безготівковій формі або вноситися фізичними особами у готівковій формі.</w:t>
      </w:r>
    </w:p>
    <w:p w:rsidR="00CC10C2" w:rsidRPr="00A664F0" w:rsidRDefault="00A664F0" w:rsidP="00A664F0">
      <w:pPr>
        <w:ind w:firstLine="660"/>
        <w:rPr>
          <w:rFonts w:ascii="Times New Roman" w:hAnsi="Times New Roman"/>
          <w:sz w:val="28"/>
          <w:szCs w:val="28"/>
          <w:lang w:val="uk-UA" w:eastAsia="uk-UA"/>
        </w:rPr>
      </w:pPr>
      <w:r w:rsidRPr="00A664F0">
        <w:rPr>
          <w:lang w:val="uk-UA" w:eastAsia="uk-UA"/>
        </w:rPr>
        <w:br w:type="page"/>
      </w:r>
      <w:r w:rsidR="00CC10C2" w:rsidRPr="00A664F0">
        <w:rPr>
          <w:rFonts w:ascii="Times New Roman" w:hAnsi="Times New Roman"/>
          <w:sz w:val="28"/>
          <w:szCs w:val="28"/>
          <w:lang w:val="uk-UA" w:eastAsia="uk-UA"/>
        </w:rPr>
        <w:t>Перелік використаної літератури</w:t>
      </w:r>
    </w:p>
    <w:p w:rsidR="00A664F0" w:rsidRPr="00A664F0" w:rsidRDefault="00A664F0" w:rsidP="00A664F0">
      <w:pPr>
        <w:ind w:firstLine="660"/>
        <w:rPr>
          <w:rFonts w:ascii="Times New Roman" w:hAnsi="Times New Roman"/>
          <w:sz w:val="28"/>
          <w:szCs w:val="28"/>
          <w:lang w:val="uk-UA"/>
        </w:rPr>
      </w:pPr>
    </w:p>
    <w:p w:rsidR="00CC10C2" w:rsidRPr="00A664F0" w:rsidRDefault="00A664F0" w:rsidP="00A664F0">
      <w:pPr>
        <w:pStyle w:val="a3"/>
        <w:numPr>
          <w:ilvl w:val="0"/>
          <w:numId w:val="4"/>
        </w:numPr>
        <w:shd w:val="clear" w:color="auto" w:fill="auto"/>
        <w:spacing w:line="360" w:lineRule="auto"/>
        <w:ind w:left="0" w:firstLine="0"/>
        <w:rPr>
          <w:spacing w:val="0"/>
          <w:sz w:val="28"/>
          <w:szCs w:val="28"/>
          <w:lang w:val="uk-UA" w:eastAsia="uk-UA"/>
        </w:rPr>
      </w:pPr>
      <w:r w:rsidRPr="00A664F0">
        <w:rPr>
          <w:spacing w:val="0"/>
          <w:sz w:val="28"/>
          <w:szCs w:val="28"/>
          <w:lang w:val="uk-UA" w:eastAsia="uk-UA"/>
        </w:rPr>
        <w:t>Ц</w:t>
      </w:r>
      <w:r>
        <w:rPr>
          <w:spacing w:val="0"/>
          <w:sz w:val="28"/>
          <w:szCs w:val="28"/>
          <w:lang w:val="uk-UA" w:eastAsia="uk-UA"/>
        </w:rPr>
        <w:t>ивільний Ко</w:t>
      </w:r>
      <w:r w:rsidR="00CC10C2" w:rsidRPr="00A664F0">
        <w:rPr>
          <w:spacing w:val="0"/>
          <w:sz w:val="28"/>
          <w:szCs w:val="28"/>
          <w:lang w:val="uk-UA" w:eastAsia="uk-UA"/>
        </w:rPr>
        <w:t>декс України від16 січня 2003 р. Документ 435-15, остання редакцiя вiд 10.02.2010 на пiдставi 1822-17.</w:t>
      </w:r>
    </w:p>
    <w:p w:rsidR="00CC10C2" w:rsidRPr="00A664F0" w:rsidRDefault="00CC10C2" w:rsidP="00A664F0">
      <w:pPr>
        <w:pStyle w:val="a3"/>
        <w:numPr>
          <w:ilvl w:val="0"/>
          <w:numId w:val="4"/>
        </w:numPr>
        <w:shd w:val="clear" w:color="auto" w:fill="auto"/>
        <w:tabs>
          <w:tab w:val="left" w:pos="447"/>
        </w:tabs>
        <w:spacing w:line="360" w:lineRule="auto"/>
        <w:ind w:left="0" w:firstLine="0"/>
        <w:rPr>
          <w:spacing w:val="0"/>
          <w:sz w:val="28"/>
          <w:szCs w:val="28"/>
          <w:lang w:val="uk-UA"/>
        </w:rPr>
      </w:pPr>
      <w:r w:rsidRPr="00A664F0">
        <w:rPr>
          <w:spacing w:val="0"/>
          <w:sz w:val="28"/>
          <w:szCs w:val="28"/>
          <w:lang w:val="uk-UA"/>
        </w:rPr>
        <w:t>Закону України «Про банки і банківську діяльність» Документ 2121-14, остання редакція від 24.11.2009 на пiдставi 1533-17.</w:t>
      </w:r>
    </w:p>
    <w:p w:rsidR="00CC10C2" w:rsidRPr="00A664F0" w:rsidRDefault="00CC10C2" w:rsidP="00A664F0">
      <w:pPr>
        <w:pStyle w:val="a3"/>
        <w:numPr>
          <w:ilvl w:val="0"/>
          <w:numId w:val="4"/>
        </w:numPr>
        <w:shd w:val="clear" w:color="auto" w:fill="auto"/>
        <w:tabs>
          <w:tab w:val="left" w:pos="442"/>
        </w:tabs>
        <w:spacing w:line="360" w:lineRule="auto"/>
        <w:ind w:left="0" w:firstLine="0"/>
        <w:rPr>
          <w:spacing w:val="0"/>
          <w:sz w:val="28"/>
          <w:szCs w:val="28"/>
          <w:lang w:val="uk-UA"/>
        </w:rPr>
      </w:pPr>
      <w:r w:rsidRPr="00A664F0">
        <w:rPr>
          <w:spacing w:val="0"/>
          <w:sz w:val="28"/>
          <w:szCs w:val="28"/>
          <w:lang w:val="uk-UA" w:eastAsia="uk-UA"/>
        </w:rPr>
        <w:t xml:space="preserve">Башинський А. А., Зазуляк І. І. Банківське право України: ІІавч. посіб. для студ. вищ. навч. закладів </w:t>
      </w:r>
      <w:r w:rsidRPr="00A664F0">
        <w:rPr>
          <w:spacing w:val="0"/>
          <w:sz w:val="28"/>
          <w:szCs w:val="28"/>
          <w:lang w:val="uk-UA"/>
        </w:rPr>
        <w:t xml:space="preserve">/ </w:t>
      </w:r>
      <w:r w:rsidRPr="00A664F0">
        <w:rPr>
          <w:spacing w:val="0"/>
          <w:sz w:val="28"/>
          <w:szCs w:val="28"/>
          <w:lang w:val="uk-UA" w:eastAsia="uk-UA"/>
        </w:rPr>
        <w:t xml:space="preserve">Херсонський економічно-правовий ін-т. </w:t>
      </w:r>
      <w:r w:rsidRPr="00A664F0">
        <w:rPr>
          <w:spacing w:val="0"/>
          <w:sz w:val="28"/>
          <w:szCs w:val="28"/>
          <w:lang w:val="uk-UA"/>
        </w:rPr>
        <w:t xml:space="preserve">- </w:t>
      </w:r>
      <w:r w:rsidRPr="00A664F0">
        <w:rPr>
          <w:spacing w:val="0"/>
          <w:sz w:val="28"/>
          <w:szCs w:val="28"/>
          <w:lang w:val="uk-UA" w:eastAsia="uk-UA"/>
        </w:rPr>
        <w:t xml:space="preserve">Херсон </w:t>
      </w:r>
      <w:r w:rsidRPr="00A664F0">
        <w:rPr>
          <w:spacing w:val="0"/>
          <w:sz w:val="28"/>
          <w:szCs w:val="28"/>
          <w:lang w:val="uk-UA"/>
        </w:rPr>
        <w:t xml:space="preserve">: </w:t>
      </w:r>
      <w:r w:rsidRPr="00A664F0">
        <w:rPr>
          <w:spacing w:val="0"/>
          <w:sz w:val="28"/>
          <w:szCs w:val="28"/>
          <w:lang w:val="uk-UA" w:eastAsia="uk-UA"/>
        </w:rPr>
        <w:t xml:space="preserve">ВАТ ХМД, </w:t>
      </w:r>
      <w:r w:rsidRPr="00A664F0">
        <w:rPr>
          <w:spacing w:val="0"/>
          <w:sz w:val="28"/>
          <w:szCs w:val="28"/>
          <w:lang w:val="uk-UA"/>
        </w:rPr>
        <w:t xml:space="preserve">2006. - </w:t>
      </w:r>
      <w:r w:rsidRPr="00A664F0">
        <w:rPr>
          <w:spacing w:val="0"/>
          <w:sz w:val="28"/>
          <w:szCs w:val="28"/>
          <w:lang w:val="uk-UA" w:eastAsia="uk-UA"/>
        </w:rPr>
        <w:t>336с.</w:t>
      </w:r>
    </w:p>
    <w:p w:rsidR="00CC10C2" w:rsidRPr="00A664F0" w:rsidRDefault="00CC10C2" w:rsidP="00A664F0">
      <w:pPr>
        <w:pStyle w:val="a3"/>
        <w:numPr>
          <w:ilvl w:val="0"/>
          <w:numId w:val="4"/>
        </w:numPr>
        <w:shd w:val="clear" w:color="auto" w:fill="auto"/>
        <w:tabs>
          <w:tab w:val="left" w:pos="380"/>
        </w:tabs>
        <w:spacing w:line="360" w:lineRule="auto"/>
        <w:ind w:left="0" w:firstLine="0"/>
        <w:rPr>
          <w:spacing w:val="0"/>
          <w:sz w:val="28"/>
          <w:szCs w:val="28"/>
          <w:lang w:val="uk-UA"/>
        </w:rPr>
      </w:pPr>
      <w:r w:rsidRPr="00A664F0">
        <w:rPr>
          <w:spacing w:val="0"/>
          <w:sz w:val="28"/>
          <w:szCs w:val="28"/>
          <w:lang w:val="uk-UA" w:eastAsia="uk-UA"/>
        </w:rPr>
        <w:t xml:space="preserve">Васюренко Олег Володимирович. Банківські операції: Ііавч. посібник. </w:t>
      </w:r>
      <w:r w:rsidRPr="00A664F0">
        <w:rPr>
          <w:spacing w:val="0"/>
          <w:sz w:val="28"/>
          <w:szCs w:val="28"/>
          <w:lang w:val="uk-UA"/>
        </w:rPr>
        <w:t xml:space="preserve">- 3. </w:t>
      </w:r>
      <w:r w:rsidRPr="00A664F0">
        <w:rPr>
          <w:spacing w:val="0"/>
          <w:sz w:val="28"/>
          <w:szCs w:val="28"/>
          <w:lang w:val="uk-UA" w:eastAsia="uk-UA"/>
        </w:rPr>
        <w:t xml:space="preserve">вид., стер. </w:t>
      </w:r>
      <w:r w:rsidRPr="00A664F0">
        <w:rPr>
          <w:spacing w:val="0"/>
          <w:sz w:val="28"/>
          <w:szCs w:val="28"/>
          <w:lang w:val="uk-UA"/>
        </w:rPr>
        <w:t xml:space="preserve">- </w:t>
      </w:r>
      <w:r w:rsidRPr="00A664F0">
        <w:rPr>
          <w:spacing w:val="0"/>
          <w:sz w:val="28"/>
          <w:szCs w:val="28"/>
          <w:lang w:val="uk-UA" w:eastAsia="uk-UA"/>
        </w:rPr>
        <w:t xml:space="preserve">К. </w:t>
      </w:r>
      <w:r w:rsidRPr="00A664F0">
        <w:rPr>
          <w:spacing w:val="0"/>
          <w:sz w:val="28"/>
          <w:szCs w:val="28"/>
          <w:lang w:val="uk-UA"/>
        </w:rPr>
        <w:t xml:space="preserve">: </w:t>
      </w:r>
      <w:r w:rsidRPr="00A664F0">
        <w:rPr>
          <w:spacing w:val="0"/>
          <w:sz w:val="28"/>
          <w:szCs w:val="28"/>
          <w:lang w:val="uk-UA" w:eastAsia="uk-UA"/>
        </w:rPr>
        <w:t xml:space="preserve">Знання, КОО, </w:t>
      </w:r>
      <w:r w:rsidRPr="00A664F0">
        <w:rPr>
          <w:spacing w:val="0"/>
          <w:sz w:val="28"/>
          <w:szCs w:val="28"/>
          <w:lang w:val="uk-UA"/>
        </w:rPr>
        <w:t xml:space="preserve">2002. - </w:t>
      </w:r>
      <w:r w:rsidRPr="00A664F0">
        <w:rPr>
          <w:spacing w:val="0"/>
          <w:sz w:val="28"/>
          <w:szCs w:val="28"/>
          <w:lang w:val="uk-UA" w:eastAsia="uk-UA"/>
        </w:rPr>
        <w:t>255с.</w:t>
      </w:r>
    </w:p>
    <w:p w:rsidR="00CC10C2" w:rsidRPr="00A664F0" w:rsidRDefault="00CC10C2" w:rsidP="00A664F0">
      <w:pPr>
        <w:pStyle w:val="a3"/>
        <w:numPr>
          <w:ilvl w:val="0"/>
          <w:numId w:val="4"/>
        </w:numPr>
        <w:shd w:val="clear" w:color="auto" w:fill="auto"/>
        <w:spacing w:line="360" w:lineRule="auto"/>
        <w:ind w:left="0" w:firstLine="0"/>
        <w:rPr>
          <w:spacing w:val="0"/>
          <w:sz w:val="28"/>
          <w:szCs w:val="28"/>
          <w:lang w:val="uk-UA"/>
        </w:rPr>
      </w:pPr>
      <w:r w:rsidRPr="00A664F0">
        <w:rPr>
          <w:spacing w:val="0"/>
          <w:sz w:val="28"/>
          <w:szCs w:val="28"/>
          <w:lang w:val="uk-UA" w:eastAsia="uk-UA"/>
        </w:rPr>
        <w:t xml:space="preserve">Гетьманцев Данило Олександрович, Шукліна Паталія Георгіївна. Банківське право України: навч. гіосіб. для студ. вищ. навч. закл. </w:t>
      </w:r>
      <w:r w:rsidRPr="00A664F0">
        <w:rPr>
          <w:spacing w:val="0"/>
          <w:sz w:val="28"/>
          <w:szCs w:val="28"/>
          <w:lang w:val="uk-UA"/>
        </w:rPr>
        <w:t xml:space="preserve">/ </w:t>
      </w:r>
      <w:r w:rsidRPr="00A664F0">
        <w:rPr>
          <w:spacing w:val="0"/>
          <w:sz w:val="28"/>
          <w:szCs w:val="28"/>
          <w:lang w:val="uk-UA" w:eastAsia="uk-UA"/>
        </w:rPr>
        <w:t xml:space="preserve">Київський національний ун-т ім. Тараса Шевченка. </w:t>
      </w:r>
      <w:r w:rsidRPr="00A664F0">
        <w:rPr>
          <w:spacing w:val="0"/>
          <w:sz w:val="28"/>
          <w:szCs w:val="28"/>
          <w:lang w:val="uk-UA"/>
        </w:rPr>
        <w:t xml:space="preserve">- </w:t>
      </w:r>
      <w:r w:rsidRPr="00A664F0">
        <w:rPr>
          <w:spacing w:val="0"/>
          <w:sz w:val="28"/>
          <w:szCs w:val="28"/>
          <w:lang w:val="uk-UA" w:eastAsia="uk-UA"/>
        </w:rPr>
        <w:t xml:space="preserve">К. </w:t>
      </w:r>
      <w:r w:rsidRPr="00A664F0">
        <w:rPr>
          <w:spacing w:val="0"/>
          <w:sz w:val="28"/>
          <w:szCs w:val="28"/>
          <w:lang w:val="uk-UA"/>
        </w:rPr>
        <w:t xml:space="preserve">: </w:t>
      </w:r>
      <w:r w:rsidRPr="00A664F0">
        <w:rPr>
          <w:spacing w:val="0"/>
          <w:sz w:val="28"/>
          <w:szCs w:val="28"/>
          <w:lang w:val="uk-UA" w:eastAsia="uk-UA"/>
        </w:rPr>
        <w:t xml:space="preserve">Центр учбової літератури, </w:t>
      </w:r>
      <w:r w:rsidRPr="00A664F0">
        <w:rPr>
          <w:spacing w:val="0"/>
          <w:sz w:val="28"/>
          <w:szCs w:val="28"/>
          <w:lang w:val="uk-UA"/>
        </w:rPr>
        <w:t xml:space="preserve">2007. - </w:t>
      </w:r>
      <w:r w:rsidRPr="00A664F0">
        <w:rPr>
          <w:spacing w:val="0"/>
          <w:sz w:val="28"/>
          <w:szCs w:val="28"/>
          <w:lang w:val="uk-UA" w:eastAsia="uk-UA"/>
        </w:rPr>
        <w:t>344с.</w:t>
      </w:r>
    </w:p>
    <w:p w:rsidR="00CC10C2" w:rsidRPr="00A664F0" w:rsidRDefault="00CC10C2" w:rsidP="00A664F0">
      <w:pPr>
        <w:pStyle w:val="a3"/>
        <w:numPr>
          <w:ilvl w:val="0"/>
          <w:numId w:val="4"/>
        </w:numPr>
        <w:shd w:val="clear" w:color="auto" w:fill="auto"/>
        <w:spacing w:line="360" w:lineRule="auto"/>
        <w:ind w:left="0" w:firstLine="0"/>
        <w:rPr>
          <w:spacing w:val="0"/>
          <w:sz w:val="28"/>
          <w:szCs w:val="28"/>
          <w:lang w:val="uk-UA"/>
        </w:rPr>
      </w:pPr>
      <w:r w:rsidRPr="00A664F0">
        <w:rPr>
          <w:spacing w:val="0"/>
          <w:sz w:val="28"/>
          <w:szCs w:val="28"/>
          <w:lang w:val="uk-UA" w:eastAsia="uk-UA"/>
        </w:rPr>
        <w:t xml:space="preserve">Костюченко Олег Анатолійович. Банківське право України. Банківська система. Національний банк. Комерційні банки. Розрахунки і кредитування. Ринок цінних паперів. Національне валютне законодавство. Банківські системи зарубіжних країн. Інститут банківської таємниці: Підручник. </w:t>
      </w:r>
      <w:r w:rsidRPr="00A664F0">
        <w:rPr>
          <w:spacing w:val="0"/>
          <w:sz w:val="28"/>
          <w:szCs w:val="28"/>
          <w:lang w:val="uk-UA"/>
        </w:rPr>
        <w:t xml:space="preserve">- 4-е </w:t>
      </w:r>
      <w:r w:rsidRPr="00A664F0">
        <w:rPr>
          <w:spacing w:val="0"/>
          <w:sz w:val="28"/>
          <w:szCs w:val="28"/>
          <w:lang w:val="uk-UA" w:eastAsia="uk-UA"/>
        </w:rPr>
        <w:t xml:space="preserve">вид. </w:t>
      </w:r>
      <w:r w:rsidRPr="00A664F0">
        <w:rPr>
          <w:spacing w:val="0"/>
          <w:sz w:val="28"/>
          <w:szCs w:val="28"/>
          <w:lang w:val="uk-UA"/>
        </w:rPr>
        <w:t xml:space="preserve">- К. : </w:t>
      </w:r>
      <w:r w:rsidRPr="00A664F0">
        <w:rPr>
          <w:spacing w:val="0"/>
          <w:sz w:val="28"/>
          <w:szCs w:val="28"/>
          <w:lang w:val="uk-UA" w:eastAsia="uk-UA"/>
        </w:rPr>
        <w:t xml:space="preserve">А.С.К., </w:t>
      </w:r>
      <w:r w:rsidRPr="00A664F0">
        <w:rPr>
          <w:spacing w:val="0"/>
          <w:sz w:val="28"/>
          <w:szCs w:val="28"/>
          <w:lang w:val="uk-UA"/>
        </w:rPr>
        <w:t xml:space="preserve">2006. - </w:t>
      </w:r>
      <w:r w:rsidRPr="00A664F0">
        <w:rPr>
          <w:spacing w:val="0"/>
          <w:sz w:val="28"/>
          <w:szCs w:val="28"/>
          <w:lang w:val="uk-UA" w:eastAsia="uk-UA"/>
        </w:rPr>
        <w:t>624с.</w:t>
      </w:r>
    </w:p>
    <w:p w:rsidR="00CC10C2" w:rsidRPr="00A664F0" w:rsidRDefault="00CC10C2" w:rsidP="00A664F0">
      <w:pPr>
        <w:pStyle w:val="a3"/>
        <w:numPr>
          <w:ilvl w:val="0"/>
          <w:numId w:val="4"/>
        </w:numPr>
        <w:shd w:val="clear" w:color="auto" w:fill="auto"/>
        <w:spacing w:line="360" w:lineRule="auto"/>
        <w:ind w:left="0" w:firstLine="0"/>
        <w:rPr>
          <w:spacing w:val="0"/>
          <w:sz w:val="28"/>
          <w:szCs w:val="28"/>
          <w:lang w:val="uk-UA"/>
        </w:rPr>
      </w:pPr>
      <w:r w:rsidRPr="00A664F0">
        <w:rPr>
          <w:spacing w:val="0"/>
          <w:sz w:val="28"/>
          <w:szCs w:val="28"/>
          <w:lang w:val="uk-UA" w:eastAsia="uk-UA"/>
        </w:rPr>
        <w:t xml:space="preserve">Мороз А.Н. Основи банківської справи. </w:t>
      </w:r>
      <w:r w:rsidRPr="00A664F0">
        <w:rPr>
          <w:spacing w:val="0"/>
          <w:sz w:val="28"/>
          <w:szCs w:val="28"/>
          <w:lang w:val="uk-UA"/>
        </w:rPr>
        <w:t xml:space="preserve">- </w:t>
      </w:r>
      <w:r w:rsidRPr="00A664F0">
        <w:rPr>
          <w:spacing w:val="0"/>
          <w:sz w:val="28"/>
          <w:szCs w:val="28"/>
          <w:lang w:val="uk-UA" w:eastAsia="uk-UA"/>
        </w:rPr>
        <w:t xml:space="preserve">К: Академія, </w:t>
      </w:r>
      <w:r w:rsidRPr="00A664F0">
        <w:rPr>
          <w:spacing w:val="0"/>
          <w:sz w:val="28"/>
          <w:szCs w:val="28"/>
          <w:lang w:val="uk-UA"/>
        </w:rPr>
        <w:t xml:space="preserve">2005. </w:t>
      </w:r>
      <w:r w:rsidRPr="00A664F0">
        <w:rPr>
          <w:spacing w:val="0"/>
          <w:sz w:val="28"/>
          <w:szCs w:val="28"/>
          <w:lang w:val="uk-UA" w:eastAsia="uk-UA"/>
        </w:rPr>
        <w:t>- 412 с.</w:t>
      </w:r>
    </w:p>
    <w:p w:rsidR="00CC10C2" w:rsidRPr="00A664F0" w:rsidRDefault="00CC10C2" w:rsidP="00A664F0">
      <w:pPr>
        <w:pStyle w:val="a3"/>
        <w:numPr>
          <w:ilvl w:val="0"/>
          <w:numId w:val="4"/>
        </w:numPr>
        <w:shd w:val="clear" w:color="auto" w:fill="auto"/>
        <w:spacing w:line="360" w:lineRule="auto"/>
        <w:ind w:left="0" w:firstLine="0"/>
        <w:rPr>
          <w:spacing w:val="0"/>
          <w:sz w:val="28"/>
          <w:szCs w:val="28"/>
          <w:lang w:val="uk-UA"/>
        </w:rPr>
      </w:pPr>
      <w:r w:rsidRPr="00A664F0">
        <w:rPr>
          <w:spacing w:val="0"/>
          <w:sz w:val="28"/>
          <w:szCs w:val="28"/>
          <w:lang w:val="uk-UA" w:eastAsia="uk-UA"/>
        </w:rPr>
        <w:t xml:space="preserve">Мочерний Степан </w:t>
      </w:r>
      <w:r w:rsidRPr="00A664F0">
        <w:rPr>
          <w:spacing w:val="0"/>
          <w:sz w:val="28"/>
          <w:szCs w:val="28"/>
          <w:lang w:val="uk-UA"/>
        </w:rPr>
        <w:t xml:space="preserve">В., </w:t>
      </w:r>
      <w:r w:rsidRPr="00A664F0">
        <w:rPr>
          <w:spacing w:val="0"/>
          <w:sz w:val="28"/>
          <w:szCs w:val="28"/>
          <w:lang w:val="uk-UA" w:eastAsia="uk-UA"/>
        </w:rPr>
        <w:t xml:space="preserve">Тришак Лідія </w:t>
      </w:r>
      <w:r w:rsidRPr="00A664F0">
        <w:rPr>
          <w:spacing w:val="0"/>
          <w:sz w:val="28"/>
          <w:szCs w:val="28"/>
          <w:lang w:val="uk-UA"/>
        </w:rPr>
        <w:t xml:space="preserve">С </w:t>
      </w:r>
      <w:r w:rsidRPr="00A664F0">
        <w:rPr>
          <w:spacing w:val="0"/>
          <w:sz w:val="28"/>
          <w:szCs w:val="28"/>
          <w:lang w:val="uk-UA" w:eastAsia="uk-UA"/>
        </w:rPr>
        <w:t xml:space="preserve">Банківська система України: Навч. посіб.- Л. </w:t>
      </w:r>
      <w:r w:rsidRPr="00A664F0">
        <w:rPr>
          <w:spacing w:val="0"/>
          <w:sz w:val="28"/>
          <w:szCs w:val="28"/>
          <w:lang w:val="uk-UA"/>
        </w:rPr>
        <w:t xml:space="preserve">: </w:t>
      </w:r>
      <w:r w:rsidRPr="00A664F0">
        <w:rPr>
          <w:spacing w:val="0"/>
          <w:sz w:val="28"/>
          <w:szCs w:val="28"/>
          <w:lang w:val="uk-UA" w:eastAsia="uk-UA"/>
        </w:rPr>
        <w:t xml:space="preserve">Тріада плюс, </w:t>
      </w:r>
      <w:r w:rsidRPr="00A664F0">
        <w:rPr>
          <w:spacing w:val="0"/>
          <w:sz w:val="28"/>
          <w:szCs w:val="28"/>
          <w:lang w:val="uk-UA"/>
        </w:rPr>
        <w:t xml:space="preserve">2004. - </w:t>
      </w:r>
      <w:r w:rsidRPr="00A664F0">
        <w:rPr>
          <w:spacing w:val="0"/>
          <w:sz w:val="28"/>
          <w:szCs w:val="28"/>
          <w:lang w:val="uk-UA" w:eastAsia="uk-UA"/>
        </w:rPr>
        <w:t>304с.</w:t>
      </w:r>
    </w:p>
    <w:p w:rsidR="00CC10C2" w:rsidRPr="00A664F0" w:rsidRDefault="00CC10C2" w:rsidP="00A664F0">
      <w:pPr>
        <w:pStyle w:val="a3"/>
        <w:shd w:val="clear" w:color="auto" w:fill="auto"/>
        <w:spacing w:line="360" w:lineRule="auto"/>
        <w:ind w:firstLine="0"/>
        <w:rPr>
          <w:spacing w:val="0"/>
          <w:sz w:val="28"/>
          <w:szCs w:val="28"/>
          <w:lang w:val="uk-UA"/>
        </w:rPr>
      </w:pPr>
      <w:r w:rsidRPr="00A664F0">
        <w:rPr>
          <w:spacing w:val="0"/>
          <w:sz w:val="28"/>
          <w:szCs w:val="28"/>
          <w:lang w:val="uk-UA" w:eastAsia="uk-UA"/>
        </w:rPr>
        <w:t>10.</w:t>
      </w:r>
      <w:r w:rsidR="00A664F0" w:rsidRPr="00A664F0">
        <w:rPr>
          <w:spacing w:val="0"/>
          <w:sz w:val="28"/>
          <w:szCs w:val="28"/>
          <w:lang w:val="uk-UA" w:eastAsia="uk-UA"/>
        </w:rPr>
        <w:t xml:space="preserve"> </w:t>
      </w:r>
      <w:r w:rsidRPr="00A664F0">
        <w:rPr>
          <w:spacing w:val="0"/>
          <w:sz w:val="28"/>
          <w:szCs w:val="28"/>
          <w:lang w:val="uk-UA" w:eastAsia="uk-UA"/>
        </w:rPr>
        <w:t xml:space="preserve">Орлюк Олена Павлівна. Банківське право: Навч. посіб. </w:t>
      </w:r>
      <w:r w:rsidRPr="00A664F0">
        <w:rPr>
          <w:spacing w:val="0"/>
          <w:sz w:val="28"/>
          <w:szCs w:val="28"/>
          <w:lang w:val="uk-UA"/>
        </w:rPr>
        <w:t xml:space="preserve">/ </w:t>
      </w:r>
      <w:r w:rsidRPr="00A664F0">
        <w:rPr>
          <w:spacing w:val="0"/>
          <w:sz w:val="28"/>
          <w:szCs w:val="28"/>
          <w:lang w:val="uk-UA" w:eastAsia="uk-UA"/>
        </w:rPr>
        <w:t xml:space="preserve">МОН України. </w:t>
      </w:r>
      <w:r w:rsidRPr="00A664F0">
        <w:rPr>
          <w:spacing w:val="0"/>
          <w:sz w:val="28"/>
          <w:szCs w:val="28"/>
          <w:lang w:val="uk-UA"/>
        </w:rPr>
        <w:t>- 2.</w:t>
      </w:r>
      <w:r w:rsidRPr="00A664F0">
        <w:rPr>
          <w:spacing w:val="0"/>
          <w:sz w:val="28"/>
          <w:szCs w:val="28"/>
          <w:lang w:val="uk-UA" w:eastAsia="uk-UA"/>
        </w:rPr>
        <w:t xml:space="preserve">вид., перероб. і </w:t>
      </w:r>
      <w:r w:rsidRPr="00A664F0">
        <w:rPr>
          <w:spacing w:val="0"/>
          <w:sz w:val="28"/>
          <w:szCs w:val="28"/>
          <w:lang w:val="uk-UA"/>
        </w:rPr>
        <w:t xml:space="preserve">доп. - К.: </w:t>
      </w:r>
      <w:r w:rsidRPr="00A664F0">
        <w:rPr>
          <w:spacing w:val="0"/>
          <w:sz w:val="28"/>
          <w:szCs w:val="28"/>
          <w:lang w:val="uk-UA" w:eastAsia="uk-UA"/>
        </w:rPr>
        <w:t xml:space="preserve">Юрінком Іітгер, </w:t>
      </w:r>
      <w:r w:rsidRPr="00A664F0">
        <w:rPr>
          <w:spacing w:val="0"/>
          <w:sz w:val="28"/>
          <w:szCs w:val="28"/>
          <w:lang w:val="uk-UA"/>
        </w:rPr>
        <w:t xml:space="preserve">2006. - </w:t>
      </w:r>
      <w:r w:rsidRPr="00A664F0">
        <w:rPr>
          <w:spacing w:val="0"/>
          <w:sz w:val="28"/>
          <w:szCs w:val="28"/>
          <w:lang w:val="uk-UA" w:eastAsia="uk-UA"/>
        </w:rPr>
        <w:t>392с.</w:t>
      </w:r>
    </w:p>
    <w:p w:rsidR="00CC10C2" w:rsidRPr="00A664F0" w:rsidRDefault="00CC10C2" w:rsidP="00A664F0">
      <w:pPr>
        <w:pStyle w:val="a3"/>
        <w:shd w:val="clear" w:color="auto" w:fill="auto"/>
        <w:spacing w:line="360" w:lineRule="auto"/>
        <w:ind w:firstLine="0"/>
        <w:rPr>
          <w:spacing w:val="0"/>
          <w:sz w:val="28"/>
          <w:szCs w:val="28"/>
          <w:lang w:val="uk-UA" w:eastAsia="uk-UA"/>
        </w:rPr>
      </w:pPr>
      <w:r w:rsidRPr="00A664F0">
        <w:rPr>
          <w:spacing w:val="0"/>
          <w:sz w:val="28"/>
          <w:szCs w:val="28"/>
          <w:lang w:val="uk-UA" w:eastAsia="uk-UA"/>
        </w:rPr>
        <w:t>12.</w:t>
      </w:r>
      <w:r w:rsidR="00A664F0" w:rsidRPr="00A664F0">
        <w:rPr>
          <w:spacing w:val="0"/>
          <w:sz w:val="28"/>
          <w:szCs w:val="28"/>
          <w:lang w:val="uk-UA" w:eastAsia="uk-UA"/>
        </w:rPr>
        <w:t xml:space="preserve"> </w:t>
      </w:r>
      <w:r w:rsidRPr="00A664F0">
        <w:rPr>
          <w:spacing w:val="0"/>
          <w:sz w:val="28"/>
          <w:szCs w:val="28"/>
          <w:lang w:val="uk-UA" w:eastAsia="uk-UA"/>
        </w:rPr>
        <w:t xml:space="preserve">Ю.Снігурська Людмила Петрівна. Банківські операції і послуги: Навч. посіб. для студ. вищ. навч. закл. </w:t>
      </w:r>
      <w:r w:rsidRPr="00A664F0">
        <w:rPr>
          <w:spacing w:val="0"/>
          <w:sz w:val="28"/>
          <w:szCs w:val="28"/>
          <w:lang w:val="uk-UA"/>
        </w:rPr>
        <w:t xml:space="preserve">/ </w:t>
      </w:r>
      <w:r w:rsidRPr="00A664F0">
        <w:rPr>
          <w:spacing w:val="0"/>
          <w:sz w:val="28"/>
          <w:szCs w:val="28"/>
          <w:lang w:val="uk-UA" w:eastAsia="uk-UA"/>
        </w:rPr>
        <w:t xml:space="preserve">Міжрегіональна академія управління персоналом. </w:t>
      </w:r>
      <w:r w:rsidRPr="00A664F0">
        <w:rPr>
          <w:spacing w:val="0"/>
          <w:sz w:val="28"/>
          <w:szCs w:val="28"/>
          <w:lang w:val="uk-UA"/>
        </w:rPr>
        <w:t xml:space="preserve">- </w:t>
      </w:r>
      <w:r w:rsidRPr="00A664F0">
        <w:rPr>
          <w:spacing w:val="0"/>
          <w:sz w:val="28"/>
          <w:szCs w:val="28"/>
          <w:lang w:val="uk-UA" w:eastAsia="uk-UA"/>
        </w:rPr>
        <w:t xml:space="preserve">К. </w:t>
      </w:r>
      <w:r w:rsidRPr="00A664F0">
        <w:rPr>
          <w:spacing w:val="0"/>
          <w:sz w:val="28"/>
          <w:szCs w:val="28"/>
          <w:lang w:val="uk-UA"/>
        </w:rPr>
        <w:t xml:space="preserve">: </w:t>
      </w:r>
      <w:r w:rsidRPr="00A664F0">
        <w:rPr>
          <w:spacing w:val="0"/>
          <w:sz w:val="28"/>
          <w:szCs w:val="28"/>
          <w:lang w:val="uk-UA" w:eastAsia="uk-UA"/>
        </w:rPr>
        <w:t xml:space="preserve">МАУГІ, </w:t>
      </w:r>
      <w:r w:rsidRPr="00A664F0">
        <w:rPr>
          <w:spacing w:val="0"/>
          <w:sz w:val="28"/>
          <w:szCs w:val="28"/>
          <w:lang w:val="uk-UA"/>
        </w:rPr>
        <w:t xml:space="preserve">2008. - </w:t>
      </w:r>
      <w:r w:rsidRPr="00A664F0">
        <w:rPr>
          <w:spacing w:val="0"/>
          <w:sz w:val="28"/>
          <w:szCs w:val="28"/>
          <w:lang w:val="uk-UA" w:eastAsia="uk-UA"/>
        </w:rPr>
        <w:t>456с.</w:t>
      </w:r>
    </w:p>
    <w:p w:rsidR="00CC10C2" w:rsidRPr="00A664F0" w:rsidRDefault="00CC10C2" w:rsidP="00A664F0">
      <w:pPr>
        <w:pStyle w:val="a3"/>
        <w:shd w:val="clear" w:color="auto" w:fill="auto"/>
        <w:spacing w:line="360" w:lineRule="auto"/>
        <w:ind w:firstLine="0"/>
        <w:rPr>
          <w:spacing w:val="0"/>
          <w:sz w:val="28"/>
          <w:szCs w:val="28"/>
          <w:lang w:val="uk-UA"/>
        </w:rPr>
      </w:pPr>
      <w:r w:rsidRPr="00A664F0">
        <w:rPr>
          <w:spacing w:val="0"/>
          <w:sz w:val="28"/>
          <w:lang w:val="uk-UA"/>
        </w:rPr>
        <w:t>13. Конституція України прийнята на п’ятій сесії Верховної Ради України 28 червня 1996 р. // Урядовий Кур’єр, 1996, - 28 червня. Станом на</w:t>
      </w:r>
      <w:r w:rsidR="00A664F0" w:rsidRPr="00A664F0">
        <w:rPr>
          <w:spacing w:val="0"/>
          <w:sz w:val="28"/>
          <w:lang w:val="uk-UA"/>
        </w:rPr>
        <w:t xml:space="preserve"> </w:t>
      </w:r>
      <w:r w:rsidRPr="00A664F0">
        <w:rPr>
          <w:spacing w:val="0"/>
          <w:sz w:val="28"/>
          <w:lang w:val="uk-UA"/>
        </w:rPr>
        <w:t>1 вересня 2009 року</w:t>
      </w:r>
      <w:bookmarkStart w:id="0" w:name="_GoBack"/>
      <w:bookmarkEnd w:id="0"/>
    </w:p>
    <w:sectPr w:rsidR="00CC10C2" w:rsidRPr="00A664F0" w:rsidSect="00A664F0">
      <w:pgSz w:w="11905" w:h="16837"/>
      <w:pgMar w:top="1134" w:right="850"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D9" w:rsidRDefault="004431D9" w:rsidP="002C79EE">
      <w:pPr>
        <w:spacing w:after="0" w:line="240" w:lineRule="auto"/>
      </w:pPr>
      <w:r>
        <w:separator/>
      </w:r>
    </w:p>
  </w:endnote>
  <w:endnote w:type="continuationSeparator" w:id="0">
    <w:p w:rsidR="004431D9" w:rsidRDefault="004431D9" w:rsidP="002C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D9" w:rsidRDefault="004431D9" w:rsidP="002C79EE">
      <w:pPr>
        <w:spacing w:after="0" w:line="240" w:lineRule="auto"/>
      </w:pPr>
      <w:r>
        <w:separator/>
      </w:r>
    </w:p>
  </w:footnote>
  <w:footnote w:type="continuationSeparator" w:id="0">
    <w:p w:rsidR="004431D9" w:rsidRDefault="004431D9" w:rsidP="002C7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D5E95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06BC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4A25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10F4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6052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8C4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E609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F279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4ADD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4E924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1A4ABD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1">
    <w:nsid w:val="03FA3FB2"/>
    <w:multiLevelType w:val="hybridMultilevel"/>
    <w:tmpl w:val="A9465BC4"/>
    <w:lvl w:ilvl="0" w:tplc="9DC03640">
      <w:start w:val="1"/>
      <w:numFmt w:val="decimal"/>
      <w:lvlText w:val="%1)"/>
      <w:lvlJc w:val="left"/>
      <w:pPr>
        <w:ind w:left="1280" w:hanging="360"/>
      </w:pPr>
      <w:rPr>
        <w:rFonts w:cs="Times New Roman" w:hint="default"/>
      </w:rPr>
    </w:lvl>
    <w:lvl w:ilvl="1" w:tplc="04190019">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2">
    <w:nsid w:val="05BB11EC"/>
    <w:multiLevelType w:val="hybridMultilevel"/>
    <w:tmpl w:val="DE7E3A6A"/>
    <w:lvl w:ilvl="0" w:tplc="B87CF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896687"/>
    <w:multiLevelType w:val="hybridMultilevel"/>
    <w:tmpl w:val="BD889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FB65FC3"/>
    <w:multiLevelType w:val="hybridMultilevel"/>
    <w:tmpl w:val="5544A99C"/>
    <w:lvl w:ilvl="0" w:tplc="BD36544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5A2E27"/>
    <w:multiLevelType w:val="hybridMultilevel"/>
    <w:tmpl w:val="AF20F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D66C5C"/>
    <w:multiLevelType w:val="multilevel"/>
    <w:tmpl w:val="94A61AC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7">
    <w:nsid w:val="4BDB5FD4"/>
    <w:multiLevelType w:val="hybridMultilevel"/>
    <w:tmpl w:val="4E2C6026"/>
    <w:lvl w:ilvl="0" w:tplc="63B478CA">
      <w:start w:val="1"/>
      <w:numFmt w:val="decimal"/>
      <w:lvlText w:val="%1)"/>
      <w:lvlJc w:val="left"/>
      <w:pPr>
        <w:ind w:left="1280" w:hanging="360"/>
      </w:pPr>
      <w:rPr>
        <w:rFonts w:cs="Times New Roman" w:hint="default"/>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8">
    <w:nsid w:val="5E7A3CB1"/>
    <w:multiLevelType w:val="hybridMultilevel"/>
    <w:tmpl w:val="C5561454"/>
    <w:lvl w:ilvl="0" w:tplc="D49872B4">
      <w:start w:val="1"/>
      <w:numFmt w:val="decimal"/>
      <w:lvlText w:val="%1)"/>
      <w:lvlJc w:val="left"/>
      <w:pPr>
        <w:ind w:left="1280" w:hanging="360"/>
      </w:pPr>
      <w:rPr>
        <w:rFonts w:cs="Times New Roman" w:hint="default"/>
      </w:rPr>
    </w:lvl>
    <w:lvl w:ilvl="1" w:tplc="04190019">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9">
    <w:nsid w:val="5EB470E0"/>
    <w:multiLevelType w:val="hybridMultilevel"/>
    <w:tmpl w:val="FE4C4102"/>
    <w:lvl w:ilvl="0" w:tplc="2E70DD1C">
      <w:start w:val="10"/>
      <w:numFmt w:val="decimal"/>
      <w:lvlText w:val="%1"/>
      <w:lvlJc w:val="left"/>
      <w:pPr>
        <w:ind w:left="2000" w:hanging="360"/>
      </w:pPr>
      <w:rPr>
        <w:rFonts w:cs="Times New Roman" w:hint="default"/>
      </w:rPr>
    </w:lvl>
    <w:lvl w:ilvl="1" w:tplc="04190019" w:tentative="1">
      <w:start w:val="1"/>
      <w:numFmt w:val="lowerLetter"/>
      <w:lvlText w:val="%2."/>
      <w:lvlJc w:val="left"/>
      <w:pPr>
        <w:ind w:left="2720" w:hanging="360"/>
      </w:pPr>
      <w:rPr>
        <w:rFonts w:cs="Times New Roman"/>
      </w:rPr>
    </w:lvl>
    <w:lvl w:ilvl="2" w:tplc="0419001B" w:tentative="1">
      <w:start w:val="1"/>
      <w:numFmt w:val="lowerRoman"/>
      <w:lvlText w:val="%3."/>
      <w:lvlJc w:val="right"/>
      <w:pPr>
        <w:ind w:left="3440" w:hanging="180"/>
      </w:pPr>
      <w:rPr>
        <w:rFonts w:cs="Times New Roman"/>
      </w:rPr>
    </w:lvl>
    <w:lvl w:ilvl="3" w:tplc="0419000F" w:tentative="1">
      <w:start w:val="1"/>
      <w:numFmt w:val="decimal"/>
      <w:lvlText w:val="%4."/>
      <w:lvlJc w:val="left"/>
      <w:pPr>
        <w:ind w:left="4160" w:hanging="360"/>
      </w:pPr>
      <w:rPr>
        <w:rFonts w:cs="Times New Roman"/>
      </w:rPr>
    </w:lvl>
    <w:lvl w:ilvl="4" w:tplc="04190019" w:tentative="1">
      <w:start w:val="1"/>
      <w:numFmt w:val="lowerLetter"/>
      <w:lvlText w:val="%5."/>
      <w:lvlJc w:val="left"/>
      <w:pPr>
        <w:ind w:left="4880" w:hanging="360"/>
      </w:pPr>
      <w:rPr>
        <w:rFonts w:cs="Times New Roman"/>
      </w:rPr>
    </w:lvl>
    <w:lvl w:ilvl="5" w:tplc="0419001B" w:tentative="1">
      <w:start w:val="1"/>
      <w:numFmt w:val="lowerRoman"/>
      <w:lvlText w:val="%6."/>
      <w:lvlJc w:val="right"/>
      <w:pPr>
        <w:ind w:left="5600" w:hanging="180"/>
      </w:pPr>
      <w:rPr>
        <w:rFonts w:cs="Times New Roman"/>
      </w:rPr>
    </w:lvl>
    <w:lvl w:ilvl="6" w:tplc="0419000F" w:tentative="1">
      <w:start w:val="1"/>
      <w:numFmt w:val="decimal"/>
      <w:lvlText w:val="%7."/>
      <w:lvlJc w:val="left"/>
      <w:pPr>
        <w:ind w:left="6320" w:hanging="360"/>
      </w:pPr>
      <w:rPr>
        <w:rFonts w:cs="Times New Roman"/>
      </w:rPr>
    </w:lvl>
    <w:lvl w:ilvl="7" w:tplc="04190019" w:tentative="1">
      <w:start w:val="1"/>
      <w:numFmt w:val="lowerLetter"/>
      <w:lvlText w:val="%8."/>
      <w:lvlJc w:val="left"/>
      <w:pPr>
        <w:ind w:left="7040" w:hanging="360"/>
      </w:pPr>
      <w:rPr>
        <w:rFonts w:cs="Times New Roman"/>
      </w:rPr>
    </w:lvl>
    <w:lvl w:ilvl="8" w:tplc="0419001B" w:tentative="1">
      <w:start w:val="1"/>
      <w:numFmt w:val="lowerRoman"/>
      <w:lvlText w:val="%9."/>
      <w:lvlJc w:val="right"/>
      <w:pPr>
        <w:ind w:left="7760" w:hanging="180"/>
      </w:pPr>
      <w:rPr>
        <w:rFonts w:cs="Times New Roman"/>
      </w:rPr>
    </w:lvl>
  </w:abstractNum>
  <w:abstractNum w:abstractNumId="20">
    <w:nsid w:val="6E450A8D"/>
    <w:multiLevelType w:val="hybridMultilevel"/>
    <w:tmpl w:val="CFE86C50"/>
    <w:lvl w:ilvl="0" w:tplc="0C6E3C90">
      <w:start w:val="1"/>
      <w:numFmt w:val="decimal"/>
      <w:lvlText w:val="%1."/>
      <w:lvlJc w:val="left"/>
      <w:pPr>
        <w:ind w:left="2779" w:hanging="360"/>
      </w:pPr>
      <w:rPr>
        <w:rFonts w:cs="Times New Roman" w:hint="default"/>
      </w:rPr>
    </w:lvl>
    <w:lvl w:ilvl="1" w:tplc="04190019" w:tentative="1">
      <w:start w:val="1"/>
      <w:numFmt w:val="lowerLetter"/>
      <w:lvlText w:val="%2."/>
      <w:lvlJc w:val="left"/>
      <w:pPr>
        <w:ind w:left="3499" w:hanging="360"/>
      </w:pPr>
      <w:rPr>
        <w:rFonts w:cs="Times New Roman"/>
      </w:rPr>
    </w:lvl>
    <w:lvl w:ilvl="2" w:tplc="0419001B" w:tentative="1">
      <w:start w:val="1"/>
      <w:numFmt w:val="lowerRoman"/>
      <w:lvlText w:val="%3."/>
      <w:lvlJc w:val="right"/>
      <w:pPr>
        <w:ind w:left="4219" w:hanging="180"/>
      </w:pPr>
      <w:rPr>
        <w:rFonts w:cs="Times New Roman"/>
      </w:rPr>
    </w:lvl>
    <w:lvl w:ilvl="3" w:tplc="0419000F" w:tentative="1">
      <w:start w:val="1"/>
      <w:numFmt w:val="decimal"/>
      <w:lvlText w:val="%4."/>
      <w:lvlJc w:val="left"/>
      <w:pPr>
        <w:ind w:left="4939" w:hanging="360"/>
      </w:pPr>
      <w:rPr>
        <w:rFonts w:cs="Times New Roman"/>
      </w:rPr>
    </w:lvl>
    <w:lvl w:ilvl="4" w:tplc="04190019" w:tentative="1">
      <w:start w:val="1"/>
      <w:numFmt w:val="lowerLetter"/>
      <w:lvlText w:val="%5."/>
      <w:lvlJc w:val="left"/>
      <w:pPr>
        <w:ind w:left="5659" w:hanging="360"/>
      </w:pPr>
      <w:rPr>
        <w:rFonts w:cs="Times New Roman"/>
      </w:rPr>
    </w:lvl>
    <w:lvl w:ilvl="5" w:tplc="0419001B" w:tentative="1">
      <w:start w:val="1"/>
      <w:numFmt w:val="lowerRoman"/>
      <w:lvlText w:val="%6."/>
      <w:lvlJc w:val="right"/>
      <w:pPr>
        <w:ind w:left="6379" w:hanging="180"/>
      </w:pPr>
      <w:rPr>
        <w:rFonts w:cs="Times New Roman"/>
      </w:rPr>
    </w:lvl>
    <w:lvl w:ilvl="6" w:tplc="0419000F" w:tentative="1">
      <w:start w:val="1"/>
      <w:numFmt w:val="decimal"/>
      <w:lvlText w:val="%7."/>
      <w:lvlJc w:val="left"/>
      <w:pPr>
        <w:ind w:left="7099" w:hanging="360"/>
      </w:pPr>
      <w:rPr>
        <w:rFonts w:cs="Times New Roman"/>
      </w:rPr>
    </w:lvl>
    <w:lvl w:ilvl="7" w:tplc="04190019" w:tentative="1">
      <w:start w:val="1"/>
      <w:numFmt w:val="lowerLetter"/>
      <w:lvlText w:val="%8."/>
      <w:lvlJc w:val="left"/>
      <w:pPr>
        <w:ind w:left="7819" w:hanging="360"/>
      </w:pPr>
      <w:rPr>
        <w:rFonts w:cs="Times New Roman"/>
      </w:rPr>
    </w:lvl>
    <w:lvl w:ilvl="8" w:tplc="0419001B" w:tentative="1">
      <w:start w:val="1"/>
      <w:numFmt w:val="lowerRoman"/>
      <w:lvlText w:val="%9."/>
      <w:lvlJc w:val="right"/>
      <w:pPr>
        <w:ind w:left="8539" w:hanging="180"/>
      </w:pPr>
      <w:rPr>
        <w:rFonts w:cs="Times New Roman"/>
      </w:rPr>
    </w:lvl>
  </w:abstractNum>
  <w:abstractNum w:abstractNumId="21">
    <w:nsid w:val="7CC85F28"/>
    <w:multiLevelType w:val="hybridMultilevel"/>
    <w:tmpl w:val="FA367488"/>
    <w:lvl w:ilvl="0" w:tplc="E93E78B8">
      <w:start w:val="1"/>
      <w:numFmt w:val="decimal"/>
      <w:lvlText w:val="%1)"/>
      <w:lvlJc w:val="left"/>
      <w:pPr>
        <w:ind w:left="1280" w:hanging="360"/>
      </w:pPr>
      <w:rPr>
        <w:rFonts w:cs="Times New Roman" w:hint="default"/>
      </w:rPr>
    </w:lvl>
    <w:lvl w:ilvl="1" w:tplc="00AE5E94">
      <w:start w:val="1"/>
      <w:numFmt w:val="decimal"/>
      <w:lvlText w:val="%2)"/>
      <w:lvlJc w:val="left"/>
      <w:pPr>
        <w:ind w:left="2000" w:hanging="360"/>
      </w:pPr>
      <w:rPr>
        <w:rFonts w:ascii="Times New Roman" w:eastAsia="Times New Roman" w:hAnsi="Times New Roman"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22">
    <w:nsid w:val="7CE522DC"/>
    <w:multiLevelType w:val="hybridMultilevel"/>
    <w:tmpl w:val="C700BFD4"/>
    <w:lvl w:ilvl="0" w:tplc="9DBE0E0A">
      <w:start w:val="4"/>
      <w:numFmt w:val="decimal"/>
      <w:lvlText w:val="%1)"/>
      <w:lvlJc w:val="left"/>
      <w:pPr>
        <w:ind w:left="920" w:hanging="360"/>
      </w:pPr>
      <w:rPr>
        <w:rFonts w:cs="Times New Roman" w:hint="default"/>
      </w:rPr>
    </w:lvl>
    <w:lvl w:ilvl="1" w:tplc="04190019">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num w:numId="1">
    <w:abstractNumId w:val="20"/>
  </w:num>
  <w:num w:numId="2">
    <w:abstractNumId w:val="10"/>
  </w:num>
  <w:num w:numId="3">
    <w:abstractNumId w:val="16"/>
  </w:num>
  <w:num w:numId="4">
    <w:abstractNumId w:val="15"/>
  </w:num>
  <w:num w:numId="5">
    <w:abstractNumId w:val="22"/>
  </w:num>
  <w:num w:numId="6">
    <w:abstractNumId w:val="18"/>
  </w:num>
  <w:num w:numId="7">
    <w:abstractNumId w:val="14"/>
  </w:num>
  <w:num w:numId="8">
    <w:abstractNumId w:val="17"/>
  </w:num>
  <w:num w:numId="9">
    <w:abstractNumId w:val="11"/>
  </w:num>
  <w:num w:numId="10">
    <w:abstractNumId w:val="21"/>
  </w:num>
  <w:num w:numId="11">
    <w:abstractNumId w:val="19"/>
  </w:num>
  <w:num w:numId="12">
    <w:abstractNumId w:val="13"/>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07"/>
    <w:rsid w:val="0012249A"/>
    <w:rsid w:val="00272AB7"/>
    <w:rsid w:val="002C79EE"/>
    <w:rsid w:val="004431D9"/>
    <w:rsid w:val="005A313D"/>
    <w:rsid w:val="00607C9A"/>
    <w:rsid w:val="00775686"/>
    <w:rsid w:val="007D2B5A"/>
    <w:rsid w:val="00996EE7"/>
    <w:rsid w:val="00A664F0"/>
    <w:rsid w:val="00B2157C"/>
    <w:rsid w:val="00B87F45"/>
    <w:rsid w:val="00B94707"/>
    <w:rsid w:val="00C015CC"/>
    <w:rsid w:val="00C25610"/>
    <w:rsid w:val="00CC10C2"/>
    <w:rsid w:val="00E055B8"/>
    <w:rsid w:val="00F713BC"/>
    <w:rsid w:val="00FA1CED"/>
    <w:rsid w:val="00FC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5B61B3-CB26-425A-ADC2-B1638469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61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Интервал 0 pt"/>
    <w:uiPriority w:val="99"/>
    <w:rsid w:val="00B94707"/>
    <w:rPr>
      <w:rFonts w:ascii="Times New Roman" w:hAnsi="Times New Roman" w:cs="Times New Roman"/>
      <w:spacing w:val="0"/>
      <w:sz w:val="25"/>
      <w:szCs w:val="25"/>
      <w:shd w:val="clear" w:color="auto" w:fill="FFFFFF"/>
    </w:rPr>
  </w:style>
  <w:style w:type="paragraph" w:styleId="a3">
    <w:name w:val="Body Text"/>
    <w:basedOn w:val="a"/>
    <w:link w:val="1"/>
    <w:uiPriority w:val="99"/>
    <w:rsid w:val="00B94707"/>
    <w:pPr>
      <w:shd w:val="clear" w:color="auto" w:fill="FFFFFF"/>
      <w:spacing w:after="0" w:line="482" w:lineRule="exact"/>
      <w:ind w:firstLine="540"/>
      <w:jc w:val="both"/>
    </w:pPr>
    <w:rPr>
      <w:rFonts w:ascii="Times New Roman" w:hAnsi="Times New Roman"/>
      <w:spacing w:val="10"/>
      <w:sz w:val="24"/>
      <w:szCs w:val="24"/>
    </w:rPr>
  </w:style>
  <w:style w:type="character" w:customStyle="1" w:styleId="a4">
    <w:name w:val="Основной текст Знак"/>
    <w:uiPriority w:val="99"/>
    <w:semiHidden/>
    <w:rPr>
      <w:rFonts w:eastAsia="Times New Roman"/>
      <w:lang w:eastAsia="en-US"/>
    </w:rPr>
  </w:style>
  <w:style w:type="character" w:customStyle="1" w:styleId="1">
    <w:name w:val="Основной текст Знак1"/>
    <w:link w:val="a3"/>
    <w:uiPriority w:val="99"/>
    <w:semiHidden/>
    <w:locked/>
    <w:rsid w:val="00B94707"/>
    <w:rPr>
      <w:rFonts w:cs="Times New Roman"/>
    </w:rPr>
  </w:style>
  <w:style w:type="paragraph" w:styleId="a5">
    <w:name w:val="header"/>
    <w:basedOn w:val="a"/>
    <w:link w:val="a6"/>
    <w:uiPriority w:val="99"/>
    <w:semiHidden/>
    <w:rsid w:val="002C79EE"/>
    <w:pPr>
      <w:tabs>
        <w:tab w:val="center" w:pos="4677"/>
        <w:tab w:val="right" w:pos="9355"/>
      </w:tabs>
      <w:spacing w:after="0" w:line="240" w:lineRule="auto"/>
    </w:pPr>
  </w:style>
  <w:style w:type="paragraph" w:styleId="a7">
    <w:name w:val="footer"/>
    <w:basedOn w:val="a"/>
    <w:link w:val="a8"/>
    <w:uiPriority w:val="99"/>
    <w:rsid w:val="002C79E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2C79EE"/>
    <w:rPr>
      <w:rFonts w:cs="Times New Roman"/>
    </w:rPr>
  </w:style>
  <w:style w:type="table" w:styleId="a9">
    <w:name w:val="Table Grid"/>
    <w:basedOn w:val="a1"/>
    <w:uiPriority w:val="99"/>
    <w:rsid w:val="002C79E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Нижний колонтитул Знак"/>
    <w:link w:val="a7"/>
    <w:uiPriority w:val="99"/>
    <w:locked/>
    <w:rsid w:val="002C79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WIN7XP</Company>
  <LinksUpToDate>false</LinksUpToDate>
  <CharactersWithSpaces>41723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WIN7XP</dc:creator>
  <cp:keywords/>
  <dc:description/>
  <cp:lastModifiedBy>admin</cp:lastModifiedBy>
  <cp:revision>2</cp:revision>
  <dcterms:created xsi:type="dcterms:W3CDTF">2014-03-20T11:17:00Z</dcterms:created>
  <dcterms:modified xsi:type="dcterms:W3CDTF">2014-03-20T11:17:00Z</dcterms:modified>
</cp:coreProperties>
</file>