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76" w:rsidRPr="002B1CC2" w:rsidRDefault="00AC3E76" w:rsidP="002B1CC2">
      <w:pPr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  <w:r w:rsidRPr="002B1CC2">
        <w:rPr>
          <w:rFonts w:ascii="Times New Roman" w:hAnsi="Times New Roman" w:cs="Times New Roman"/>
          <w:b/>
          <w:bCs/>
        </w:rPr>
        <w:t>Содержание:</w:t>
      </w:r>
    </w:p>
    <w:p w:rsidR="002D240F" w:rsidRPr="002B1CC2" w:rsidRDefault="002D240F" w:rsidP="002B1CC2">
      <w:pPr>
        <w:spacing w:after="0"/>
        <w:ind w:firstLine="709"/>
        <w:rPr>
          <w:rFonts w:ascii="Times New Roman" w:hAnsi="Times New Roman" w:cs="Times New Roman"/>
          <w:b/>
          <w:bCs/>
        </w:rPr>
      </w:pPr>
    </w:p>
    <w:p w:rsidR="00AC3E76" w:rsidRPr="002B1CC2" w:rsidRDefault="00AC3E76" w:rsidP="002B1CC2">
      <w:pPr>
        <w:spacing w:after="0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 Введение.</w:t>
      </w:r>
    </w:p>
    <w:p w:rsidR="00AC3E76" w:rsidRPr="002B1CC2" w:rsidRDefault="00AC3E76" w:rsidP="002B1CC2">
      <w:pPr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Основы банковской логистики как совокупность экономических знаний.</w:t>
      </w:r>
    </w:p>
    <w:p w:rsidR="00AC3E76" w:rsidRPr="002B1CC2" w:rsidRDefault="00AC3E76" w:rsidP="002B1CC2">
      <w:pPr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Виды и особенности банковской логистики.</w:t>
      </w:r>
    </w:p>
    <w:p w:rsidR="002D240F" w:rsidRPr="002B1CC2" w:rsidRDefault="002D240F" w:rsidP="002B1CC2">
      <w:pPr>
        <w:spacing w:after="0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Кредитные</w:t>
      </w:r>
      <w:r w:rsidR="00AC3E76" w:rsidRPr="002B1CC2">
        <w:rPr>
          <w:rFonts w:ascii="Times New Roman" w:hAnsi="Times New Roman" w:cs="Times New Roman"/>
        </w:rPr>
        <w:t xml:space="preserve"> и инвестиционные программы</w:t>
      </w:r>
      <w:r w:rsidRPr="002B1CC2">
        <w:rPr>
          <w:rFonts w:ascii="Times New Roman" w:hAnsi="Times New Roman" w:cs="Times New Roman"/>
        </w:rPr>
        <w:t>.</w:t>
      </w:r>
    </w:p>
    <w:p w:rsidR="002D240F" w:rsidRPr="002B1CC2" w:rsidRDefault="002D240F" w:rsidP="002B1CC2">
      <w:pPr>
        <w:spacing w:after="0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Драгоценные металлы.</w:t>
      </w:r>
    </w:p>
    <w:p w:rsidR="002D240F" w:rsidRPr="002B1CC2" w:rsidRDefault="002D240F" w:rsidP="002B1CC2">
      <w:pPr>
        <w:spacing w:after="0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Деятельность банка на фондовом рынке.</w:t>
      </w:r>
    </w:p>
    <w:p w:rsidR="002D240F" w:rsidRPr="002B1CC2" w:rsidRDefault="002D240F" w:rsidP="002B1CC2">
      <w:pPr>
        <w:spacing w:after="0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Инкассаторские перевозки.</w:t>
      </w:r>
    </w:p>
    <w:p w:rsidR="002D240F" w:rsidRPr="002B1CC2" w:rsidRDefault="002D240F" w:rsidP="002B1CC2">
      <w:pPr>
        <w:spacing w:after="0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Интернетизация банковской системы.</w:t>
      </w:r>
    </w:p>
    <w:p w:rsidR="002D240F" w:rsidRPr="002B1CC2" w:rsidRDefault="002D240F" w:rsidP="002B1CC2">
      <w:pPr>
        <w:spacing w:after="0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Логистическая концепция технологий факторинга.</w:t>
      </w:r>
    </w:p>
    <w:p w:rsidR="002D240F" w:rsidRPr="002B1CC2" w:rsidRDefault="002D240F" w:rsidP="002B1CC2">
      <w:pPr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Понятие и метериально – техническое снабжение банковской системы.</w:t>
      </w:r>
    </w:p>
    <w:p w:rsidR="002D240F" w:rsidRPr="002B1CC2" w:rsidRDefault="002D240F" w:rsidP="002B1CC2">
      <w:pPr>
        <w:spacing w:after="0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Заключение.</w:t>
      </w:r>
    </w:p>
    <w:p w:rsidR="002D240F" w:rsidRPr="002B1CC2" w:rsidRDefault="002D240F" w:rsidP="002B1CC2">
      <w:pPr>
        <w:spacing w:after="0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Список литературы. </w:t>
      </w:r>
    </w:p>
    <w:p w:rsidR="008E6E07" w:rsidRPr="002B1CC2" w:rsidRDefault="002B1CC2" w:rsidP="002B1CC2">
      <w:pPr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F8365C" w:rsidRPr="002B1CC2">
        <w:rPr>
          <w:rFonts w:ascii="Times New Roman" w:hAnsi="Times New Roman" w:cs="Times New Roman"/>
          <w:b/>
          <w:bCs/>
        </w:rPr>
        <w:t>Введение.</w:t>
      </w:r>
    </w:p>
    <w:p w:rsidR="002B1CC2" w:rsidRDefault="002B1CC2" w:rsidP="002B1CC2">
      <w:pPr>
        <w:spacing w:after="0"/>
        <w:ind w:firstLine="709"/>
        <w:rPr>
          <w:rFonts w:ascii="Times New Roman" w:hAnsi="Times New Roman" w:cs="Times New Roman"/>
          <w:lang w:val="en-US"/>
        </w:rPr>
      </w:pPr>
    </w:p>
    <w:p w:rsidR="008E6E07" w:rsidRPr="002B1CC2" w:rsidRDefault="008E6E07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С целью реализации стратегических задач, стоящих перед  предприятиями, отраслями и регионами нашей страны, необходимо создание адекватной банковской системы, которая выступала бы катализатором экономических процессов во всех сферах предпринимательской деятельности. Очевидно, что для этого реформирования банковской системы должно происходить темпами  и способами, удовлетворяющими национальным и международным интересам России.  Важным инструментом решения такого рода задач призвана стать логистизация банковской деятельности, в основном которой заложен мощный потенциал повышения ее эффективности путем внедрения научных методов регулирования банками различного рода экономических потоков, возникающих в процессе их взаимодействия с субъектами материальной сферы.</w:t>
      </w:r>
    </w:p>
    <w:p w:rsidR="00302BDD" w:rsidRPr="002B1CC2" w:rsidRDefault="00302BDD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Целью курсовой работы является</w:t>
      </w:r>
      <w:r w:rsidR="00485746" w:rsidRPr="002B1CC2">
        <w:rPr>
          <w:rFonts w:ascii="Times New Roman" w:hAnsi="Times New Roman" w:cs="Times New Roman"/>
        </w:rPr>
        <w:t>:</w:t>
      </w:r>
      <w:r w:rsidRPr="002B1CC2">
        <w:rPr>
          <w:rFonts w:ascii="Times New Roman" w:hAnsi="Times New Roman" w:cs="Times New Roman"/>
        </w:rPr>
        <w:t xml:space="preserve"> развитие теоретических  и методических положений по разработке и применению инструмента логистики при организации , регулирования и рационализации потоковых процессов в банковском предпринимательстве.</w:t>
      </w:r>
    </w:p>
    <w:p w:rsidR="00302BDD" w:rsidRPr="002B1CC2" w:rsidRDefault="00302BDD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В соответствии с выбранной целью объектом исследования выступает деятельность коммерческих банков в Российской Федерации. Предметом исследования являются экономические потоки коммерческих банков, маршрутизация, регулирование, и оптимизация которых могут быть эффективно осуществлены на основе использования принципов логистики.</w:t>
      </w:r>
    </w:p>
    <w:p w:rsidR="00302BDD" w:rsidRPr="002B1CC2" w:rsidRDefault="00302BDD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Для достижения сформулированной цели, в соответствии  с избранным объектом и предметом исследования, в курсовой работе поставлены и решены следующие основные задачи:</w:t>
      </w:r>
    </w:p>
    <w:p w:rsidR="00302BDD" w:rsidRPr="002B1CC2" w:rsidRDefault="00302BDD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- выявлены объективные и субъективные предпосылки реформирования банковской системы и обосновано использование с этой целью инструментария логистики;</w:t>
      </w:r>
    </w:p>
    <w:p w:rsidR="00302BDD" w:rsidRPr="002B1CC2" w:rsidRDefault="00302BDD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-  определены методологические особенности банковской логистики с одной стороны как части теории логистики, в другой – как </w:t>
      </w:r>
      <w:r w:rsidR="00F450E5" w:rsidRPr="002B1CC2">
        <w:rPr>
          <w:rFonts w:ascii="Times New Roman" w:hAnsi="Times New Roman" w:cs="Times New Roman"/>
        </w:rPr>
        <w:t>совокупности практических мероприятий, направленных на совершенствование функционирования банковской системы;</w:t>
      </w:r>
    </w:p>
    <w:p w:rsidR="00F450E5" w:rsidRPr="002B1CC2" w:rsidRDefault="00F450E5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 - проведены анализ экономических потоков и потоковых процессов в банковской логической системе с целью выявления общих черт с материальными потоками, а также специфических свойств циркулирующих потоков финансовых ценностей;</w:t>
      </w:r>
    </w:p>
    <w:p w:rsidR="00F450E5" w:rsidRPr="002B1CC2" w:rsidRDefault="00F450E5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 -  разработаны практические рекомендации по широкому внедрению инструментарий логистики в банковском предпринимательстве, в частности, при организации торговли драгметаллами, инкассации денег на рынке ценных бумаг и т.п.</w:t>
      </w:r>
    </w:p>
    <w:p w:rsidR="00F450E5" w:rsidRPr="002B1CC2" w:rsidRDefault="00F450E5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 Поставленные задачи не охватывают всю совокупность вопросов, связанных с регулированием потоковых процессов в банковской системе России, однако позволяют систематизировать и увязать инструментарий логистики с процедурами и технологиями банковского дела.</w:t>
      </w:r>
    </w:p>
    <w:p w:rsidR="00C26903" w:rsidRPr="002B1CC2" w:rsidRDefault="002B1CC2" w:rsidP="002B1CC2">
      <w:pPr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2D240F" w:rsidRPr="002B1CC2">
        <w:rPr>
          <w:rFonts w:ascii="Times New Roman" w:hAnsi="Times New Roman" w:cs="Times New Roman"/>
          <w:b/>
          <w:bCs/>
        </w:rPr>
        <w:t xml:space="preserve">1. </w:t>
      </w:r>
      <w:r w:rsidR="008E6E07" w:rsidRPr="002B1CC2">
        <w:rPr>
          <w:rFonts w:ascii="Times New Roman" w:hAnsi="Times New Roman" w:cs="Times New Roman"/>
          <w:b/>
          <w:bCs/>
        </w:rPr>
        <w:t>Основы банковской логистики как совокупность экономических знаний.</w:t>
      </w:r>
    </w:p>
    <w:p w:rsidR="002B1CC2" w:rsidRDefault="002B1CC2" w:rsidP="002B1CC2">
      <w:pPr>
        <w:spacing w:after="0"/>
        <w:ind w:firstLine="709"/>
        <w:rPr>
          <w:rFonts w:ascii="Times New Roman" w:hAnsi="Times New Roman" w:cs="Times New Roman"/>
          <w:lang w:val="en-US"/>
        </w:rPr>
      </w:pPr>
    </w:p>
    <w:p w:rsidR="002E5A4D" w:rsidRPr="002B1CC2" w:rsidRDefault="002E5A4D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Объектом управления коммерческого банка, как и любого другого хозяйствующего субъекта, являются потоки денежных средств, товаров, услуг и информации. При этом потоково – процессный характер банковского предпринимательства </w:t>
      </w:r>
      <w:r w:rsidR="00D626C6" w:rsidRPr="002B1CC2">
        <w:rPr>
          <w:rFonts w:ascii="Times New Roman" w:hAnsi="Times New Roman" w:cs="Times New Roman"/>
        </w:rPr>
        <w:t>обуславливает</w:t>
      </w:r>
      <w:r w:rsidRPr="002B1CC2">
        <w:rPr>
          <w:rFonts w:ascii="Times New Roman" w:hAnsi="Times New Roman" w:cs="Times New Roman"/>
        </w:rPr>
        <w:t xml:space="preserve"> возможность использования логистики для повышения эффективности рыночных трансакций коммерческих банков. Основы банковской логистики были заложены в работах западных специалистов, занимающихся </w:t>
      </w:r>
      <w:r w:rsidR="00D626C6" w:rsidRPr="002B1CC2">
        <w:rPr>
          <w:rFonts w:ascii="Times New Roman" w:hAnsi="Times New Roman" w:cs="Times New Roman"/>
        </w:rPr>
        <w:t>теоретико</w:t>
      </w:r>
      <w:r w:rsidRPr="002B1CC2">
        <w:rPr>
          <w:rFonts w:ascii="Times New Roman" w:hAnsi="Times New Roman" w:cs="Times New Roman"/>
        </w:rPr>
        <w:t xml:space="preserve"> – прикладными аспектами управления </w:t>
      </w:r>
      <w:r w:rsidR="00D626C6" w:rsidRPr="002B1CC2">
        <w:rPr>
          <w:rFonts w:ascii="Times New Roman" w:hAnsi="Times New Roman" w:cs="Times New Roman"/>
        </w:rPr>
        <w:t xml:space="preserve">финансовыми потоками в банках и корпораций (Джозев Ф. Синки – мл., Р. Боейли, С. Майерс и др.), и реализованы в практической деятельности соответствующих финансовых институтов. В нашей стране термин «банковская логистика» впервые использовал профессор СПбГУЭФ О.А. Кроли в своем докладе на </w:t>
      </w:r>
      <w:r w:rsidR="00D626C6" w:rsidRPr="002B1CC2">
        <w:rPr>
          <w:rFonts w:ascii="Times New Roman" w:hAnsi="Times New Roman" w:cs="Times New Roman"/>
          <w:lang w:val="en-US"/>
        </w:rPr>
        <w:t>III</w:t>
      </w:r>
      <w:r w:rsidR="00D626C6" w:rsidRPr="002B1CC2">
        <w:rPr>
          <w:rFonts w:ascii="Times New Roman" w:hAnsi="Times New Roman" w:cs="Times New Roman"/>
        </w:rPr>
        <w:t xml:space="preserve"> Форуме Северо – Востоке и Северо  - Западе Европы «Логистика – транспорт – интеграция – стратегия и планирование», состоявшемся в Санк – Петербурге в  1999 году. Более подробное освящение проблемы банковской логистики получили в  2001 году в докторской диссертации Н.А. Савинской.</w:t>
      </w:r>
    </w:p>
    <w:p w:rsidR="00D626C6" w:rsidRPr="002B1CC2" w:rsidRDefault="00D626C6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 Однако анализ современного банковского предпринимательства в России показывает, что отечественные банки до самого последнего времени практически не использовали инструментарий логистики для регулирования своих потоковых процессов, в том числе из-за отсутствия необходимых научно – практических разработок. Недостаточная проработка конкретно – прикладных аспектов и специфики применения универсальной концепции логистики в финансово – кредитной сфере российской экономики</w:t>
      </w:r>
      <w:r w:rsidR="00FE7D02" w:rsidRPr="002B1CC2">
        <w:rPr>
          <w:rFonts w:ascii="Times New Roman" w:hAnsi="Times New Roman" w:cs="Times New Roman"/>
        </w:rPr>
        <w:t xml:space="preserve"> определяет актуальность проводимого в курсовой работе логистизации банковского предпринимательства как самостоятельного направления реформирования финансовой системы России.</w:t>
      </w:r>
    </w:p>
    <w:p w:rsidR="00FE7D02" w:rsidRPr="002B1CC2" w:rsidRDefault="00FE7D02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Логистизация банковской деятельности представляет собой процесс последовательного внедрения приемов, методов и методик, относящихся к логистической науке, и может одновременно рассматриваться как комплексная технологическая и управленческая инновация, внедрения которой в реальную банковскую практику следует считать </w:t>
      </w:r>
      <w:r w:rsidR="00E74751" w:rsidRPr="002B1CC2">
        <w:rPr>
          <w:rFonts w:ascii="Times New Roman" w:hAnsi="Times New Roman" w:cs="Times New Roman"/>
        </w:rPr>
        <w:t>необходимым</w:t>
      </w:r>
      <w:r w:rsidRPr="002B1CC2">
        <w:rPr>
          <w:rFonts w:ascii="Times New Roman" w:hAnsi="Times New Roman" w:cs="Times New Roman"/>
        </w:rPr>
        <w:t xml:space="preserve"> фактором. Такой подход обусловлен тем, что  российские коммерческие банки пытаются не только увеличить число клиентов, но и расширить спектр оказываемых услуг, не снижая при этом доходность </w:t>
      </w:r>
      <w:r w:rsidR="00E74751" w:rsidRPr="002B1CC2">
        <w:rPr>
          <w:rFonts w:ascii="Times New Roman" w:hAnsi="Times New Roman" w:cs="Times New Roman"/>
        </w:rPr>
        <w:t>операций</w:t>
      </w:r>
      <w:r w:rsidRPr="002B1CC2">
        <w:rPr>
          <w:rFonts w:ascii="Times New Roman" w:hAnsi="Times New Roman" w:cs="Times New Roman"/>
        </w:rPr>
        <w:t xml:space="preserve">. Комплексный научный подход к решению подобных задач обусловлен </w:t>
      </w:r>
      <w:r w:rsidR="00E74751" w:rsidRPr="002B1CC2">
        <w:rPr>
          <w:rFonts w:ascii="Times New Roman" w:hAnsi="Times New Roman" w:cs="Times New Roman"/>
        </w:rPr>
        <w:t>необходимостью</w:t>
      </w:r>
      <w:r w:rsidRPr="002B1CC2">
        <w:rPr>
          <w:rFonts w:ascii="Times New Roman" w:hAnsi="Times New Roman" w:cs="Times New Roman"/>
        </w:rPr>
        <w:t xml:space="preserve"> рассмотрения потоков, движения которых требует адекватных методов регулирования с точки зрения банковской логистики. При этом следует представить циркуляцию финансовых потоков как специфическое перемещение денежных средств, являющихся такой же разновидностью имущества</w:t>
      </w:r>
      <w:r w:rsidR="00E74751" w:rsidRPr="002B1CC2">
        <w:rPr>
          <w:rFonts w:ascii="Times New Roman" w:hAnsi="Times New Roman" w:cs="Times New Roman"/>
        </w:rPr>
        <w:t xml:space="preserve"> как товары, работы, услуги. </w:t>
      </w:r>
    </w:p>
    <w:p w:rsidR="005718D9" w:rsidRPr="002B1CC2" w:rsidRDefault="005718D9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Рассматривая с логистичесих позиций потоковые процессы, характерные для банковской деятельности, можно выделить два контура, в пределах которых происходит движения масс:</w:t>
      </w:r>
    </w:p>
    <w:p w:rsidR="005718D9" w:rsidRPr="002B1CC2" w:rsidRDefault="005718D9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 - внутренний, охватывающий коммерческий банк, его структурные подразделения, а также отделения и филиальную сеть.</w:t>
      </w:r>
    </w:p>
    <w:p w:rsidR="005718D9" w:rsidRPr="002B1CC2" w:rsidRDefault="005718D9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 - внешний, включающий в себя клиентов, партнеров, участников валютного и фондового рынка. </w:t>
      </w:r>
    </w:p>
    <w:p w:rsidR="00AE6AE8" w:rsidRPr="002B1CC2" w:rsidRDefault="001251EF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До недавнего времени большинство специалистов в области логистики рассматривали движение финансовых средств лишь как потоки, обслуживание перемещение материальных ресурсов. </w:t>
      </w:r>
      <w:r w:rsidR="00AE6AE8" w:rsidRPr="002B1CC2">
        <w:rPr>
          <w:rFonts w:ascii="Times New Roman" w:hAnsi="Times New Roman" w:cs="Times New Roman"/>
        </w:rPr>
        <w:t>Однако проведенный в курсовой работе анализ показывает, что их движение подчиняется в своей массе тем же законам, что и движение товаров, а это, в свою очередь, подтверждает возможность применения логистического инструментария в банковском предпринимательстве. Причем практически все виды банковских операций могут быть отнесены  к той области деятельности, где  использование упомянутого инструментария является обязательным условием повышения эффективности функционирования банков, что и обуславливает необходимость выделения нового направления в логической концепции – «банковской логистики».</w:t>
      </w:r>
    </w:p>
    <w:p w:rsidR="006C07D8" w:rsidRPr="002B1CC2" w:rsidRDefault="00AE6AE8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В курсовой работе банковская логистика характеризуется как совокупность научных знаний, приемов, методов и правил, использование  которых позволяет управлять финансовыми, информационными, товарными потоками таким образом, что бы они в наибольшей степени соответствовали стратегическим и тактическим целям деятельности банка в его взаимоотношениях с хозяйственными субъектами. </w:t>
      </w:r>
    </w:p>
    <w:p w:rsidR="002D009E" w:rsidRPr="002B1CC2" w:rsidRDefault="0079453F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С практической точки зрения внедрения методов логистики в банковскую практику требует планомерного  и последовательного осуществления комплекса экономических, технических, организационно- правовых мероприятий долговременного  и текущего характера по проектированию, созданию, обеспечению рационального функционировании  системы регулирования потоковых процессов. Разумное сочетание этих двух направлений позволит выработать наилучшею стратегию развития,   как отдельного банка, так и банковской системы в целом.</w:t>
      </w:r>
    </w:p>
    <w:p w:rsidR="009C22FD" w:rsidRPr="002B1CC2" w:rsidRDefault="009C22FD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Рассмотрение потоковых процессов банка с логистической позиций сделано необходимым проведение анализа содержания, особенностей и характеристик системы, в которой они вращаются, т.е. -  банковской логистичекой системы. Банковская логистическая система может быть определена как совокупность взаимоупорядоченных элементов, расположенных с точки зрения иерархии управления по вертикальным и горизонтальным линиям, которые в результате использования приемов и методов логистики обеспечивают реализацию функций и задач банка с наибольшим экономическим эффектом, превращает кредитный</w:t>
      </w:r>
      <w:r w:rsidR="00934228" w:rsidRPr="002B1CC2">
        <w:rPr>
          <w:rFonts w:ascii="Times New Roman" w:hAnsi="Times New Roman" w:cs="Times New Roman"/>
        </w:rPr>
        <w:t xml:space="preserve"> институт в организацию более высокого уровня управления. Данной системе присуще практически все свойства логических систем материальной экономики, в том числе, изменчивость, сложность, адаптивность, устойчивость, структурированность, целенаправленность.</w:t>
      </w:r>
    </w:p>
    <w:p w:rsidR="002D009E" w:rsidRPr="002B1CC2" w:rsidRDefault="00773D18" w:rsidP="00773D18">
      <w:pPr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2D240F" w:rsidRPr="002B1CC2">
        <w:rPr>
          <w:rFonts w:ascii="Times New Roman" w:hAnsi="Times New Roman" w:cs="Times New Roman"/>
          <w:b/>
          <w:bCs/>
        </w:rPr>
        <w:t xml:space="preserve">2. </w:t>
      </w:r>
      <w:r w:rsidR="002D009E" w:rsidRPr="002B1CC2">
        <w:rPr>
          <w:rFonts w:ascii="Times New Roman" w:hAnsi="Times New Roman" w:cs="Times New Roman"/>
          <w:b/>
          <w:bCs/>
        </w:rPr>
        <w:t>Виды и особенности банковской логистики</w:t>
      </w:r>
    </w:p>
    <w:p w:rsidR="00773D18" w:rsidRDefault="00773D18" w:rsidP="002B1CC2">
      <w:pPr>
        <w:spacing w:after="0"/>
        <w:ind w:firstLine="709"/>
        <w:rPr>
          <w:rFonts w:ascii="Times New Roman" w:hAnsi="Times New Roman" w:cs="Times New Roman"/>
          <w:lang w:val="en-US"/>
        </w:rPr>
      </w:pPr>
    </w:p>
    <w:p w:rsidR="002D009E" w:rsidRPr="002B1CC2" w:rsidRDefault="002D009E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Особенности логистизации различных видов банковского предпринимательства могут быть, в конечном итоге, определены и охарактеризованы только в процессе разработки и внедрения практических мероприятий по регулированию финансовых, товарных, информационных  потоков банка. Однако уже сегодня анализ вышеуказанных потоков позволяет выявить логистическую природу банковской деятельности. В работе денежные средства рассматриваются  в динамике как поток имущества, который по целому ряду признаков можно считать материальным, но обязательно с учетом банковской деятельности. Коммерческие предприятия, называемые банком, можно одновременно рассматривать с логистических позиций как объект хозяйствования, все  многообразие форм деятельности в котором базируется на главном  потоке – денежном.  Остальные операции (расчетно – кассовое  обслуживание, сейфинг, услуги инкассации и др.) связаны с тем, что потоки валют, ценных бумаг, информации и т.д. представляют собой ту или иную форму</w:t>
      </w:r>
      <w:r w:rsidR="00BA53A1" w:rsidRPr="002B1CC2">
        <w:rPr>
          <w:rFonts w:ascii="Times New Roman" w:hAnsi="Times New Roman" w:cs="Times New Roman"/>
        </w:rPr>
        <w:t xml:space="preserve"> прямого Илии косвенного движения денежной массы.</w:t>
      </w:r>
    </w:p>
    <w:p w:rsidR="00BA53A1" w:rsidRPr="002B1CC2" w:rsidRDefault="00BA53A1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Проведенные различные направления деятельности банков с учетом передового американского, европейского и японского опыта дает основания утверждать, что все они могут быть условно дифференцированы на две большие группы:</w:t>
      </w:r>
    </w:p>
    <w:p w:rsidR="00BA53A1" w:rsidRPr="002B1CC2" w:rsidRDefault="00BA53A1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- виды деятельности, которые связаны с денежными потоками, обслуживающими движение товарных потоков;</w:t>
      </w:r>
    </w:p>
    <w:p w:rsidR="00BA53A1" w:rsidRPr="002B1CC2" w:rsidRDefault="00BA53A1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- виды деятельности, основу которых составляют самостоятельные денежные потоки, напрямую не связанные с процессом движения товаров, работ, услуг. </w:t>
      </w:r>
    </w:p>
    <w:p w:rsidR="00BA53A1" w:rsidRPr="002B1CC2" w:rsidRDefault="00BA53A1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Такая классификация целесообразна, прежде всего, потому, что  денежные потоки первой уже сегодня могут регулироваться с использованием имеющегося инструментария логистики. Речь идет об операциях банка, которые, во – первых, осуществляют при обслуживании специфического по- своему содержанию и характеру движения товарного потока (торговря золотом, сейфинг, инкассация) ; во-вторых, виды деятельности, имеющие цель обслуживания потока товаров, работ, услуг и создание условий для ускорения движения и повышения надежности денежного потока (такие как факторинг, лизинг, форфейтинг).</w:t>
      </w:r>
    </w:p>
    <w:p w:rsidR="00D1790B" w:rsidRPr="002B1CC2" w:rsidRDefault="00D1790B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Кроме того, к банковским операциям, характеризующим специфическую форму обслуживания товарного потока, можно отнести классические операции банков – кредитование коммерческих предприятий и ту часть расчетно- кассового обслуживания, которая связана с движением товаров, работ, услуг. Привлеченные же депозиты играют для банка почти ту же роль, что для промышленного предприятия материальные ресурсы. Без этого невозможно выполнение главной функции банка- аккумулирование и дальнейшие распределение денежных средств.</w:t>
      </w:r>
    </w:p>
    <w:p w:rsidR="00D1790B" w:rsidRPr="002B1CC2" w:rsidRDefault="00D1790B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Кредитные и инвестиционные программы </w:t>
      </w:r>
      <w:r w:rsidR="0032531E" w:rsidRPr="002B1CC2">
        <w:rPr>
          <w:rFonts w:ascii="Times New Roman" w:hAnsi="Times New Roman" w:cs="Times New Roman"/>
        </w:rPr>
        <w:t xml:space="preserve">. В большинстве западных банков, для того чтобы денежный поток был рационально регулируемым, разрабатываются логистические по своей природе программы, </w:t>
      </w:r>
      <w:r w:rsidRPr="002B1CC2">
        <w:rPr>
          <w:rFonts w:ascii="Times New Roman" w:hAnsi="Times New Roman" w:cs="Times New Roman"/>
        </w:rPr>
        <w:t>которые в свою очередь предполагают направление денег на прямое финансирование и проведение спекулятивных или стратегических операций на фондовом рынке.</w:t>
      </w:r>
      <w:r w:rsidR="0032531E" w:rsidRPr="002B1CC2">
        <w:rPr>
          <w:rFonts w:ascii="Times New Roman" w:hAnsi="Times New Roman" w:cs="Times New Roman"/>
        </w:rPr>
        <w:t xml:space="preserve"> Среди такого рода стратегических операций можно выделить приобретение коммерческим банком акций другого банка или предприятия, что в ряде случаев приводит к созданию финансов- промышленной группы (ФПГ). В процессе функционирования ФПГ, помимо движения потоков специфического товара- денег, изменяется маршрутизация, увеличивается масштабность и скорость обращения товаров в материальной форме. С помощью финансирования банками производственной деятельности создается реальные материальные ценности, процесс движения которых и изучает универсальная теория логистики.</w:t>
      </w:r>
    </w:p>
    <w:p w:rsidR="006E53E1" w:rsidRPr="002B1CC2" w:rsidRDefault="006E53E1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Драгоценные металлы. Комплексный многоуровневый характер потоков, регулирование которых является предметом банковской логистики, заключается в том,  что в их состав можно выделить, во-первых, потоки относящиеся лишь к деятельности финансовых институтов; во-вторых, те, которые по своему натурально – вещественному содержанию, характеру регулирования, формам циркуляции могут быть отнесены к специфическим видам товарного обращения. Речь идет о циркуляции на федеральном и международном уровнях такого специфического товара, каким является драгоценные металлы: золото, серебро, платина.</w:t>
      </w:r>
    </w:p>
    <w:p w:rsidR="006E53E1" w:rsidRPr="002B1CC2" w:rsidRDefault="006E53E1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По процедуре сделка коммерческого банка по купле-продаже драгоценных металлов практически не отличается от сделки на товарном рынке. Банку, как и любой другой коммерческой организации, приходится решать (только в более сложных и дорогостоящих по условиям </w:t>
      </w:r>
      <w:r w:rsidR="001D3E32" w:rsidRPr="002B1CC2">
        <w:rPr>
          <w:rFonts w:ascii="Times New Roman" w:hAnsi="Times New Roman" w:cs="Times New Roman"/>
        </w:rPr>
        <w:t>обеспечения безопасности условиях</w:t>
      </w:r>
      <w:r w:rsidRPr="002B1CC2">
        <w:rPr>
          <w:rFonts w:ascii="Times New Roman" w:hAnsi="Times New Roman" w:cs="Times New Roman"/>
        </w:rPr>
        <w:t>)</w:t>
      </w:r>
      <w:r w:rsidR="001D3E32" w:rsidRPr="002B1CC2">
        <w:rPr>
          <w:rFonts w:ascii="Times New Roman" w:hAnsi="Times New Roman" w:cs="Times New Roman"/>
        </w:rPr>
        <w:t xml:space="preserve"> вопросы транспортировки, хранения ценностей, а также</w:t>
      </w:r>
      <w:r w:rsidRPr="002B1CC2">
        <w:rPr>
          <w:rFonts w:ascii="Times New Roman" w:hAnsi="Times New Roman" w:cs="Times New Roman"/>
        </w:rPr>
        <w:t xml:space="preserve"> </w:t>
      </w:r>
      <w:r w:rsidR="001D3E32" w:rsidRPr="002B1CC2">
        <w:rPr>
          <w:rFonts w:ascii="Times New Roman" w:hAnsi="Times New Roman" w:cs="Times New Roman"/>
        </w:rPr>
        <w:t>их дальнейшей реализации. Криминогенная ситуация в стране, широкий потенциал технических возможностей для различного рода манипуляций со слитками золота, дают основания предположить, что в условиях России предпочтительнее являются такие маршруты, при которых, в результате по смене владельца, драгоценные металлы не меняют своего постоянного местонахождения, оставаясь в сертифицированных хранилищах. Именно</w:t>
      </w:r>
      <w:r w:rsidR="00490461" w:rsidRPr="002B1CC2">
        <w:rPr>
          <w:rFonts w:ascii="Times New Roman" w:hAnsi="Times New Roman" w:cs="Times New Roman"/>
        </w:rPr>
        <w:t xml:space="preserve"> </w:t>
      </w:r>
      <w:r w:rsidR="001D3E32" w:rsidRPr="002B1CC2">
        <w:rPr>
          <w:rFonts w:ascii="Times New Roman" w:hAnsi="Times New Roman" w:cs="Times New Roman"/>
        </w:rPr>
        <w:t xml:space="preserve">в этом случае возможно построение </w:t>
      </w:r>
      <w:r w:rsidR="00490461" w:rsidRPr="002B1CC2">
        <w:rPr>
          <w:rFonts w:ascii="Times New Roman" w:hAnsi="Times New Roman" w:cs="Times New Roman"/>
        </w:rPr>
        <w:t>эффективных</w:t>
      </w:r>
      <w:r w:rsidR="001D3E32" w:rsidRPr="002B1CC2">
        <w:rPr>
          <w:rFonts w:ascii="Times New Roman" w:hAnsi="Times New Roman" w:cs="Times New Roman"/>
        </w:rPr>
        <w:t xml:space="preserve"> схем использования документов, </w:t>
      </w:r>
      <w:r w:rsidR="00490461" w:rsidRPr="002B1CC2">
        <w:rPr>
          <w:rFonts w:ascii="Times New Roman" w:hAnsi="Times New Roman" w:cs="Times New Roman"/>
        </w:rPr>
        <w:t>подтверждающие факт владения собственностью в виде драгоценных металлов для широкого круга коммерческих сделок.</w:t>
      </w:r>
    </w:p>
    <w:p w:rsidR="00490461" w:rsidRPr="002B1CC2" w:rsidRDefault="00490461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Деятельность банка на фондовом рынке. Среди операций, наиболее близких по характеру функционирования к логистическим, следует выделить деятельность коммерческого банка на фондовом рынке. Потребности в выборе оптимальных маршрутов на рынке ценных бумаг не только  технически (по процедуре и технологий сделок они выгодно отличаются от многих других финансовых потоков), но и по своей природе (с силу специфического товара – фондовых ценностей), обуславливает необходимость широкого применения инструментария логистики. Причиной этого можно считать характеристики бумаг – особого товара, обращающегося в фондовой логистической системе  - </w:t>
      </w:r>
      <w:r w:rsidR="00A97B73" w:rsidRPr="002B1CC2">
        <w:rPr>
          <w:rFonts w:ascii="Times New Roman" w:hAnsi="Times New Roman" w:cs="Times New Roman"/>
        </w:rPr>
        <w:t xml:space="preserve"> номи</w:t>
      </w:r>
      <w:r w:rsidRPr="002B1CC2">
        <w:rPr>
          <w:rFonts w:ascii="Times New Roman" w:hAnsi="Times New Roman" w:cs="Times New Roman"/>
        </w:rPr>
        <w:t>нализированного по форме товара, обладающего наиболее высокими качествами для рационального  товародвижения.</w:t>
      </w:r>
      <w:r w:rsidR="00A97B73" w:rsidRPr="002B1CC2">
        <w:rPr>
          <w:rFonts w:ascii="Times New Roman" w:hAnsi="Times New Roman" w:cs="Times New Roman"/>
        </w:rPr>
        <w:t xml:space="preserve"> Стратегия коммерческого банка при выборе объектов инвестирования среди инструментов фондового рынка, а также тактику управления портфелем – по своему логистическому и экономическому содержанию есть ни что иное, как процесс маршрутизации аккумулированных инвестиционных потоков.</w:t>
      </w:r>
    </w:p>
    <w:p w:rsidR="00A97B73" w:rsidRPr="002B1CC2" w:rsidRDefault="00A97B73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Инкассаторские перевозки. Исследования широкого круга прикладных аспектов применения приемов и методов логистики в банковском деле позволило определить перечень первоочередных задач коммерческого банка и направление его деятельности. Необходимо использовать  методы логистического инструментария при выполнении такой банковской операции как инкассаторские перевозки. Банковские перевозки можно условно разделить на периодические (регулярные)</w:t>
      </w:r>
      <w:r w:rsidR="00BC5530" w:rsidRPr="002B1CC2">
        <w:rPr>
          <w:rFonts w:ascii="Times New Roman" w:hAnsi="Times New Roman" w:cs="Times New Roman"/>
        </w:rPr>
        <w:t xml:space="preserve"> и чрезвычайные (экстраординарные). К регулярным перевозкам можно отнести  инкассацию денег (ежедневную, еженедельную и т.д.) клиентов банка, которая реализует или непосредственно банковским транспортом со своими инкассаторами, или путем обращения к специализированной организации. Таким образом, возможна постановка ряда много мерных оптимальных задач планирования инкассаторских маршрутов как различных интерпретаций задач транспортной логистики, а именно «задачи о коммивояжере».</w:t>
      </w:r>
    </w:p>
    <w:p w:rsidR="00BC5530" w:rsidRPr="002B1CC2" w:rsidRDefault="00BC5530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В силу спецификации инкассируемых ценностей (наличных денежных средств) проводится оптимизация маршрута по отдельным состовляющим комплексного показателя качества. При этом учитывались следующие критерий: </w:t>
      </w:r>
    </w:p>
    <w:p w:rsidR="00BC5530" w:rsidRPr="002B1CC2" w:rsidRDefault="00BC5530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а) минимизация по времени</w:t>
      </w:r>
    </w:p>
    <w:p w:rsidR="00BC5530" w:rsidRPr="002B1CC2" w:rsidRDefault="00BC5530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б) минимизация по пробегу</w:t>
      </w:r>
    </w:p>
    <w:p w:rsidR="00BC5530" w:rsidRPr="002B1CC2" w:rsidRDefault="00BC5530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в) минимизация по стоимости</w:t>
      </w:r>
    </w:p>
    <w:p w:rsidR="00BC5530" w:rsidRPr="002B1CC2" w:rsidRDefault="00BC5530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г) минимизация по риску нападения.</w:t>
      </w:r>
    </w:p>
    <w:p w:rsidR="00BC5530" w:rsidRPr="002B1CC2" w:rsidRDefault="00BC5530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Полученные расчеты доказывают возможность применения «стандартной» транспортной задачи для решения задач коммерческих банков, где ранее подобные методы не использовались.</w:t>
      </w:r>
    </w:p>
    <w:p w:rsidR="0079453F" w:rsidRPr="002B1CC2" w:rsidRDefault="009B4D75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Согласование результатов расчетов, проведенных в заключительном разделе работы, с ведущими специ</w:t>
      </w:r>
      <w:r w:rsidR="002252AF" w:rsidRPr="002B1CC2">
        <w:rPr>
          <w:rFonts w:ascii="Times New Roman" w:hAnsi="Times New Roman" w:cs="Times New Roman"/>
        </w:rPr>
        <w:t xml:space="preserve">алистами и топ- менеджерами банков позволило сделать вывод о том, что  полученный оптимальный  маршрут, будучи «лучшим», не обязательно будет использован кредитным институтом. Для окончания выбора руководителю банка,  принимающему решение, должны быть предоставлены описания маршрутов, выполненные в </w:t>
      </w:r>
      <w:r w:rsidR="00773D18">
        <w:rPr>
          <w:rFonts w:ascii="Times New Roman" w:hAnsi="Times New Roman" w:cs="Times New Roman"/>
          <w:lang w:val="en-US"/>
        </w:rPr>
        <w:t>c</w:t>
      </w:r>
      <w:r w:rsidR="00773D18">
        <w:rPr>
          <w:rFonts w:ascii="Times New Roman" w:hAnsi="Times New Roman" w:cs="Times New Roman"/>
        </w:rPr>
        <w:t>соответствующем виде.</w:t>
      </w:r>
    </w:p>
    <w:p w:rsidR="002252AF" w:rsidRPr="002B1CC2" w:rsidRDefault="00773D18" w:rsidP="002B1CC2">
      <w:pPr>
        <w:spacing w:after="0"/>
        <w:ind w:firstLine="70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Д</w:t>
      </w:r>
      <w:r w:rsidR="002252AF" w:rsidRPr="002B1CC2">
        <w:rPr>
          <w:rFonts w:ascii="Times New Roman" w:hAnsi="Times New Roman" w:cs="Times New Roman"/>
        </w:rPr>
        <w:t>олжны быть приведены мнения и оценки экспертов, в том числе и субъективные, о качестве данного маршрута и его взаимосвязи в различными показателями.</w:t>
      </w:r>
    </w:p>
    <w:p w:rsidR="00645C92" w:rsidRPr="002B1CC2" w:rsidRDefault="00645C92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Интернетизация  банковской системы.  Интернетизацию банковской деятельности следует рассматривать , во-первых, как часть Интернет – трейдинга в электронной коммерции, во-вторых, как самостоятельное направление банковского дела. Использование электронной сети позволит не только снизить издержки, связанные с организацией дополнительных офисов, заработной платой новых сотрудников, но и сократить время прохождения транзакций между контрагентами. В свою очередь это создает предпосылки для ускорения оборота финансовых  и материальных потоков и благоприятные условия для функционирования банковской логистической системы.</w:t>
      </w:r>
      <w:r w:rsidR="00DE6112" w:rsidRPr="002B1CC2">
        <w:rPr>
          <w:rFonts w:ascii="Times New Roman" w:hAnsi="Times New Roman" w:cs="Times New Roman"/>
        </w:rPr>
        <w:t xml:space="preserve"> Особо следует отметить возможность использования всемирной сети Интернет для оформления корпоративных и синдицированных кредитов. При этом банковская процедура превращается из финансовой услуги в особый вид электронной коммерции.</w:t>
      </w:r>
    </w:p>
    <w:p w:rsidR="00DE6112" w:rsidRPr="002B1CC2" w:rsidRDefault="00DE6112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Исследования проведенные в последние два –три года, показывают, что большинство ученых и </w:t>
      </w:r>
      <w:r w:rsidR="00A7310C" w:rsidRPr="002B1CC2">
        <w:rPr>
          <w:rFonts w:ascii="Times New Roman" w:hAnsi="Times New Roman" w:cs="Times New Roman"/>
        </w:rPr>
        <w:t>специалистов</w:t>
      </w:r>
      <w:r w:rsidRPr="002B1CC2">
        <w:rPr>
          <w:rFonts w:ascii="Times New Roman" w:hAnsi="Times New Roman" w:cs="Times New Roman"/>
        </w:rPr>
        <w:t xml:space="preserve"> дают репрезентативную оценку Интерне – трейдинга кА реально существующей логической системе. Следовательно, все подсистемы, участвующие в торговле через сеть Интренет также должны быть сконструированы как логистические.</w:t>
      </w:r>
      <w:r w:rsidR="00A7310C" w:rsidRPr="002B1CC2">
        <w:rPr>
          <w:rFonts w:ascii="Times New Roman" w:hAnsi="Times New Roman" w:cs="Times New Roman"/>
        </w:rPr>
        <w:t xml:space="preserve"> Интернет – трейдинг в России показывает, что в большинстве случаев не развитость дистанционного банковского обслуживания превратилось в фактор, серьезно тормозящий реализацию главного экономического достоинства – ускорения оборота капитала. Это, как известно, означает не раскрытие такого потенциала Интрене – трейдинга как увеличение скорости движения не только финансового, но и товарного потоков (потока ценных бумаг на фондовых биржах, потока товаров в электронных магазинах и т.д.),</w:t>
      </w:r>
      <w:r w:rsidR="00C141BF" w:rsidRPr="002B1CC2">
        <w:rPr>
          <w:rFonts w:ascii="Times New Roman" w:hAnsi="Times New Roman" w:cs="Times New Roman"/>
        </w:rPr>
        <w:t xml:space="preserve"> что конечном итоге ведет к недополучению прибыли при равной массе авансированного капитала.</w:t>
      </w:r>
    </w:p>
    <w:p w:rsidR="00C141BF" w:rsidRPr="002B1CC2" w:rsidRDefault="00C141BF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Логистическая концепция</w:t>
      </w:r>
      <w:r w:rsidR="00684A32" w:rsidRPr="002B1CC2">
        <w:rPr>
          <w:rFonts w:ascii="Times New Roman" w:hAnsi="Times New Roman" w:cs="Times New Roman"/>
        </w:rPr>
        <w:t xml:space="preserve"> технологий факторинга. Внедрение такой банковской услуги как факторинг (особенно при экспортно – импортных операциях) способствует достижению главной цели логической системы – сокращает  время всего цикла внешнеторгового логистического  потока, повышает качество взаимоотношений с россискими партнерами и, как следствие увеличивает прибыль коммерческого банка. При увеличении скорости движения потоков одновременно достигается и повышение качества обслуживания. Это способствует непременному росту потенциальных участников (клиентов банка), что в свою очередь</w:t>
      </w:r>
      <w:r w:rsidR="00C51262" w:rsidRPr="002B1CC2">
        <w:rPr>
          <w:rFonts w:ascii="Times New Roman" w:hAnsi="Times New Roman" w:cs="Times New Roman"/>
        </w:rPr>
        <w:t>, обеспечит мультиплицирование эффекта логистизации банковской деятельности.</w:t>
      </w:r>
    </w:p>
    <w:p w:rsidR="005D26FB" w:rsidRPr="002B1CC2" w:rsidRDefault="005D26FB" w:rsidP="002B1CC2">
      <w:pPr>
        <w:spacing w:after="0"/>
        <w:ind w:firstLine="709"/>
        <w:rPr>
          <w:rFonts w:ascii="Times New Roman" w:hAnsi="Times New Roman" w:cs="Times New Roman"/>
        </w:rPr>
      </w:pPr>
    </w:p>
    <w:p w:rsidR="005D26FB" w:rsidRPr="002B1CC2" w:rsidRDefault="00773D18" w:rsidP="00B34F29">
      <w:pPr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2D240F" w:rsidRPr="002B1CC2">
        <w:rPr>
          <w:rFonts w:ascii="Times New Roman" w:hAnsi="Times New Roman" w:cs="Times New Roman"/>
          <w:b/>
          <w:bCs/>
        </w:rPr>
        <w:t xml:space="preserve">3. </w:t>
      </w:r>
      <w:r w:rsidR="000517EA" w:rsidRPr="002B1CC2">
        <w:rPr>
          <w:rFonts w:ascii="Times New Roman" w:hAnsi="Times New Roman" w:cs="Times New Roman"/>
          <w:b/>
          <w:bCs/>
        </w:rPr>
        <w:t>Понятие и  материально –техническое снабжение  банковской системы.</w:t>
      </w:r>
    </w:p>
    <w:p w:rsidR="00773D18" w:rsidRDefault="00773D18" w:rsidP="002B1CC2">
      <w:pPr>
        <w:spacing w:after="0"/>
        <w:ind w:firstLine="709"/>
        <w:rPr>
          <w:rFonts w:ascii="Times New Roman" w:hAnsi="Times New Roman" w:cs="Times New Roman"/>
        </w:rPr>
      </w:pPr>
    </w:p>
    <w:p w:rsidR="000517EA" w:rsidRPr="002B1CC2" w:rsidRDefault="000517EA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Материально-техническое обеспечение производства как компонент логистики и обеспечивающей подсистемы системы производственного менеджмента во многом определяет качество процесса переработки входа системы в ее выход - готовый продукт. При низком качестве входа системы невозможно получить высокое качество ее выхода. Процесс материально-технического обеспечения производства направлен на своевременную поставку на склады предприятия или сразу на рабочие места требуемых в соответствии с бизнес-планом материально-технических ресурсов. </w:t>
      </w:r>
    </w:p>
    <w:p w:rsidR="000517EA" w:rsidRPr="002B1CC2" w:rsidRDefault="000517EA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В состав материально-технических ресурсов входят: сырье, материалы, комплектующие изделия, покупное технологическое оборудование и технологическая оснастка (приспособления, режущий и мерительный инструменты), новые транспортные средства, погрузочно-разгрузочное оборудование, вычислительная техника и другое оборудование, а также покупное топливо, энергия, вода. Другими словами, все, что поступает на предприятие в вещественной форме и в виде энергии, относится к элементам материально-технического обеспечения производства.</w:t>
      </w:r>
    </w:p>
    <w:p w:rsidR="000517EA" w:rsidRPr="002B1CC2" w:rsidRDefault="000517EA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Материалообеспечивающая цепь наряду с закупкой включает такие звенья как доставку, формирование и поддержание запасов материальных ресурсов в подразделениях для обеспечения заданного ритма производства. Координацию движения закупленных материальных ресурсов до предприятия и внутри него в рамках менеджмента материальных ресурсов осуществляет материалообеспечивающая логистика. </w:t>
      </w:r>
    </w:p>
    <w:p w:rsidR="000517EA" w:rsidRPr="002B1CC2" w:rsidRDefault="000517EA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Цели, функции, планирование и структура материально-технического обеспечения (МТО).</w:t>
      </w:r>
    </w:p>
    <w:p w:rsidR="000517EA" w:rsidRPr="002B1CC2" w:rsidRDefault="000517EA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Для бесперебойного функционирования банка необходимо хорошо налаженное материально-техническое обеспечение (МТО), которое осуществляется через органы материально-технического снабжения.</w:t>
      </w:r>
    </w:p>
    <w:p w:rsidR="000517EA" w:rsidRPr="002B1CC2" w:rsidRDefault="000517EA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Цели материально-технического обеспечения производства:</w:t>
      </w:r>
    </w:p>
    <w:p w:rsidR="000517EA" w:rsidRPr="002B1CC2" w:rsidRDefault="000517EA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• своевременное обеспечение банковской системы необходимыми видами ресурсов требуемого количества и качества;</w:t>
      </w:r>
    </w:p>
    <w:p w:rsidR="000517EA" w:rsidRPr="002B1CC2" w:rsidRDefault="000517EA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• улучшение использования ресурсов для повышение денежных оборотов, обеспечение ритмичности процессов, сокращение оборачиваемости оборотных средств, полное использование вторичных ресурсов, повышение эффективности инвестиций;</w:t>
      </w:r>
    </w:p>
    <w:p w:rsidR="000517EA" w:rsidRPr="002B1CC2" w:rsidRDefault="000517EA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• анализ организационно-технического уровня производства и качества выпускаемой продукции у конкурентов поставщика и подготовка предложений по повышению конкурентоспособности поставляемых материальных ресурсов либо смене поставщика конкретного вида ресурса. Ради повышения качества "входа" предприятиям следует бояться смены неконкурентоспособных поставщиков ресурсов.</w:t>
      </w:r>
    </w:p>
    <w:p w:rsidR="000517EA" w:rsidRPr="002B1CC2" w:rsidRDefault="000517EA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Для достижения перечисленных целей работники органов снабжения должны изучать и учитывать спрос и предложение на все потребляемые материальные ресурсы, выбирать наиболее экономичную форму товародвижения, оптимизировать запасы, снижать транспортно-заготовительные  расходы, внедрять электронных систем обработки и передачи информации. </w:t>
      </w:r>
    </w:p>
    <w:p w:rsidR="000517EA" w:rsidRPr="002B1CC2" w:rsidRDefault="000517EA" w:rsidP="002B1CC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C2">
        <w:rPr>
          <w:rFonts w:ascii="Times New Roman" w:hAnsi="Times New Roman" w:cs="Times New Roman"/>
          <w:sz w:val="28"/>
          <w:szCs w:val="28"/>
        </w:rPr>
        <w:t>Деятельность банковских учреждений так многообразна, что их действительная сущность оказывается неопределенной. В современном обществе банки занимаются самыми разнообразными видами операций. Они не только организуют денежный оборот и кредитные отношения; через них осуществляется финансирование промышленности и сельского хозяйства, страховые операции, купля-продажа ценных бумаг, а в некоторых случаях посреднические сделки и управление имуществом. Кредитные учреждения выступают в качестве консультантов, участвуют в обсуждении народнохозяйственных программ, ведут статистику, имеют свои подсобные предприятия.</w:t>
      </w:r>
    </w:p>
    <w:p w:rsidR="000517EA" w:rsidRPr="002B1CC2" w:rsidRDefault="000517EA" w:rsidP="002B1CC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C2">
        <w:rPr>
          <w:rFonts w:ascii="Times New Roman" w:hAnsi="Times New Roman" w:cs="Times New Roman"/>
          <w:sz w:val="28"/>
          <w:szCs w:val="28"/>
        </w:rPr>
        <w:t>Роль Материально-технического обеспечения в производственном процессе существенно изменилась в связи с научно-техническим прогрессом. Повысились требования к обслуживанию вследствие совершенствования состава основных фондов, внедрения комплексных механизированных и автоматизированных систем, робото-комплексов, увеличения непрерывности процессов, усложнения продукции.</w:t>
      </w:r>
    </w:p>
    <w:p w:rsidR="005D26FB" w:rsidRPr="00B34F29" w:rsidRDefault="00B34F29" w:rsidP="00B34F29">
      <w:pPr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5D26FB" w:rsidRPr="00B34F29">
        <w:rPr>
          <w:rFonts w:ascii="Times New Roman" w:hAnsi="Times New Roman" w:cs="Times New Roman"/>
          <w:b/>
          <w:bCs/>
        </w:rPr>
        <w:t>Заключение</w:t>
      </w:r>
    </w:p>
    <w:p w:rsidR="00B34F29" w:rsidRDefault="00B34F29" w:rsidP="002B1CC2">
      <w:pPr>
        <w:spacing w:after="0"/>
        <w:ind w:firstLine="709"/>
        <w:rPr>
          <w:rFonts w:ascii="Times New Roman" w:hAnsi="Times New Roman" w:cs="Times New Roman"/>
        </w:rPr>
      </w:pPr>
    </w:p>
    <w:p w:rsidR="00EC3695" w:rsidRPr="002B1CC2" w:rsidRDefault="00F8365C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Проведенное в курсовой работе исследования показало, что процесс логистизации банковской деятельности следует рассматривать как планомерно внедряемый комплекс мероприятий по превращению  любой отдельно  взятой банковской структуре</w:t>
      </w:r>
      <w:r w:rsidR="00100EE0" w:rsidRPr="002B1CC2">
        <w:rPr>
          <w:rFonts w:ascii="Times New Roman" w:hAnsi="Times New Roman" w:cs="Times New Roman"/>
        </w:rPr>
        <w:t xml:space="preserve"> в реально действующую логистическую систему. Признаком зрелости и завершенности конструирования такой  системы является переход от эпизодического использования тех или иных инструментов логистики для выполнения отдельных банковских задач к </w:t>
      </w:r>
      <w:r w:rsidR="00485746" w:rsidRPr="002B1CC2">
        <w:rPr>
          <w:rFonts w:ascii="Times New Roman" w:hAnsi="Times New Roman" w:cs="Times New Roman"/>
        </w:rPr>
        <w:t xml:space="preserve">выполнению основных банковских функций на основе логистического подхода. </w:t>
      </w:r>
      <w:r w:rsidR="00EC3695" w:rsidRPr="002B1CC2">
        <w:rPr>
          <w:rFonts w:ascii="Times New Roman" w:hAnsi="Times New Roman" w:cs="Times New Roman"/>
        </w:rPr>
        <w:t xml:space="preserve">Соответственно , по мере внедрения инструментария логистики в банковскую деятельность, возникает вопрос о технико- эксплутационных характеристик функционирования создаваемой  банковской логистической системы. Характеристика качества банковой логистической системы напрямую связана с оценкой финансовой результативности ее функционирования.  </w:t>
      </w:r>
    </w:p>
    <w:p w:rsidR="005D26FB" w:rsidRPr="002B1CC2" w:rsidRDefault="00F33E35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Резюмируя  вышесказанное, можно утверждать, что всю совокупность действий</w:t>
      </w:r>
      <w:r w:rsidR="00E65850" w:rsidRPr="002B1CC2">
        <w:rPr>
          <w:rFonts w:ascii="Times New Roman" w:hAnsi="Times New Roman" w:cs="Times New Roman"/>
        </w:rPr>
        <w:t xml:space="preserve"> любого коммерческого банка по осуществлению активных и пассивных операций можно рассматривать как совокупность логистических  мероприятий по регулированию денежных потоков, основная цель которых заключается в достижении эффективного  использования капитала, в реализации коммерческих интересов самого банка, его клиентов, при обязательном соблюдении интересов государства и общества.</w:t>
      </w:r>
      <w:r w:rsidR="00EF0FBF" w:rsidRPr="002B1CC2">
        <w:rPr>
          <w:rFonts w:ascii="Times New Roman" w:hAnsi="Times New Roman" w:cs="Times New Roman"/>
        </w:rPr>
        <w:t xml:space="preserve"> </w:t>
      </w:r>
      <w:r w:rsidR="005D26FB" w:rsidRPr="002B1CC2">
        <w:rPr>
          <w:rFonts w:ascii="Times New Roman" w:hAnsi="Times New Roman" w:cs="Times New Roman"/>
        </w:rPr>
        <w:t>Практическая значи</w:t>
      </w:r>
      <w:r w:rsidR="0061623D" w:rsidRPr="002B1CC2">
        <w:rPr>
          <w:rFonts w:ascii="Times New Roman" w:hAnsi="Times New Roman" w:cs="Times New Roman"/>
        </w:rPr>
        <w:t xml:space="preserve">мость результатов заключается в </w:t>
      </w:r>
      <w:r w:rsidR="005D26FB" w:rsidRPr="002B1CC2">
        <w:rPr>
          <w:rFonts w:ascii="Times New Roman" w:hAnsi="Times New Roman" w:cs="Times New Roman"/>
        </w:rPr>
        <w:t xml:space="preserve">следующем: </w:t>
      </w:r>
    </w:p>
    <w:p w:rsidR="005D26FB" w:rsidRPr="002B1CC2" w:rsidRDefault="005D26FB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- </w:t>
      </w:r>
      <w:r w:rsidR="00802561" w:rsidRPr="002B1CC2">
        <w:rPr>
          <w:rFonts w:ascii="Times New Roman" w:hAnsi="Times New Roman" w:cs="Times New Roman"/>
        </w:rPr>
        <w:t>сформулированы методологические основы банковской логистики как совокупности экономических знаний и комплекса  практических мероприятий по реализаций потоковых процессов коммерческих банков;</w:t>
      </w:r>
    </w:p>
    <w:p w:rsidR="00802561" w:rsidRPr="002B1CC2" w:rsidRDefault="00802561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- разработаны предложения по эффективному регулированию движения специфических видов товаров ( драгоценных металлов, фондовых ценностей и др.), в обороте которых активно участвуют банки;</w:t>
      </w:r>
    </w:p>
    <w:p w:rsidR="00802561" w:rsidRPr="002B1CC2" w:rsidRDefault="00802561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- приведена логическая интерпретация банковских услуг,  исходя из анализа различных компонентов банковского бизнеса, и выполнена типология банков с учетом влияния их специализаций на процесс логистизации;</w:t>
      </w:r>
    </w:p>
    <w:p w:rsidR="00802561" w:rsidRPr="002B1CC2" w:rsidRDefault="00802561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- сформулированы логические основы предпринимательской  деятельности банков на рынке ценных бумаг с учетом отечественного и зарубежного опыта его развития;</w:t>
      </w:r>
    </w:p>
    <w:p w:rsidR="00802561" w:rsidRPr="002B1CC2" w:rsidRDefault="00802561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- предложена логистическая концепция применения  технологий факторинга с целью ускорения движения потоков товаров, работ, услуг;</w:t>
      </w:r>
    </w:p>
    <w:p w:rsidR="00E65850" w:rsidRPr="002B1CC2" w:rsidRDefault="00802561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 - обоснована возможность и разработана</w:t>
      </w:r>
      <w:r w:rsidR="00BB5EB2" w:rsidRPr="002B1CC2">
        <w:rPr>
          <w:rFonts w:ascii="Times New Roman" w:hAnsi="Times New Roman" w:cs="Times New Roman"/>
        </w:rPr>
        <w:t xml:space="preserve"> модель применения задач транспортной логистики для оптимизации банковских перевозок денежных средств и драгоценных металлов. </w:t>
      </w:r>
    </w:p>
    <w:p w:rsidR="00BB5EB2" w:rsidRPr="002B1CC2" w:rsidRDefault="00BB5EB2" w:rsidP="002B1CC2">
      <w:pPr>
        <w:spacing w:after="0"/>
        <w:ind w:firstLine="709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Следует отметить, что задача возрождения для России статуса великой  державы делает необходимым решение целого комплекса сложнейших задач и предполагает, в качестве обязательного условия, восстановление и развитие качественно новой банковской системы. При этом необходимо учитывать, что речь идет не только  о реанимации определенного числа крупных , так называемых  системообразующих банков, чье влияние на экономику страны нельзя недооценивать. Весьма актуальной становится новая крупномасштабная задача- возродить  в новом качестве и довести до европейского и мирового уровня деятельность каждого банка, а , следовательно, и все банковской системы страны.</w:t>
      </w:r>
    </w:p>
    <w:p w:rsidR="00802561" w:rsidRPr="00B34F29" w:rsidRDefault="00B34F29" w:rsidP="00B34F29">
      <w:pPr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597A10" w:rsidRPr="00B34F29">
        <w:rPr>
          <w:rFonts w:ascii="Times New Roman" w:hAnsi="Times New Roman" w:cs="Times New Roman"/>
          <w:b/>
          <w:bCs/>
        </w:rPr>
        <w:t>Список</w:t>
      </w:r>
      <w:r w:rsidR="002D240F" w:rsidRPr="00B34F29">
        <w:rPr>
          <w:rFonts w:ascii="Times New Roman" w:hAnsi="Times New Roman" w:cs="Times New Roman"/>
          <w:b/>
          <w:bCs/>
        </w:rPr>
        <w:t xml:space="preserve"> </w:t>
      </w:r>
      <w:r w:rsidR="00597A10" w:rsidRPr="00B34F29">
        <w:rPr>
          <w:rFonts w:ascii="Times New Roman" w:hAnsi="Times New Roman" w:cs="Times New Roman"/>
          <w:b/>
          <w:bCs/>
        </w:rPr>
        <w:t xml:space="preserve"> литературы:</w:t>
      </w:r>
    </w:p>
    <w:p w:rsidR="00B34F29" w:rsidRDefault="00B34F29" w:rsidP="002B1CC2">
      <w:pPr>
        <w:spacing w:after="0"/>
        <w:ind w:firstLine="709"/>
        <w:rPr>
          <w:rFonts w:ascii="Times New Roman" w:hAnsi="Times New Roman" w:cs="Times New Roman"/>
        </w:rPr>
      </w:pPr>
    </w:p>
    <w:p w:rsidR="00597A10" w:rsidRPr="002B1CC2" w:rsidRDefault="00597A10" w:rsidP="00B34F29">
      <w:pPr>
        <w:spacing w:after="0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1.</w:t>
      </w:r>
      <w:r w:rsidR="00AC3E76" w:rsidRPr="002B1CC2">
        <w:rPr>
          <w:rFonts w:ascii="Times New Roman" w:hAnsi="Times New Roman" w:cs="Times New Roman"/>
        </w:rPr>
        <w:t>)</w:t>
      </w:r>
      <w:r w:rsidRPr="002B1CC2">
        <w:rPr>
          <w:rFonts w:ascii="Times New Roman" w:hAnsi="Times New Roman" w:cs="Times New Roman"/>
        </w:rPr>
        <w:t>Сергеев И.В. Экономика предприятия, - Москва: «Финансы и статистика», - 1997.</w:t>
      </w:r>
    </w:p>
    <w:p w:rsidR="00597A10" w:rsidRPr="002B1CC2" w:rsidRDefault="00597A10" w:rsidP="00B34F29">
      <w:pPr>
        <w:spacing w:after="0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2.</w:t>
      </w:r>
      <w:r w:rsidR="00AC3E76" w:rsidRPr="002B1CC2">
        <w:rPr>
          <w:rFonts w:ascii="Times New Roman" w:hAnsi="Times New Roman" w:cs="Times New Roman"/>
        </w:rPr>
        <w:t xml:space="preserve">) </w:t>
      </w:r>
      <w:r w:rsidRPr="002B1CC2">
        <w:rPr>
          <w:rFonts w:ascii="Times New Roman" w:hAnsi="Times New Roman" w:cs="Times New Roman"/>
        </w:rPr>
        <w:t>Кроли О.А., Парфенов А.В.. Торговля золотом в РФ: товарная логистика в банковской деятельности//Коммерция и логистика: Сборник научных трудов. Выпуск №1 – СП6: Изд-во СПбГУЭФ,2001.-С.9-12</w:t>
      </w:r>
    </w:p>
    <w:p w:rsidR="00597A10" w:rsidRPr="002B1CC2" w:rsidRDefault="00597A10" w:rsidP="00B34F29">
      <w:pPr>
        <w:spacing w:after="0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3.</w:t>
      </w:r>
      <w:r w:rsidR="00AC3E76" w:rsidRPr="002B1CC2">
        <w:rPr>
          <w:rFonts w:ascii="Times New Roman" w:hAnsi="Times New Roman" w:cs="Times New Roman"/>
        </w:rPr>
        <w:t>)</w:t>
      </w:r>
      <w:r w:rsidRPr="002B1CC2">
        <w:rPr>
          <w:rFonts w:ascii="Times New Roman" w:hAnsi="Times New Roman" w:cs="Times New Roman"/>
        </w:rPr>
        <w:t xml:space="preserve"> «Организация производства» Р.А.Фатхутдинов, М.: Инфра-М, 2000</w:t>
      </w:r>
    </w:p>
    <w:p w:rsidR="00597A10" w:rsidRPr="002B1CC2" w:rsidRDefault="00597A10" w:rsidP="00B34F29">
      <w:pPr>
        <w:pStyle w:val="a4"/>
        <w:tabs>
          <w:tab w:val="num" w:pos="900"/>
        </w:tabs>
        <w:spacing w:line="360" w:lineRule="auto"/>
        <w:ind w:firstLine="0"/>
      </w:pPr>
      <w:r w:rsidRPr="002B1CC2">
        <w:t>4.</w:t>
      </w:r>
      <w:r w:rsidR="00AC3E76" w:rsidRPr="002B1CC2">
        <w:t>)</w:t>
      </w:r>
      <w:r w:rsidRPr="002B1CC2">
        <w:t xml:space="preserve"> Аникин Б.А. Логистика. М.: ИНФРА-М, 1998.</w:t>
      </w:r>
    </w:p>
    <w:p w:rsidR="00597A10" w:rsidRPr="002B1CC2" w:rsidRDefault="00597A10" w:rsidP="00B34F29">
      <w:pPr>
        <w:pStyle w:val="a6"/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2B1CC2">
        <w:rPr>
          <w:sz w:val="28"/>
          <w:szCs w:val="28"/>
        </w:rPr>
        <w:t xml:space="preserve"> 5. </w:t>
      </w:r>
      <w:r w:rsidR="00AC3E76" w:rsidRPr="002B1CC2">
        <w:rPr>
          <w:sz w:val="28"/>
          <w:szCs w:val="28"/>
        </w:rPr>
        <w:t>)</w:t>
      </w:r>
      <w:r w:rsidRPr="002B1CC2">
        <w:rPr>
          <w:sz w:val="28"/>
          <w:szCs w:val="28"/>
        </w:rPr>
        <w:t xml:space="preserve"> Берков М.В. Информационные технологии в логистике, М.:Фин. и статистика, 1999.</w:t>
      </w:r>
    </w:p>
    <w:p w:rsidR="00597A10" w:rsidRPr="002B1CC2" w:rsidRDefault="00597A10" w:rsidP="00B34F29">
      <w:pPr>
        <w:spacing w:after="0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6.</w:t>
      </w:r>
      <w:r w:rsidR="00AC3E76" w:rsidRPr="002B1CC2">
        <w:rPr>
          <w:rFonts w:ascii="Times New Roman" w:hAnsi="Times New Roman" w:cs="Times New Roman"/>
        </w:rPr>
        <w:t>)</w:t>
      </w:r>
      <w:r w:rsidRPr="002B1CC2">
        <w:rPr>
          <w:rFonts w:ascii="Times New Roman" w:hAnsi="Times New Roman" w:cs="Times New Roman"/>
        </w:rPr>
        <w:t xml:space="preserve"> А.В. Вельможин, В.А. Гудков, Л.Б. Миротин «Теория организации и управления автомобильными перевозками: Логистический аспект формирования перевозочных процессов.» Волгоград, -Политехник, 2001 г.</w:t>
      </w:r>
    </w:p>
    <w:p w:rsidR="00597A10" w:rsidRPr="002B1CC2" w:rsidRDefault="00AC3E76" w:rsidP="00B34F29">
      <w:pPr>
        <w:spacing w:after="0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7.)</w:t>
      </w:r>
      <w:r w:rsidR="00597A10" w:rsidRPr="002B1CC2">
        <w:rPr>
          <w:rFonts w:ascii="Times New Roman" w:hAnsi="Times New Roman" w:cs="Times New Roman"/>
        </w:rPr>
        <w:t>Л.Б. Миротин, Ы.Э. Ташбаев «Логистика для предпринимателя» -Инфра-М, Москва, 2002 г.</w:t>
      </w:r>
    </w:p>
    <w:p w:rsidR="00597A10" w:rsidRPr="002B1CC2" w:rsidRDefault="00AC3E76" w:rsidP="00B34F29">
      <w:pPr>
        <w:spacing w:after="0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8.) </w:t>
      </w:r>
      <w:r w:rsidR="00597A10" w:rsidRPr="002B1CC2">
        <w:rPr>
          <w:rFonts w:ascii="Times New Roman" w:hAnsi="Times New Roman" w:cs="Times New Roman"/>
        </w:rPr>
        <w:t>«Бизнес и логистика-2001»:  Сборник материалов Московского Международного Логистического Форума. Москва, 2001 год.</w:t>
      </w:r>
    </w:p>
    <w:p w:rsidR="00597A10" w:rsidRPr="002B1CC2" w:rsidRDefault="00AC3E76" w:rsidP="00B34F29">
      <w:pPr>
        <w:spacing w:after="0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 xml:space="preserve">9.) </w:t>
      </w:r>
      <w:r w:rsidR="00597A10" w:rsidRPr="002B1CC2">
        <w:rPr>
          <w:rFonts w:ascii="Times New Roman" w:hAnsi="Times New Roman" w:cs="Times New Roman"/>
        </w:rPr>
        <w:t>Таничев А.В. «Логистика».: Издательский Дом «Нева», 2003 г.</w:t>
      </w:r>
    </w:p>
    <w:p w:rsidR="00AC3E76" w:rsidRPr="002B1CC2" w:rsidRDefault="00AC3E76" w:rsidP="00B34F29">
      <w:pPr>
        <w:spacing w:after="0"/>
        <w:rPr>
          <w:rFonts w:ascii="Times New Roman" w:hAnsi="Times New Roman" w:cs="Times New Roman"/>
        </w:rPr>
      </w:pPr>
      <w:r w:rsidRPr="002B1CC2">
        <w:rPr>
          <w:rFonts w:ascii="Times New Roman" w:hAnsi="Times New Roman" w:cs="Times New Roman"/>
        </w:rPr>
        <w:t>10.) Захарова Н.А. Оценка численности и уровня квалификации специалистов в процессе логистизации банковской деятельности //  Стратегические меры и промышленная политика по развитию экономики России: Сборник материалов международной научно – практической  конференции: Маршрутизация потоков ценных бумаг на фондовом рынке: цели и логитстическая оценка//Логистика и проблемы эффективности коммерческой деятельности//Роль коммерческого банка в реализации мероприятий по лигитизации внешнеторговых экономических потоков Изд-во СПбГУЭФ 2000</w:t>
      </w:r>
    </w:p>
    <w:p w:rsidR="00597A10" w:rsidRPr="002B1CC2" w:rsidRDefault="00597A10" w:rsidP="00B34F29">
      <w:pPr>
        <w:spacing w:after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597A10" w:rsidRPr="002B1CC2" w:rsidSect="002B1CC2"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7164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792240"/>
    <w:multiLevelType w:val="multilevel"/>
    <w:tmpl w:val="38383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4E25ADC"/>
    <w:multiLevelType w:val="hybridMultilevel"/>
    <w:tmpl w:val="C96CAD0E"/>
    <w:lvl w:ilvl="0" w:tplc="12EC6C3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054D4B"/>
    <w:multiLevelType w:val="multilevel"/>
    <w:tmpl w:val="D6366C48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25D4C3F"/>
    <w:multiLevelType w:val="hybridMultilevel"/>
    <w:tmpl w:val="AC5480D2"/>
    <w:lvl w:ilvl="0" w:tplc="F11682A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5E84856"/>
    <w:multiLevelType w:val="hybridMultilevel"/>
    <w:tmpl w:val="4A308C5C"/>
    <w:lvl w:ilvl="0" w:tplc="365CD64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B2C5156"/>
    <w:multiLevelType w:val="multilevel"/>
    <w:tmpl w:val="D6366C48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8971CF6"/>
    <w:multiLevelType w:val="singleLevel"/>
    <w:tmpl w:val="E58E1676"/>
    <w:lvl w:ilvl="0">
      <w:start w:val="1"/>
      <w:numFmt w:val="bullet"/>
      <w:pStyle w:val="a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C56"/>
    <w:rsid w:val="00007C56"/>
    <w:rsid w:val="000517EA"/>
    <w:rsid w:val="00100EE0"/>
    <w:rsid w:val="001251EF"/>
    <w:rsid w:val="001576A2"/>
    <w:rsid w:val="001632C5"/>
    <w:rsid w:val="001B0311"/>
    <w:rsid w:val="001D3E32"/>
    <w:rsid w:val="001F29DC"/>
    <w:rsid w:val="002252AF"/>
    <w:rsid w:val="002548CB"/>
    <w:rsid w:val="002B1CC2"/>
    <w:rsid w:val="002D009E"/>
    <w:rsid w:val="002D240F"/>
    <w:rsid w:val="002D47B6"/>
    <w:rsid w:val="002E5A4D"/>
    <w:rsid w:val="00302BDD"/>
    <w:rsid w:val="0032531E"/>
    <w:rsid w:val="00336255"/>
    <w:rsid w:val="003D7E68"/>
    <w:rsid w:val="00485746"/>
    <w:rsid w:val="00490461"/>
    <w:rsid w:val="004A3971"/>
    <w:rsid w:val="005718D9"/>
    <w:rsid w:val="00597A10"/>
    <w:rsid w:val="005B362A"/>
    <w:rsid w:val="005D26FB"/>
    <w:rsid w:val="0061623D"/>
    <w:rsid w:val="00645C92"/>
    <w:rsid w:val="00684A32"/>
    <w:rsid w:val="006C07D8"/>
    <w:rsid w:val="006E53E1"/>
    <w:rsid w:val="0074282E"/>
    <w:rsid w:val="00773D18"/>
    <w:rsid w:val="0079453F"/>
    <w:rsid w:val="00802561"/>
    <w:rsid w:val="008E6E07"/>
    <w:rsid w:val="00934228"/>
    <w:rsid w:val="009844BF"/>
    <w:rsid w:val="009B4D75"/>
    <w:rsid w:val="009C22FD"/>
    <w:rsid w:val="00A7310C"/>
    <w:rsid w:val="00A97B73"/>
    <w:rsid w:val="00AC3E76"/>
    <w:rsid w:val="00AE6AE8"/>
    <w:rsid w:val="00B207AF"/>
    <w:rsid w:val="00B34F29"/>
    <w:rsid w:val="00BA53A1"/>
    <w:rsid w:val="00BB3FEE"/>
    <w:rsid w:val="00BB5EB2"/>
    <w:rsid w:val="00BC5530"/>
    <w:rsid w:val="00C141BF"/>
    <w:rsid w:val="00C26903"/>
    <w:rsid w:val="00C51262"/>
    <w:rsid w:val="00D1790B"/>
    <w:rsid w:val="00D626C6"/>
    <w:rsid w:val="00DE6112"/>
    <w:rsid w:val="00E65850"/>
    <w:rsid w:val="00E74751"/>
    <w:rsid w:val="00EC3695"/>
    <w:rsid w:val="00EF0FBF"/>
    <w:rsid w:val="00F33E35"/>
    <w:rsid w:val="00F450E5"/>
    <w:rsid w:val="00F46F63"/>
    <w:rsid w:val="00F8365C"/>
    <w:rsid w:val="00FD7AA4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48C4EF-7F6A-4086-B56C-00B8DECD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7C56"/>
    <w:pPr>
      <w:spacing w:after="120" w:line="360" w:lineRule="auto"/>
      <w:jc w:val="both"/>
    </w:pPr>
    <w:rPr>
      <w:rFonts w:ascii="Courier New" w:hAnsi="Courier New" w:cs="Courier New"/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007C56"/>
    <w:pPr>
      <w:keepNext/>
      <w:spacing w:before="240" w:after="60" w:line="240" w:lineRule="auto"/>
      <w:jc w:val="left"/>
      <w:outlineLvl w:val="0"/>
    </w:pPr>
    <w:rPr>
      <w:rFonts w:ascii="Times New Roman" w:hAnsi="Times New Roman" w:cs="Times New Roman"/>
      <w:b/>
      <w:bCs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">
    <w:name w:val="List Bullet"/>
    <w:basedOn w:val="a0"/>
    <w:autoRedefine/>
    <w:uiPriority w:val="99"/>
    <w:rsid w:val="00007C56"/>
    <w:pPr>
      <w:numPr>
        <w:numId w:val="2"/>
      </w:numPr>
    </w:pPr>
  </w:style>
  <w:style w:type="paragraph" w:styleId="HTML">
    <w:name w:val="HTML Preformatted"/>
    <w:basedOn w:val="a0"/>
    <w:link w:val="HTML0"/>
    <w:uiPriority w:val="99"/>
    <w:rsid w:val="0005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0"/>
    <w:link w:val="a5"/>
    <w:uiPriority w:val="99"/>
    <w:rsid w:val="00597A10"/>
    <w:pPr>
      <w:spacing w:after="0" w:line="240" w:lineRule="auto"/>
      <w:ind w:firstLine="900"/>
    </w:pPr>
    <w:rPr>
      <w:rFonts w:ascii="Times New Roman" w:hAnsi="Times New Roman" w:cs="Times New Roman"/>
    </w:rPr>
  </w:style>
  <w:style w:type="character" w:customStyle="1" w:styleId="a5">
    <w:name w:val="Основной текст с отступом Знак"/>
    <w:link w:val="a4"/>
    <w:uiPriority w:val="99"/>
    <w:semiHidden/>
    <w:rPr>
      <w:rFonts w:ascii="Courier New" w:hAnsi="Courier New" w:cs="Courier New"/>
      <w:sz w:val="28"/>
      <w:szCs w:val="28"/>
    </w:rPr>
  </w:style>
  <w:style w:type="paragraph" w:styleId="a6">
    <w:name w:val="footnote text"/>
    <w:basedOn w:val="a0"/>
    <w:link w:val="a7"/>
    <w:uiPriority w:val="99"/>
    <w:semiHidden/>
    <w:rsid w:val="00597A10"/>
    <w:pPr>
      <w:spacing w:after="0"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4108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того чтобы обеспечить предприятие (объединение) необходимыми ему материалами в соответствии с выявленной потребностью, орг</vt:lpstr>
    </vt:vector>
  </TitlesOfParts>
  <Company>Telecom</Company>
  <LinksUpToDate>false</LinksUpToDate>
  <CharactersWithSpaces>27476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того чтобы обеспечить предприятие (объединение) необходимыми ему материалами в соответствии с выявленной потребностью, орг</dc:title>
  <dc:subject/>
  <dc:creator>inet-server</dc:creator>
  <cp:keywords/>
  <dc:description/>
  <cp:lastModifiedBy>admin</cp:lastModifiedBy>
  <cp:revision>2</cp:revision>
  <dcterms:created xsi:type="dcterms:W3CDTF">2014-03-13T11:41:00Z</dcterms:created>
  <dcterms:modified xsi:type="dcterms:W3CDTF">2014-03-13T11:41:00Z</dcterms:modified>
</cp:coreProperties>
</file>