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EF" w:rsidRDefault="00AE58A8" w:rsidP="00105BEF">
      <w:pPr>
        <w:jc w:val="center"/>
        <w:rPr>
          <w:b/>
          <w:sz w:val="36"/>
        </w:rPr>
      </w:pPr>
      <w:r>
        <w:rPr>
          <w:b/>
          <w:noProof/>
          <w:sz w:val="36"/>
        </w:rPr>
        <w:pict>
          <v:rect id="_x0000_s1028" style="position:absolute;left:0;text-align:left;margin-left:-17.85pt;margin-top:-17.85pt;width:481.9pt;height:708.65pt;z-index:-251658752"/>
        </w:pict>
      </w:r>
      <w:r w:rsidR="00105BEF">
        <w:rPr>
          <w:b/>
          <w:sz w:val="36"/>
        </w:rPr>
        <w:t>СОДЕРЖАНИЕ:</w:t>
      </w:r>
    </w:p>
    <w:p w:rsidR="00105BEF" w:rsidRDefault="00105BEF" w:rsidP="00105BEF">
      <w:pPr>
        <w:jc w:val="center"/>
        <w:rPr>
          <w:b/>
        </w:rPr>
      </w:pPr>
    </w:p>
    <w:p w:rsidR="00105BEF" w:rsidRPr="00025CEC" w:rsidRDefault="00105BEF" w:rsidP="00105BEF">
      <w:pPr>
        <w:numPr>
          <w:ilvl w:val="0"/>
          <w:numId w:val="4"/>
        </w:numPr>
        <w:tabs>
          <w:tab w:val="clear" w:pos="720"/>
          <w:tab w:val="num" w:pos="360"/>
        </w:tabs>
        <w:ind w:left="360" w:firstLine="0"/>
        <w:jc w:val="both"/>
        <w:rPr>
          <w:b/>
          <w:sz w:val="36"/>
          <w:szCs w:val="36"/>
        </w:rPr>
      </w:pPr>
      <w:r w:rsidRPr="002316D8">
        <w:rPr>
          <w:b/>
          <w:sz w:val="36"/>
          <w:szCs w:val="36"/>
          <w:u w:val="single"/>
        </w:rPr>
        <w:t>Введение</w:t>
      </w:r>
      <w:r>
        <w:rPr>
          <w:b/>
          <w:sz w:val="36"/>
          <w:szCs w:val="36"/>
        </w:rPr>
        <w:t xml:space="preserve"> ……………………………………</w:t>
      </w:r>
      <w:bookmarkStart w:id="0" w:name="ааапа"/>
      <w:bookmarkEnd w:id="0"/>
      <w:r w:rsidR="006A3CFA">
        <w:rPr>
          <w:b/>
          <w:sz w:val="36"/>
          <w:szCs w:val="36"/>
        </w:rPr>
        <w:t>….</w:t>
      </w:r>
    </w:p>
    <w:p w:rsidR="00105BEF" w:rsidRDefault="00105BEF" w:rsidP="00105BEF">
      <w:pPr>
        <w:ind w:left="360"/>
        <w:jc w:val="both"/>
        <w:rPr>
          <w:b/>
          <w:sz w:val="28"/>
        </w:rPr>
      </w:pPr>
    </w:p>
    <w:p w:rsidR="00105BEF" w:rsidRPr="002316D8" w:rsidRDefault="00105BEF" w:rsidP="00105BEF">
      <w:pPr>
        <w:numPr>
          <w:ilvl w:val="0"/>
          <w:numId w:val="4"/>
        </w:numPr>
        <w:jc w:val="both"/>
        <w:rPr>
          <w:b/>
          <w:sz w:val="36"/>
          <w:szCs w:val="36"/>
          <w:u w:val="single"/>
        </w:rPr>
      </w:pPr>
      <w:r w:rsidRPr="002316D8">
        <w:rPr>
          <w:b/>
          <w:sz w:val="36"/>
          <w:szCs w:val="36"/>
          <w:u w:val="single"/>
        </w:rPr>
        <w:t>Банки и банковская система РФ</w:t>
      </w:r>
    </w:p>
    <w:p w:rsidR="00105BEF" w:rsidRPr="00025CEC" w:rsidRDefault="00105BEF" w:rsidP="00105BEF">
      <w:pPr>
        <w:ind w:left="360"/>
        <w:jc w:val="both"/>
        <w:rPr>
          <w:b/>
          <w:sz w:val="32"/>
          <w:szCs w:val="32"/>
        </w:rPr>
      </w:pPr>
      <w:r w:rsidRPr="00025CEC">
        <w:rPr>
          <w:b/>
          <w:sz w:val="32"/>
          <w:szCs w:val="32"/>
        </w:rPr>
        <w:t xml:space="preserve">2.1. </w:t>
      </w:r>
      <w:r>
        <w:rPr>
          <w:b/>
          <w:sz w:val="32"/>
          <w:szCs w:val="32"/>
        </w:rPr>
        <w:t>Центральный Банк</w:t>
      </w:r>
      <w:r w:rsidRPr="00025CEC">
        <w:rPr>
          <w:b/>
          <w:sz w:val="32"/>
          <w:szCs w:val="32"/>
        </w:rPr>
        <w:t xml:space="preserve">: </w:t>
      </w:r>
    </w:p>
    <w:p w:rsidR="00105BEF" w:rsidRPr="00025CEC" w:rsidRDefault="00105BEF" w:rsidP="00105BEF">
      <w:pPr>
        <w:ind w:left="360"/>
        <w:jc w:val="both"/>
        <w:rPr>
          <w:i/>
          <w:sz w:val="28"/>
          <w:szCs w:val="28"/>
        </w:rPr>
      </w:pPr>
      <w:r w:rsidRPr="00025CEC">
        <w:rPr>
          <w:i/>
          <w:sz w:val="28"/>
          <w:szCs w:val="28"/>
        </w:rPr>
        <w:t>2.1.1.  Понятие и рольЦент</w:t>
      </w:r>
      <w:r w:rsidR="006A3CFA">
        <w:rPr>
          <w:i/>
          <w:sz w:val="28"/>
          <w:szCs w:val="28"/>
        </w:rPr>
        <w:t>рального Банка в экономике………</w:t>
      </w:r>
    </w:p>
    <w:p w:rsidR="00105BEF" w:rsidRPr="00025CEC" w:rsidRDefault="00105BEF" w:rsidP="00105BEF">
      <w:pPr>
        <w:ind w:left="360"/>
        <w:jc w:val="both"/>
        <w:rPr>
          <w:i/>
          <w:sz w:val="28"/>
          <w:szCs w:val="28"/>
        </w:rPr>
      </w:pPr>
      <w:r w:rsidRPr="00025CEC">
        <w:rPr>
          <w:i/>
          <w:sz w:val="28"/>
          <w:szCs w:val="28"/>
        </w:rPr>
        <w:t>2.1.2.  Задачи и функции</w:t>
      </w:r>
      <w:r w:rsidR="006A3CFA">
        <w:rPr>
          <w:i/>
          <w:sz w:val="28"/>
          <w:szCs w:val="28"/>
        </w:rPr>
        <w:t xml:space="preserve">  ……………………………………………</w:t>
      </w:r>
    </w:p>
    <w:p w:rsidR="00105BEF" w:rsidRPr="00025CEC" w:rsidRDefault="00105BEF" w:rsidP="00105BEF">
      <w:pPr>
        <w:ind w:left="360"/>
        <w:jc w:val="both"/>
        <w:rPr>
          <w:i/>
          <w:sz w:val="28"/>
          <w:szCs w:val="28"/>
        </w:rPr>
      </w:pPr>
      <w:r w:rsidRPr="00025CEC">
        <w:rPr>
          <w:i/>
          <w:sz w:val="28"/>
          <w:szCs w:val="28"/>
        </w:rPr>
        <w:t>2.1.3. Признаки независимости Банка России</w:t>
      </w:r>
      <w:r>
        <w:rPr>
          <w:i/>
          <w:sz w:val="28"/>
          <w:szCs w:val="28"/>
        </w:rPr>
        <w:t>……………………</w:t>
      </w:r>
    </w:p>
    <w:p w:rsidR="00105BEF" w:rsidRPr="00025CEC" w:rsidRDefault="00105BEF" w:rsidP="00105BEF">
      <w:pPr>
        <w:numPr>
          <w:ilvl w:val="2"/>
          <w:numId w:val="4"/>
        </w:numPr>
        <w:jc w:val="both"/>
        <w:rPr>
          <w:i/>
          <w:sz w:val="28"/>
          <w:szCs w:val="28"/>
        </w:rPr>
      </w:pPr>
      <w:r w:rsidRPr="00025CEC">
        <w:rPr>
          <w:i/>
          <w:sz w:val="28"/>
          <w:szCs w:val="28"/>
        </w:rPr>
        <w:t>Политика</w:t>
      </w:r>
      <w:r w:rsidR="006A3CFA">
        <w:rPr>
          <w:i/>
          <w:sz w:val="28"/>
          <w:szCs w:val="28"/>
        </w:rPr>
        <w:t xml:space="preserve"> …………………………………….…………………</w:t>
      </w:r>
    </w:p>
    <w:p w:rsidR="006A3CFA" w:rsidRDefault="00105BEF" w:rsidP="00105BEF">
      <w:pPr>
        <w:jc w:val="both"/>
        <w:rPr>
          <w:b/>
          <w:sz w:val="32"/>
          <w:szCs w:val="32"/>
        </w:rPr>
      </w:pPr>
      <w:r>
        <w:rPr>
          <w:b/>
          <w:sz w:val="32"/>
          <w:szCs w:val="32"/>
        </w:rPr>
        <w:t xml:space="preserve">     </w:t>
      </w:r>
    </w:p>
    <w:p w:rsidR="00105BEF" w:rsidRPr="00025CEC" w:rsidRDefault="006A3CFA" w:rsidP="00105BEF">
      <w:pPr>
        <w:jc w:val="both"/>
        <w:rPr>
          <w:b/>
          <w:sz w:val="32"/>
          <w:szCs w:val="32"/>
        </w:rPr>
      </w:pPr>
      <w:r>
        <w:rPr>
          <w:b/>
          <w:sz w:val="32"/>
          <w:szCs w:val="32"/>
        </w:rPr>
        <w:t xml:space="preserve">     </w:t>
      </w:r>
      <w:r w:rsidR="00105BEF" w:rsidRPr="00025CEC">
        <w:rPr>
          <w:b/>
          <w:sz w:val="32"/>
          <w:szCs w:val="32"/>
        </w:rPr>
        <w:t xml:space="preserve">2.2. </w:t>
      </w:r>
      <w:r w:rsidR="00105BEF">
        <w:rPr>
          <w:b/>
          <w:sz w:val="32"/>
          <w:szCs w:val="32"/>
        </w:rPr>
        <w:t>Коммерческие банки ……………………</w:t>
      </w:r>
    </w:p>
    <w:p w:rsidR="00105BEF" w:rsidRPr="00025CEC" w:rsidRDefault="00105BEF" w:rsidP="00105BEF">
      <w:pPr>
        <w:ind w:left="360"/>
        <w:jc w:val="both"/>
        <w:rPr>
          <w:i/>
          <w:sz w:val="28"/>
          <w:szCs w:val="28"/>
        </w:rPr>
      </w:pPr>
      <w:r w:rsidRPr="00025CEC">
        <w:rPr>
          <w:i/>
          <w:sz w:val="28"/>
          <w:szCs w:val="28"/>
        </w:rPr>
        <w:t>2.2.1.</w:t>
      </w:r>
      <w:r>
        <w:rPr>
          <w:i/>
          <w:sz w:val="28"/>
          <w:szCs w:val="28"/>
        </w:rPr>
        <w:t xml:space="preserve"> </w:t>
      </w:r>
      <w:r w:rsidRPr="00025CEC">
        <w:rPr>
          <w:i/>
          <w:sz w:val="28"/>
          <w:szCs w:val="28"/>
        </w:rPr>
        <w:t xml:space="preserve"> Сущность  </w:t>
      </w:r>
      <w:r w:rsidR="006A3CFA">
        <w:rPr>
          <w:i/>
          <w:sz w:val="28"/>
          <w:szCs w:val="28"/>
        </w:rPr>
        <w:t>………………………………………………………</w:t>
      </w:r>
    </w:p>
    <w:p w:rsidR="00105BEF" w:rsidRPr="00025CEC" w:rsidRDefault="00105BEF" w:rsidP="00105BEF">
      <w:pPr>
        <w:ind w:left="360"/>
        <w:jc w:val="both"/>
        <w:rPr>
          <w:i/>
          <w:sz w:val="28"/>
          <w:szCs w:val="28"/>
        </w:rPr>
      </w:pPr>
      <w:r w:rsidRPr="00025CEC">
        <w:rPr>
          <w:i/>
          <w:sz w:val="28"/>
          <w:szCs w:val="28"/>
        </w:rPr>
        <w:t xml:space="preserve">2.2.2.  Функции </w:t>
      </w:r>
      <w:r>
        <w:rPr>
          <w:i/>
          <w:sz w:val="28"/>
          <w:szCs w:val="28"/>
        </w:rPr>
        <w:t>………………………………………………………..</w:t>
      </w:r>
    </w:p>
    <w:p w:rsidR="00105BEF" w:rsidRPr="00025CEC" w:rsidRDefault="00105BEF" w:rsidP="00105BEF">
      <w:pPr>
        <w:ind w:left="360"/>
        <w:jc w:val="both"/>
        <w:rPr>
          <w:i/>
          <w:sz w:val="28"/>
          <w:szCs w:val="28"/>
        </w:rPr>
      </w:pPr>
      <w:r w:rsidRPr="00025CEC">
        <w:rPr>
          <w:i/>
          <w:sz w:val="28"/>
          <w:szCs w:val="28"/>
        </w:rPr>
        <w:t>2.2.3.  Ликвидность и платежеспособность</w:t>
      </w:r>
      <w:r>
        <w:rPr>
          <w:i/>
          <w:sz w:val="28"/>
          <w:szCs w:val="28"/>
        </w:rPr>
        <w:t>……... ……………</w:t>
      </w:r>
    </w:p>
    <w:p w:rsidR="00105BEF" w:rsidRPr="00025CEC" w:rsidRDefault="00105BEF" w:rsidP="00105BEF">
      <w:pPr>
        <w:numPr>
          <w:ilvl w:val="2"/>
          <w:numId w:val="6"/>
        </w:numPr>
        <w:jc w:val="both"/>
        <w:rPr>
          <w:i/>
          <w:sz w:val="28"/>
          <w:szCs w:val="28"/>
        </w:rPr>
      </w:pPr>
      <w:r>
        <w:rPr>
          <w:i/>
          <w:sz w:val="28"/>
          <w:szCs w:val="28"/>
        </w:rPr>
        <w:t xml:space="preserve"> </w:t>
      </w:r>
      <w:r w:rsidRPr="00025CEC">
        <w:rPr>
          <w:i/>
          <w:sz w:val="28"/>
          <w:szCs w:val="28"/>
        </w:rPr>
        <w:t>Анализ ликвидности</w:t>
      </w:r>
      <w:r>
        <w:rPr>
          <w:i/>
          <w:sz w:val="28"/>
          <w:szCs w:val="28"/>
        </w:rPr>
        <w:t>……………………………………………</w:t>
      </w:r>
    </w:p>
    <w:p w:rsidR="00105BEF" w:rsidRPr="00025CEC" w:rsidRDefault="00105BEF" w:rsidP="00105BEF">
      <w:pPr>
        <w:ind w:left="360"/>
        <w:jc w:val="both"/>
        <w:rPr>
          <w:i/>
          <w:sz w:val="28"/>
          <w:szCs w:val="28"/>
        </w:rPr>
      </w:pPr>
      <w:r w:rsidRPr="00025CEC">
        <w:rPr>
          <w:i/>
          <w:sz w:val="28"/>
          <w:szCs w:val="28"/>
        </w:rPr>
        <w:t>2.2.5.  Типы коммерческих банков…………………………………</w:t>
      </w:r>
      <w:r w:rsidR="006A3CFA">
        <w:rPr>
          <w:i/>
          <w:sz w:val="28"/>
          <w:szCs w:val="28"/>
        </w:rPr>
        <w:t>.</w:t>
      </w:r>
    </w:p>
    <w:p w:rsidR="006A3CFA" w:rsidRDefault="00105BEF" w:rsidP="00105BEF">
      <w:pPr>
        <w:jc w:val="both"/>
        <w:rPr>
          <w:b/>
        </w:rPr>
      </w:pPr>
      <w:r>
        <w:rPr>
          <w:b/>
        </w:rPr>
        <w:t xml:space="preserve">     </w:t>
      </w:r>
    </w:p>
    <w:p w:rsidR="00105BEF" w:rsidRPr="00025CEC" w:rsidRDefault="006A3CFA" w:rsidP="00105BEF">
      <w:pPr>
        <w:jc w:val="both"/>
        <w:rPr>
          <w:b/>
          <w:sz w:val="32"/>
          <w:szCs w:val="32"/>
        </w:rPr>
      </w:pPr>
      <w:r>
        <w:rPr>
          <w:b/>
        </w:rPr>
        <w:t xml:space="preserve">    </w:t>
      </w:r>
      <w:r w:rsidR="00105BEF">
        <w:rPr>
          <w:b/>
        </w:rPr>
        <w:t xml:space="preserve">  </w:t>
      </w:r>
      <w:r w:rsidR="00105BEF" w:rsidRPr="00025CEC">
        <w:rPr>
          <w:b/>
          <w:sz w:val="32"/>
          <w:szCs w:val="32"/>
        </w:rPr>
        <w:t>2.3. С</w:t>
      </w:r>
      <w:r w:rsidR="00105BEF">
        <w:rPr>
          <w:b/>
          <w:sz w:val="32"/>
          <w:szCs w:val="32"/>
        </w:rPr>
        <w:t>пециализированные банки……………</w:t>
      </w:r>
    </w:p>
    <w:p w:rsidR="00105BEF" w:rsidRDefault="00105BEF" w:rsidP="00105BEF">
      <w:pPr>
        <w:ind w:left="360"/>
        <w:jc w:val="both"/>
        <w:rPr>
          <w:b/>
        </w:rPr>
      </w:pPr>
    </w:p>
    <w:p w:rsidR="00105BEF" w:rsidRPr="002316D8" w:rsidRDefault="00105BEF" w:rsidP="00105BEF">
      <w:pPr>
        <w:jc w:val="both"/>
        <w:rPr>
          <w:b/>
          <w:sz w:val="36"/>
          <w:szCs w:val="36"/>
          <w:u w:val="single"/>
        </w:rPr>
      </w:pPr>
      <w:r w:rsidRPr="002316D8">
        <w:rPr>
          <w:b/>
          <w:sz w:val="36"/>
          <w:szCs w:val="36"/>
        </w:rPr>
        <w:t xml:space="preserve">     3. </w:t>
      </w:r>
      <w:r w:rsidRPr="002316D8">
        <w:rPr>
          <w:b/>
          <w:sz w:val="36"/>
          <w:szCs w:val="36"/>
          <w:u w:val="single"/>
        </w:rPr>
        <w:t>Становление банковской системы РФ</w:t>
      </w:r>
    </w:p>
    <w:p w:rsidR="00105BEF" w:rsidRPr="00025CEC" w:rsidRDefault="00105BEF" w:rsidP="00105BEF">
      <w:pPr>
        <w:jc w:val="both"/>
        <w:rPr>
          <w:b/>
          <w:sz w:val="32"/>
          <w:szCs w:val="32"/>
        </w:rPr>
      </w:pPr>
      <w:r>
        <w:rPr>
          <w:b/>
          <w:sz w:val="32"/>
          <w:szCs w:val="32"/>
        </w:rPr>
        <w:t xml:space="preserve">     </w:t>
      </w:r>
      <w:r w:rsidRPr="00025CEC">
        <w:rPr>
          <w:b/>
          <w:sz w:val="32"/>
          <w:szCs w:val="32"/>
        </w:rPr>
        <w:t>3.1. К</w:t>
      </w:r>
      <w:r>
        <w:rPr>
          <w:b/>
          <w:sz w:val="32"/>
          <w:szCs w:val="32"/>
        </w:rPr>
        <w:t xml:space="preserve">ризис </w:t>
      </w:r>
      <w:r>
        <w:rPr>
          <w:b/>
          <w:sz w:val="36"/>
          <w:szCs w:val="36"/>
        </w:rPr>
        <w:t xml:space="preserve">банковской системы </w:t>
      </w:r>
      <w:r>
        <w:rPr>
          <w:b/>
          <w:sz w:val="32"/>
          <w:szCs w:val="32"/>
        </w:rPr>
        <w:t>до 1987 г.</w:t>
      </w:r>
    </w:p>
    <w:p w:rsidR="006A3CFA" w:rsidRDefault="006A3CFA" w:rsidP="00105BEF">
      <w:pPr>
        <w:jc w:val="both"/>
        <w:rPr>
          <w:b/>
          <w:sz w:val="32"/>
          <w:szCs w:val="32"/>
        </w:rPr>
      </w:pPr>
    </w:p>
    <w:p w:rsidR="00105BEF" w:rsidRPr="00025CEC" w:rsidRDefault="00105BEF" w:rsidP="00105BEF">
      <w:pPr>
        <w:jc w:val="both"/>
        <w:rPr>
          <w:b/>
          <w:sz w:val="32"/>
          <w:szCs w:val="32"/>
        </w:rPr>
      </w:pPr>
      <w:r>
        <w:rPr>
          <w:b/>
          <w:sz w:val="32"/>
          <w:szCs w:val="32"/>
        </w:rPr>
        <w:t xml:space="preserve">     </w:t>
      </w:r>
      <w:r w:rsidRPr="00025CEC">
        <w:rPr>
          <w:b/>
          <w:sz w:val="32"/>
          <w:szCs w:val="32"/>
        </w:rPr>
        <w:t>3.2. Б</w:t>
      </w:r>
      <w:r>
        <w:rPr>
          <w:b/>
          <w:sz w:val="32"/>
          <w:szCs w:val="32"/>
        </w:rPr>
        <w:t>анковское регулирование. …………</w:t>
      </w:r>
      <w:r w:rsidR="006A3CFA">
        <w:rPr>
          <w:b/>
          <w:sz w:val="32"/>
          <w:szCs w:val="32"/>
        </w:rPr>
        <w:t>………….</w:t>
      </w:r>
    </w:p>
    <w:p w:rsidR="006A3CFA" w:rsidRDefault="006A3CFA" w:rsidP="00105BEF">
      <w:pPr>
        <w:jc w:val="both"/>
        <w:rPr>
          <w:b/>
          <w:sz w:val="32"/>
          <w:szCs w:val="32"/>
        </w:rPr>
      </w:pPr>
    </w:p>
    <w:p w:rsidR="00105BEF" w:rsidRPr="00025CEC" w:rsidRDefault="00105BEF" w:rsidP="00105BEF">
      <w:pPr>
        <w:jc w:val="both"/>
        <w:rPr>
          <w:b/>
          <w:sz w:val="32"/>
          <w:szCs w:val="32"/>
        </w:rPr>
      </w:pPr>
      <w:r>
        <w:rPr>
          <w:b/>
          <w:sz w:val="32"/>
          <w:szCs w:val="32"/>
        </w:rPr>
        <w:t xml:space="preserve">     </w:t>
      </w:r>
      <w:r w:rsidRPr="00025CEC">
        <w:rPr>
          <w:b/>
          <w:sz w:val="32"/>
          <w:szCs w:val="32"/>
        </w:rPr>
        <w:t>3.3. Р</w:t>
      </w:r>
      <w:r>
        <w:rPr>
          <w:b/>
          <w:sz w:val="32"/>
          <w:szCs w:val="32"/>
        </w:rPr>
        <w:t>еструктуризация ………………………</w:t>
      </w:r>
      <w:r w:rsidR="006A3CFA">
        <w:rPr>
          <w:b/>
          <w:sz w:val="32"/>
          <w:szCs w:val="32"/>
        </w:rPr>
        <w:t>………..</w:t>
      </w:r>
    </w:p>
    <w:p w:rsidR="00105BEF" w:rsidRPr="001045FE" w:rsidRDefault="00105BEF" w:rsidP="00105BEF">
      <w:pPr>
        <w:ind w:firstLine="360"/>
        <w:jc w:val="both"/>
        <w:rPr>
          <w:i/>
          <w:sz w:val="28"/>
          <w:szCs w:val="28"/>
        </w:rPr>
      </w:pPr>
      <w:r w:rsidRPr="001045FE">
        <w:rPr>
          <w:i/>
          <w:sz w:val="28"/>
          <w:szCs w:val="28"/>
        </w:rPr>
        <w:t>3.3.1. АРКО — рычаг реструктуризации</w:t>
      </w:r>
      <w:r>
        <w:rPr>
          <w:i/>
          <w:sz w:val="28"/>
          <w:szCs w:val="28"/>
        </w:rPr>
        <w:t>………………………</w:t>
      </w:r>
      <w:r w:rsidR="006A3CFA">
        <w:rPr>
          <w:i/>
          <w:sz w:val="28"/>
          <w:szCs w:val="28"/>
        </w:rPr>
        <w:t>.</w:t>
      </w:r>
      <w:r>
        <w:rPr>
          <w:i/>
          <w:sz w:val="28"/>
          <w:szCs w:val="28"/>
        </w:rPr>
        <w:t>…</w:t>
      </w:r>
    </w:p>
    <w:p w:rsidR="006A3CFA" w:rsidRDefault="00105BEF" w:rsidP="00105BEF">
      <w:pPr>
        <w:jc w:val="both"/>
        <w:rPr>
          <w:b/>
          <w:sz w:val="32"/>
          <w:szCs w:val="32"/>
        </w:rPr>
      </w:pPr>
      <w:r>
        <w:rPr>
          <w:b/>
          <w:sz w:val="32"/>
          <w:szCs w:val="32"/>
        </w:rPr>
        <w:t xml:space="preserve">    </w:t>
      </w:r>
    </w:p>
    <w:p w:rsidR="00105BEF" w:rsidRPr="00025CEC" w:rsidRDefault="006A3CFA" w:rsidP="00105BEF">
      <w:pPr>
        <w:jc w:val="both"/>
        <w:rPr>
          <w:b/>
          <w:sz w:val="32"/>
          <w:szCs w:val="32"/>
        </w:rPr>
      </w:pPr>
      <w:r>
        <w:rPr>
          <w:b/>
          <w:sz w:val="32"/>
          <w:szCs w:val="32"/>
        </w:rPr>
        <w:t xml:space="preserve">     </w:t>
      </w:r>
      <w:r w:rsidR="00105BEF" w:rsidRPr="00025CEC">
        <w:rPr>
          <w:b/>
          <w:sz w:val="32"/>
          <w:szCs w:val="32"/>
        </w:rPr>
        <w:t>3.4. Б</w:t>
      </w:r>
      <w:r w:rsidR="00105BEF">
        <w:rPr>
          <w:b/>
          <w:sz w:val="32"/>
          <w:szCs w:val="32"/>
        </w:rPr>
        <w:t>анковский сектор на современном этапе</w:t>
      </w:r>
      <w:r w:rsidR="00105BEF" w:rsidRPr="00025CEC">
        <w:rPr>
          <w:b/>
          <w:sz w:val="32"/>
          <w:szCs w:val="32"/>
        </w:rPr>
        <w:t>:</w:t>
      </w:r>
    </w:p>
    <w:p w:rsidR="00105BEF" w:rsidRPr="002316D8" w:rsidRDefault="00105BEF" w:rsidP="00105BEF">
      <w:pPr>
        <w:ind w:left="360"/>
        <w:jc w:val="both"/>
        <w:rPr>
          <w:i/>
          <w:sz w:val="28"/>
          <w:szCs w:val="28"/>
        </w:rPr>
      </w:pPr>
      <w:r w:rsidRPr="002316D8">
        <w:rPr>
          <w:i/>
          <w:sz w:val="28"/>
          <w:szCs w:val="28"/>
        </w:rPr>
        <w:t>3.4.1.  Актуальные вопросы</w:t>
      </w:r>
      <w:r w:rsidRPr="002316D8">
        <w:rPr>
          <w:sz w:val="28"/>
          <w:szCs w:val="28"/>
        </w:rPr>
        <w:t>……………………………………</w:t>
      </w:r>
      <w:r w:rsidR="006A3CFA">
        <w:rPr>
          <w:sz w:val="28"/>
          <w:szCs w:val="28"/>
        </w:rPr>
        <w:t>.</w:t>
      </w:r>
    </w:p>
    <w:p w:rsidR="00105BEF" w:rsidRPr="002316D8" w:rsidRDefault="00105BEF" w:rsidP="00105BEF">
      <w:pPr>
        <w:ind w:left="360"/>
        <w:jc w:val="both"/>
        <w:rPr>
          <w:i/>
          <w:sz w:val="28"/>
          <w:szCs w:val="28"/>
        </w:rPr>
      </w:pPr>
      <w:r w:rsidRPr="002316D8">
        <w:rPr>
          <w:i/>
          <w:sz w:val="28"/>
          <w:szCs w:val="28"/>
        </w:rPr>
        <w:t>3.4.2. Стратегия развития</w:t>
      </w:r>
      <w:r w:rsidR="006A3CFA">
        <w:rPr>
          <w:i/>
          <w:sz w:val="28"/>
          <w:szCs w:val="28"/>
        </w:rPr>
        <w:t>..</w:t>
      </w:r>
      <w:r w:rsidRPr="002316D8">
        <w:rPr>
          <w:sz w:val="28"/>
          <w:szCs w:val="28"/>
        </w:rPr>
        <w:t>……………………………………</w:t>
      </w:r>
    </w:p>
    <w:p w:rsidR="00105BEF" w:rsidRPr="002316D8" w:rsidRDefault="00105BEF" w:rsidP="00105BEF">
      <w:pPr>
        <w:ind w:left="360"/>
        <w:jc w:val="both"/>
        <w:rPr>
          <w:b/>
          <w:sz w:val="28"/>
          <w:szCs w:val="28"/>
        </w:rPr>
      </w:pPr>
    </w:p>
    <w:p w:rsidR="00105BEF" w:rsidRPr="00025CEC" w:rsidRDefault="00105BEF" w:rsidP="00105BEF">
      <w:pPr>
        <w:ind w:left="360"/>
        <w:jc w:val="both"/>
        <w:rPr>
          <w:b/>
          <w:sz w:val="36"/>
          <w:szCs w:val="36"/>
          <w:lang w:val="en-US"/>
        </w:rPr>
      </w:pPr>
      <w:r>
        <w:rPr>
          <w:b/>
          <w:sz w:val="36"/>
          <w:szCs w:val="36"/>
        </w:rPr>
        <w:t xml:space="preserve">4. </w:t>
      </w:r>
      <w:r w:rsidRPr="002316D8">
        <w:rPr>
          <w:b/>
          <w:sz w:val="36"/>
          <w:szCs w:val="36"/>
          <w:u w:val="single"/>
        </w:rPr>
        <w:t>Заключение.</w:t>
      </w:r>
      <w:r>
        <w:rPr>
          <w:b/>
          <w:sz w:val="36"/>
          <w:szCs w:val="36"/>
        </w:rPr>
        <w:t xml:space="preserve"> …………………………………</w:t>
      </w:r>
    </w:p>
    <w:p w:rsidR="002316D8" w:rsidRPr="002316D8" w:rsidRDefault="002316D8" w:rsidP="00105BEF">
      <w:pPr>
        <w:ind w:left="360"/>
        <w:jc w:val="both"/>
        <w:rPr>
          <w:b/>
          <w:sz w:val="36"/>
          <w:szCs w:val="36"/>
        </w:rPr>
      </w:pPr>
    </w:p>
    <w:p w:rsidR="00105BEF" w:rsidRPr="00025CEC" w:rsidRDefault="00105BEF" w:rsidP="00105BEF">
      <w:pPr>
        <w:numPr>
          <w:ilvl w:val="0"/>
          <w:numId w:val="7"/>
        </w:numPr>
        <w:jc w:val="both"/>
        <w:rPr>
          <w:b/>
          <w:sz w:val="36"/>
          <w:szCs w:val="36"/>
          <w:lang w:val="en-US"/>
        </w:rPr>
      </w:pPr>
      <w:r w:rsidRPr="002316D8">
        <w:rPr>
          <w:b/>
          <w:sz w:val="36"/>
          <w:szCs w:val="36"/>
          <w:u w:val="single"/>
        </w:rPr>
        <w:t>Глоссарий</w:t>
      </w:r>
      <w:r>
        <w:rPr>
          <w:b/>
          <w:sz w:val="36"/>
          <w:szCs w:val="36"/>
        </w:rPr>
        <w:t xml:space="preserve"> ………</w:t>
      </w:r>
      <w:r w:rsidR="006A3CFA">
        <w:rPr>
          <w:b/>
          <w:sz w:val="36"/>
          <w:szCs w:val="36"/>
        </w:rPr>
        <w:t>….</w:t>
      </w:r>
      <w:r>
        <w:rPr>
          <w:b/>
          <w:sz w:val="36"/>
          <w:szCs w:val="36"/>
        </w:rPr>
        <w:t>…………………………</w:t>
      </w:r>
    </w:p>
    <w:p w:rsidR="002316D8" w:rsidRPr="002316D8" w:rsidRDefault="002316D8" w:rsidP="00105BEF">
      <w:pPr>
        <w:ind w:left="360"/>
        <w:jc w:val="both"/>
        <w:rPr>
          <w:b/>
          <w:sz w:val="36"/>
          <w:szCs w:val="36"/>
        </w:rPr>
      </w:pPr>
    </w:p>
    <w:p w:rsidR="00105BEF" w:rsidRPr="00025CEC" w:rsidRDefault="00105BEF" w:rsidP="00105BEF">
      <w:pPr>
        <w:numPr>
          <w:ilvl w:val="0"/>
          <w:numId w:val="7"/>
        </w:numPr>
        <w:jc w:val="both"/>
        <w:rPr>
          <w:b/>
          <w:sz w:val="36"/>
          <w:szCs w:val="36"/>
          <w:lang w:val="en-US"/>
        </w:rPr>
      </w:pPr>
      <w:r w:rsidRPr="002316D8">
        <w:rPr>
          <w:b/>
          <w:sz w:val="36"/>
          <w:szCs w:val="36"/>
          <w:u w:val="single"/>
          <w:lang w:val="en-US"/>
        </w:rPr>
        <w:t>С</w:t>
      </w:r>
      <w:r w:rsidRPr="002316D8">
        <w:rPr>
          <w:b/>
          <w:sz w:val="36"/>
          <w:szCs w:val="36"/>
          <w:u w:val="single"/>
        </w:rPr>
        <w:t>писок использованной литературы</w:t>
      </w:r>
      <w:r w:rsidRPr="00025CEC">
        <w:rPr>
          <w:b/>
          <w:sz w:val="36"/>
          <w:szCs w:val="36"/>
          <w:lang w:val="en-US"/>
        </w:rPr>
        <w:t xml:space="preserve"> </w:t>
      </w:r>
      <w:r w:rsidR="006A3CFA">
        <w:rPr>
          <w:b/>
          <w:sz w:val="36"/>
          <w:szCs w:val="36"/>
        </w:rPr>
        <w:t>….</w:t>
      </w:r>
      <w:r w:rsidRPr="00025CEC">
        <w:rPr>
          <w:b/>
          <w:sz w:val="36"/>
          <w:szCs w:val="36"/>
          <w:lang w:val="en-US"/>
        </w:rPr>
        <w:t>…</w:t>
      </w:r>
    </w:p>
    <w:p w:rsidR="00105BEF" w:rsidRDefault="00105BEF" w:rsidP="00105BEF">
      <w:pPr>
        <w:jc w:val="both"/>
        <w:rPr>
          <w:b/>
          <w:lang w:val="en-US"/>
        </w:rPr>
      </w:pPr>
    </w:p>
    <w:p w:rsidR="00105BEF" w:rsidRDefault="00105BEF" w:rsidP="00105BEF">
      <w:pPr>
        <w:ind w:left="360"/>
        <w:jc w:val="both"/>
        <w:rPr>
          <w:b/>
        </w:rPr>
      </w:pPr>
    </w:p>
    <w:p w:rsidR="002316D8" w:rsidRPr="002316D8" w:rsidRDefault="002316D8" w:rsidP="00105BEF">
      <w:pPr>
        <w:ind w:left="360"/>
        <w:jc w:val="both"/>
        <w:rPr>
          <w:b/>
        </w:rPr>
      </w:pPr>
    </w:p>
    <w:p w:rsidR="00E85B64" w:rsidRDefault="00E85B64" w:rsidP="00E85B64">
      <w:pPr>
        <w:pStyle w:val="ARTHUR"/>
        <w:spacing w:line="360" w:lineRule="auto"/>
        <w:ind w:left="0" w:right="-1" w:firstLine="0"/>
        <w:jc w:val="center"/>
        <w:rPr>
          <w:rFonts w:ascii="Times New Roman" w:hAnsi="Times New Roman"/>
          <w:b/>
          <w:sz w:val="40"/>
          <w:u w:val="single"/>
        </w:rPr>
      </w:pPr>
      <w:r>
        <w:rPr>
          <w:rFonts w:ascii="Times New Roman" w:hAnsi="Times New Roman"/>
          <w:b/>
          <w:sz w:val="40"/>
          <w:u w:val="single"/>
        </w:rPr>
        <w:t>1. ВВЕДЕНИЕ.</w:t>
      </w:r>
    </w:p>
    <w:p w:rsidR="00E85B64" w:rsidRPr="0045045C" w:rsidRDefault="00E85B64" w:rsidP="00E85B64">
      <w:pPr>
        <w:pStyle w:val="ARTHUR"/>
        <w:spacing w:line="360" w:lineRule="auto"/>
        <w:ind w:left="0" w:right="-1" w:firstLine="567"/>
        <w:rPr>
          <w:rFonts w:ascii="Times New Roman" w:hAnsi="Times New Roman"/>
          <w:sz w:val="24"/>
          <w:szCs w:val="24"/>
        </w:rPr>
      </w:pPr>
      <w:r w:rsidRPr="00E85B64">
        <w:rPr>
          <w:rFonts w:ascii="Times New Roman" w:hAnsi="Times New Roman"/>
          <w:b/>
          <w:sz w:val="24"/>
          <w:szCs w:val="24"/>
        </w:rPr>
        <w:t>Банк</w:t>
      </w:r>
      <w:r w:rsidRPr="0045045C">
        <w:rPr>
          <w:rFonts w:ascii="Times New Roman" w:hAnsi="Times New Roman"/>
          <w:sz w:val="24"/>
          <w:szCs w:val="24"/>
        </w:rPr>
        <w:t xml:space="preserve"> – это автономное, независимое, коммерческое предприятие.</w:t>
      </w:r>
      <w:r w:rsidR="00180285">
        <w:rPr>
          <w:rStyle w:val="a5"/>
          <w:rFonts w:ascii="Times New Roman" w:hAnsi="Times New Roman"/>
          <w:sz w:val="24"/>
          <w:szCs w:val="24"/>
        </w:rPr>
        <w:footnoteReference w:id="1"/>
      </w:r>
      <w:r w:rsidRPr="0045045C">
        <w:rPr>
          <w:rFonts w:ascii="Times New Roman" w:hAnsi="Times New Roman"/>
          <w:sz w:val="24"/>
          <w:szCs w:val="24"/>
        </w:rPr>
        <w:t xml:space="preserve"> Деятельность банка носит производительный характер. Продуктом банка является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В условиях рынка банки являются ключевым звеном, питающим народное хозяйство дополнительными денежными ресурсами.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 Словом,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Кризис на финансовых рынках непосредственно отражается на банковской деятельности. Банковская система одной из первой принимает на себя негативные последствия кризиса, что проявляется в следующем:</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 кризис неплатежей</w:t>
      </w:r>
      <w:r w:rsidRPr="0045045C">
        <w:rPr>
          <w:rFonts w:ascii="Times New Roman" w:hAnsi="Times New Roman"/>
          <w:sz w:val="24"/>
          <w:szCs w:val="24"/>
          <w:lang w:val="en-US"/>
        </w:rPr>
        <w:t xml:space="preserve"> </w:t>
      </w:r>
      <w:r w:rsidRPr="0045045C">
        <w:rPr>
          <w:rFonts w:ascii="Times New Roman" w:hAnsi="Times New Roman"/>
          <w:sz w:val="24"/>
          <w:szCs w:val="24"/>
        </w:rPr>
        <w:t>— несвоевременное исполнение обязательств перед</w:t>
      </w:r>
      <w:r w:rsidRPr="0045045C">
        <w:rPr>
          <w:rFonts w:ascii="Times New Roman" w:hAnsi="Times New Roman"/>
          <w:sz w:val="24"/>
          <w:szCs w:val="24"/>
          <w:lang w:val="en-US"/>
        </w:rPr>
        <w:t xml:space="preserve"> </w:t>
      </w:r>
      <w:r w:rsidRPr="0045045C">
        <w:rPr>
          <w:rFonts w:ascii="Times New Roman" w:hAnsi="Times New Roman"/>
          <w:sz w:val="24"/>
          <w:szCs w:val="24"/>
        </w:rPr>
        <w:t>клиентами;</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 неплатежеспособность клиентов банка;</w:t>
      </w:r>
    </w:p>
    <w:p w:rsidR="003B7A40" w:rsidRDefault="00E85B64" w:rsidP="00180285">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 xml:space="preserve">— невозможность заимствования денежных средств на рынке </w:t>
      </w:r>
    </w:p>
    <w:p w:rsidR="00E85B64" w:rsidRPr="0045045C" w:rsidRDefault="00E85B64" w:rsidP="003B7A40">
      <w:pPr>
        <w:pStyle w:val="ARTHUR"/>
        <w:spacing w:line="360" w:lineRule="auto"/>
        <w:ind w:left="0" w:right="-1" w:firstLine="0"/>
        <w:rPr>
          <w:rFonts w:ascii="Times New Roman" w:hAnsi="Times New Roman"/>
          <w:sz w:val="24"/>
          <w:szCs w:val="24"/>
        </w:rPr>
      </w:pPr>
      <w:r w:rsidRPr="0045045C">
        <w:rPr>
          <w:rFonts w:ascii="Times New Roman" w:hAnsi="Times New Roman"/>
          <w:sz w:val="24"/>
          <w:szCs w:val="24"/>
        </w:rPr>
        <w:t>межбанковского кредита;</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 ухудшение качества кредитного портфеля.</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Стратегия преодоления кризиса должна базироваться на учете принципиальных ошибок и недостатков в управлении экономикой, отчетливо проявившихся в ходе предыдущих кризисов. Более простых путей нет.</w:t>
      </w:r>
    </w:p>
    <w:p w:rsidR="00E85B64" w:rsidRPr="0045045C"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Предстоит реформирование национальной банковской системы, с учетом современных потребностей экономики на основе наращивания капиталов, создание надежной инфраструктуры, эффективного участия банков в развитии реального сектора экономики и реализации социальных программ.</w:t>
      </w:r>
      <w:r w:rsidR="002316D8">
        <w:rPr>
          <w:rStyle w:val="a5"/>
          <w:rFonts w:ascii="Times New Roman" w:hAnsi="Times New Roman"/>
          <w:sz w:val="24"/>
          <w:szCs w:val="24"/>
        </w:rPr>
        <w:footnoteReference w:id="2"/>
      </w:r>
      <w:r w:rsidRPr="0045045C">
        <w:rPr>
          <w:rFonts w:ascii="Times New Roman" w:hAnsi="Times New Roman"/>
          <w:sz w:val="24"/>
          <w:szCs w:val="24"/>
        </w:rPr>
        <w:t xml:space="preserve">  </w:t>
      </w:r>
    </w:p>
    <w:p w:rsidR="00E85B64" w:rsidRDefault="00E85B64" w:rsidP="00E85B64">
      <w:pPr>
        <w:pStyle w:val="ARTHUR"/>
        <w:spacing w:line="360" w:lineRule="auto"/>
        <w:ind w:left="0" w:right="-1" w:firstLine="567"/>
        <w:rPr>
          <w:rFonts w:ascii="Times New Roman" w:hAnsi="Times New Roman"/>
          <w:sz w:val="24"/>
          <w:szCs w:val="24"/>
        </w:rPr>
      </w:pPr>
      <w:r w:rsidRPr="0045045C">
        <w:rPr>
          <w:rFonts w:ascii="Times New Roman" w:hAnsi="Times New Roman"/>
          <w:sz w:val="24"/>
          <w:szCs w:val="24"/>
        </w:rPr>
        <w:t>Банковская система является «нервной системой» экономики, важнейшим инструментом инвестиций и роста.</w:t>
      </w: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0"/>
        <w:jc w:val="center"/>
        <w:rPr>
          <w:rFonts w:ascii="Times New Roman" w:hAnsi="Times New Roman"/>
          <w:b/>
          <w:sz w:val="40"/>
          <w:u w:val="single"/>
        </w:rPr>
      </w:pPr>
      <w:r>
        <w:rPr>
          <w:rFonts w:ascii="Times New Roman" w:hAnsi="Times New Roman"/>
          <w:b/>
          <w:sz w:val="40"/>
          <w:u w:val="single"/>
        </w:rPr>
        <w:t xml:space="preserve">2. БАНКИ И БАНКОВСКАЯ СИСТЕМА РОССИИ </w:t>
      </w:r>
    </w:p>
    <w:p w:rsidR="00E85B64" w:rsidRDefault="00E85B64" w:rsidP="00E85B64">
      <w:pPr>
        <w:pStyle w:val="ARTHUR"/>
        <w:spacing w:line="360" w:lineRule="auto"/>
        <w:ind w:left="0" w:right="-1" w:firstLine="567"/>
        <w:rPr>
          <w:rFonts w:ascii="Times New Roman" w:hAnsi="Times New Roman"/>
          <w:sz w:val="24"/>
        </w:rPr>
      </w:pPr>
    </w:p>
    <w:p w:rsidR="00E85B64" w:rsidRPr="002B5CF7" w:rsidRDefault="00E85B64" w:rsidP="00E85B64">
      <w:pPr>
        <w:pStyle w:val="ARTHUR"/>
        <w:spacing w:line="360" w:lineRule="auto"/>
        <w:ind w:left="0" w:right="-1" w:firstLine="567"/>
        <w:rPr>
          <w:rFonts w:ascii="Times New Roman" w:hAnsi="Times New Roman"/>
          <w:b/>
          <w:sz w:val="24"/>
          <w:szCs w:val="24"/>
        </w:rPr>
      </w:pPr>
      <w:r w:rsidRPr="002B5CF7">
        <w:rPr>
          <w:rFonts w:ascii="Times New Roman" w:hAnsi="Times New Roman"/>
          <w:b/>
          <w:sz w:val="24"/>
          <w:szCs w:val="24"/>
        </w:rPr>
        <w:t>В настоящее время в России сформирована двухуровневая банковская система:</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1-й уровень — Центральный банк России;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2-й уровень — коммерческие банки и другие специализированные финансово-кредитные учреждения, осуществляющие отдельные банковские операции.</w:t>
      </w:r>
      <w:r w:rsidRPr="002B5CF7">
        <w:rPr>
          <w:rStyle w:val="a5"/>
          <w:rFonts w:ascii="Times New Roman" w:hAnsi="Times New Roman"/>
          <w:sz w:val="24"/>
          <w:szCs w:val="24"/>
        </w:rPr>
        <w:footnoteReference w:id="3"/>
      </w:r>
    </w:p>
    <w:p w:rsidR="00E85B64" w:rsidRPr="00F46A0F" w:rsidRDefault="00E85B64" w:rsidP="00E85B64">
      <w:pPr>
        <w:pStyle w:val="3"/>
        <w:spacing w:line="360" w:lineRule="auto"/>
        <w:ind w:right="-1" w:firstLine="567"/>
        <w:jc w:val="center"/>
        <w:rPr>
          <w:sz w:val="36"/>
          <w:szCs w:val="36"/>
        </w:rPr>
      </w:pPr>
      <w:r w:rsidRPr="00F46A0F">
        <w:rPr>
          <w:sz w:val="36"/>
          <w:szCs w:val="36"/>
        </w:rPr>
        <w:t>2.1. ЦЕНТРАЛЬНЫЙ БАНК.</w:t>
      </w:r>
    </w:p>
    <w:p w:rsidR="00E85B64" w:rsidRPr="00B52B0C" w:rsidRDefault="00E85B64" w:rsidP="00E85B64">
      <w:pPr>
        <w:jc w:val="center"/>
        <w:rPr>
          <w:i/>
          <w:sz w:val="32"/>
          <w:szCs w:val="32"/>
        </w:rPr>
      </w:pPr>
      <w:r w:rsidRPr="00B52B0C">
        <w:rPr>
          <w:i/>
          <w:sz w:val="32"/>
          <w:szCs w:val="32"/>
        </w:rPr>
        <w:t>2.1.1. ПОНЯТИЕ И РОЛЬ ЦЕНТРАЛЬНОГО БАНКА В ЭКОНОМИКЕ.</w:t>
      </w:r>
    </w:p>
    <w:p w:rsidR="00E85B64" w:rsidRPr="00F46A0F" w:rsidRDefault="00E85B64" w:rsidP="00E85B64">
      <w:pPr>
        <w:rPr>
          <w:b/>
          <w:sz w:val="32"/>
          <w:szCs w:val="32"/>
        </w:rPr>
      </w:pPr>
    </w:p>
    <w:p w:rsidR="00E85B64" w:rsidRPr="002B5CF7" w:rsidRDefault="00E85B64" w:rsidP="00E85B64">
      <w:pPr>
        <w:pStyle w:val="a3"/>
      </w:pPr>
      <w:r w:rsidRPr="002B5CF7">
        <w:t>Возникновение центральных банков связано с необходимостью централизации банковской эмиссии и организации денежного обращения в стране, проведения кредитной политики в рамках всего народного хозяйства и функционирования системы денежных расчетов, а также с необходимостью защиты и обеспечения устойчивости национальных валют.</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 Центральный (эмиссионный) банк в большинстве стран принадлежит государству, выполняет функции государственного органа,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расчетно-кассовое обслуживание бюджета государства.</w:t>
      </w:r>
    </w:p>
    <w:p w:rsidR="00E85B64" w:rsidRPr="002B5CF7" w:rsidRDefault="00E85B64" w:rsidP="00E85B64">
      <w:pPr>
        <w:pStyle w:val="ARTHUR"/>
        <w:spacing w:line="360" w:lineRule="auto"/>
        <w:ind w:left="0" w:right="-1" w:firstLine="567"/>
        <w:rPr>
          <w:rFonts w:ascii="Times New Roman" w:hAnsi="Times New Roman"/>
          <w:sz w:val="24"/>
          <w:szCs w:val="24"/>
          <w:lang w:val="en-US"/>
        </w:rPr>
      </w:pPr>
      <w:r w:rsidRPr="002B5CF7">
        <w:rPr>
          <w:rFonts w:ascii="Times New Roman" w:hAnsi="Times New Roman"/>
          <w:sz w:val="24"/>
          <w:szCs w:val="24"/>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E85B64" w:rsidRPr="002B5CF7" w:rsidRDefault="00E85B64" w:rsidP="00E85B64">
      <w:pPr>
        <w:spacing w:line="360" w:lineRule="auto"/>
        <w:ind w:firstLine="567"/>
      </w:pPr>
      <w:bookmarkStart w:id="1" w:name="_Toc4750902"/>
      <w:r w:rsidRPr="002B5CF7">
        <w:t>Это основной проводник денежно-кредитной политики, направленной на стабилизацию денежного обращения. Первичная обязанность его в рыночной экономике — защищать стоимость и покупную способность денег и создавать нормальные условия функционирования финансовых рынков.</w:t>
      </w:r>
    </w:p>
    <w:p w:rsidR="00E85B64" w:rsidRPr="002B5CF7" w:rsidRDefault="00E85B64" w:rsidP="00E85B64">
      <w:pPr>
        <w:spacing w:line="360" w:lineRule="auto"/>
        <w:ind w:firstLine="567"/>
      </w:pPr>
      <w:r w:rsidRPr="002B5CF7">
        <w:t>Развивая и укрепляя банковскую систему России, ЦБ эффективно воздействует на хозяйственную активность и деятельность банковских институтов, в первую очередь коммерческих банков. Банк России образует единую централизованную систему с вертикальной системой управления.</w:t>
      </w:r>
    </w:p>
    <w:p w:rsidR="00E85B64" w:rsidRPr="002B5CF7" w:rsidRDefault="00E85B64" w:rsidP="00E85B64">
      <w:pPr>
        <w:pStyle w:val="20"/>
        <w:rPr>
          <w:sz w:val="24"/>
        </w:rPr>
      </w:pPr>
      <w:r w:rsidRPr="002B5CF7">
        <w:rPr>
          <w:sz w:val="24"/>
        </w:rPr>
        <w:t xml:space="preserve">Главный банк России организует экономическую жизнь общества, создавая необходимые условия для функционирования созданной им денежной системы страны. Наиболее полно роль Центрального банка проявляется при выполнении тех функции по обеспечению работы каждого составного элемента национальной денежной системы, которые он реализует через национальную единицу валюты — рубль. </w:t>
      </w:r>
    </w:p>
    <w:p w:rsidR="00E85B64" w:rsidRPr="00B52B0C" w:rsidRDefault="00E85B64" w:rsidP="00E85B64">
      <w:pPr>
        <w:pStyle w:val="3"/>
        <w:spacing w:line="360" w:lineRule="auto"/>
        <w:ind w:right="-1" w:firstLine="567"/>
        <w:jc w:val="center"/>
        <w:rPr>
          <w:b w:val="0"/>
          <w:i/>
          <w:sz w:val="32"/>
          <w:szCs w:val="32"/>
        </w:rPr>
      </w:pPr>
      <w:r w:rsidRPr="00B52B0C">
        <w:rPr>
          <w:b w:val="0"/>
          <w:i/>
          <w:sz w:val="32"/>
          <w:szCs w:val="32"/>
        </w:rPr>
        <w:t>2.1.2. ЗАДАЧИ И ФУНКЦИИ</w:t>
      </w:r>
    </w:p>
    <w:bookmarkEnd w:id="1"/>
    <w:p w:rsidR="00E85B64" w:rsidRPr="002B5CF7" w:rsidRDefault="00E85B64" w:rsidP="00E85B64">
      <w:pPr>
        <w:spacing w:line="360" w:lineRule="auto"/>
        <w:ind w:firstLine="567"/>
        <w:rPr>
          <w:i/>
        </w:rPr>
      </w:pPr>
      <w:r w:rsidRPr="002B5CF7">
        <w:rPr>
          <w:i/>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r w:rsidRPr="002B5CF7">
        <w:rPr>
          <w:rStyle w:val="a5"/>
          <w:i/>
        </w:rPr>
        <w:footnoteReference w:id="4"/>
      </w:r>
    </w:p>
    <w:p w:rsidR="00E85B64" w:rsidRPr="002B5CF7" w:rsidRDefault="00E85B64" w:rsidP="00E85B64">
      <w:pPr>
        <w:spacing w:line="360" w:lineRule="auto"/>
        <w:ind w:firstLine="567"/>
        <w:rPr>
          <w:b/>
        </w:rPr>
      </w:pPr>
      <w:r w:rsidRPr="002B5CF7">
        <w:rPr>
          <w:b/>
        </w:rPr>
        <w:t xml:space="preserve">Традиционно перед центральным банком ставится пять основных задач. </w:t>
      </w:r>
    </w:p>
    <w:p w:rsidR="00E85B64" w:rsidRPr="002B5CF7" w:rsidRDefault="00E85B64" w:rsidP="00E85B64">
      <w:pPr>
        <w:spacing w:line="360" w:lineRule="auto"/>
        <w:ind w:firstLine="567"/>
      </w:pPr>
      <w:r w:rsidRPr="002B5CF7">
        <w:t>Центральный банк призван быть:</w:t>
      </w:r>
    </w:p>
    <w:p w:rsidR="00E85B64" w:rsidRPr="002B5CF7" w:rsidRDefault="00E85B64" w:rsidP="00E85B64">
      <w:pPr>
        <w:spacing w:line="360" w:lineRule="auto"/>
      </w:pPr>
      <w:r w:rsidRPr="002B5CF7">
        <w:rPr>
          <w:b/>
        </w:rPr>
        <w:t>— эмиссионным центром страны</w:t>
      </w:r>
      <w:r w:rsidRPr="002B5CF7">
        <w:t xml:space="preserve"> — пользование монопольным правом на выпуск банкнот;</w:t>
      </w:r>
    </w:p>
    <w:p w:rsidR="00E85B64" w:rsidRPr="002B5CF7" w:rsidRDefault="00E85B64" w:rsidP="00E85B64">
      <w:pPr>
        <w:spacing w:line="360" w:lineRule="auto"/>
      </w:pPr>
      <w:r w:rsidRPr="002B5CF7">
        <w:rPr>
          <w:b/>
        </w:rPr>
        <w:t>— банком банков</w:t>
      </w:r>
      <w:r w:rsidRPr="002B5CF7">
        <w:t xml:space="preserve"> — совершение операций с банками данной страны; хранение их кассовых резервов; осуществление надзора, поддерживая необходимый уровень стандартизации  и профессионализма в национальной кредитной системе;</w:t>
      </w:r>
    </w:p>
    <w:p w:rsidR="00E85B64" w:rsidRPr="002B5CF7" w:rsidRDefault="00E85B64" w:rsidP="00E85B64">
      <w:pPr>
        <w:spacing w:line="360" w:lineRule="auto"/>
      </w:pPr>
      <w:r w:rsidRPr="002B5CF7">
        <w:t xml:space="preserve">— </w:t>
      </w:r>
      <w:r w:rsidRPr="002B5CF7">
        <w:rPr>
          <w:b/>
        </w:rPr>
        <w:t>банкиром правительства</w:t>
      </w:r>
      <w:r w:rsidRPr="002B5CF7">
        <w:t xml:space="preserve"> — поддерживание государственных экономических программ и размещение ценных бумаг; предоставление кредитов; хранение золотовалютных резервов;</w:t>
      </w:r>
    </w:p>
    <w:p w:rsidR="00E85B64" w:rsidRPr="002B5CF7" w:rsidRDefault="00E85B64" w:rsidP="00E85B64">
      <w:pPr>
        <w:spacing w:line="360" w:lineRule="auto"/>
      </w:pPr>
      <w:r w:rsidRPr="002B5CF7">
        <w:rPr>
          <w:b/>
        </w:rPr>
        <w:t>— главным расчетным центром страны</w:t>
      </w:r>
      <w:r w:rsidRPr="002B5CF7">
        <w:t xml:space="preserve"> — посредничество между банками страны при выполнении безналичных расчетов (клиринг);</w:t>
      </w:r>
    </w:p>
    <w:p w:rsidR="00E85B64" w:rsidRPr="002B5CF7" w:rsidRDefault="00E85B64" w:rsidP="00E85B64">
      <w:pPr>
        <w:spacing w:line="360" w:lineRule="auto"/>
      </w:pPr>
      <w:r w:rsidRPr="002B5CF7">
        <w:rPr>
          <w:b/>
        </w:rPr>
        <w:t>— органом регулирования экономики</w:t>
      </w:r>
      <w:r w:rsidRPr="002B5CF7">
        <w:t xml:space="preserve"> — денежно-кредитными методами. </w:t>
      </w:r>
    </w:p>
    <w:p w:rsidR="00E85B64" w:rsidRPr="002B5CF7" w:rsidRDefault="00E85B64" w:rsidP="00E85B64">
      <w:pPr>
        <w:spacing w:line="360" w:lineRule="auto"/>
        <w:ind w:firstLine="708"/>
      </w:pPr>
      <w:r w:rsidRPr="002B5CF7">
        <w:t>Все эти задачи Банк России решает с помощью созданного при нем Национального банковского Совета, который состоит из представителей палат Федерального Собрания, Президента, Правительства, кредитных организации, а также экспертов.</w:t>
      </w:r>
      <w:r w:rsidR="00433A96">
        <w:rPr>
          <w:rStyle w:val="a5"/>
        </w:rPr>
        <w:footnoteReference w:id="5"/>
      </w:r>
      <w:r w:rsidRPr="002B5CF7">
        <w:t xml:space="preserve"> </w:t>
      </w:r>
    </w:p>
    <w:p w:rsidR="00E85B64" w:rsidRPr="002B5CF7" w:rsidRDefault="00E85B64" w:rsidP="00E85B64">
      <w:pPr>
        <w:spacing w:line="360" w:lineRule="auto"/>
        <w:jc w:val="center"/>
        <w:rPr>
          <w:b/>
        </w:rPr>
      </w:pPr>
      <w:r w:rsidRPr="002B5CF7">
        <w:rPr>
          <w:b/>
        </w:rPr>
        <w:t>При решении этих задач центральный банк выполняет три основные функции:</w:t>
      </w:r>
    </w:p>
    <w:p w:rsidR="00E85B64" w:rsidRPr="002B5CF7" w:rsidRDefault="00E85B64" w:rsidP="00E85B64">
      <w:pPr>
        <w:spacing w:line="360" w:lineRule="auto"/>
      </w:pPr>
      <w:r w:rsidRPr="002B5CF7">
        <w:rPr>
          <w:b/>
        </w:rPr>
        <w:t>— регулирующую</w:t>
      </w:r>
      <w:r w:rsidRPr="002B5CF7">
        <w:t xml:space="preserve"> — регулирование денежной массы в обращение, которая достигается путем сокращения или расширения наличной или безналичной эмиссии и проведения дисконтной политики;</w:t>
      </w:r>
    </w:p>
    <w:p w:rsidR="00E85B64" w:rsidRPr="002B5CF7" w:rsidRDefault="00E85B64" w:rsidP="00E85B64">
      <w:pPr>
        <w:spacing w:line="360" w:lineRule="auto"/>
      </w:pPr>
      <w:r w:rsidRPr="002B5CF7">
        <w:rPr>
          <w:b/>
        </w:rPr>
        <w:t>— контролирующую</w:t>
      </w:r>
      <w:r w:rsidRPr="002B5CF7">
        <w:t xml:space="preserve"> — процедура допуска кредитных институтов на национальный банковский рынок;</w:t>
      </w:r>
    </w:p>
    <w:p w:rsidR="00E85B64" w:rsidRPr="002B5CF7" w:rsidRDefault="00E85B64" w:rsidP="00E85B64">
      <w:pPr>
        <w:spacing w:line="360" w:lineRule="auto"/>
      </w:pPr>
      <w:r w:rsidRPr="002B5CF7">
        <w:rPr>
          <w:b/>
        </w:rPr>
        <w:t>— информационно-исследовательская функция</w:t>
      </w:r>
      <w:r w:rsidRPr="002B5CF7">
        <w:t xml:space="preserve"> — оперативное реагирование на глобальные и локальные экономические процессы.</w:t>
      </w:r>
    </w:p>
    <w:p w:rsidR="00E85B64" w:rsidRPr="002B5CF7" w:rsidRDefault="00E85B64" w:rsidP="00E85B64">
      <w:pPr>
        <w:spacing w:line="360" w:lineRule="auto"/>
        <w:ind w:firstLine="567"/>
      </w:pPr>
      <w:r w:rsidRPr="002B5CF7">
        <w:t>Функции центрального банка переплетаются, из одной вытекает другая, если этого требует достижение поставленной цели или решения какой-либо определенной задачи.</w:t>
      </w:r>
    </w:p>
    <w:p w:rsidR="00E85B64" w:rsidRPr="002B5CF7" w:rsidRDefault="00E85B64" w:rsidP="00E85B64">
      <w:pPr>
        <w:spacing w:line="360" w:lineRule="auto"/>
        <w:ind w:firstLine="567"/>
        <w:rPr>
          <w:b/>
        </w:rPr>
      </w:pPr>
      <w:r w:rsidRPr="002B5CF7">
        <w:rPr>
          <w:b/>
        </w:rPr>
        <w:t>В соответствии с Федеральным законом Центральному банку предписано выполнение следующих функций:</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1) денежно-кредитное регулирование экономики;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2) эмиссия кредитных денег;</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3) контроль за деятельностью кредитных учреждений;</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4) аккумуляция и хранение кассовых резервов других кредитных учреждений;</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5) кредитование коммерческих банков (рефинансирование);</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6) кредитно-расчетное обслуживание правительства;</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7) хранение официальных золотовалютных резервов;</w:t>
      </w:r>
    </w:p>
    <w:p w:rsidR="00E85B64" w:rsidRDefault="00E85B64" w:rsidP="00E85B64">
      <w:pPr>
        <w:pStyle w:val="ARTHUR"/>
        <w:spacing w:line="360" w:lineRule="auto"/>
        <w:ind w:left="0" w:right="-1" w:firstLine="567"/>
        <w:rPr>
          <w:rFonts w:ascii="Times New Roman" w:hAnsi="Times New Roman"/>
          <w:sz w:val="24"/>
        </w:rPr>
      </w:pPr>
    </w:p>
    <w:p w:rsidR="00E85B64" w:rsidRPr="00B52B0C" w:rsidRDefault="00E85B64" w:rsidP="00E85B64">
      <w:pPr>
        <w:pStyle w:val="ARTHUR"/>
        <w:spacing w:line="360" w:lineRule="auto"/>
        <w:ind w:left="0" w:right="-1" w:firstLine="567"/>
        <w:jc w:val="center"/>
        <w:rPr>
          <w:rFonts w:ascii="Times New Roman" w:hAnsi="Times New Roman"/>
          <w:i/>
          <w:sz w:val="32"/>
          <w:szCs w:val="32"/>
        </w:rPr>
      </w:pPr>
      <w:r w:rsidRPr="00B52B0C">
        <w:rPr>
          <w:rFonts w:ascii="Times New Roman" w:hAnsi="Times New Roman"/>
          <w:i/>
          <w:sz w:val="32"/>
          <w:szCs w:val="32"/>
        </w:rPr>
        <w:t>2.1.3. ПРИЗНАКИ НЕЗАВИСИМОСТИ.</w:t>
      </w:r>
    </w:p>
    <w:p w:rsidR="00E85B64" w:rsidRPr="00B52B0C" w:rsidRDefault="00E85B64" w:rsidP="00E85B64">
      <w:pPr>
        <w:pStyle w:val="ARTHUR"/>
        <w:spacing w:line="360" w:lineRule="auto"/>
        <w:ind w:left="0" w:right="-1" w:firstLine="567"/>
        <w:jc w:val="center"/>
        <w:rPr>
          <w:rFonts w:ascii="Times New Roman" w:hAnsi="Times New Roman"/>
          <w:i/>
          <w:sz w:val="32"/>
          <w:szCs w:val="32"/>
        </w:rPr>
      </w:pPr>
      <w:r w:rsidRPr="00B52B0C">
        <w:rPr>
          <w:rFonts w:ascii="Times New Roman" w:hAnsi="Times New Roman"/>
          <w:i/>
          <w:sz w:val="32"/>
          <w:szCs w:val="32"/>
        </w:rPr>
        <w:t>БАНКА РОССИИ.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Независимость Банка России проявляется прежде всего в том, что он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Центральный банк России, являясь государственным с точки зрения собственности на капитал, обладает юридической самостоятельностью в вопросах тактики и стратегии проведения денежно-кредитной политики, направленной на поддержание стабильности обращения денег и сбалансированности платежного баланса.</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Вопросы независимости Центрального банка  имеют принципиальное значение в связи с необходимостью разграничения государственных финансов и банковских ресурсов. Правительству, как правило, не хватает государственных финансов, что подтверждается наличием дефицита Федерального бюджета.</w:t>
      </w:r>
    </w:p>
    <w:p w:rsidR="00E85B64" w:rsidRPr="002B5CF7" w:rsidRDefault="00E85B64" w:rsidP="00E85B64">
      <w:pPr>
        <w:pStyle w:val="ARTHUR"/>
        <w:spacing w:line="360" w:lineRule="auto"/>
        <w:ind w:left="0" w:right="-1" w:firstLine="567"/>
        <w:rPr>
          <w:rFonts w:ascii="Times New Roman" w:hAnsi="Times New Roman"/>
          <w:b/>
          <w:sz w:val="24"/>
          <w:szCs w:val="24"/>
        </w:rPr>
      </w:pPr>
      <w:r w:rsidRPr="002B5CF7">
        <w:rPr>
          <w:rFonts w:ascii="Times New Roman" w:hAnsi="Times New Roman"/>
          <w:sz w:val="24"/>
          <w:szCs w:val="24"/>
        </w:rPr>
        <w:t>В результате образуется внутренний и внешний долг. Как Центральный банк должен участвовать в его покрытии, в каких размерах должна проводиться эмиссия под прямое кредитование Правительства, какой тип денежной реформы — девальвация или же деноминация — может помочь Правительству в решении его задач, определяется Центральным банком. В этом и проявляется принцип независимости Центрального банка.</w:t>
      </w:r>
      <w:r w:rsidRPr="002B5CF7">
        <w:rPr>
          <w:rStyle w:val="a5"/>
          <w:rFonts w:ascii="Times New Roman" w:hAnsi="Times New Roman"/>
          <w:sz w:val="24"/>
          <w:szCs w:val="24"/>
        </w:rPr>
        <w:footnoteReference w:id="6"/>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В процессе обслуживания государственного долга Банк должен не только поддерживать Правительство, но, проявляя независимость, заботиться и о сохранении ликвидности банковской системы. Банк России исходит из того, что реструктуризация региональных банков является на сегодня центральным звеном процесса реструктуризации банковской системы.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Следующий принцип независимости ЦБ проявляется в передаче функций по кассовому исполнению бюджета из ЦБ в Федеральное казначейство.</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(Федеральный закон «О Центральном банке Российской Федерации (Банке России)»). Также принцип финансовой независимости Банка РФ выражается также в том, что он осуществляет свои расходы за счет собственных доходов, которые не регистрируются в налоговых  органах.</w:t>
      </w:r>
    </w:p>
    <w:p w:rsidR="00E85B64" w:rsidRDefault="00E85B64" w:rsidP="00E85B64">
      <w:pPr>
        <w:pStyle w:val="ARTHUR"/>
        <w:spacing w:line="360" w:lineRule="auto"/>
        <w:ind w:left="0" w:right="-1" w:firstLine="567"/>
        <w:rPr>
          <w:rFonts w:ascii="Times New Roman" w:hAnsi="Times New Roman"/>
          <w:sz w:val="28"/>
        </w:rPr>
      </w:pPr>
    </w:p>
    <w:p w:rsidR="00E85B64" w:rsidRPr="00B52B0C" w:rsidRDefault="00E85B64" w:rsidP="00E85B64">
      <w:pPr>
        <w:pStyle w:val="ARTHUR"/>
        <w:spacing w:line="360" w:lineRule="auto"/>
        <w:ind w:left="0" w:right="-1" w:firstLine="567"/>
        <w:jc w:val="center"/>
        <w:rPr>
          <w:rFonts w:ascii="Times New Roman" w:hAnsi="Times New Roman"/>
          <w:i/>
          <w:sz w:val="32"/>
          <w:szCs w:val="32"/>
        </w:rPr>
      </w:pPr>
      <w:r w:rsidRPr="00B52B0C">
        <w:rPr>
          <w:rFonts w:ascii="Times New Roman" w:hAnsi="Times New Roman"/>
          <w:i/>
          <w:sz w:val="32"/>
          <w:szCs w:val="32"/>
        </w:rPr>
        <w:t>2.1.4. ПОЛИТИКА ЦЕНТРАЛЬНОГО БАНКА</w:t>
      </w:r>
    </w:p>
    <w:p w:rsidR="00E85B64" w:rsidRPr="002B5CF7" w:rsidRDefault="00E85B64" w:rsidP="00E85B64">
      <w:pPr>
        <w:pStyle w:val="ARTHUR"/>
        <w:spacing w:line="360" w:lineRule="auto"/>
        <w:ind w:left="0" w:right="-1" w:firstLine="567"/>
        <w:rPr>
          <w:rFonts w:ascii="Times New Roman" w:hAnsi="Times New Roman"/>
          <w:b/>
          <w:sz w:val="24"/>
          <w:szCs w:val="24"/>
        </w:rPr>
      </w:pPr>
      <w:r w:rsidRPr="002B5CF7">
        <w:rPr>
          <w:rFonts w:ascii="Times New Roman" w:hAnsi="Times New Roman"/>
          <w:sz w:val="24"/>
          <w:szCs w:val="24"/>
        </w:rPr>
        <w:t>Политика Центрального банка в реализации своих функции сочетает интересы политики Правительства, нацеленной, прежде всего на подъем экономики, интересы промышленных предпринимателей, направленные на стимулирование инвестиционных возможностей, интересы профсоюзов, обусловленные стремлением сократить безработицу и расширить занятость, а также и в первую очередь собственные интересы — повышение устойчивости финансовых систем</w:t>
      </w:r>
      <w:r w:rsidRPr="002B5CF7">
        <w:rPr>
          <w:rFonts w:ascii="Times New Roman" w:hAnsi="Times New Roman"/>
          <w:b/>
          <w:sz w:val="24"/>
          <w:szCs w:val="24"/>
        </w:rPr>
        <w:t xml:space="preserve">. </w:t>
      </w:r>
      <w:r w:rsidRPr="002B5CF7">
        <w:rPr>
          <w:rStyle w:val="a5"/>
          <w:rFonts w:ascii="Times New Roman" w:hAnsi="Times New Roman"/>
          <w:b/>
          <w:sz w:val="24"/>
          <w:szCs w:val="24"/>
        </w:rPr>
        <w:footnoteReference w:id="7"/>
      </w:r>
      <w:r w:rsidRPr="002B5CF7">
        <w:rPr>
          <w:rFonts w:ascii="Times New Roman" w:hAnsi="Times New Roman"/>
          <w:b/>
          <w:sz w:val="24"/>
          <w:szCs w:val="24"/>
        </w:rPr>
        <w:t xml:space="preserve">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Банк России обеспечивает стабильное и безопасное функционирование  банков, которое предотвращает дестабилизирующие процессы в банковском  секторе, путем контроля их деятельности.</w:t>
      </w:r>
    </w:p>
    <w:p w:rsidR="00E85B64" w:rsidRPr="002B5CF7" w:rsidRDefault="00E85B64" w:rsidP="00E85B64">
      <w:pPr>
        <w:pStyle w:val="ARTHUR"/>
        <w:spacing w:line="360" w:lineRule="auto"/>
        <w:ind w:left="0" w:right="-1" w:firstLine="567"/>
        <w:rPr>
          <w:rFonts w:ascii="Times New Roman" w:hAnsi="Times New Roman"/>
          <w:b/>
          <w:i/>
          <w:sz w:val="24"/>
          <w:szCs w:val="24"/>
        </w:rPr>
      </w:pPr>
      <w:r w:rsidRPr="002B5CF7">
        <w:rPr>
          <w:rFonts w:ascii="Times New Roman" w:hAnsi="Times New Roman"/>
          <w:i/>
          <w:sz w:val="24"/>
          <w:szCs w:val="24"/>
        </w:rPr>
        <w:t>Центральный банк сегодня является ключевым элементом финансово-кредитной системы любого развитого государства. Он выступает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w:t>
      </w:r>
      <w:r w:rsidRPr="002B5CF7">
        <w:rPr>
          <w:rFonts w:ascii="Times New Roman" w:hAnsi="Times New Roman"/>
          <w:b/>
          <w:i/>
          <w:sz w:val="24"/>
          <w:szCs w:val="24"/>
        </w:rPr>
        <w:t>.</w:t>
      </w:r>
      <w:r w:rsidRPr="002B5CF7">
        <w:rPr>
          <w:rStyle w:val="a5"/>
          <w:rFonts w:ascii="Times New Roman" w:hAnsi="Times New Roman"/>
          <w:b/>
          <w:i/>
          <w:sz w:val="24"/>
          <w:szCs w:val="24"/>
        </w:rPr>
        <w:footnoteReference w:id="8"/>
      </w:r>
    </w:p>
    <w:p w:rsidR="00E85B64"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Банк России в полном соответствии с новой редакцией Закона РФ "О Центральном банке Российской Федерации (Банке России)" считает своей главной текущей целью борьбу с инфляцией, вместе с тем он будет  защищать интересы банковской сферы там, где это будет необходимо.</w:t>
      </w: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E85B64" w:rsidRPr="00334A06" w:rsidRDefault="00E85B64" w:rsidP="00E85B64">
      <w:pPr>
        <w:pStyle w:val="2"/>
        <w:ind w:firstLine="567"/>
        <w:jc w:val="center"/>
        <w:rPr>
          <w:rFonts w:ascii="Times New Roman" w:hAnsi="Times New Roman"/>
          <w:i w:val="0"/>
          <w:sz w:val="36"/>
          <w:szCs w:val="36"/>
        </w:rPr>
      </w:pPr>
      <w:r>
        <w:rPr>
          <w:rFonts w:ascii="Times New Roman" w:hAnsi="Times New Roman"/>
          <w:i w:val="0"/>
          <w:sz w:val="36"/>
          <w:szCs w:val="36"/>
        </w:rPr>
        <w:t xml:space="preserve">2.2. </w:t>
      </w:r>
      <w:r w:rsidRPr="00334A06">
        <w:rPr>
          <w:rFonts w:ascii="Times New Roman" w:hAnsi="Times New Roman"/>
          <w:i w:val="0"/>
          <w:sz w:val="36"/>
          <w:szCs w:val="36"/>
        </w:rPr>
        <w:t xml:space="preserve">КОММЕРЧЕСКИЕ БАНКИ: </w:t>
      </w:r>
    </w:p>
    <w:p w:rsidR="00E85B64" w:rsidRPr="00B52B0C" w:rsidRDefault="00E85B64" w:rsidP="00E85B64">
      <w:pPr>
        <w:pStyle w:val="2"/>
        <w:ind w:firstLine="567"/>
        <w:jc w:val="center"/>
        <w:rPr>
          <w:rFonts w:ascii="Times New Roman" w:hAnsi="Times New Roman"/>
          <w:b w:val="0"/>
          <w:sz w:val="32"/>
        </w:rPr>
      </w:pPr>
      <w:r w:rsidRPr="00B52B0C">
        <w:rPr>
          <w:rFonts w:ascii="Times New Roman" w:hAnsi="Times New Roman"/>
          <w:b w:val="0"/>
          <w:sz w:val="32"/>
        </w:rPr>
        <w:t xml:space="preserve">2.2.1. СУЩНОСТЬ </w:t>
      </w:r>
    </w:p>
    <w:p w:rsidR="00E85B64" w:rsidRDefault="00E85B64" w:rsidP="00E85B64">
      <w:pPr>
        <w:pStyle w:val="ARTHUR"/>
        <w:spacing w:line="360" w:lineRule="auto"/>
        <w:ind w:left="0" w:right="-1" w:firstLine="567"/>
        <w:rPr>
          <w:rFonts w:ascii="Times New Roman" w:hAnsi="Times New Roman"/>
          <w:sz w:val="32"/>
        </w:rPr>
      </w:pP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xml:space="preserve"> Коммерческие банки</w:t>
      </w:r>
      <w:r w:rsidRPr="002B5CF7">
        <w:rPr>
          <w:rFonts w:ascii="Times New Roman" w:hAnsi="Times New Roman"/>
          <w:sz w:val="24"/>
          <w:szCs w:val="24"/>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Средства коммерческих банков делятся на: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 собственные (уставный фонд, резервный фонд и другие фонды, образованные за счет прибыли);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привлеченные (средства на счетах предприятий, их вклады и депозиты, вклады граждан и т.д.).</w:t>
      </w:r>
    </w:p>
    <w:p w:rsidR="00E85B64" w:rsidRPr="002B5CF7" w:rsidRDefault="00E85B64" w:rsidP="00E85B64">
      <w:pPr>
        <w:pStyle w:val="ARTHUR"/>
        <w:spacing w:line="360" w:lineRule="auto"/>
        <w:ind w:left="0" w:right="-1" w:firstLine="567"/>
        <w:rPr>
          <w:rFonts w:ascii="Times New Roman" w:hAnsi="Times New Roman"/>
          <w:sz w:val="24"/>
          <w:szCs w:val="24"/>
          <w:lang w:val="en-US"/>
        </w:rPr>
      </w:pPr>
      <w:r w:rsidRPr="002B5CF7">
        <w:rPr>
          <w:rFonts w:ascii="Times New Roman" w:hAnsi="Times New Roman"/>
          <w:sz w:val="24"/>
          <w:szCs w:val="24"/>
        </w:rPr>
        <w:t>Инвестиционные операции коммерческих банков связанны в основном с куплей-продажей ценных бумаг правительства и местных органов власти. 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E85B64" w:rsidRPr="002B5CF7" w:rsidRDefault="00E85B64" w:rsidP="00E85B64"/>
    <w:p w:rsidR="00E85B64" w:rsidRPr="002B5CF7" w:rsidRDefault="00E85B64" w:rsidP="00E85B64">
      <w:pPr>
        <w:spacing w:line="360" w:lineRule="auto"/>
        <w:rPr>
          <w:b/>
        </w:rPr>
      </w:pPr>
      <w:r w:rsidRPr="002B5CF7">
        <w:tab/>
        <w:t>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двухуровневой банковской системы. Независимо от формы  собственности коммерческие  банки являются самостоятельными субъектами экономики</w:t>
      </w:r>
      <w:r w:rsidRPr="002B5CF7">
        <w:rPr>
          <w:b/>
        </w:rPr>
        <w:t xml:space="preserve">. </w:t>
      </w:r>
      <w:r w:rsidRPr="002B5CF7">
        <w:rPr>
          <w:rStyle w:val="a5"/>
          <w:b/>
        </w:rPr>
        <w:footnoteReference w:id="9"/>
      </w:r>
    </w:p>
    <w:p w:rsidR="00E85B64" w:rsidRPr="00B52B0C" w:rsidRDefault="00E85B64" w:rsidP="00E85B64">
      <w:pPr>
        <w:spacing w:line="360" w:lineRule="auto"/>
        <w:rPr>
          <w:i/>
        </w:rPr>
      </w:pPr>
    </w:p>
    <w:p w:rsidR="00E85B64" w:rsidRPr="00B52B0C" w:rsidRDefault="00E85B64" w:rsidP="00E85B64">
      <w:pPr>
        <w:spacing w:line="360" w:lineRule="auto"/>
        <w:jc w:val="center"/>
        <w:rPr>
          <w:i/>
          <w:sz w:val="32"/>
          <w:szCs w:val="32"/>
        </w:rPr>
      </w:pPr>
      <w:r w:rsidRPr="00B52B0C">
        <w:rPr>
          <w:i/>
          <w:sz w:val="32"/>
          <w:szCs w:val="32"/>
        </w:rPr>
        <w:t>2.2.2. ФУНКЦИИ.</w:t>
      </w:r>
    </w:p>
    <w:p w:rsidR="00EF092C" w:rsidRPr="00EF092C" w:rsidRDefault="00EF092C" w:rsidP="00EF092C">
      <w:pPr>
        <w:spacing w:line="360" w:lineRule="auto"/>
        <w:jc w:val="both"/>
      </w:pPr>
      <w:r w:rsidRPr="00EF092C">
        <w:rPr>
          <w:b/>
          <w:sz w:val="28"/>
          <w:szCs w:val="28"/>
        </w:rPr>
        <w:tab/>
      </w:r>
      <w:r w:rsidRPr="00EF092C">
        <w:t xml:space="preserve">Функции </w:t>
      </w:r>
      <w:r>
        <w:t>коммерческого банка — это посредничество в кредите, стимулирование накоплений в хозяйстве</w:t>
      </w:r>
      <w:r w:rsidR="007D39BF">
        <w:t>, посредничество в платежах между самостоятельными субъектами и в операциях с ценными бумагами.</w:t>
      </w:r>
      <w:r w:rsidR="007D39BF">
        <w:rPr>
          <w:rStyle w:val="a5"/>
        </w:rPr>
        <w:footnoteReference w:id="10"/>
      </w:r>
    </w:p>
    <w:p w:rsidR="00E85B64" w:rsidRPr="002B5CF7" w:rsidRDefault="00E85B64" w:rsidP="007D39BF">
      <w:pPr>
        <w:pStyle w:val="ARTHUR"/>
        <w:spacing w:line="360" w:lineRule="auto"/>
        <w:ind w:left="0" w:right="-1" w:firstLine="567"/>
        <w:jc w:val="center"/>
        <w:rPr>
          <w:rFonts w:ascii="Times New Roman" w:hAnsi="Times New Roman"/>
          <w:b/>
          <w:i/>
          <w:sz w:val="24"/>
          <w:szCs w:val="24"/>
        </w:rPr>
      </w:pPr>
      <w:r w:rsidRPr="002B5CF7">
        <w:rPr>
          <w:rFonts w:ascii="Times New Roman" w:hAnsi="Times New Roman"/>
          <w:b/>
          <w:i/>
          <w:sz w:val="24"/>
          <w:szCs w:val="24"/>
        </w:rPr>
        <w:t>Основными функциями коммерческих банков являются:</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1) привлечение временно свободных денежных средств;</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2) предоставление ссуд;</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3) осуществление денежных расчетов и платежей в хозяйстве;</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4) выпуск кредитных средств обращения;</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5) консультирование и предоставление экономической и финансовой информации;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Значение посреднической функции коммерческих банков для успешного развития и функционирования рыночной экономики состоит в том, что они своей деятельностью уменьшают степень риска и неопределенности в экономической системе.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Коммерческие банки, выступая на финансовом рынке со спросом на кредитные ресурсы, не только мобилизируют имеющиеся в хозяйстве сбережения, но и формируют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Во всех странах с рыночной экономикой коммерческие банки занимают ведущее место в платежном механизме экономики.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При оценке экономической роли коммерческих банков следует иметь в виду, что: </w:t>
      </w:r>
    </w:p>
    <w:p w:rsidR="00E85B64" w:rsidRPr="002B5CF7" w:rsidRDefault="00E85B64" w:rsidP="00E85B64">
      <w:pPr>
        <w:pStyle w:val="ARTHUR"/>
        <w:numPr>
          <w:ilvl w:val="0"/>
          <w:numId w:val="1"/>
        </w:numPr>
        <w:spacing w:line="360" w:lineRule="auto"/>
        <w:ind w:right="-1"/>
        <w:rPr>
          <w:rFonts w:ascii="Times New Roman" w:hAnsi="Times New Roman"/>
          <w:sz w:val="24"/>
          <w:szCs w:val="24"/>
        </w:rPr>
      </w:pPr>
      <w:r w:rsidRPr="002B5CF7">
        <w:rPr>
          <w:rFonts w:ascii="Times New Roman" w:hAnsi="Times New Roman"/>
          <w:sz w:val="24"/>
          <w:szCs w:val="24"/>
        </w:rPr>
        <w:t>кредитные операции способствуют увеличению объема,</w:t>
      </w:r>
    </w:p>
    <w:p w:rsidR="00E85B64" w:rsidRPr="002B5CF7" w:rsidRDefault="00E85B64" w:rsidP="00E85B64">
      <w:pPr>
        <w:pStyle w:val="ARTHUR"/>
        <w:spacing w:line="360" w:lineRule="auto"/>
        <w:ind w:left="0" w:right="-1" w:firstLine="0"/>
        <w:rPr>
          <w:rFonts w:ascii="Times New Roman" w:hAnsi="Times New Roman"/>
          <w:sz w:val="24"/>
          <w:szCs w:val="24"/>
        </w:rPr>
      </w:pPr>
      <w:r w:rsidRPr="002B5CF7">
        <w:rPr>
          <w:rFonts w:ascii="Times New Roman" w:hAnsi="Times New Roman"/>
          <w:sz w:val="24"/>
          <w:szCs w:val="24"/>
        </w:rPr>
        <w:t xml:space="preserve">бесперебойности производства и реализации продукции потребителям; </w:t>
      </w:r>
    </w:p>
    <w:p w:rsidR="00E85B64" w:rsidRPr="002B5CF7" w:rsidRDefault="00E85B64" w:rsidP="00E85B64">
      <w:pPr>
        <w:pStyle w:val="ARTHUR"/>
        <w:numPr>
          <w:ilvl w:val="0"/>
          <w:numId w:val="1"/>
        </w:numPr>
        <w:spacing w:line="360" w:lineRule="auto"/>
        <w:ind w:right="-1"/>
        <w:rPr>
          <w:rFonts w:ascii="Times New Roman" w:hAnsi="Times New Roman"/>
          <w:sz w:val="24"/>
          <w:szCs w:val="24"/>
        </w:rPr>
      </w:pPr>
      <w:r w:rsidRPr="002B5CF7">
        <w:rPr>
          <w:rFonts w:ascii="Times New Roman" w:hAnsi="Times New Roman"/>
          <w:sz w:val="24"/>
          <w:szCs w:val="24"/>
        </w:rPr>
        <w:t>расчетные операции опосредуют осуществление процессов</w:t>
      </w:r>
    </w:p>
    <w:p w:rsidR="00E85B64" w:rsidRPr="002B5CF7" w:rsidRDefault="00E85B64" w:rsidP="00E85B64">
      <w:pPr>
        <w:pStyle w:val="ARTHUR"/>
        <w:spacing w:line="360" w:lineRule="auto"/>
        <w:ind w:left="0" w:right="-1" w:firstLine="0"/>
        <w:rPr>
          <w:rFonts w:ascii="Times New Roman" w:hAnsi="Times New Roman"/>
          <w:sz w:val="24"/>
          <w:szCs w:val="24"/>
        </w:rPr>
      </w:pPr>
      <w:r w:rsidRPr="002B5CF7">
        <w:rPr>
          <w:rFonts w:ascii="Times New Roman" w:hAnsi="Times New Roman"/>
          <w:sz w:val="24"/>
          <w:szCs w:val="24"/>
        </w:rPr>
        <w:t xml:space="preserve">оплаты продукции потребителями, а также взаимного контроля участников расчетных операций; </w:t>
      </w:r>
    </w:p>
    <w:p w:rsidR="00E85B64" w:rsidRPr="002B5CF7" w:rsidRDefault="00E85B64" w:rsidP="00E85B64">
      <w:pPr>
        <w:pStyle w:val="ARTHUR"/>
        <w:numPr>
          <w:ilvl w:val="0"/>
          <w:numId w:val="1"/>
        </w:numPr>
        <w:spacing w:line="360" w:lineRule="auto"/>
        <w:ind w:right="-1"/>
        <w:rPr>
          <w:rFonts w:ascii="Times New Roman" w:hAnsi="Times New Roman"/>
          <w:sz w:val="24"/>
          <w:szCs w:val="24"/>
        </w:rPr>
      </w:pPr>
      <w:r w:rsidRPr="002B5CF7">
        <w:rPr>
          <w:rFonts w:ascii="Times New Roman" w:hAnsi="Times New Roman"/>
          <w:sz w:val="24"/>
          <w:szCs w:val="24"/>
        </w:rPr>
        <w:t>операции с ценными бумагами увеличивают приток</w:t>
      </w:r>
    </w:p>
    <w:p w:rsidR="00E85B64" w:rsidRPr="002B5CF7" w:rsidRDefault="00E85B64" w:rsidP="00E85B64">
      <w:pPr>
        <w:pStyle w:val="ARTHUR"/>
        <w:spacing w:line="360" w:lineRule="auto"/>
        <w:ind w:left="0" w:right="-1" w:firstLine="0"/>
        <w:rPr>
          <w:rFonts w:ascii="Times New Roman" w:hAnsi="Times New Roman"/>
          <w:sz w:val="24"/>
          <w:szCs w:val="24"/>
        </w:rPr>
      </w:pPr>
      <w:r w:rsidRPr="002B5CF7">
        <w:rPr>
          <w:rFonts w:ascii="Times New Roman" w:hAnsi="Times New Roman"/>
          <w:sz w:val="24"/>
          <w:szCs w:val="24"/>
        </w:rPr>
        <w:t xml:space="preserve">средств для развития производственной и торговой деятельности; </w:t>
      </w:r>
    </w:p>
    <w:p w:rsidR="00E85B64" w:rsidRPr="002B5CF7" w:rsidRDefault="00E85B64" w:rsidP="00E85B64">
      <w:pPr>
        <w:pStyle w:val="ARTHUR"/>
        <w:numPr>
          <w:ilvl w:val="0"/>
          <w:numId w:val="1"/>
        </w:numPr>
        <w:spacing w:line="360" w:lineRule="auto"/>
        <w:ind w:right="-1"/>
        <w:rPr>
          <w:rFonts w:ascii="Times New Roman" w:hAnsi="Times New Roman"/>
          <w:sz w:val="24"/>
          <w:szCs w:val="24"/>
        </w:rPr>
      </w:pPr>
      <w:r w:rsidRPr="002B5CF7">
        <w:rPr>
          <w:rFonts w:ascii="Times New Roman" w:hAnsi="Times New Roman"/>
          <w:sz w:val="24"/>
          <w:szCs w:val="24"/>
        </w:rPr>
        <w:t>кассовые операции и их регулирование позволяют</w:t>
      </w:r>
    </w:p>
    <w:p w:rsidR="00E85B64" w:rsidRPr="002B5CF7" w:rsidRDefault="00E85B64" w:rsidP="00E85B64">
      <w:pPr>
        <w:pStyle w:val="ARTHUR"/>
        <w:spacing w:line="360" w:lineRule="auto"/>
        <w:ind w:left="0" w:right="-1" w:firstLine="0"/>
        <w:rPr>
          <w:rFonts w:ascii="Times New Roman" w:hAnsi="Times New Roman"/>
          <w:sz w:val="24"/>
          <w:szCs w:val="24"/>
        </w:rPr>
      </w:pPr>
      <w:r w:rsidRPr="002B5CF7">
        <w:rPr>
          <w:rFonts w:ascii="Times New Roman" w:hAnsi="Times New Roman"/>
          <w:sz w:val="24"/>
          <w:szCs w:val="24"/>
        </w:rPr>
        <w:t xml:space="preserve">улучшать снабжение оборота наличными деньгами. </w:t>
      </w:r>
    </w:p>
    <w:p w:rsidR="00E85B64" w:rsidRDefault="00E85B64" w:rsidP="00E85B64">
      <w:pPr>
        <w:pStyle w:val="ARTHUR"/>
        <w:spacing w:line="360" w:lineRule="auto"/>
        <w:ind w:left="0" w:right="-1" w:firstLine="567"/>
        <w:rPr>
          <w:rFonts w:ascii="Times New Roman" w:hAnsi="Times New Roman"/>
          <w:sz w:val="28"/>
        </w:rPr>
      </w:pPr>
    </w:p>
    <w:p w:rsidR="00E85B64" w:rsidRPr="00B52B0C" w:rsidRDefault="00E85B64" w:rsidP="00E85B64">
      <w:pPr>
        <w:pStyle w:val="ARTHUR"/>
        <w:spacing w:line="360" w:lineRule="auto"/>
        <w:ind w:left="0" w:right="-1" w:firstLine="0"/>
        <w:jc w:val="center"/>
        <w:rPr>
          <w:rFonts w:ascii="Times New Roman" w:hAnsi="Times New Roman"/>
          <w:i/>
          <w:sz w:val="32"/>
          <w:szCs w:val="32"/>
        </w:rPr>
      </w:pPr>
      <w:r w:rsidRPr="00B52B0C">
        <w:rPr>
          <w:rFonts w:ascii="Times New Roman" w:hAnsi="Times New Roman"/>
          <w:i/>
          <w:sz w:val="32"/>
          <w:szCs w:val="32"/>
        </w:rPr>
        <w:t xml:space="preserve">2.2.3. ЛИКВИДНОСТЬ И ПЛАТЕЖЕСПОСОБНОСТЬ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Ликвидность является одной из важнейших качественных характеристик деятельности банка, которая свидетельствует о его надежности и стабильности.</w:t>
      </w:r>
      <w:r>
        <w:rPr>
          <w:rStyle w:val="a5"/>
          <w:rFonts w:ascii="Times New Roman" w:hAnsi="Times New Roman"/>
          <w:sz w:val="24"/>
          <w:szCs w:val="24"/>
        </w:rPr>
        <w:footnoteReference w:id="11"/>
      </w:r>
    </w:p>
    <w:p w:rsidR="00E85B64" w:rsidRPr="002B5CF7" w:rsidRDefault="00E85B64" w:rsidP="00E85B64">
      <w:pPr>
        <w:pStyle w:val="ARTHUR"/>
        <w:spacing w:line="360" w:lineRule="auto"/>
        <w:ind w:left="0" w:right="-1" w:firstLine="567"/>
        <w:rPr>
          <w:rFonts w:ascii="Times New Roman" w:hAnsi="Times New Roman"/>
          <w:i/>
          <w:sz w:val="24"/>
          <w:szCs w:val="24"/>
        </w:rPr>
      </w:pPr>
      <w:r w:rsidRPr="002B5CF7">
        <w:rPr>
          <w:rFonts w:ascii="Times New Roman" w:hAnsi="Times New Roman"/>
          <w:b/>
          <w:sz w:val="24"/>
          <w:szCs w:val="24"/>
        </w:rPr>
        <w:t xml:space="preserve">Ликвидность коммерческого банка —  </w:t>
      </w:r>
      <w:r w:rsidRPr="002B5CF7">
        <w:rPr>
          <w:rFonts w:ascii="Times New Roman" w:hAnsi="Times New Roman"/>
          <w:i/>
          <w:sz w:val="24"/>
          <w:szCs w:val="24"/>
        </w:rPr>
        <w:t xml:space="preserve">возможность банка своевременно, в полном объеме и без потерь обеспечивать выполнение своих долговых и финансовых обязательств перед всеми контрагентами, а также предоставлять им средства в рамках взятых на себя обязательств, в том числе и в будущем. Она  определяется сбалансированностью активов и пассивов баланса банка, степенью соответствия сроков размещенных активов и привлеченных банком пассивов.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Ликвидность банка нередко определяют, как способность банка приобретать наличные средства в Центральном банке РФ или банках-корреспондентах по разумной цене. Она является залогом устойчивости и работоспособности банка, и позволяет с минимальными потерями для себя выполнять следующие функции: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проводить платежи по поручению клиентов;</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возвращать кредиторам (вкладчикам) средства вовремя и досрочно;</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удовлетворять спрос клиентов на денежные средства;</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погашать выпущенные банком ценные бумаги;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отвечать по обязательствам.</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Таким образом, для коммерческого банка ликвидность является необходимым условием его финансового состояния. Также она имеет немаловажное значение и для клиентов банка. Высокая ликвидность это показатель того, что клиент в любой момент сможет вернуть вложенные средства или получит кредит в банке. Акционеров банка она защищает от принудительной продажи активов в случае наступления форс-мажорных обстоятельств.</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Низкая ликвидность является источником внутренней нестабильности банковской системы, ограничивая возможности расширения объема финансовых операций банков и делая банковскую систему неустойчивой к внешним негативным воздействиям.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Одной из ключевых задач для вывода экономики страны из кризиса является поддержание ликвидности коммерческих банков на должном уровне.</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В России многие коммерческие банки не уделяют должного внимания проблеме поддержания ликвидности. Пример тому — последствия кризисов ликвидности 1995 и 1998 г.г., которые привели к банкротству нескольких сотен банков и отзыву у них лицензий.</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На основании вышеизложенного, можно сделать вывод, что ликвидность — это динамический показатель, который отражает способность банка отвечать по обязательствам, как в настоящем, так и в будущем — краткосрочная, среднесрочная, долгосрочная ликвидность.</w:t>
      </w:r>
    </w:p>
    <w:p w:rsidR="00E85B64" w:rsidRPr="002B5CF7" w:rsidRDefault="00E85B64" w:rsidP="00E85B64">
      <w:pPr>
        <w:pStyle w:val="ARTHUR"/>
        <w:spacing w:line="360" w:lineRule="auto"/>
        <w:ind w:left="0" w:right="-1" w:firstLine="567"/>
        <w:rPr>
          <w:rFonts w:ascii="Times New Roman" w:hAnsi="Times New Roman"/>
          <w:sz w:val="24"/>
          <w:szCs w:val="24"/>
        </w:rPr>
      </w:pPr>
      <w:r w:rsidRPr="00243E1A">
        <w:rPr>
          <w:rFonts w:ascii="Times New Roman" w:hAnsi="Times New Roman"/>
          <w:b/>
          <w:sz w:val="24"/>
          <w:szCs w:val="24"/>
        </w:rPr>
        <w:t>Платежеспособность банка</w:t>
      </w:r>
      <w:r w:rsidRPr="002B5CF7">
        <w:rPr>
          <w:rFonts w:ascii="Times New Roman" w:hAnsi="Times New Roman"/>
          <w:sz w:val="24"/>
          <w:szCs w:val="24"/>
        </w:rPr>
        <w:t xml:space="preserve"> — способность проводить расчеты и отвечать по обязательствам клиентов в полном объеме в установленные сроки на конкретный момент, определенную дату.</w:t>
      </w:r>
      <w:r>
        <w:rPr>
          <w:rStyle w:val="a5"/>
          <w:rFonts w:ascii="Times New Roman" w:hAnsi="Times New Roman"/>
          <w:sz w:val="24"/>
          <w:szCs w:val="24"/>
        </w:rPr>
        <w:footnoteReference w:id="12"/>
      </w:r>
      <w:r w:rsidRPr="002B5CF7">
        <w:rPr>
          <w:rFonts w:ascii="Times New Roman" w:hAnsi="Times New Roman"/>
          <w:sz w:val="24"/>
          <w:szCs w:val="24"/>
        </w:rPr>
        <w:t xml:space="preserve"> Это статический показатель деятельности банка.</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Основным методом управления ликвидностью и платежеспособностью российских коммерческих банков является соблюдение ими экономических нормативов Банка России.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Для поддержания ликвидности банк должен стремиться к максимальному снижению издержек в ходе реализации активов и привлечения пассивов, что является неотъемлемым условием поддержания устойчивости его финансового состояния.</w:t>
      </w:r>
    </w:p>
    <w:p w:rsidR="00E85B64" w:rsidRPr="002B5CF7" w:rsidRDefault="00E85B64" w:rsidP="00E85B64">
      <w:pPr>
        <w:pStyle w:val="ARTHUR"/>
        <w:spacing w:line="360" w:lineRule="auto"/>
        <w:ind w:left="0" w:right="-1" w:firstLine="567"/>
        <w:rPr>
          <w:rFonts w:ascii="Times New Roman" w:hAnsi="Times New Roman"/>
          <w:sz w:val="24"/>
          <w:szCs w:val="24"/>
        </w:rPr>
      </w:pPr>
    </w:p>
    <w:p w:rsidR="00E85B64" w:rsidRPr="00B52B0C" w:rsidRDefault="00E85B64" w:rsidP="00E85B64">
      <w:pPr>
        <w:jc w:val="center"/>
        <w:rPr>
          <w:i/>
          <w:sz w:val="32"/>
          <w:szCs w:val="32"/>
        </w:rPr>
      </w:pPr>
      <w:r w:rsidRPr="00B52B0C">
        <w:rPr>
          <w:i/>
          <w:sz w:val="32"/>
          <w:szCs w:val="32"/>
        </w:rPr>
        <w:t xml:space="preserve">2.2.4. АНАЛИЗ ЛИКВИДНОСТИ </w:t>
      </w:r>
    </w:p>
    <w:p w:rsidR="00E85B64" w:rsidRPr="002B5CF7" w:rsidRDefault="00E85B64" w:rsidP="00E85B64">
      <w:pPr>
        <w:rPr>
          <w:b/>
        </w:rPr>
      </w:pPr>
    </w:p>
    <w:p w:rsidR="00E85B64" w:rsidRPr="002B5CF7" w:rsidRDefault="00E85B64" w:rsidP="00E85B64">
      <w:pPr>
        <w:spacing w:line="360" w:lineRule="auto"/>
        <w:ind w:firstLine="708"/>
      </w:pPr>
      <w:r w:rsidRPr="002B5CF7">
        <w:t>Для того, чтобы в постоянно меняющихся условиях коммерческий банк мог стабильно и эффективно функционировать, руководство банка должно уделять большое внимание анализу показателей деятельности банка и проводимых операций. На основании полученных результатов руководство оценивает существующую и разрабатывает перспективную политику банка, определяет эффективность отдельных видов операций, планирует развитие их новых видов, и разрабатывает меры по укреплению финансового состояния банка.</w:t>
      </w:r>
    </w:p>
    <w:p w:rsidR="00E85B64" w:rsidRPr="002B5CF7" w:rsidRDefault="00E85B64" w:rsidP="00E85B64">
      <w:pPr>
        <w:spacing w:line="360" w:lineRule="auto"/>
        <w:ind w:firstLine="708"/>
      </w:pPr>
      <w:r w:rsidRPr="002B5CF7">
        <w:t>Анализ ликвидности выявляет потенциальные и реальные тенденции, проводит анализ факторов, вызвавших развитие отрицательных тенденций, и принять соответствующие меры по корректировке ситуации.</w:t>
      </w:r>
    </w:p>
    <w:p w:rsidR="00E85B64" w:rsidRPr="002B5CF7" w:rsidRDefault="00E85B64" w:rsidP="00E85B64">
      <w:pPr>
        <w:spacing w:line="360" w:lineRule="auto"/>
        <w:ind w:firstLine="708"/>
      </w:pPr>
      <w:r w:rsidRPr="002B5CF7">
        <w:t>Основные цели анализа банковской деятельности:</w:t>
      </w:r>
    </w:p>
    <w:p w:rsidR="00E85B64" w:rsidRPr="002B5CF7" w:rsidRDefault="00E85B64" w:rsidP="00E85B64">
      <w:pPr>
        <w:spacing w:line="360" w:lineRule="auto"/>
        <w:ind w:firstLine="708"/>
      </w:pPr>
      <w:r w:rsidRPr="002B5CF7">
        <w:t>— определение факторов, вызывающих отрицательные тенденции в ликвидности банка, и сведение их воздействия к минимуму;</w:t>
      </w:r>
    </w:p>
    <w:p w:rsidR="00E85B64" w:rsidRPr="002B5CF7" w:rsidRDefault="00E85B64" w:rsidP="00E85B64">
      <w:pPr>
        <w:spacing w:line="360" w:lineRule="auto"/>
        <w:ind w:firstLine="708"/>
      </w:pPr>
      <w:r w:rsidRPr="002B5CF7">
        <w:t>— уточнение системы оценочных коэффициентов, выявление возможных недочетов и устранение данных проблем;</w:t>
      </w:r>
    </w:p>
    <w:p w:rsidR="00E85B64" w:rsidRPr="002B5CF7" w:rsidRDefault="00E85B64" w:rsidP="00E85B64">
      <w:pPr>
        <w:spacing w:line="360" w:lineRule="auto"/>
        <w:ind w:firstLine="708"/>
      </w:pPr>
      <w:r w:rsidRPr="002B5CF7">
        <w:t>— формирование аналитических материалов о состоянии ликвидности банка;</w:t>
      </w:r>
    </w:p>
    <w:p w:rsidR="00E85B64" w:rsidRPr="002B5CF7" w:rsidRDefault="00E85B64" w:rsidP="00E85B64">
      <w:pPr>
        <w:spacing w:line="360" w:lineRule="auto"/>
        <w:ind w:firstLine="708"/>
      </w:pPr>
      <w:r w:rsidRPr="002B5CF7">
        <w:t>— определение стратегии развития банка с учетом результатов анализа.</w:t>
      </w:r>
    </w:p>
    <w:p w:rsidR="00E85B64" w:rsidRPr="002B5CF7" w:rsidRDefault="00E85B64" w:rsidP="00E85B64">
      <w:pPr>
        <w:spacing w:line="360" w:lineRule="auto"/>
        <w:ind w:firstLine="708"/>
      </w:pPr>
      <w:r w:rsidRPr="002B5CF7">
        <w:t xml:space="preserve">К настоящему моменту в России еще не выработано  единого подхода к анализу ликвидности банка. Однако постоянно происходит разработка новых и совершенствование уже существующих методик ее анализа. </w:t>
      </w:r>
    </w:p>
    <w:p w:rsidR="00E85B64" w:rsidRDefault="00E85B64" w:rsidP="00E85B64">
      <w:pPr>
        <w:spacing w:line="360" w:lineRule="auto"/>
        <w:ind w:firstLine="708"/>
        <w:rPr>
          <w:sz w:val="28"/>
        </w:rPr>
      </w:pPr>
    </w:p>
    <w:p w:rsidR="00E85B64" w:rsidRPr="00B52B0C" w:rsidRDefault="00E85B64" w:rsidP="00E85B64">
      <w:pPr>
        <w:spacing w:line="360" w:lineRule="auto"/>
        <w:jc w:val="center"/>
        <w:rPr>
          <w:i/>
          <w:sz w:val="32"/>
          <w:szCs w:val="32"/>
        </w:rPr>
      </w:pPr>
      <w:r w:rsidRPr="00B52B0C">
        <w:rPr>
          <w:i/>
          <w:sz w:val="32"/>
          <w:szCs w:val="32"/>
        </w:rPr>
        <w:t>2.2.5. ТИПЫ КОММЕРЧЕСКИХ БАНКОВ.</w:t>
      </w:r>
    </w:p>
    <w:p w:rsidR="00E85B64" w:rsidRPr="002B5CF7" w:rsidRDefault="00E85B64" w:rsidP="00E85B64">
      <w:pPr>
        <w:pStyle w:val="ARTHUR"/>
        <w:spacing w:line="360" w:lineRule="auto"/>
        <w:ind w:left="0" w:right="-1" w:firstLine="567"/>
        <w:rPr>
          <w:rFonts w:ascii="Times New Roman" w:hAnsi="Times New Roman"/>
          <w:b/>
          <w:sz w:val="24"/>
          <w:szCs w:val="24"/>
        </w:rPr>
      </w:pPr>
      <w:r w:rsidRPr="002B5CF7">
        <w:rPr>
          <w:rFonts w:ascii="Times New Roman" w:hAnsi="Times New Roman"/>
          <w:sz w:val="24"/>
          <w:szCs w:val="24"/>
        </w:rPr>
        <w:t>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 банки</w:t>
      </w:r>
      <w:r w:rsidRPr="002B5CF7">
        <w:rPr>
          <w:rFonts w:ascii="Times New Roman" w:hAnsi="Times New Roman"/>
          <w:b/>
          <w:sz w:val="24"/>
          <w:szCs w:val="24"/>
        </w:rPr>
        <w:t>.</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Универсальный банк</w:t>
      </w:r>
      <w:r w:rsidRPr="002B5CF7">
        <w:rPr>
          <w:rFonts w:ascii="Times New Roman" w:hAnsi="Times New Roman"/>
          <w:sz w:val="24"/>
          <w:szCs w:val="24"/>
        </w:rPr>
        <w:t xml:space="preserve">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т.п.</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Специализированный банк</w:t>
      </w:r>
      <w:r w:rsidRPr="002B5CF7">
        <w:rPr>
          <w:rFonts w:ascii="Times New Roman" w:hAnsi="Times New Roman"/>
          <w:b/>
          <w:sz w:val="24"/>
          <w:szCs w:val="24"/>
        </w:rPr>
        <w:t>,</w:t>
      </w:r>
      <w:r w:rsidRPr="002B5CF7">
        <w:rPr>
          <w:rFonts w:ascii="Times New Roman" w:hAnsi="Times New Roman"/>
          <w:sz w:val="24"/>
          <w:szCs w:val="24"/>
        </w:rPr>
        <w:t xml:space="preserve"> напротив, специализируется на одном или немногих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Тем не менее, прибыли банков от отдельных специальных операций могут быть настолько велики, что деятельность в других сферах становится необязательной. К специализированным банкам относятся: инвестиционные банки, ипотечные банки, сберегательные банки, банки потребительского кредита, отраслевые банки, внутрипроизводственные банки.</w:t>
      </w:r>
    </w:p>
    <w:p w:rsidR="00E85B64"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Преобладание одного типа банков в кредитной системе той или иной страны следует понимать как тенденцию. В отдельных странах, где господствуют универсальные банки, существуют многочисленные специальные банки. И наоборот, в странах с доминированием специальных банков особенно в последние годы все больше проявляется тенденция к универсализации. Это происходит как в результате либерализации банковского законодательства в отдельных странах, так и в результате обхода банками существующих законов. Примером может служить практика создания самостоятельных специальных банков, которые практически принадлежат крупным банкам и расширяют диапазон банковских операций последних. </w:t>
      </w: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7D39BF" w:rsidRDefault="007D39BF" w:rsidP="00E85B64">
      <w:pPr>
        <w:pStyle w:val="ARTHUR"/>
        <w:spacing w:line="360" w:lineRule="auto"/>
        <w:ind w:left="0" w:right="-1" w:firstLine="567"/>
        <w:rPr>
          <w:rFonts w:ascii="Times New Roman" w:hAnsi="Times New Roman"/>
          <w:sz w:val="24"/>
          <w:szCs w:val="24"/>
        </w:rPr>
      </w:pPr>
    </w:p>
    <w:p w:rsidR="007D39BF" w:rsidRDefault="007D39BF" w:rsidP="00E85B64">
      <w:pPr>
        <w:pStyle w:val="ARTHUR"/>
        <w:spacing w:line="360" w:lineRule="auto"/>
        <w:ind w:left="0" w:right="-1" w:firstLine="567"/>
        <w:rPr>
          <w:rFonts w:ascii="Times New Roman" w:hAnsi="Times New Roman"/>
          <w:sz w:val="24"/>
          <w:szCs w:val="24"/>
        </w:rPr>
      </w:pPr>
    </w:p>
    <w:p w:rsidR="007D39BF" w:rsidRDefault="007D39BF" w:rsidP="00E85B64">
      <w:pPr>
        <w:pStyle w:val="ARTHUR"/>
        <w:spacing w:line="360" w:lineRule="auto"/>
        <w:ind w:left="0" w:right="-1" w:firstLine="567"/>
        <w:rPr>
          <w:rFonts w:ascii="Times New Roman" w:hAnsi="Times New Roman"/>
          <w:sz w:val="24"/>
          <w:szCs w:val="24"/>
        </w:rPr>
      </w:pPr>
    </w:p>
    <w:p w:rsidR="007D39BF" w:rsidRDefault="007D39BF" w:rsidP="00E85B64">
      <w:pPr>
        <w:pStyle w:val="ARTHUR"/>
        <w:spacing w:line="360" w:lineRule="auto"/>
        <w:ind w:left="0" w:right="-1" w:firstLine="567"/>
        <w:rPr>
          <w:rFonts w:ascii="Times New Roman" w:hAnsi="Times New Roman"/>
          <w:sz w:val="24"/>
          <w:szCs w:val="24"/>
        </w:rPr>
      </w:pPr>
    </w:p>
    <w:p w:rsidR="007D39BF" w:rsidRDefault="007D39BF" w:rsidP="00E85B64">
      <w:pPr>
        <w:pStyle w:val="ARTHUR"/>
        <w:spacing w:line="360" w:lineRule="auto"/>
        <w:ind w:left="0" w:right="-1" w:firstLine="567"/>
        <w:rPr>
          <w:rFonts w:ascii="Times New Roman" w:hAnsi="Times New Roman"/>
          <w:sz w:val="24"/>
          <w:szCs w:val="24"/>
        </w:rPr>
      </w:pPr>
    </w:p>
    <w:p w:rsidR="007D39BF" w:rsidRDefault="007D39BF" w:rsidP="00E85B64">
      <w:pPr>
        <w:pStyle w:val="ARTHUR"/>
        <w:spacing w:line="360" w:lineRule="auto"/>
        <w:ind w:left="0" w:right="-1" w:firstLine="567"/>
        <w:rPr>
          <w:rFonts w:ascii="Times New Roman" w:hAnsi="Times New Roman"/>
          <w:sz w:val="24"/>
          <w:szCs w:val="24"/>
        </w:rPr>
      </w:pPr>
    </w:p>
    <w:p w:rsidR="007D39BF" w:rsidRPr="002B5CF7" w:rsidRDefault="007D39BF" w:rsidP="00E85B64">
      <w:pPr>
        <w:pStyle w:val="ARTHUR"/>
        <w:spacing w:line="360" w:lineRule="auto"/>
        <w:ind w:left="0" w:right="-1" w:firstLine="567"/>
        <w:rPr>
          <w:rFonts w:ascii="Times New Roman" w:hAnsi="Times New Roman"/>
          <w:sz w:val="24"/>
          <w:szCs w:val="24"/>
        </w:rPr>
      </w:pPr>
    </w:p>
    <w:p w:rsidR="00E85B64" w:rsidRDefault="00E85B64" w:rsidP="00E85B64">
      <w:pPr>
        <w:pStyle w:val="ARTHUR"/>
        <w:spacing w:line="360" w:lineRule="auto"/>
        <w:ind w:left="0" w:right="-1" w:firstLine="567"/>
        <w:rPr>
          <w:rFonts w:ascii="Times New Roman" w:hAnsi="Times New Roman"/>
          <w:sz w:val="28"/>
        </w:rPr>
      </w:pPr>
    </w:p>
    <w:p w:rsidR="007D39BF" w:rsidRDefault="007D39BF" w:rsidP="00E85B64">
      <w:pPr>
        <w:pStyle w:val="ARTHUR"/>
        <w:spacing w:line="360" w:lineRule="auto"/>
        <w:ind w:left="0" w:right="-1" w:firstLine="567"/>
        <w:rPr>
          <w:rFonts w:ascii="Times New Roman" w:hAnsi="Times New Roman"/>
          <w:sz w:val="28"/>
        </w:rPr>
      </w:pPr>
    </w:p>
    <w:p w:rsidR="00E85B64" w:rsidRPr="00BF55A6" w:rsidRDefault="00E85B64" w:rsidP="00E85B64">
      <w:pPr>
        <w:pStyle w:val="ARTHUR"/>
        <w:spacing w:line="360" w:lineRule="auto"/>
        <w:ind w:left="0" w:right="-1" w:firstLine="567"/>
        <w:jc w:val="center"/>
        <w:rPr>
          <w:rFonts w:ascii="Times New Roman" w:hAnsi="Times New Roman"/>
          <w:b/>
          <w:sz w:val="36"/>
          <w:szCs w:val="36"/>
        </w:rPr>
      </w:pPr>
      <w:r w:rsidRPr="00BF55A6">
        <w:rPr>
          <w:rFonts w:ascii="Times New Roman" w:hAnsi="Times New Roman"/>
          <w:b/>
          <w:sz w:val="36"/>
          <w:szCs w:val="36"/>
        </w:rPr>
        <w:t>2.3. СПЕЦИАЛИЗИРОВАННЫЕ БАНКИ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Инвестиционные банки</w:t>
      </w:r>
      <w:r w:rsidRPr="002B5CF7">
        <w:rPr>
          <w:rFonts w:ascii="Times New Roman" w:hAnsi="Times New Roman"/>
          <w:sz w:val="24"/>
          <w:szCs w:val="24"/>
        </w:rPr>
        <w:t xml:space="preserve"> специализируются на эмиссионно-учредительных операциях.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акции, облигации, ссуды. Они благодаря своей информированности и учредительским связям играют в экономике важнейшую роль.</w:t>
      </w:r>
    </w:p>
    <w:p w:rsidR="00E85B64" w:rsidRPr="002B5CF7" w:rsidRDefault="00E85B64" w:rsidP="00E85B64">
      <w:pPr>
        <w:pStyle w:val="ARTHUR"/>
        <w:spacing w:line="360" w:lineRule="auto"/>
        <w:ind w:left="0" w:right="-1" w:firstLine="567"/>
        <w:rPr>
          <w:rFonts w:ascii="Times New Roman" w:hAnsi="Times New Roman"/>
          <w:b/>
          <w:i/>
          <w:noProof/>
          <w:sz w:val="24"/>
          <w:szCs w:val="24"/>
        </w:rPr>
      </w:pPr>
      <w:r w:rsidRPr="002B5CF7">
        <w:rPr>
          <w:rFonts w:ascii="Times New Roman" w:hAnsi="Times New Roman"/>
          <w:b/>
          <w:i/>
          <w:sz w:val="24"/>
          <w:szCs w:val="24"/>
        </w:rPr>
        <w:t>— Сберегательные банки</w:t>
      </w:r>
      <w:r w:rsidRPr="002B5CF7">
        <w:rPr>
          <w:rFonts w:ascii="Times New Roman" w:hAnsi="Times New Roman"/>
          <w:sz w:val="24"/>
          <w:szCs w:val="24"/>
        </w:rPr>
        <w:t xml:space="preserve"> —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ценных государственных бумаг. Сберегательные банки выпускают кредитные карточки.</w:t>
      </w:r>
      <w:r w:rsidRPr="002B5CF7">
        <w:rPr>
          <w:rFonts w:ascii="Times New Roman" w:hAnsi="Times New Roman"/>
          <w:b/>
          <w:i/>
          <w:noProof/>
          <w:sz w:val="24"/>
          <w:szCs w:val="24"/>
        </w:rPr>
        <w:t xml:space="preserve">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Ипотечные банки</w:t>
      </w:r>
      <w:r w:rsidRPr="002B5CF7">
        <w:rPr>
          <w:rFonts w:ascii="Times New Roman" w:hAnsi="Times New Roman"/>
          <w:sz w:val="24"/>
          <w:szCs w:val="24"/>
        </w:rP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xml:space="preserve">— Банки потребительского кредита — </w:t>
      </w:r>
      <w:r w:rsidRPr="002B5CF7">
        <w:rPr>
          <w:rFonts w:ascii="Times New Roman" w:hAnsi="Times New Roman"/>
          <w:sz w:val="24"/>
          <w:szCs w:val="24"/>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Банковский холдинг</w:t>
      </w:r>
      <w:r w:rsidRPr="002B5CF7">
        <w:rPr>
          <w:rFonts w:ascii="Times New Roman" w:hAnsi="Times New Roman"/>
          <w:sz w:val="24"/>
          <w:szCs w:val="24"/>
        </w:rPr>
        <w:t xml:space="preserve"> — держательская (холдинговая) компания, владеющая пакетами акций и иных ценных бумаг других компаний и осуществляющая операции с этими ценными бумагами. Различают смешанные холдинги, которые, кроме того, ведут предпринимательскую деятельность в различных сферах экономики.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w:t>
      </w:r>
    </w:p>
    <w:p w:rsidR="00E85B64" w:rsidRPr="002B5CF7" w:rsidRDefault="00E85B64" w:rsidP="00E85B64">
      <w:pPr>
        <w:pStyle w:val="ARTHUR"/>
        <w:spacing w:line="360" w:lineRule="auto"/>
        <w:ind w:left="567" w:right="-1" w:firstLine="0"/>
        <w:rPr>
          <w:rFonts w:ascii="Times New Roman" w:hAnsi="Times New Roman"/>
          <w:sz w:val="24"/>
          <w:szCs w:val="24"/>
        </w:rPr>
      </w:pPr>
      <w:r w:rsidRPr="002B5CF7">
        <w:rPr>
          <w:rFonts w:ascii="Times New Roman" w:hAnsi="Times New Roman"/>
          <w:sz w:val="24"/>
          <w:szCs w:val="24"/>
        </w:rPr>
        <w:t>—</w:t>
      </w:r>
      <w:r w:rsidRPr="002B5CF7">
        <w:rPr>
          <w:rFonts w:ascii="Times New Roman" w:hAnsi="Times New Roman"/>
          <w:b/>
          <w:i/>
          <w:sz w:val="24"/>
          <w:szCs w:val="24"/>
        </w:rPr>
        <w:t>Банковский филиал</w:t>
      </w:r>
      <w:r w:rsidRPr="002B5CF7">
        <w:rPr>
          <w:rFonts w:ascii="Times New Roman" w:hAnsi="Times New Roman"/>
          <w:sz w:val="24"/>
          <w:szCs w:val="24"/>
        </w:rPr>
        <w:t xml:space="preserve"> выступает как юридическое лицо,</w:t>
      </w:r>
    </w:p>
    <w:p w:rsidR="00E85B64" w:rsidRPr="002B5CF7" w:rsidRDefault="00E85B64" w:rsidP="00E85B64">
      <w:pPr>
        <w:pStyle w:val="ARTHUR"/>
        <w:spacing w:line="360" w:lineRule="auto"/>
        <w:ind w:left="0" w:right="-1" w:firstLine="0"/>
        <w:rPr>
          <w:rFonts w:ascii="Times New Roman" w:hAnsi="Times New Roman"/>
          <w:sz w:val="24"/>
          <w:szCs w:val="24"/>
        </w:rPr>
      </w:pPr>
      <w:r w:rsidRPr="002B5CF7">
        <w:rPr>
          <w:rFonts w:ascii="Times New Roman" w:hAnsi="Times New Roman"/>
          <w:sz w:val="24"/>
          <w:szCs w:val="24"/>
        </w:rPr>
        <w:t>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w:t>
      </w:r>
    </w:p>
    <w:p w:rsidR="00E85B64" w:rsidRPr="002B5CF7" w:rsidRDefault="00E85B64" w:rsidP="00E85B64">
      <w:pPr>
        <w:pStyle w:val="ARTHUR"/>
        <w:spacing w:line="360" w:lineRule="auto"/>
        <w:ind w:left="567" w:right="-1" w:firstLine="0"/>
        <w:rPr>
          <w:rFonts w:ascii="Times New Roman" w:hAnsi="Times New Roman"/>
          <w:sz w:val="24"/>
          <w:szCs w:val="24"/>
        </w:rPr>
      </w:pPr>
      <w:r w:rsidRPr="002B5CF7">
        <w:rPr>
          <w:rFonts w:ascii="Times New Roman" w:hAnsi="Times New Roman"/>
          <w:b/>
          <w:sz w:val="24"/>
          <w:szCs w:val="24"/>
        </w:rPr>
        <w:t>— Представительство</w:t>
      </w:r>
      <w:r w:rsidRPr="002B5CF7">
        <w:rPr>
          <w:rFonts w:ascii="Times New Roman" w:hAnsi="Times New Roman"/>
          <w:sz w:val="24"/>
          <w:szCs w:val="24"/>
        </w:rPr>
        <w:t xml:space="preserve"> занимается сбором информации,</w:t>
      </w:r>
    </w:p>
    <w:p w:rsidR="00E85B64" w:rsidRPr="002B5CF7" w:rsidRDefault="00E85B64" w:rsidP="00E85B64">
      <w:pPr>
        <w:pStyle w:val="ARTHUR"/>
        <w:spacing w:line="360" w:lineRule="auto"/>
        <w:ind w:left="0" w:right="-1" w:firstLine="0"/>
        <w:rPr>
          <w:rFonts w:ascii="Times New Roman" w:hAnsi="Times New Roman"/>
          <w:sz w:val="24"/>
          <w:szCs w:val="24"/>
          <w:lang w:val="en-US"/>
        </w:rPr>
      </w:pPr>
      <w:r w:rsidRPr="002B5CF7">
        <w:rPr>
          <w:rFonts w:ascii="Times New Roman" w:hAnsi="Times New Roman"/>
          <w:sz w:val="24"/>
          <w:szCs w:val="24"/>
        </w:rPr>
        <w:t xml:space="preserve">поиском клиентов и рекламой. Коммерческая деятельность представительствам запрещена. </w:t>
      </w:r>
    </w:p>
    <w:p w:rsidR="00E85B64" w:rsidRPr="002B5CF7" w:rsidRDefault="00E85B64" w:rsidP="00E85B64">
      <w:pPr>
        <w:pStyle w:val="ARTHUR"/>
        <w:spacing w:line="360" w:lineRule="auto"/>
        <w:ind w:left="567" w:right="-1" w:firstLine="0"/>
        <w:rPr>
          <w:rFonts w:ascii="Times New Roman" w:hAnsi="Times New Roman"/>
          <w:sz w:val="24"/>
          <w:szCs w:val="24"/>
        </w:rPr>
      </w:pPr>
      <w:r w:rsidRPr="002B5CF7">
        <w:rPr>
          <w:rFonts w:ascii="Times New Roman" w:hAnsi="Times New Roman"/>
          <w:b/>
          <w:sz w:val="24"/>
          <w:szCs w:val="24"/>
        </w:rPr>
        <w:t>— Агентство</w:t>
      </w:r>
      <w:r w:rsidRPr="002B5CF7">
        <w:rPr>
          <w:rFonts w:ascii="Times New Roman" w:hAnsi="Times New Roman"/>
          <w:sz w:val="24"/>
          <w:szCs w:val="24"/>
        </w:rPr>
        <w:t xml:space="preserve"> осуществляеть активные банковские операции</w:t>
      </w:r>
    </w:p>
    <w:p w:rsidR="00E85B64" w:rsidRPr="002B5CF7" w:rsidRDefault="00E85B64" w:rsidP="00E85B64">
      <w:pPr>
        <w:pStyle w:val="ARTHUR"/>
        <w:spacing w:line="360" w:lineRule="auto"/>
        <w:ind w:left="0" w:right="-1" w:firstLine="0"/>
        <w:rPr>
          <w:rFonts w:ascii="Times New Roman" w:hAnsi="Times New Roman"/>
          <w:sz w:val="24"/>
          <w:szCs w:val="24"/>
        </w:rPr>
      </w:pPr>
      <w:r w:rsidRPr="002B5CF7">
        <w:rPr>
          <w:rFonts w:ascii="Times New Roman" w:hAnsi="Times New Roman"/>
          <w:sz w:val="24"/>
          <w:szCs w:val="24"/>
        </w:rPr>
        <w:t xml:space="preserve">(кредитные и инвестиционные), расчетное обслуживание. </w:t>
      </w:r>
    </w:p>
    <w:p w:rsidR="00E85B64" w:rsidRPr="002B5CF7" w:rsidRDefault="00391631" w:rsidP="00E85B64">
      <w:pPr>
        <w:pStyle w:val="ARTHUR"/>
        <w:spacing w:line="360" w:lineRule="auto"/>
        <w:ind w:left="0" w:right="-1" w:firstLine="0"/>
        <w:rPr>
          <w:rFonts w:ascii="Times New Roman" w:hAnsi="Times New Roman"/>
          <w:sz w:val="24"/>
          <w:szCs w:val="24"/>
        </w:rPr>
      </w:pPr>
      <w:r>
        <w:rPr>
          <w:rFonts w:ascii="Times New Roman" w:hAnsi="Times New Roman"/>
          <w:sz w:val="24"/>
          <w:szCs w:val="24"/>
        </w:rPr>
        <w:t xml:space="preserve">        </w:t>
      </w:r>
      <w:r w:rsidR="00E85B64" w:rsidRPr="002B5CF7">
        <w:rPr>
          <w:rFonts w:ascii="Times New Roman" w:hAnsi="Times New Roman"/>
          <w:sz w:val="24"/>
          <w:szCs w:val="24"/>
        </w:rPr>
        <w:t xml:space="preserve">— </w:t>
      </w:r>
      <w:r w:rsidR="00E85B64" w:rsidRPr="002B5CF7">
        <w:rPr>
          <w:rFonts w:ascii="Times New Roman" w:hAnsi="Times New Roman"/>
          <w:b/>
          <w:sz w:val="24"/>
          <w:szCs w:val="24"/>
        </w:rPr>
        <w:t>Отделение</w:t>
      </w:r>
      <w:r w:rsidR="00E85B64" w:rsidRPr="002B5CF7">
        <w:rPr>
          <w:rFonts w:ascii="Times New Roman" w:hAnsi="Times New Roman"/>
          <w:sz w:val="24"/>
          <w:szCs w:val="24"/>
        </w:rPr>
        <w:t xml:space="preserve"> проводит как активные, так и пассивные операции. Перечень их может совпадать с перечнем операций банка-учредителя или ограничиваться какой-то его частью.</w:t>
      </w:r>
    </w:p>
    <w:p w:rsidR="00E85B64" w:rsidRPr="002B5CF7" w:rsidRDefault="00E85B64" w:rsidP="00E85B64">
      <w:pPr>
        <w:pStyle w:val="ARTHUR"/>
        <w:spacing w:line="360" w:lineRule="auto"/>
        <w:ind w:left="0" w:right="-1" w:firstLine="567"/>
        <w:rPr>
          <w:rFonts w:ascii="Times New Roman" w:hAnsi="Times New Roman"/>
          <w:sz w:val="24"/>
          <w:szCs w:val="24"/>
          <w:lang w:val="en-US"/>
        </w:rPr>
      </w:pPr>
      <w:r w:rsidRPr="002B5CF7">
        <w:rPr>
          <w:rFonts w:ascii="Times New Roman" w:hAnsi="Times New Roman"/>
          <w:sz w:val="24"/>
          <w:szCs w:val="24"/>
        </w:rPr>
        <w:t xml:space="preserve">В отличие от филиала представительство, агентство и отделение юридическими лицами не являются и не имеют самостоятельного баланса. </w:t>
      </w:r>
    </w:p>
    <w:p w:rsidR="00E85B64" w:rsidRPr="002B5CF7" w:rsidRDefault="00E85B64" w:rsidP="00E85B64">
      <w:pPr>
        <w:pStyle w:val="ARTHUR"/>
        <w:spacing w:line="360" w:lineRule="auto"/>
        <w:ind w:left="567" w:right="-1" w:firstLine="0"/>
        <w:rPr>
          <w:rFonts w:ascii="Times New Roman" w:hAnsi="Times New Roman"/>
          <w:sz w:val="24"/>
          <w:szCs w:val="24"/>
        </w:rPr>
      </w:pP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 xml:space="preserve">Централизация банковского капитала проявляется в слиянии крупных банков в крупнейшие банковские объединения, в росте филиальной сети крупных банков.      </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sz w:val="24"/>
          <w:szCs w:val="24"/>
        </w:rPr>
        <w:t>—</w:t>
      </w:r>
      <w:r w:rsidRPr="002B5CF7">
        <w:rPr>
          <w:rFonts w:ascii="Times New Roman" w:hAnsi="Times New Roman"/>
          <w:b/>
          <w:sz w:val="24"/>
          <w:szCs w:val="24"/>
        </w:rPr>
        <w:t>Банковские объединения</w:t>
      </w:r>
      <w:r w:rsidRPr="002B5CF7">
        <w:rPr>
          <w:rFonts w:ascii="Times New Roman" w:hAnsi="Times New Roman"/>
          <w:sz w:val="24"/>
          <w:szCs w:val="24"/>
        </w:rPr>
        <w:t xml:space="preserve"> – это банки-гиганты, играющие господствующую роль в банковском деле.</w:t>
      </w:r>
    </w:p>
    <w:p w:rsidR="00E85B64" w:rsidRPr="002B5CF7" w:rsidRDefault="00E85B64" w:rsidP="00E85B64">
      <w:pPr>
        <w:pStyle w:val="ARTHUR"/>
        <w:spacing w:line="360" w:lineRule="auto"/>
        <w:ind w:left="0" w:right="-1" w:firstLine="567"/>
        <w:rPr>
          <w:rFonts w:ascii="Times New Roman" w:hAnsi="Times New Roman"/>
          <w:sz w:val="24"/>
          <w:szCs w:val="24"/>
        </w:rPr>
      </w:pPr>
    </w:p>
    <w:p w:rsidR="00E85B64" w:rsidRPr="002B5CF7" w:rsidRDefault="00E85B64" w:rsidP="00E85B64">
      <w:pPr>
        <w:pStyle w:val="ARTHUR"/>
        <w:spacing w:line="360" w:lineRule="auto"/>
        <w:ind w:left="0" w:right="-1" w:firstLine="567"/>
        <w:jc w:val="center"/>
        <w:rPr>
          <w:rFonts w:ascii="Times New Roman" w:hAnsi="Times New Roman"/>
          <w:sz w:val="24"/>
          <w:szCs w:val="24"/>
        </w:rPr>
      </w:pPr>
      <w:r w:rsidRPr="002B5CF7">
        <w:rPr>
          <w:rFonts w:ascii="Times New Roman" w:hAnsi="Times New Roman"/>
          <w:b/>
          <w:sz w:val="24"/>
          <w:szCs w:val="24"/>
        </w:rPr>
        <w:t>Формы банковских объединений</w:t>
      </w:r>
      <w:r w:rsidRPr="002B5CF7">
        <w:rPr>
          <w:rFonts w:ascii="Times New Roman" w:hAnsi="Times New Roman"/>
          <w:sz w:val="24"/>
          <w:szCs w:val="24"/>
        </w:rPr>
        <w:t>:</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картели</w:t>
      </w:r>
      <w:r w:rsidRPr="002B5CF7">
        <w:rPr>
          <w:rFonts w:ascii="Times New Roman" w:hAnsi="Times New Roman"/>
          <w:sz w:val="24"/>
          <w:szCs w:val="24"/>
        </w:rPr>
        <w:t xml:space="preserve"> —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xml:space="preserve">— синдикаты, или консорциумы </w:t>
      </w:r>
      <w:r w:rsidRPr="002B5CF7">
        <w:rPr>
          <w:rFonts w:ascii="Times New Roman" w:hAnsi="Times New Roman"/>
          <w:sz w:val="24"/>
          <w:szCs w:val="24"/>
        </w:rPr>
        <w:t>— соглашения между несколькими банками для совместного проведения крупных финансовых операций.</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тресты</w:t>
      </w:r>
      <w:r w:rsidRPr="002B5CF7">
        <w:rPr>
          <w:rFonts w:ascii="Times New Roman" w:hAnsi="Times New Roman"/>
          <w:sz w:val="24"/>
          <w:szCs w:val="24"/>
        </w:rPr>
        <w:t xml:space="preserve">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E85B64" w:rsidRPr="002B5CF7" w:rsidRDefault="00E85B64" w:rsidP="00E85B64">
      <w:pPr>
        <w:pStyle w:val="ARTHUR"/>
        <w:spacing w:line="360" w:lineRule="auto"/>
        <w:ind w:left="0" w:right="-1" w:firstLine="567"/>
        <w:rPr>
          <w:rFonts w:ascii="Times New Roman" w:hAnsi="Times New Roman"/>
          <w:sz w:val="24"/>
          <w:szCs w:val="24"/>
        </w:rPr>
      </w:pPr>
      <w:r w:rsidRPr="002B5CF7">
        <w:rPr>
          <w:rFonts w:ascii="Times New Roman" w:hAnsi="Times New Roman"/>
          <w:b/>
          <w:i/>
          <w:sz w:val="24"/>
          <w:szCs w:val="24"/>
        </w:rPr>
        <w:t>— концерны —</w:t>
      </w:r>
      <w:r w:rsidRPr="002B5CF7">
        <w:rPr>
          <w:rFonts w:ascii="Times New Roman" w:hAnsi="Times New Roman"/>
          <w:sz w:val="24"/>
          <w:szCs w:val="24"/>
        </w:rPr>
        <w:t xml:space="preserve">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E85B64" w:rsidRPr="00413B65" w:rsidRDefault="00E85B64" w:rsidP="00E85B64">
      <w:pPr>
        <w:pStyle w:val="ARTHUR"/>
        <w:tabs>
          <w:tab w:val="left" w:pos="9356"/>
        </w:tabs>
        <w:spacing w:line="360" w:lineRule="auto"/>
        <w:ind w:left="0" w:right="-1" w:firstLine="567"/>
        <w:jc w:val="center"/>
        <w:rPr>
          <w:rFonts w:ascii="Times New Roman" w:hAnsi="Times New Roman"/>
          <w:b/>
          <w:sz w:val="40"/>
          <w:szCs w:val="40"/>
          <w:u w:val="single"/>
        </w:rPr>
      </w:pPr>
      <w:r w:rsidRPr="00413B65">
        <w:rPr>
          <w:rFonts w:ascii="Times New Roman" w:hAnsi="Times New Roman"/>
          <w:b/>
          <w:sz w:val="40"/>
          <w:szCs w:val="40"/>
          <w:u w:val="single"/>
        </w:rPr>
        <w:t>3. СТАНОВЛЕНИЕ  БАНКОВСКОЙ СИСТЕМЫ РФ</w:t>
      </w:r>
    </w:p>
    <w:p w:rsidR="00E85B64" w:rsidRDefault="00E85B64" w:rsidP="00E85B64">
      <w:pPr>
        <w:pStyle w:val="ARTHUR"/>
        <w:tabs>
          <w:tab w:val="left" w:pos="9356"/>
        </w:tabs>
        <w:spacing w:line="360" w:lineRule="auto"/>
        <w:ind w:left="0" w:right="-1" w:firstLine="567"/>
        <w:jc w:val="center"/>
        <w:rPr>
          <w:rFonts w:ascii="Times New Roman" w:hAnsi="Times New Roman"/>
          <w:b/>
          <w:sz w:val="44"/>
        </w:rPr>
      </w:pPr>
    </w:p>
    <w:p w:rsidR="007939A5" w:rsidRPr="00B52B0C" w:rsidRDefault="00E85B64" w:rsidP="00E85B64">
      <w:pPr>
        <w:pStyle w:val="ARTHUR"/>
        <w:tabs>
          <w:tab w:val="left" w:pos="9356"/>
        </w:tabs>
        <w:spacing w:line="360" w:lineRule="auto"/>
        <w:ind w:left="0" w:right="-1" w:firstLine="567"/>
        <w:jc w:val="center"/>
        <w:rPr>
          <w:rFonts w:ascii="Times New Roman" w:hAnsi="Times New Roman"/>
          <w:i/>
          <w:sz w:val="36"/>
          <w:szCs w:val="36"/>
        </w:rPr>
      </w:pPr>
      <w:r w:rsidRPr="00B52B0C">
        <w:rPr>
          <w:rFonts w:ascii="Times New Roman" w:hAnsi="Times New Roman"/>
          <w:i/>
          <w:sz w:val="36"/>
          <w:szCs w:val="36"/>
        </w:rPr>
        <w:t xml:space="preserve">3.1.  КРИЗИС БАНКОВСКОЙ СИСТЕМЫ </w:t>
      </w:r>
    </w:p>
    <w:p w:rsidR="00E85B64" w:rsidRPr="00B52B0C" w:rsidRDefault="00E85B64" w:rsidP="00E85B64">
      <w:pPr>
        <w:pStyle w:val="ARTHUR"/>
        <w:tabs>
          <w:tab w:val="left" w:pos="9356"/>
        </w:tabs>
        <w:spacing w:line="360" w:lineRule="auto"/>
        <w:ind w:left="0" w:right="-1" w:firstLine="567"/>
        <w:jc w:val="center"/>
        <w:rPr>
          <w:rFonts w:ascii="Times New Roman" w:hAnsi="Times New Roman"/>
          <w:i/>
          <w:sz w:val="36"/>
          <w:szCs w:val="36"/>
        </w:rPr>
      </w:pPr>
      <w:r w:rsidRPr="00B52B0C">
        <w:rPr>
          <w:rFonts w:ascii="Times New Roman" w:hAnsi="Times New Roman"/>
          <w:i/>
          <w:sz w:val="36"/>
          <w:szCs w:val="36"/>
        </w:rPr>
        <w:t>В 1987 г.</w:t>
      </w:r>
    </w:p>
    <w:p w:rsidR="00E85B64" w:rsidRPr="00973F62" w:rsidRDefault="00E85B64" w:rsidP="00E85B64">
      <w:pPr>
        <w:pStyle w:val="ARTHUR"/>
        <w:tabs>
          <w:tab w:val="left" w:pos="9356"/>
        </w:tabs>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Главная причина неудачи на первом этапе банковской реформы состояла в том, что она проводилась сверху, методом принуждения и не была должным образом подготовлена. Коренная перестройка управления экономикой была начата лишь в 1987 году. </w:t>
      </w:r>
    </w:p>
    <w:p w:rsidR="00E85B64" w:rsidRPr="00973F62" w:rsidRDefault="00E85B64" w:rsidP="00E85B64">
      <w:pPr>
        <w:pStyle w:val="ARTHUR"/>
        <w:tabs>
          <w:tab w:val="left" w:pos="9356"/>
        </w:tabs>
        <w:spacing w:line="360" w:lineRule="auto"/>
        <w:ind w:left="0" w:right="-1" w:firstLine="567"/>
        <w:rPr>
          <w:rFonts w:ascii="Times New Roman" w:hAnsi="Times New Roman"/>
          <w:sz w:val="24"/>
          <w:szCs w:val="24"/>
        </w:rPr>
      </w:pPr>
      <w:r w:rsidRPr="00973F62">
        <w:rPr>
          <w:rFonts w:ascii="Times New Roman" w:hAnsi="Times New Roman"/>
          <w:sz w:val="24"/>
          <w:szCs w:val="24"/>
        </w:rPr>
        <w:t>Основными недостатками банковской системы, существовавшей до реформы 1987 г., были:</w:t>
      </w:r>
    </w:p>
    <w:p w:rsidR="00E85B64" w:rsidRPr="00973F62" w:rsidRDefault="00E85B64" w:rsidP="00E85B64">
      <w:pPr>
        <w:pStyle w:val="ARTHUR"/>
        <w:spacing w:line="360" w:lineRule="auto"/>
        <w:ind w:left="927" w:firstLine="0"/>
        <w:rPr>
          <w:rFonts w:ascii="Times New Roman" w:hAnsi="Times New Roman"/>
          <w:sz w:val="24"/>
          <w:szCs w:val="24"/>
        </w:rPr>
      </w:pPr>
      <w:r w:rsidRPr="00973F62">
        <w:rPr>
          <w:rFonts w:ascii="Times New Roman" w:hAnsi="Times New Roman"/>
          <w:sz w:val="24"/>
          <w:szCs w:val="24"/>
        </w:rPr>
        <w:t>— отсутствие вексельного обращения;</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 выполнение банками по существу роли второго госбюджета;</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 списание долгов предприятий, особенно в сельском хозяйстве;</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 операции по перекредитованию всех сфер хозяйства;</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 потеря банковской специализации;</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 монополизм, обусловленный отсутствием у предприятий альтернативных источников кредита;</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 низкий уровень процентных ставок;</w:t>
      </w:r>
    </w:p>
    <w:p w:rsidR="00E85B64" w:rsidRPr="00973F62" w:rsidRDefault="00E85B64" w:rsidP="00E85B64">
      <w:pPr>
        <w:pStyle w:val="ARTHUR"/>
        <w:spacing w:line="360" w:lineRule="auto"/>
        <w:ind w:left="927" w:right="-1" w:firstLine="0"/>
        <w:rPr>
          <w:rFonts w:ascii="Times New Roman" w:hAnsi="Times New Roman"/>
          <w:sz w:val="24"/>
          <w:szCs w:val="24"/>
        </w:rPr>
      </w:pPr>
      <w:r w:rsidRPr="00973F62">
        <w:rPr>
          <w:rFonts w:ascii="Times New Roman" w:hAnsi="Times New Roman"/>
          <w:sz w:val="24"/>
          <w:szCs w:val="24"/>
        </w:rPr>
        <w:t>—слабый контроль банков (на базе кредита) за деятельностью различных сфер экономики;</w:t>
      </w:r>
    </w:p>
    <w:p w:rsidR="00E85B64" w:rsidRPr="00973F62" w:rsidRDefault="00E85B64" w:rsidP="00E85B64">
      <w:pPr>
        <w:pStyle w:val="ARTHUR"/>
        <w:spacing w:line="360" w:lineRule="auto"/>
        <w:ind w:left="927" w:firstLine="0"/>
        <w:rPr>
          <w:rFonts w:ascii="Times New Roman" w:hAnsi="Times New Roman"/>
          <w:sz w:val="24"/>
          <w:szCs w:val="24"/>
        </w:rPr>
      </w:pPr>
      <w:r w:rsidRPr="00973F62">
        <w:rPr>
          <w:rFonts w:ascii="Times New Roman" w:hAnsi="Times New Roman"/>
          <w:sz w:val="24"/>
          <w:szCs w:val="24"/>
        </w:rPr>
        <w:t>— неконтролируемая эмиссия кредитных и банковских денег.</w:t>
      </w:r>
    </w:p>
    <w:p w:rsidR="00E85B64" w:rsidRPr="00973F62" w:rsidRDefault="00E85B64" w:rsidP="00E85B64">
      <w:pPr>
        <w:pStyle w:val="ARTHUR"/>
        <w:spacing w:line="360" w:lineRule="auto"/>
        <w:ind w:left="927" w:firstLine="0"/>
        <w:rPr>
          <w:rFonts w:ascii="Times New Roman" w:hAnsi="Times New Roman"/>
          <w:sz w:val="24"/>
          <w:szCs w:val="24"/>
        </w:rPr>
      </w:pP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Реорганизация банковской системы в 1987 г. носила прежний административный характер. Монополию трех банков сменила монополия (точнее олигополия) нескольких. В новую банковскую систему вошли: Госбанк, Агропромбанк, Промстройбанк, Жилсоцбанк, Сбербанк, Внешэкономбанк. Из них были вновь созданы только Агропромбанк и Жилсоцбанк, остальные оказались лишь реорганизованными и переименованными прежними банками.</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Реорганизация 1987 г. породила больше негативных, чем позитивных моментов: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банки продолжали базироваться на прежней единой форме собственности – государственной;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сохранился их монополизм, увеличилось лишь число монополистов;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реформа проводилась в отсутствии новых экономических механизмов;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не существовало выбора кредитного источника, поскольку сохранялось закрепление предприятий за банками;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продолжалось распределение кредитных ресурсов между клиентами по вертикали;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банки по-прежнему субсидировали предприятия и отрасли, скрывая низкую ликвидность;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не был создан денежный рынок и торговля кредитными ресурсами;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произошло увеличение издержек на содержание банковского аппарата;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xml:space="preserve">— возникла “банковская война” за разделение текущих и ссудных счетов; </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реорганизация не затронула деятельность страховых учреждений – важных кредитных источников.</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Представляется, что единственными позитивными моментами реформы стали упорядочение безналичных расчетов и сужение специализации банковской деятельности.</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Мировая банковская история не знает аналога тому, что произошло в России. За кратчайший срок в стране возникло более 2500 самостоятельных банков, немало кредитных организаций, осуществляющих отдельные банковские функции.</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Таким образом, реорганизация 1987 г. не приблизила структуру кредитной системы к потребностям нарождавшихся рыночных отношений, сохранив неэффективную одноуровневую систему. Возникла необходимость дальнейшей реформы кредитной системы и ее приближения к структуре западных стран.</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За минувшие двадцать лет банковская система России прошла этапы активного развития и периоды кризисов.</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Спасение банковской системы — первостепенная задача руководства страны.</w:t>
      </w:r>
    </w:p>
    <w:p w:rsidR="00E85B64" w:rsidRDefault="00E85B64" w:rsidP="00E85B64"/>
    <w:p w:rsidR="007939A5" w:rsidRDefault="007939A5" w:rsidP="00E85B64">
      <w:pPr>
        <w:pStyle w:val="4"/>
        <w:spacing w:line="360" w:lineRule="auto"/>
        <w:ind w:right="-1" w:firstLine="567"/>
        <w:jc w:val="center"/>
        <w:rPr>
          <w:i/>
          <w:sz w:val="32"/>
        </w:rPr>
      </w:pPr>
    </w:p>
    <w:p w:rsidR="00E85B64" w:rsidRPr="00B52B0C" w:rsidRDefault="00E85B64" w:rsidP="00E85B64">
      <w:pPr>
        <w:pStyle w:val="4"/>
        <w:spacing w:line="360" w:lineRule="auto"/>
        <w:ind w:right="-1" w:firstLine="567"/>
        <w:jc w:val="center"/>
        <w:rPr>
          <w:sz w:val="32"/>
        </w:rPr>
      </w:pPr>
      <w:r w:rsidRPr="00B52B0C">
        <w:rPr>
          <w:sz w:val="32"/>
        </w:rPr>
        <w:t>3.2. БАНКОВСКОЕ РЕГУЛИРОВАНИЕ</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Под банковским регулированием понимают систему мер, с помощью которых государство через ЦБ занимается обеспечением стабильного, безопасного функционирования банков, предотвращением дестабилизирующих тенденций. В современных условиях банковское регулирование сводится прежде всего к надзору за операциями банков в интересах стабильности всей экономики. В основе банковского регулирования и надзора лежит принцип так называемого «верблюда». Английский акроним “CAMEL” (верблюд) составлен по заглавным буквам основных критериев банковского надзора:</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достаточность капитала (отношение собственных средств к суммарным активам);</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качество активов с точки зрения риска, ликвидности и т.д.;</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качество менеджмента (квалификация управляющих);</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ликвидность: способность быстро и безболезненно выполнять обязательства (соотношение ликвидных и прочих активов);</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 доходность;</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ЦБ или другое государственное учреждение (в некоторых странах действуют специальные банковские комиссии) следит, прежде всего за указанными показателями деятельности банков, даже если официально установленные нормативы не существуют. Регулирующие органы требуют от банков представления значительной по объему статистической информации для того, чтобы быть в состоянии защитить общественные интересы, вовремя отреагировать на негативные тенденции.</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Регулирование может заключаться в требовании соблюдения правила “четырех глаз”, т.е. руководство банком должно осуществляться как минимум двумя людьми. Важным считается также принцип “китайских стен”, т.е. различные подразделения банка во избежание конфликта интересов и злоупотреблений должны действовать как абсолютно независимые компании. В ряде стран в случае необходимости ЦБ может потребовать увольнения управляющего коммерческого банка и даже назначить временно своего комиссара.</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Государство может официально требовать от банков поддержания определенного уровня наличности, ликвидности активов, соотношения акционерного капитала с заемным.</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Принципиальное значение имеет определение капитала банков, используемое в регулировании, так как стремительное расширение круга новых финансовых инструментов затрудняет регулирование. Важным элементом регулирования во многих странах является система обязательного страхования депозитов, обеспечивающая возмещение убытков вкладчиков банков до определенного уровня.</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Перед системой регулирования равны все банки, независимо от того, чем они занимаются или кому принадлежат, т.е. государственные банки не имеют каких-либо преимуществ. Вместе с тем во всех странах есть банки разных типов – коммерческие, инвестиционные, сберегательные, кооперативные и акционерные, публичные и частные, и это требует внесения в систему регулирования определенных поправок.</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Законодательное регулирование банковской деятельности и денежно-кредитной политики в развитых странах обычно основывается на большом числе специальных законодательных актов, среди которых выделяются закон о ЦБ (обоснование его функций и полномочий) и общий банковский закон.</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Закон о ЦБ, как правило, первичен по отношению к другому банковскому законодательству и имеет принципиальное значение, так как закладывает юридическую базу под государственную денежно-кредитную политику</w:t>
      </w:r>
    </w:p>
    <w:p w:rsidR="00E85B64" w:rsidRPr="00973F62"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Банковский закон чаще всего дает определение банковскому учреждению, устанавливает порядок создания и закрытия банков, защиту  клиентов и т.д. Такой закон носит в основном общий характер, а денежно-кредитная политика основывается, как правило, на законе о ЦБ или каком-либо специальном законе.</w:t>
      </w:r>
    </w:p>
    <w:p w:rsidR="00E85B64" w:rsidRDefault="00E85B64" w:rsidP="00E85B64">
      <w:pPr>
        <w:pStyle w:val="ARTHUR"/>
        <w:spacing w:line="360" w:lineRule="auto"/>
        <w:ind w:left="0" w:right="-1" w:firstLine="567"/>
        <w:rPr>
          <w:rFonts w:ascii="Times New Roman" w:hAnsi="Times New Roman"/>
          <w:sz w:val="24"/>
          <w:szCs w:val="24"/>
        </w:rPr>
      </w:pPr>
      <w:r w:rsidRPr="00973F62">
        <w:rPr>
          <w:rFonts w:ascii="Times New Roman" w:hAnsi="Times New Roman"/>
          <w:sz w:val="24"/>
          <w:szCs w:val="24"/>
        </w:rPr>
        <w:t>В конечном итоге вся деятельность ЦБ, система контроля за денежной эмиссией, инструментарий денежно-кредитной политики, банковское регулирование и законодательство предназначены для создания нормальных условий для функционирования экономики через нейтрализацию дестабилизирующих тенденций, различного рода злоупотреблений. Значительная часть деятельности государства в данной области имеет технический характер, не зависящий от типа экономики. Вместе с тем денежно-кредитное регулирование объективно направлено на максимализацию эффективности рынка в интересах отдельных экономических агентов и всего государства. Опыт развитых капиталистических государств в условиях перестройки российской финансово-кредитной системы и всего народного хозяйства имеет огромное значение.</w:t>
      </w: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Default="00391631" w:rsidP="00E85B64">
      <w:pPr>
        <w:pStyle w:val="ARTHUR"/>
        <w:spacing w:line="360" w:lineRule="auto"/>
        <w:ind w:left="0" w:right="-1" w:firstLine="567"/>
        <w:rPr>
          <w:rFonts w:ascii="Times New Roman" w:hAnsi="Times New Roman"/>
          <w:sz w:val="24"/>
          <w:szCs w:val="24"/>
        </w:rPr>
      </w:pPr>
    </w:p>
    <w:p w:rsidR="00391631" w:rsidRPr="00973F62" w:rsidRDefault="00391631" w:rsidP="00E85B64">
      <w:pPr>
        <w:pStyle w:val="ARTHUR"/>
        <w:spacing w:line="360" w:lineRule="auto"/>
        <w:ind w:left="0" w:right="-1" w:firstLine="567"/>
        <w:rPr>
          <w:rFonts w:ascii="Times New Roman" w:hAnsi="Times New Roman"/>
          <w:sz w:val="24"/>
          <w:szCs w:val="24"/>
        </w:rPr>
      </w:pPr>
    </w:p>
    <w:p w:rsidR="00E85B64" w:rsidRDefault="00E85B64"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391631" w:rsidRDefault="00391631" w:rsidP="00E85B64"/>
    <w:p w:rsidR="007939A5" w:rsidRDefault="007939A5" w:rsidP="00E85B64"/>
    <w:p w:rsidR="00E85B64" w:rsidRPr="00413B65" w:rsidRDefault="00E85B64" w:rsidP="00E85B64">
      <w:pPr>
        <w:pStyle w:val="3"/>
        <w:spacing w:line="360" w:lineRule="auto"/>
        <w:ind w:right="-1" w:firstLine="567"/>
        <w:jc w:val="center"/>
        <w:rPr>
          <w:sz w:val="36"/>
          <w:szCs w:val="36"/>
        </w:rPr>
      </w:pPr>
      <w:r>
        <w:rPr>
          <w:sz w:val="36"/>
          <w:szCs w:val="36"/>
        </w:rPr>
        <w:t xml:space="preserve">3.3. </w:t>
      </w:r>
      <w:r w:rsidRPr="00413B65">
        <w:rPr>
          <w:sz w:val="36"/>
          <w:szCs w:val="36"/>
        </w:rPr>
        <w:t>РЕСТРУКТУРИЗАЦИЯ</w:t>
      </w:r>
    </w:p>
    <w:p w:rsidR="00E85B64" w:rsidRDefault="00E85B64" w:rsidP="00E85B64"/>
    <w:p w:rsidR="00391631" w:rsidRDefault="00E85B64" w:rsidP="00391631">
      <w:pPr>
        <w:spacing w:line="360" w:lineRule="auto"/>
        <w:ind w:firstLine="567"/>
      </w:pPr>
      <w:r w:rsidRPr="00973F62">
        <w:t>На современном этапе банковская система Российской</w:t>
      </w:r>
      <w:r w:rsidR="00391631">
        <w:t xml:space="preserve"> </w:t>
      </w:r>
      <w:r w:rsidRPr="00973F62">
        <w:t xml:space="preserve">Федерации находится в процессе реструктуризации.     </w:t>
      </w:r>
    </w:p>
    <w:p w:rsidR="00E85B64" w:rsidRPr="00973F62" w:rsidRDefault="00E85B64" w:rsidP="00391631">
      <w:pPr>
        <w:spacing w:line="360" w:lineRule="auto"/>
        <w:ind w:firstLine="567"/>
      </w:pPr>
      <w:r w:rsidRPr="00391631">
        <w:rPr>
          <w:b/>
        </w:rPr>
        <w:t>Реструктуризация</w:t>
      </w:r>
      <w:r w:rsidRPr="00973F62">
        <w:t xml:space="preserve"> – это структурная перестройка банковской системы, и она не является кампанией, которая завершится уже в ближайшее время.</w:t>
      </w:r>
    </w:p>
    <w:p w:rsidR="00E85B64" w:rsidRPr="00973F62" w:rsidRDefault="00E85B64" w:rsidP="00E85B64">
      <w:pPr>
        <w:spacing w:line="360" w:lineRule="auto"/>
        <w:ind w:firstLine="567"/>
      </w:pPr>
      <w:r w:rsidRPr="00973F62">
        <w:t>Это проявляется в целом ряде самостоятельных, но и взаимосвязанных направлений: значительное сокращение числа вновь возникающих банков, ликвидация мелких неконкурентоспособных кредитных организаций, процессы специализации и реорганизации банков, концентрации банковского капитала, появление структур, являющихся элементами транснациональных банковских и финансово-промышленных образований.</w:t>
      </w:r>
    </w:p>
    <w:p w:rsidR="00E85B64" w:rsidRPr="00391631" w:rsidRDefault="00E85B64" w:rsidP="00E85B64">
      <w:pPr>
        <w:pStyle w:val="20"/>
        <w:rPr>
          <w:sz w:val="24"/>
        </w:rPr>
      </w:pPr>
      <w:r w:rsidRPr="00391631">
        <w:rPr>
          <w:sz w:val="24"/>
        </w:rPr>
        <w:t>В настоящее время в стране продолжает оставаться в сложном положении реальный сектор экономики, и банковская система не может рассчитывать на прямую финансовую поддержку Федерального правительства, региональной и исполнительной местной власти.</w:t>
      </w:r>
    </w:p>
    <w:p w:rsidR="00E85B64" w:rsidRPr="00973F62" w:rsidRDefault="00E85B64" w:rsidP="00E85B64">
      <w:pPr>
        <w:spacing w:line="360" w:lineRule="auto"/>
        <w:ind w:firstLine="567"/>
      </w:pPr>
      <w:r w:rsidRPr="00973F62">
        <w:t>С учетом указанных выше обстоятельств Банк России принимает решения, стимулирующие банки к укреплению своей капитальной базы и направленные на дальнейшее развитие банковской системы. Уже можно отметить определенную реакцию банковского сектора на данные решения. В частности, увеличивается удельный вес кредитных организаций, не имеющих признаков проблемности: основу банковской системы составляют банки с капиталом, эквивалентным сумме более 1 млн. ЭКЮ (58,1%). Их активы превышают 97% от совокупного размера активов действующих кредитных организаций.</w:t>
      </w:r>
    </w:p>
    <w:p w:rsidR="00E85B64" w:rsidRPr="00973F62" w:rsidRDefault="00E85B64" w:rsidP="00E85B64">
      <w:pPr>
        <w:pStyle w:val="a3"/>
      </w:pPr>
      <w:r w:rsidRPr="00973F62">
        <w:t>В свою очередь, территориальным учреждениям Банка России следует постоянно анализировать ситуацию с уровнем капитала как в банковской системе региона в целом, так и в каждом конкретном банке с тем, чтобы ориентировать банки на своевременное принятие соответствующих решений.</w:t>
      </w:r>
    </w:p>
    <w:p w:rsidR="00E85B64" w:rsidRPr="00973F62" w:rsidRDefault="00E85B64" w:rsidP="00E85B64">
      <w:pPr>
        <w:spacing w:line="360" w:lineRule="auto"/>
        <w:ind w:firstLine="567"/>
      </w:pPr>
      <w:r w:rsidRPr="00973F62">
        <w:t>Структурная перестройка должна продолжаться и дальше, чтобы банковская система России смогла обеспечить удовлетворение экономических потребностей общества. Банк России видит свою задачу в том, чтобы принимаемые решения способствовали этому.</w:t>
      </w:r>
    </w:p>
    <w:p w:rsidR="00E85B64" w:rsidRPr="00973F62" w:rsidRDefault="00E85B64" w:rsidP="00E85B64">
      <w:pPr>
        <w:spacing w:line="360" w:lineRule="auto"/>
        <w:ind w:firstLine="567"/>
        <w:rPr>
          <w:i/>
        </w:rPr>
      </w:pPr>
      <w:r w:rsidRPr="00973F62">
        <w:t>При реструктуризации в первую очередь должны соблюдаться интересы кредиторов и частных вкладчиков Хотя цель для всех очевидна — создать систему платежеспособных банков, бесперебойно проводящих расчеты, выполняющих функцию кредитования реального сектора экономики, но идти к ней можно разными путями, исходя из того чьи интересы принимаются в качестве доминирующих В этом плане</w:t>
      </w:r>
      <w:r w:rsidRPr="00973F62">
        <w:rPr>
          <w:b/>
        </w:rPr>
        <w:t xml:space="preserve"> </w:t>
      </w:r>
      <w:r w:rsidRPr="00973F62">
        <w:rPr>
          <w:i/>
        </w:rPr>
        <w:t>защита интересов всех кредиторов, как отечественных, так и иностранных, должна получить явный приоритет, как наиболее соответствующая стратегическим национальным интересам России.</w:t>
      </w:r>
    </w:p>
    <w:p w:rsidR="00E85B64" w:rsidRPr="00973F62" w:rsidRDefault="00E85B64" w:rsidP="00E85B64">
      <w:pPr>
        <w:spacing w:line="360" w:lineRule="auto"/>
        <w:ind w:firstLine="567"/>
      </w:pPr>
      <w:r w:rsidRPr="00973F62">
        <w:t>Одним из наиболее эффективных направлений реструктурирования банковской системы является реорганизация кредитных организаций, при которой может быть в максимальной степени обеспечена защита интересов кредиторов. Кроме того, за счет концентрации капитала возрастает устойчивость и конкурентоспособность кредитной организации, а значит, и стабильность банковской системы.</w:t>
      </w:r>
    </w:p>
    <w:p w:rsidR="00E85B64" w:rsidRPr="00B52B0C" w:rsidRDefault="00E85B64" w:rsidP="00E85B64">
      <w:pPr>
        <w:pStyle w:val="2"/>
        <w:spacing w:line="360" w:lineRule="auto"/>
        <w:jc w:val="center"/>
        <w:rPr>
          <w:rFonts w:ascii="Times New Roman" w:hAnsi="Times New Roman"/>
          <w:b w:val="0"/>
          <w:sz w:val="32"/>
          <w:szCs w:val="32"/>
        </w:rPr>
      </w:pPr>
      <w:bookmarkStart w:id="2" w:name="_Toc500805973"/>
      <w:r w:rsidRPr="00B52B0C">
        <w:rPr>
          <w:rFonts w:ascii="Times New Roman" w:hAnsi="Times New Roman"/>
          <w:b w:val="0"/>
          <w:sz w:val="32"/>
          <w:szCs w:val="32"/>
        </w:rPr>
        <w:t>3.3.1. АРКО – рычаг реструктуризации.</w:t>
      </w:r>
      <w:bookmarkEnd w:id="2"/>
    </w:p>
    <w:p w:rsidR="00E85B64" w:rsidRPr="00973F62" w:rsidRDefault="00E85B64" w:rsidP="00E85B64">
      <w:pPr>
        <w:spacing w:line="360" w:lineRule="auto"/>
      </w:pPr>
      <w:r w:rsidRPr="00973F62">
        <w:tab/>
        <w:t>Агентство по реструктуризации кредитных организаций (АРКО) учреждено Правительством и Банком России в качестве небанковской кредитной организации.</w:t>
      </w:r>
      <w:r w:rsidRPr="00973F62">
        <w:rPr>
          <w:rStyle w:val="a5"/>
        </w:rPr>
        <w:footnoteReference w:id="13"/>
      </w:r>
      <w:r w:rsidRPr="00973F62">
        <w:t xml:space="preserve"> </w:t>
      </w:r>
    </w:p>
    <w:p w:rsidR="00E85B64" w:rsidRPr="00973F62" w:rsidRDefault="00E85B64" w:rsidP="00E85B64">
      <w:pPr>
        <w:spacing w:line="360" w:lineRule="auto"/>
      </w:pPr>
      <w:r w:rsidRPr="00973F62">
        <w:tab/>
        <w:t>Его задачами является:</w:t>
      </w:r>
    </w:p>
    <w:p w:rsidR="00E85B64" w:rsidRPr="00973F62" w:rsidRDefault="00E85B64" w:rsidP="00E85B64">
      <w:pPr>
        <w:spacing w:line="360" w:lineRule="auto"/>
      </w:pPr>
      <w:r w:rsidRPr="00973F62">
        <w:t>— оперативная работа по взаимодействию с восстанавливаемыми банками из числа проблемных;</w:t>
      </w:r>
    </w:p>
    <w:p w:rsidR="00E85B64" w:rsidRPr="00973F62" w:rsidRDefault="00E85B64" w:rsidP="00E85B64">
      <w:pPr>
        <w:spacing w:line="360" w:lineRule="auto"/>
      </w:pPr>
      <w:r w:rsidRPr="00973F62">
        <w:t>— ликвидный контроль;</w:t>
      </w:r>
    </w:p>
    <w:p w:rsidR="00E85B64" w:rsidRPr="00973F62" w:rsidRDefault="00E85B64" w:rsidP="00E85B64">
      <w:pPr>
        <w:spacing w:line="360" w:lineRule="auto"/>
      </w:pPr>
      <w:r w:rsidRPr="00973F62">
        <w:tab/>
        <w:t>в реализации этих задач АРКО осуществляет следующие виды деятельности:</w:t>
      </w:r>
    </w:p>
    <w:p w:rsidR="00E85B64" w:rsidRPr="00973F62" w:rsidRDefault="00E85B64" w:rsidP="00E85B64">
      <w:pPr>
        <w:spacing w:line="360" w:lineRule="auto"/>
      </w:pPr>
      <w:r w:rsidRPr="00973F62">
        <w:t>— приобретает контрольные пакеты или долги в уставном капитале банков, утративших значительную часть капитала;</w:t>
      </w:r>
    </w:p>
    <w:p w:rsidR="00E85B64" w:rsidRPr="00973F62" w:rsidRDefault="00E85B64" w:rsidP="00E85B64">
      <w:pPr>
        <w:spacing w:line="360" w:lineRule="auto"/>
      </w:pPr>
      <w:r w:rsidRPr="00973F62">
        <w:t>— осуществляет управление этими пакетами;</w:t>
      </w:r>
    </w:p>
    <w:p w:rsidR="00E85B64" w:rsidRPr="00973F62" w:rsidRDefault="00E85B64" w:rsidP="00E85B64">
      <w:pPr>
        <w:spacing w:line="360" w:lineRule="auto"/>
      </w:pPr>
      <w:r w:rsidRPr="00973F62">
        <w:t>— вступает в уставные капиталы реструктурируемых банков;</w:t>
      </w:r>
    </w:p>
    <w:p w:rsidR="00E85B64" w:rsidRPr="00973F62" w:rsidRDefault="00E85B64" w:rsidP="00E85B64">
      <w:pPr>
        <w:spacing w:line="360" w:lineRule="auto"/>
      </w:pPr>
      <w:r w:rsidRPr="00973F62">
        <w:t>— учавствует в реализации активов ликвидируемых банков;</w:t>
      </w:r>
    </w:p>
    <w:p w:rsidR="00E85B64" w:rsidRPr="00973F62" w:rsidRDefault="00E85B64" w:rsidP="00E85B64">
      <w:pPr>
        <w:spacing w:line="360" w:lineRule="auto"/>
      </w:pPr>
      <w:r w:rsidRPr="00973F62">
        <w:t>— привлекает инвестиции для реализации мероприятий по реструктуризации;</w:t>
      </w:r>
    </w:p>
    <w:p w:rsidR="00E85B64" w:rsidRPr="00973F62" w:rsidRDefault="00E85B64" w:rsidP="00E85B64">
      <w:pPr>
        <w:spacing w:line="360" w:lineRule="auto"/>
      </w:pPr>
      <w:r w:rsidRPr="00973F62">
        <w:t>— привлекает финансовые ресурсы для организации своей деятельности.</w:t>
      </w:r>
    </w:p>
    <w:p w:rsidR="00E85B64" w:rsidRPr="00973F62" w:rsidRDefault="00E85B64" w:rsidP="00E85B64">
      <w:pPr>
        <w:spacing w:line="360" w:lineRule="auto"/>
        <w:ind w:firstLine="708"/>
      </w:pPr>
      <w:r w:rsidRPr="00973F62">
        <w:t>Рассчитывать на то, что банковская система Российской Федерации сама по себе реструктурируется под действием рыночных механизмов и в нужную для национальных интересов России сторону, не приходится. Банку России придется создавать соответствующие механизмы и запускать их в действие, в нужном нам направлении.</w:t>
      </w:r>
    </w:p>
    <w:p w:rsidR="00E85B64" w:rsidRPr="00973F62" w:rsidRDefault="00E85B64" w:rsidP="00E85B64">
      <w:pPr>
        <w:spacing w:line="360" w:lineRule="auto"/>
        <w:ind w:firstLine="567"/>
      </w:pPr>
      <w:r w:rsidRPr="00973F62">
        <w:t>При реструктуризации в первую очередь должны соблюдаться интересы кредиторов и частных вкладчиков.  Хотя цель для всех очевидна — создать систему платежеспособных банков, бесперебойно проводящих расчеты, выполняющих функцию кредитования реального сектора экономики, но идти к ней можно разными путями, исходя из того чьи интересы принимаются в качестве доминирующих. В этом плане</w:t>
      </w:r>
      <w:r w:rsidRPr="00973F62">
        <w:rPr>
          <w:b/>
        </w:rPr>
        <w:t xml:space="preserve"> </w:t>
      </w:r>
      <w:r w:rsidRPr="00973F62">
        <w:rPr>
          <w:i/>
        </w:rPr>
        <w:t>защита интересов всех кредиторов, как отечественных, так и иностранных, должна получить явный приоритет, как наиболее соответствующая стратегическим национальным интересам России</w:t>
      </w:r>
      <w:r w:rsidRPr="00973F62">
        <w:t xml:space="preserve"> </w:t>
      </w:r>
    </w:p>
    <w:p w:rsidR="00E85B64" w:rsidRPr="00973F62" w:rsidRDefault="00E85B64" w:rsidP="00E85B64">
      <w:pPr>
        <w:spacing w:line="360" w:lineRule="auto"/>
        <w:ind w:firstLine="567"/>
      </w:pPr>
      <w:r w:rsidRPr="00973F62">
        <w:t>Если это принять, то можно говорить о необходимости выработки наиболее эффективной стратегии поведения АРКО в процессе реструктуризации. При разработке такой стратегии целесообразно учитывать, на наш взгляд, следующие положения.</w:t>
      </w:r>
    </w:p>
    <w:p w:rsidR="00E85B64" w:rsidRPr="00973F62" w:rsidRDefault="00E85B64" w:rsidP="00E85B64">
      <w:pPr>
        <w:widowControl w:val="0"/>
        <w:numPr>
          <w:ilvl w:val="0"/>
          <w:numId w:val="2"/>
        </w:numPr>
        <w:spacing w:line="360" w:lineRule="auto"/>
        <w:jc w:val="both"/>
      </w:pPr>
      <w:r w:rsidRPr="00973F62">
        <w:t>С помощью полученных средств (10 млрд. руб. или даже больше) поднять большое количество упавших банков не удастся. Их количество должно быть ограниченным.</w:t>
      </w:r>
    </w:p>
    <w:p w:rsidR="00E85B64" w:rsidRPr="00973F62" w:rsidRDefault="00E85B64" w:rsidP="00E85B64">
      <w:pPr>
        <w:widowControl w:val="0"/>
        <w:numPr>
          <w:ilvl w:val="0"/>
          <w:numId w:val="2"/>
        </w:numPr>
        <w:spacing w:line="360" w:lineRule="auto"/>
        <w:jc w:val="both"/>
      </w:pPr>
      <w:r w:rsidRPr="00973F62">
        <w:t>Передавать всем</w:t>
      </w:r>
      <w:r w:rsidRPr="00973F62">
        <w:rPr>
          <w:b/>
        </w:rPr>
        <w:t xml:space="preserve"> </w:t>
      </w:r>
      <w:r w:rsidRPr="00973F62">
        <w:t>без исключения крупным банкам капитал для оздоровления практически бесполезно.</w:t>
      </w:r>
    </w:p>
    <w:p w:rsidR="00E85B64" w:rsidRPr="00973F62" w:rsidRDefault="00E85B64" w:rsidP="00E85B64">
      <w:pPr>
        <w:widowControl w:val="0"/>
        <w:numPr>
          <w:ilvl w:val="0"/>
          <w:numId w:val="2"/>
        </w:numPr>
        <w:spacing w:line="360" w:lineRule="auto"/>
        <w:jc w:val="both"/>
      </w:pPr>
      <w:r w:rsidRPr="00973F62">
        <w:t>АРКО будет испытывать сильное давление со всех сторон, ибо есть достаточно влиятельные силы. Заинтересованные получить от него средства как можно быстрее и без анализа финансового положения.</w:t>
      </w:r>
    </w:p>
    <w:p w:rsidR="00E85B64" w:rsidRPr="00973F62" w:rsidRDefault="00E85B64" w:rsidP="00E85B64">
      <w:pPr>
        <w:widowControl w:val="0"/>
        <w:numPr>
          <w:ilvl w:val="0"/>
          <w:numId w:val="2"/>
        </w:numPr>
        <w:spacing w:line="360" w:lineRule="auto"/>
        <w:jc w:val="both"/>
      </w:pPr>
      <w:r w:rsidRPr="00973F62">
        <w:t xml:space="preserve">При подготовке и принятии решении по конкретным банкам нельзя исходить из представляемой банками информации о своем финансовом положении. </w:t>
      </w:r>
    </w:p>
    <w:p w:rsidR="00E85B64" w:rsidRPr="00973F62" w:rsidRDefault="00E85B64" w:rsidP="00E85B64">
      <w:pPr>
        <w:widowControl w:val="0"/>
        <w:spacing w:line="360" w:lineRule="auto"/>
        <w:ind w:firstLine="567"/>
        <w:jc w:val="both"/>
      </w:pPr>
      <w:r w:rsidRPr="00973F62">
        <w:t>Решения должны приниматься лишь в результате тщательно проведенных обследовании банков специальными комиссиями.</w:t>
      </w:r>
    </w:p>
    <w:p w:rsidR="00E85B64" w:rsidRPr="00973F62" w:rsidRDefault="00E85B64" w:rsidP="00E85B64">
      <w:pPr>
        <w:widowControl w:val="0"/>
        <w:numPr>
          <w:ilvl w:val="0"/>
          <w:numId w:val="2"/>
        </w:numPr>
        <w:spacing w:line="360" w:lineRule="auto"/>
        <w:jc w:val="both"/>
      </w:pPr>
      <w:r w:rsidRPr="00973F62">
        <w:t>Методики и процедура обследования должны быть четко зак</w:t>
      </w:r>
      <w:r w:rsidR="007939A5">
        <w:t>реплены специальной инструкцией,</w:t>
      </w:r>
      <w:r w:rsidRPr="00973F62">
        <w:t xml:space="preserve"> утвержденной руководством Банка России.</w:t>
      </w:r>
    </w:p>
    <w:p w:rsidR="00E85B64" w:rsidRPr="00973F62" w:rsidRDefault="00E85B64" w:rsidP="00E85B64">
      <w:pPr>
        <w:widowControl w:val="0"/>
        <w:numPr>
          <w:ilvl w:val="0"/>
          <w:numId w:val="2"/>
        </w:numPr>
        <w:spacing w:line="360" w:lineRule="auto"/>
        <w:jc w:val="both"/>
      </w:pPr>
      <w:r w:rsidRPr="00973F62">
        <w:t>При обследовании банков необходимо особое внимание уделять анализу возможностей возвращения потерянных активов, используя для этого нормы как Гражданского, так и Уголовного кодексов РФ. Особенно это относится к выданным банками кредитам.</w:t>
      </w:r>
    </w:p>
    <w:p w:rsidR="00E85B64" w:rsidRPr="00973F62" w:rsidRDefault="00E85B64" w:rsidP="00E85B64">
      <w:pPr>
        <w:widowControl w:val="0"/>
        <w:numPr>
          <w:ilvl w:val="0"/>
          <w:numId w:val="2"/>
        </w:numPr>
        <w:spacing w:line="360" w:lineRule="auto"/>
        <w:jc w:val="both"/>
      </w:pPr>
      <w:r w:rsidRPr="00973F62">
        <w:t>В процессе реструктуризации не менее важной целью, чем воссоздание новой системы нормально работающих банков, должно быть восстановление потерянных банками активов и максимального удовлетворения требовании кредиторов.</w:t>
      </w:r>
    </w:p>
    <w:p w:rsidR="00E85B64" w:rsidRPr="00973F62" w:rsidRDefault="00E85B64" w:rsidP="00E85B64">
      <w:pPr>
        <w:widowControl w:val="0"/>
        <w:numPr>
          <w:ilvl w:val="0"/>
          <w:numId w:val="2"/>
        </w:numPr>
        <w:spacing w:line="360" w:lineRule="auto"/>
        <w:jc w:val="both"/>
      </w:pPr>
      <w:r w:rsidRPr="00973F62">
        <w:t>Руководству АРКО необходимо создать сильную</w:t>
      </w:r>
      <w:r w:rsidRPr="00973F62">
        <w:rPr>
          <w:smallCaps/>
        </w:rPr>
        <w:t xml:space="preserve"> </w:t>
      </w:r>
      <w:r w:rsidRPr="00973F62">
        <w:t>систему принятия решений, защищающую его от «пробивания» со стороны властных и других структур (например, специальный экспертный общественный совет для принятия принципиальных решений).</w:t>
      </w:r>
    </w:p>
    <w:p w:rsidR="00E85B64" w:rsidRPr="00973F62" w:rsidRDefault="00E85B64" w:rsidP="00E85B64">
      <w:pPr>
        <w:widowControl w:val="0"/>
        <w:numPr>
          <w:ilvl w:val="0"/>
          <w:numId w:val="2"/>
        </w:numPr>
        <w:spacing w:line="360" w:lineRule="auto"/>
        <w:jc w:val="both"/>
      </w:pPr>
      <w:r w:rsidRPr="00973F62">
        <w:t>АРКО должно организовать проведение соответствующих исследований и методических разработок с привлечением квалифицированных специалистов.</w:t>
      </w:r>
    </w:p>
    <w:p w:rsidR="00E85B64" w:rsidRPr="00973F62" w:rsidRDefault="00E85B64" w:rsidP="00E85B64">
      <w:pPr>
        <w:widowControl w:val="0"/>
        <w:spacing w:line="360" w:lineRule="auto"/>
        <w:jc w:val="both"/>
      </w:pPr>
    </w:p>
    <w:p w:rsidR="00E85B64" w:rsidRPr="00973F62" w:rsidRDefault="00E85B64" w:rsidP="00E85B64">
      <w:pPr>
        <w:spacing w:line="360" w:lineRule="auto"/>
        <w:ind w:firstLine="567"/>
      </w:pPr>
      <w:r w:rsidRPr="00973F62">
        <w:t xml:space="preserve">Необходимо отметить, что невозможно добиться стабильной работы второго уровня банковской системы России при дестабилизации ее первого уровня – Банка России, в адрес которого сейчас идут достаточно серьезные обвинения. Цель их – добиться изменения статуса Банка России подчинив его кому-то или радикально реорганизовав. </w:t>
      </w:r>
    </w:p>
    <w:p w:rsidR="00E85B64" w:rsidRPr="00973F62" w:rsidRDefault="00E85B64" w:rsidP="00E85B64">
      <w:pPr>
        <w:spacing w:line="360" w:lineRule="auto"/>
        <w:ind w:firstLine="567"/>
      </w:pPr>
      <w:r w:rsidRPr="00973F62">
        <w:t xml:space="preserve">   Однако любые изменения должны быть лишь в национальных интересах, учитывающих интересы не только политиков, банкиров, бизнес-элиты, но и российских предприятий и граждан. Это</w:t>
      </w:r>
      <w:r w:rsidRPr="00973F62">
        <w:rPr>
          <w:b/>
        </w:rPr>
        <w:t xml:space="preserve"> </w:t>
      </w:r>
      <w:r w:rsidRPr="00973F62">
        <w:t>значит,</w:t>
      </w:r>
      <w:r w:rsidRPr="00973F62">
        <w:rPr>
          <w:b/>
        </w:rPr>
        <w:t xml:space="preserve"> </w:t>
      </w:r>
      <w:r w:rsidRPr="00973F62">
        <w:t xml:space="preserve">что реорганизация данной структуры должна проводиться исключительно как результат серьезных научных исследований, разработок и обсуждений. </w:t>
      </w:r>
    </w:p>
    <w:p w:rsidR="00E85B64" w:rsidRPr="00973F62" w:rsidRDefault="00E85B64" w:rsidP="00E85B64">
      <w:pPr>
        <w:spacing w:line="360" w:lineRule="auto"/>
        <w:ind w:firstLine="567"/>
      </w:pPr>
      <w:r w:rsidRPr="00973F62">
        <w:t>Сегодня же надо дать возможность Банку России работать, не растрачивая силы на оправдания.</w:t>
      </w:r>
    </w:p>
    <w:p w:rsidR="00E85B64" w:rsidRDefault="00E85B64"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Default="007939A5" w:rsidP="00E85B64">
      <w:pPr>
        <w:spacing w:line="360" w:lineRule="auto"/>
        <w:ind w:firstLine="567"/>
      </w:pPr>
    </w:p>
    <w:p w:rsidR="007939A5" w:rsidRPr="00973F62" w:rsidRDefault="007939A5" w:rsidP="00E85B64">
      <w:pPr>
        <w:spacing w:line="360" w:lineRule="auto"/>
        <w:ind w:firstLine="567"/>
      </w:pPr>
    </w:p>
    <w:p w:rsidR="00E85B64" w:rsidRPr="00973F62" w:rsidRDefault="00E85B64" w:rsidP="00E85B64">
      <w:pPr>
        <w:spacing w:line="360" w:lineRule="auto"/>
      </w:pPr>
    </w:p>
    <w:p w:rsidR="00E85B64" w:rsidRPr="00391631" w:rsidRDefault="00E85B64" w:rsidP="00391631">
      <w:pPr>
        <w:pStyle w:val="1"/>
        <w:jc w:val="center"/>
        <w:rPr>
          <w:rFonts w:ascii="Times New Roman" w:hAnsi="Times New Roman" w:cs="Times New Roman"/>
          <w:sz w:val="36"/>
          <w:szCs w:val="36"/>
        </w:rPr>
      </w:pPr>
      <w:r w:rsidRPr="00391631">
        <w:rPr>
          <w:rFonts w:ascii="Times New Roman" w:hAnsi="Times New Roman" w:cs="Times New Roman"/>
          <w:sz w:val="36"/>
          <w:szCs w:val="36"/>
        </w:rPr>
        <w:t>3.4. БАНКОВСКИЙ СЕКТОР НА СОВРЕМЕННОМ ЭТАПЕ</w:t>
      </w:r>
    </w:p>
    <w:p w:rsidR="00E85B64" w:rsidRDefault="00E85B64" w:rsidP="00E85B64">
      <w:pPr>
        <w:jc w:val="center"/>
        <w:rPr>
          <w:b/>
          <w:sz w:val="40"/>
        </w:rPr>
      </w:pPr>
    </w:p>
    <w:p w:rsidR="00E85B64" w:rsidRPr="00B52B0C" w:rsidRDefault="00E85B64" w:rsidP="00391631">
      <w:pPr>
        <w:pStyle w:val="a6"/>
        <w:jc w:val="center"/>
        <w:rPr>
          <w:i/>
          <w:sz w:val="32"/>
          <w:szCs w:val="32"/>
        </w:rPr>
      </w:pPr>
      <w:r w:rsidRPr="00B52B0C">
        <w:rPr>
          <w:i/>
          <w:sz w:val="32"/>
          <w:szCs w:val="32"/>
        </w:rPr>
        <w:t>3.4.1. АКТУАЛЬНЫЕ ВОПРОСЫ РАЗВИТИЯ  БАНКОВСКОГО СЕКТОРА  РОССИИ.</w:t>
      </w:r>
    </w:p>
    <w:p w:rsidR="00E85B64" w:rsidRPr="00973F62" w:rsidRDefault="00E85B64" w:rsidP="00E85B64">
      <w:pPr>
        <w:rPr>
          <w:b/>
        </w:rPr>
      </w:pPr>
    </w:p>
    <w:p w:rsidR="00E85B64" w:rsidRPr="00973F62" w:rsidRDefault="00E85B64" w:rsidP="00E85B64">
      <w:pPr>
        <w:spacing w:line="360" w:lineRule="auto"/>
        <w:ind w:firstLine="708"/>
      </w:pPr>
      <w:r w:rsidRPr="00973F62">
        <w:t xml:space="preserve">Стратегические направления, задачи развития банковского сектора России и меры государственной политики по их решению были определены Правительством Российской Федерации и Банком России в принятой в декабре 2001 г. «Стратегии развития банковского сектора Российской Федерации». </w:t>
      </w:r>
      <w:r w:rsidRPr="00973F62">
        <w:tab/>
      </w:r>
    </w:p>
    <w:p w:rsidR="00E85B64" w:rsidRPr="00973F62" w:rsidRDefault="00E85B64" w:rsidP="00E85B64">
      <w:pPr>
        <w:spacing w:line="360" w:lineRule="auto"/>
        <w:ind w:firstLine="708"/>
      </w:pPr>
      <w:r w:rsidRPr="00973F62">
        <w:t>Был принят ряд важных законов — в сфере развития финансовых рынков, валютного регулирования, противодействия легализации доходов, полученных преступным путем, защиты интересов вкладчиков; укреплены правовые основы банковского регулирования и надзора.</w:t>
      </w:r>
    </w:p>
    <w:p w:rsidR="00E85B64" w:rsidRPr="00973F62" w:rsidRDefault="00E85B64" w:rsidP="00E85B64">
      <w:pPr>
        <w:spacing w:line="360" w:lineRule="auto"/>
        <w:ind w:firstLine="708"/>
      </w:pPr>
      <w:r w:rsidRPr="00973F62">
        <w:t xml:space="preserve">Вместе с тем банковский сектор России остается относительно небольшим и пока не играет той роли в экономическом развитии, которая характерна для стран с развитой рыночной экономикой. </w:t>
      </w:r>
      <w:r w:rsidRPr="00973F62">
        <w:rPr>
          <w:rStyle w:val="a5"/>
        </w:rPr>
        <w:footnoteReference w:id="14"/>
      </w:r>
    </w:p>
    <w:p w:rsidR="00E85B64" w:rsidRPr="00973F62" w:rsidRDefault="00E85B64" w:rsidP="00E85B64">
      <w:pPr>
        <w:spacing w:line="360" w:lineRule="auto"/>
        <w:ind w:firstLine="708"/>
      </w:pPr>
      <w:r w:rsidRPr="00973F62">
        <w:t xml:space="preserve">В целях повышения функциональной роли банковской системы и дальнейшего уточнения выработанных в первом документе по банковской стратегии концептуальных подходов Минэкономразвития, Минфином и Банком России подготовлена </w:t>
      </w:r>
      <w:r w:rsidRPr="00973F62">
        <w:rPr>
          <w:b/>
        </w:rPr>
        <w:t xml:space="preserve">новая редакция Стратегии развития банковского сектора Российской Федерации на 2004 г. и на период до 2008 г. </w:t>
      </w:r>
      <w:r w:rsidRPr="00973F62">
        <w:t>Стратегией определено в качестве основной задачи на ближайшие пять лет существенное повышение значения банковского сектора и денежно кредитной системы как фактора экономического роста и реализации программных задач социально-экономического развития.</w:t>
      </w:r>
    </w:p>
    <w:p w:rsidR="00E85B64" w:rsidRPr="00973F62" w:rsidRDefault="00E85B64" w:rsidP="00E85B64">
      <w:pPr>
        <w:spacing w:line="360" w:lineRule="auto"/>
        <w:ind w:firstLine="708"/>
      </w:pPr>
      <w:r w:rsidRPr="00973F62">
        <w:t>В новой Стратегии особое внимание уделяется развитию таких относительно новых для российского финансового рынка сегментов, как кредитование малого бизнеса, ипотечное и потребительское кредитование, вопросам повышения эффективности банковского надзора, формирование системы страхования банковских вкладов.</w:t>
      </w:r>
    </w:p>
    <w:p w:rsidR="00E85B64" w:rsidRPr="00973F62" w:rsidRDefault="00E85B64" w:rsidP="00E85B64">
      <w:pPr>
        <w:spacing w:line="360" w:lineRule="auto"/>
        <w:ind w:firstLine="708"/>
      </w:pPr>
      <w:r w:rsidRPr="00973F62">
        <w:rPr>
          <w:b/>
        </w:rPr>
        <w:t xml:space="preserve">В сфере банковского надзора </w:t>
      </w:r>
      <w:r w:rsidRPr="00973F62">
        <w:t>Банк России</w:t>
      </w:r>
      <w:r w:rsidRPr="00973F62">
        <w:rPr>
          <w:b/>
        </w:rPr>
        <w:t xml:space="preserve"> </w:t>
      </w:r>
      <w:r w:rsidRPr="00973F62">
        <w:t>будет развивать содержательные подходы с учетом передового международного опыта, фактически затронут весь «надзорный цикл»: лицензирование кредитных организаций, текущий надзор за их деятельностью, инспектирование, финансовое оздоровление, а также мероприятия по их ликвидации. При этом нет намерения слепо копировать зарубежный опыт: Банком России всегда учитываются реалии функционирования российского рынка банковских услуг и особенности национального банковского бизнеса.</w:t>
      </w:r>
    </w:p>
    <w:p w:rsidR="00E85B64" w:rsidRPr="00973F62" w:rsidRDefault="00E85B64" w:rsidP="00E85B64">
      <w:pPr>
        <w:spacing w:line="360" w:lineRule="auto"/>
        <w:ind w:firstLine="708"/>
      </w:pPr>
      <w:r w:rsidRPr="00973F62">
        <w:t xml:space="preserve">Масштабной задачей, в рамках которой новые подходы в надзорной деятельности Банка России должны проявить свою эффективность, является отбор банков в </w:t>
      </w:r>
      <w:r w:rsidRPr="00973F62">
        <w:rPr>
          <w:b/>
        </w:rPr>
        <w:t xml:space="preserve">систему страхования вкладов. </w:t>
      </w:r>
      <w:r w:rsidRPr="00973F62">
        <w:t>Ее решение потребует от Банка России комплексных усилий как в методологическом, так и в практическом планах. Окончательные выводы о признании финансовой устойчивости банка достаточной для участия в системе страхования вкладов должны быть сделаны по результатам специальной инспекционной проверки банков.</w:t>
      </w:r>
    </w:p>
    <w:p w:rsidR="00E85B64" w:rsidRPr="00973F62" w:rsidRDefault="00E85B64" w:rsidP="00E85B64">
      <w:pPr>
        <w:spacing w:line="360" w:lineRule="auto"/>
        <w:ind w:firstLine="708"/>
      </w:pPr>
    </w:p>
    <w:p w:rsidR="00E85B64" w:rsidRPr="00B52B0C" w:rsidRDefault="00E85B64" w:rsidP="00E85B64">
      <w:pPr>
        <w:jc w:val="center"/>
        <w:rPr>
          <w:i/>
          <w:sz w:val="32"/>
        </w:rPr>
      </w:pPr>
      <w:r w:rsidRPr="00B52B0C">
        <w:rPr>
          <w:i/>
          <w:sz w:val="32"/>
        </w:rPr>
        <w:t>3.4.2. СТРАТЕГИЯ РАЗВИТИЯ НАЦИОНАЛЬНОЙ БАНКОВСКОЙ СИСТЕМЫ РОССИИ.</w:t>
      </w:r>
    </w:p>
    <w:p w:rsidR="00E85B64" w:rsidRDefault="00E85B64" w:rsidP="00E85B64">
      <w:pPr>
        <w:rPr>
          <w:b/>
        </w:rPr>
      </w:pPr>
    </w:p>
    <w:p w:rsidR="00E85B64" w:rsidRPr="00973F62" w:rsidRDefault="00E85B64" w:rsidP="00E85B64">
      <w:pPr>
        <w:spacing w:line="360" w:lineRule="auto"/>
        <w:ind w:firstLine="708"/>
      </w:pPr>
      <w:r w:rsidRPr="00973F62">
        <w:t xml:space="preserve">В последние годы основным, магистральным направлением  совершенствования банковской системы в России считалось наращивание капитала, укрупнение банков. </w:t>
      </w:r>
      <w:r w:rsidRPr="00973F62">
        <w:rPr>
          <w:rStyle w:val="a5"/>
        </w:rPr>
        <w:footnoteReference w:id="15"/>
      </w:r>
    </w:p>
    <w:p w:rsidR="00E85B64" w:rsidRPr="00973F62" w:rsidRDefault="00E85B64" w:rsidP="00E85B64">
      <w:pPr>
        <w:spacing w:line="360" w:lineRule="auto"/>
        <w:ind w:firstLine="708"/>
      </w:pPr>
      <w:r w:rsidRPr="00973F62">
        <w:t>В ходе финансово-банковского кризиса 1998 г. в России были признаны банкротами в том числе крупнейшие, так называемые систематизирующие.  В рейтингах наиболее надежных банков из 30 крупнейших после кризиса осталось лишь 10!</w:t>
      </w:r>
    </w:p>
    <w:p w:rsidR="00E85B64" w:rsidRPr="00973F62" w:rsidRDefault="00E85B64" w:rsidP="00E85B64">
      <w:pPr>
        <w:spacing w:line="360" w:lineRule="auto"/>
        <w:ind w:firstLine="708"/>
      </w:pPr>
      <w:r w:rsidRPr="00973F62">
        <w:t>Таким образом, важно не только удовлетворять международным требованиям по достаточности капитала, но уметь эффективно управлять имеющимся капиталом банка, используя для этого высококвалифицированный персонал и новейшие технологии.</w:t>
      </w:r>
    </w:p>
    <w:p w:rsidR="00E85B64" w:rsidRPr="00973F62" w:rsidRDefault="00E85B64" w:rsidP="00E85B64">
      <w:pPr>
        <w:spacing w:line="360" w:lineRule="auto"/>
        <w:ind w:firstLine="708"/>
      </w:pPr>
      <w:r w:rsidRPr="00973F62">
        <w:t xml:space="preserve">Для России в условиях глобализации особенно важно не отстать от мира, занять достойное место в мировой экономике, построить банковскую систему на новой, более эффективной основе. </w:t>
      </w:r>
    </w:p>
    <w:p w:rsidR="00E85B64" w:rsidRPr="00973F62" w:rsidRDefault="00E85B64" w:rsidP="00E85B64">
      <w:pPr>
        <w:spacing w:line="360" w:lineRule="auto"/>
      </w:pPr>
      <w:r w:rsidRPr="00973F62">
        <w:t>Важно уделить больше внимание разработке международных стандартов банковского бизнеса с учетом современных тенденций.    Стратегическим направлением развития национальной банковской системы России является геополитическая направленность ее движения в мировое банковское сообщество.</w:t>
      </w:r>
      <w:r w:rsidRPr="00973F62">
        <w:rPr>
          <w:rStyle w:val="a5"/>
        </w:rPr>
        <w:footnoteReference w:id="16"/>
      </w:r>
    </w:p>
    <w:p w:rsidR="00E85B64" w:rsidRPr="00973F62" w:rsidRDefault="00E85B64" w:rsidP="00E85B64">
      <w:pPr>
        <w:spacing w:line="360" w:lineRule="auto"/>
        <w:ind w:firstLine="708"/>
      </w:pPr>
      <w:r w:rsidRPr="00973F62">
        <w:t>Для России решение о вступлении во Всемирную торговую организацию (ВТО), сближение  с ЕС предопределили следующее:</w:t>
      </w:r>
    </w:p>
    <w:p w:rsidR="00BD6D39" w:rsidRDefault="00E85B64" w:rsidP="00E85B64">
      <w:pPr>
        <w:spacing w:line="360" w:lineRule="auto"/>
        <w:ind w:left="708"/>
      </w:pPr>
      <w:r w:rsidRPr="00973F62">
        <w:t>— необходимость дальне</w:t>
      </w:r>
      <w:r w:rsidR="00BD6D39">
        <w:t>йшей либерализации национальных</w:t>
      </w:r>
    </w:p>
    <w:p w:rsidR="00E85B64" w:rsidRPr="00973F62" w:rsidRDefault="00E85B64" w:rsidP="00E85B64">
      <w:pPr>
        <w:spacing w:line="360" w:lineRule="auto"/>
      </w:pPr>
      <w:r w:rsidRPr="00973F62">
        <w:t>финансовых рынков; — перехода российских банков на международные стандарты финансовой</w:t>
      </w:r>
      <w:r w:rsidR="00BD6D39">
        <w:t xml:space="preserve"> </w:t>
      </w:r>
      <w:r w:rsidRPr="00973F62">
        <w:t xml:space="preserve">отчетности (МСФО); </w:t>
      </w:r>
    </w:p>
    <w:p w:rsidR="00BD6D39" w:rsidRDefault="00E85B64" w:rsidP="00E85B64">
      <w:pPr>
        <w:spacing w:line="360" w:lineRule="auto"/>
        <w:ind w:left="708"/>
      </w:pPr>
      <w:r w:rsidRPr="00973F62">
        <w:t>— активного взаимодейс</w:t>
      </w:r>
      <w:r w:rsidR="00BD6D39">
        <w:t>твия с международными финансово</w:t>
      </w:r>
    </w:p>
    <w:p w:rsidR="00E85B64" w:rsidRPr="00973F62" w:rsidRDefault="00E85B64" w:rsidP="00E85B64">
      <w:pPr>
        <w:spacing w:line="360" w:lineRule="auto"/>
      </w:pPr>
      <w:r w:rsidRPr="00973F62">
        <w:t>кредитными</w:t>
      </w:r>
      <w:r w:rsidR="00BD6D39">
        <w:t xml:space="preserve"> </w:t>
      </w:r>
      <w:r w:rsidRPr="00973F62">
        <w:t>организациями по широкому кругу вопросов;</w:t>
      </w:r>
    </w:p>
    <w:p w:rsidR="00BD6D39" w:rsidRDefault="00E85B64" w:rsidP="00E85B64">
      <w:pPr>
        <w:spacing w:line="360" w:lineRule="auto"/>
        <w:ind w:left="708"/>
      </w:pPr>
      <w:r w:rsidRPr="00973F62">
        <w:t>—  решение проблемы урегул</w:t>
      </w:r>
      <w:r w:rsidR="00BD6D39">
        <w:t>ирования внешнего долга, утечки</w:t>
      </w:r>
    </w:p>
    <w:p w:rsidR="00E85B64" w:rsidRPr="00973F62" w:rsidRDefault="00E85B64" w:rsidP="00BD6D39">
      <w:pPr>
        <w:spacing w:line="360" w:lineRule="auto"/>
      </w:pPr>
      <w:r w:rsidRPr="00973F62">
        <w:t xml:space="preserve">капиталов; </w:t>
      </w:r>
    </w:p>
    <w:p w:rsidR="00E85B64" w:rsidRPr="00973F62" w:rsidRDefault="00E85B64" w:rsidP="00E85B64">
      <w:pPr>
        <w:spacing w:line="360" w:lineRule="auto"/>
        <w:ind w:firstLine="708"/>
      </w:pPr>
      <w:r w:rsidRPr="00973F62">
        <w:t xml:space="preserve">—  предотвращение несанкционированного вывоза капитала за рубеж; </w:t>
      </w:r>
    </w:p>
    <w:p w:rsidR="00E85B64" w:rsidRPr="00973F62" w:rsidRDefault="00E85B64" w:rsidP="00E85B64">
      <w:pPr>
        <w:spacing w:line="360" w:lineRule="auto"/>
        <w:ind w:firstLine="708"/>
      </w:pPr>
      <w:r w:rsidRPr="00973F62">
        <w:t>— легализацию денежных средств, полученных незаконным путем и т.д.</w:t>
      </w:r>
    </w:p>
    <w:p w:rsidR="00E85B64" w:rsidRPr="00973F62" w:rsidRDefault="00E85B64" w:rsidP="00E85B64">
      <w:pPr>
        <w:spacing w:line="360" w:lineRule="auto"/>
        <w:ind w:firstLine="708"/>
      </w:pPr>
      <w:r w:rsidRPr="00973F62">
        <w:t>Важная роль в решении важных вопросов принадлежит банкам, имеющим функции финансовых посредников и социально-экономических институтов.</w:t>
      </w:r>
    </w:p>
    <w:p w:rsidR="00E85B64" w:rsidRPr="00973F62" w:rsidRDefault="00E85B64" w:rsidP="00E85B64">
      <w:pPr>
        <w:spacing w:line="360" w:lineRule="auto"/>
        <w:ind w:firstLine="708"/>
      </w:pPr>
      <w:r w:rsidRPr="00973F62">
        <w:t>Реализация поставленной задачи — постепенное вхождение в мировое банковское сообщество — возможна лишь с учетом современного состояния мировой и российской банковских систем, выяснения их общности и различий, тенденций и предпочтений в развитии.</w:t>
      </w:r>
    </w:p>
    <w:p w:rsidR="00E85B64" w:rsidRPr="00973F62" w:rsidRDefault="00E85B64" w:rsidP="00E85B64">
      <w:pPr>
        <w:spacing w:line="360" w:lineRule="auto"/>
        <w:ind w:firstLine="708"/>
      </w:pPr>
      <w:r w:rsidRPr="00973F62">
        <w:t>В данном контексте следует сказать и о характере обсуждения новой Стратегии развития банковского сектора на заседании Правительства 11 февраля 2004 г.: рассмотрение проблематики банковского сектора было высоко профессиональным, доброжелательным и небюрократическим. Вопрос обсуждался по существу, глубоко и конкретно. По итогам обсуждения было принято решение доработать документ в течении месяца.</w:t>
      </w:r>
      <w:r w:rsidRPr="00973F62">
        <w:rPr>
          <w:rStyle w:val="a5"/>
        </w:rPr>
        <w:footnoteReference w:id="17"/>
      </w:r>
    </w:p>
    <w:p w:rsidR="00E85B64" w:rsidRDefault="00E85B64" w:rsidP="00E85B64">
      <w:pPr>
        <w:rPr>
          <w:sz w:val="28"/>
        </w:rPr>
      </w:pPr>
    </w:p>
    <w:p w:rsidR="00BD6D39" w:rsidRDefault="00BD6D39" w:rsidP="00E85B64">
      <w:pPr>
        <w:rPr>
          <w:sz w:val="28"/>
        </w:rPr>
      </w:pPr>
    </w:p>
    <w:p w:rsidR="00E85B64" w:rsidRDefault="00E85B64" w:rsidP="00E85B64">
      <w:pPr>
        <w:pStyle w:val="3"/>
        <w:spacing w:line="360" w:lineRule="auto"/>
        <w:ind w:right="-1" w:firstLine="567"/>
        <w:jc w:val="center"/>
        <w:rPr>
          <w:sz w:val="40"/>
          <w:u w:val="single"/>
        </w:rPr>
      </w:pPr>
      <w:r>
        <w:rPr>
          <w:sz w:val="40"/>
          <w:u w:val="single"/>
          <w:lang w:val="en-US"/>
        </w:rPr>
        <w:t>4</w:t>
      </w:r>
      <w:r>
        <w:rPr>
          <w:sz w:val="40"/>
          <w:u w:val="single"/>
        </w:rPr>
        <w:t>. ЗАКЛЮЧЕНИЕ</w:t>
      </w:r>
    </w:p>
    <w:p w:rsidR="00E85B64" w:rsidRPr="00A572EC" w:rsidRDefault="00E85B64" w:rsidP="00E85B64">
      <w:pPr>
        <w:spacing w:line="360" w:lineRule="auto"/>
        <w:ind w:firstLine="567"/>
      </w:pPr>
      <w:r w:rsidRPr="00A572EC">
        <w:t>Банковская система как один из необходимых и важных секторов развития любой рыночной экономики в России показала свою жизнеспособность. Следует отметить, что банковский сектор России развивался в соответствии с требованиями реформирования экономической системы, и только жестокий кризис объявленной неплатежеспособности государства выбил его в значительной степени из колеи.</w:t>
      </w:r>
    </w:p>
    <w:p w:rsidR="00E85B64" w:rsidRPr="00A572EC" w:rsidRDefault="00E85B64" w:rsidP="00E85B64">
      <w:pPr>
        <w:spacing w:line="360" w:lineRule="auto"/>
        <w:ind w:firstLine="567"/>
      </w:pPr>
      <w:r w:rsidRPr="00A572EC">
        <w:t xml:space="preserve">Сокращение количества банков  вполне нормальное развитие как функции банковского надзора, </w:t>
      </w:r>
      <w:r w:rsidR="007939A5">
        <w:t>т</w:t>
      </w:r>
      <w:r w:rsidRPr="00A572EC">
        <w:t xml:space="preserve">ак и проявление нежизнеспособности целого ряда банков. </w:t>
      </w:r>
    </w:p>
    <w:p w:rsidR="00E85B64" w:rsidRPr="00A572EC" w:rsidRDefault="00E85B64" w:rsidP="00E85B64">
      <w:pPr>
        <w:spacing w:line="360" w:lineRule="auto"/>
        <w:ind w:firstLine="567"/>
      </w:pPr>
      <w:r w:rsidRPr="00A572EC">
        <w:t>Банк России с его территориальными управлениями накопил за это время положительный опыт надзора и анализа деятельности коммерческих банков. Наилучшим решением будет принятие такого законодательного акта о компенсациях, который в какой-то степени мог бы способствовать восстановлению доверия у значительной части населения к политике реформ.</w:t>
      </w:r>
    </w:p>
    <w:p w:rsidR="00E85B64" w:rsidRPr="00A572EC" w:rsidRDefault="00E85B64" w:rsidP="00E85B64">
      <w:pPr>
        <w:spacing w:line="360" w:lineRule="auto"/>
        <w:ind w:firstLine="567"/>
        <w:rPr>
          <w:lang w:val="en-US"/>
        </w:rPr>
      </w:pPr>
      <w:r w:rsidRPr="00A572EC">
        <w:t>В банковском секторе есть проблемы и дефицит капитала, и низкое качество активов, и многое другое. Проблема реструктуризации банковской системы, а тем более ее рекапитализации – одна из важнейших проблем сегодняшнего времени, и она не может решаться только административными мерами Центрального банка, и тем более за счет его эмиссионных возможностей.</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 xml:space="preserve">Банк России считает, что система регулирования банковской сферы должна строиться на гармоничном сочетании прямого регулирования со </w:t>
      </w:r>
      <w:r w:rsidR="007939A5">
        <w:rPr>
          <w:rFonts w:ascii="Times New Roman" w:hAnsi="Times New Roman"/>
          <w:sz w:val="24"/>
          <w:szCs w:val="24"/>
        </w:rPr>
        <w:t>его стороны</w:t>
      </w:r>
      <w:r w:rsidRPr="00A572EC">
        <w:rPr>
          <w:rFonts w:ascii="Times New Roman" w:hAnsi="Times New Roman"/>
          <w:sz w:val="24"/>
          <w:szCs w:val="24"/>
        </w:rPr>
        <w:t>, а также самоорганизации и самоограничений участников банковского сообщества.</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Банк России старается сделать банковское регулирование устойчивым и предсказуемым. Для этого он готов принимать во внимание мнение как банковских союзов, объединений и ассоциаций, так и мнение отдельных банков.</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 xml:space="preserve">Банк России будет влиять на процесс развития банковской сферы так, чтобы поощрять как конкуренцию, так и кооперацию между банками. По </w:t>
      </w:r>
      <w:r w:rsidR="00446308">
        <w:rPr>
          <w:rFonts w:ascii="Times New Roman" w:hAnsi="Times New Roman"/>
          <w:sz w:val="24"/>
          <w:szCs w:val="24"/>
        </w:rPr>
        <w:t xml:space="preserve">его </w:t>
      </w:r>
      <w:r w:rsidRPr="00A572EC">
        <w:rPr>
          <w:rFonts w:ascii="Times New Roman" w:hAnsi="Times New Roman"/>
          <w:sz w:val="24"/>
          <w:szCs w:val="24"/>
        </w:rPr>
        <w:t>мнению, единственным способом обеспечения высокого качества и низкой стоимости банковских услуг является здоровая конкуренция. Вместе с тем специфика банковской сферы требует кооперации банков для уменьшения системных рисков.</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 xml:space="preserve">Банк России глубоко озабочен тем, что не все банки сегодня выполняют принятые на себя финансовые обязательства друг перед другом, перед клиентами и вкладчиками. В связи с этим </w:t>
      </w:r>
      <w:r w:rsidR="00446308">
        <w:rPr>
          <w:rFonts w:ascii="Times New Roman" w:hAnsi="Times New Roman"/>
          <w:sz w:val="24"/>
          <w:szCs w:val="24"/>
        </w:rPr>
        <w:t>он</w:t>
      </w:r>
      <w:r w:rsidRPr="00A572EC">
        <w:rPr>
          <w:rFonts w:ascii="Times New Roman" w:hAnsi="Times New Roman"/>
          <w:sz w:val="24"/>
          <w:szCs w:val="24"/>
        </w:rPr>
        <w:t xml:space="preserve"> видит следующие возможные пути взаимодействия банков между собой:</w:t>
      </w:r>
    </w:p>
    <w:p w:rsidR="00E85B64" w:rsidRPr="00A572EC" w:rsidRDefault="00446308" w:rsidP="00E85B64">
      <w:pPr>
        <w:pStyle w:val="ARTHUR"/>
        <w:spacing w:line="360" w:lineRule="auto"/>
        <w:ind w:left="0" w:right="-1" w:firstLine="567"/>
        <w:rPr>
          <w:rFonts w:ascii="Times New Roman" w:hAnsi="Times New Roman"/>
          <w:sz w:val="24"/>
          <w:szCs w:val="24"/>
        </w:rPr>
      </w:pPr>
      <w:r>
        <w:rPr>
          <w:rFonts w:ascii="Times New Roman" w:hAnsi="Times New Roman"/>
          <w:sz w:val="24"/>
          <w:szCs w:val="24"/>
        </w:rPr>
        <w:t>— с</w:t>
      </w:r>
      <w:r w:rsidR="00E85B64" w:rsidRPr="00A572EC">
        <w:rPr>
          <w:rFonts w:ascii="Times New Roman" w:hAnsi="Times New Roman"/>
          <w:sz w:val="24"/>
          <w:szCs w:val="24"/>
        </w:rPr>
        <w:t>оздание межбанковских институтов по</w:t>
      </w:r>
      <w:r>
        <w:rPr>
          <w:rFonts w:ascii="Times New Roman" w:hAnsi="Times New Roman"/>
          <w:sz w:val="24"/>
          <w:szCs w:val="24"/>
        </w:rPr>
        <w:t xml:space="preserve"> управлению кризисными банками;</w:t>
      </w:r>
    </w:p>
    <w:p w:rsidR="00E85B64" w:rsidRPr="00A572EC" w:rsidRDefault="00446308" w:rsidP="00E85B64">
      <w:pPr>
        <w:pStyle w:val="ARTHUR"/>
        <w:spacing w:line="360" w:lineRule="auto"/>
        <w:ind w:left="0" w:right="-1" w:firstLine="567"/>
        <w:rPr>
          <w:rFonts w:ascii="Times New Roman" w:hAnsi="Times New Roman"/>
          <w:sz w:val="24"/>
          <w:szCs w:val="24"/>
        </w:rPr>
      </w:pPr>
      <w:r>
        <w:rPr>
          <w:rFonts w:ascii="Times New Roman" w:hAnsi="Times New Roman"/>
          <w:sz w:val="24"/>
          <w:szCs w:val="24"/>
        </w:rPr>
        <w:t>— с</w:t>
      </w:r>
      <w:r w:rsidR="00E85B64" w:rsidRPr="00A572EC">
        <w:rPr>
          <w:rFonts w:ascii="Times New Roman" w:hAnsi="Times New Roman"/>
          <w:sz w:val="24"/>
          <w:szCs w:val="24"/>
        </w:rPr>
        <w:t>оздание общенациональной системы провер</w:t>
      </w:r>
      <w:r>
        <w:rPr>
          <w:rFonts w:ascii="Times New Roman" w:hAnsi="Times New Roman"/>
          <w:sz w:val="24"/>
          <w:szCs w:val="24"/>
        </w:rPr>
        <w:t>ки платежеспособности заемщиков;</w:t>
      </w:r>
    </w:p>
    <w:p w:rsidR="00E85B64" w:rsidRPr="00A572EC" w:rsidRDefault="00446308" w:rsidP="00E85B64">
      <w:pPr>
        <w:pStyle w:val="ARTHUR"/>
        <w:spacing w:line="360" w:lineRule="auto"/>
        <w:ind w:left="0" w:right="-1" w:firstLine="567"/>
        <w:rPr>
          <w:rFonts w:ascii="Times New Roman" w:hAnsi="Times New Roman"/>
          <w:sz w:val="24"/>
          <w:szCs w:val="24"/>
        </w:rPr>
      </w:pPr>
      <w:r>
        <w:rPr>
          <w:rFonts w:ascii="Times New Roman" w:hAnsi="Times New Roman"/>
          <w:sz w:val="24"/>
          <w:szCs w:val="24"/>
        </w:rPr>
        <w:t>— р</w:t>
      </w:r>
      <w:r w:rsidR="00E85B64" w:rsidRPr="00A572EC">
        <w:rPr>
          <w:rFonts w:ascii="Times New Roman" w:hAnsi="Times New Roman"/>
          <w:sz w:val="24"/>
          <w:szCs w:val="24"/>
        </w:rPr>
        <w:t>азработка принципов для использования банками при установлении взаим</w:t>
      </w:r>
      <w:r>
        <w:rPr>
          <w:rFonts w:ascii="Times New Roman" w:hAnsi="Times New Roman"/>
          <w:sz w:val="24"/>
          <w:szCs w:val="24"/>
        </w:rPr>
        <w:t>ных корреспондентских отношений;</w:t>
      </w:r>
    </w:p>
    <w:p w:rsidR="00E85B64" w:rsidRPr="00A572EC" w:rsidRDefault="00446308" w:rsidP="00E85B64">
      <w:pPr>
        <w:pStyle w:val="ARTHUR"/>
        <w:spacing w:line="360" w:lineRule="auto"/>
        <w:ind w:left="0" w:right="-1" w:firstLine="567"/>
        <w:rPr>
          <w:rFonts w:ascii="Times New Roman" w:hAnsi="Times New Roman"/>
          <w:sz w:val="24"/>
          <w:szCs w:val="24"/>
        </w:rPr>
      </w:pPr>
      <w:r>
        <w:rPr>
          <w:rFonts w:ascii="Times New Roman" w:hAnsi="Times New Roman"/>
          <w:sz w:val="24"/>
          <w:szCs w:val="24"/>
        </w:rPr>
        <w:t>— с</w:t>
      </w:r>
      <w:r w:rsidR="00E85B64" w:rsidRPr="00A572EC">
        <w:rPr>
          <w:rFonts w:ascii="Times New Roman" w:hAnsi="Times New Roman"/>
          <w:sz w:val="24"/>
          <w:szCs w:val="24"/>
        </w:rPr>
        <w:t>оздание фондов добровольного страхования вкладов.</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Банк России не может стать гарантом прибыльности и стабильности каждого отдельного банка. Поэтому любой коммерческий банк должен самостоятельно стремиться улучшить свою деятельность в следующих направлениях:</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 внедрение стратегического планирования и подготовка стратегических бизнес-планов;</w:t>
      </w:r>
    </w:p>
    <w:p w:rsidR="00E85B64" w:rsidRPr="00A572EC" w:rsidRDefault="00E85B64" w:rsidP="00E85B64">
      <w:pPr>
        <w:pStyle w:val="ARTHUR"/>
        <w:spacing w:line="360" w:lineRule="auto"/>
        <w:ind w:left="0" w:right="-1" w:firstLine="567"/>
        <w:rPr>
          <w:rFonts w:ascii="Times New Roman" w:hAnsi="Times New Roman"/>
          <w:sz w:val="24"/>
          <w:szCs w:val="24"/>
        </w:rPr>
      </w:pPr>
      <w:r w:rsidRPr="00A572EC">
        <w:rPr>
          <w:rFonts w:ascii="Times New Roman" w:hAnsi="Times New Roman"/>
          <w:sz w:val="24"/>
          <w:szCs w:val="24"/>
        </w:rPr>
        <w:t>— укрепление структуры капитала, в том числе путем его рекапитализации;</w:t>
      </w:r>
    </w:p>
    <w:p w:rsidR="00E85B64" w:rsidRPr="00A572EC" w:rsidRDefault="00E85B64" w:rsidP="00E85B64">
      <w:pPr>
        <w:pStyle w:val="ARTHUR"/>
        <w:spacing w:line="360" w:lineRule="auto"/>
        <w:ind w:left="0" w:firstLine="567"/>
        <w:rPr>
          <w:rFonts w:ascii="Times New Roman" w:hAnsi="Times New Roman"/>
          <w:sz w:val="24"/>
          <w:szCs w:val="24"/>
        </w:rPr>
      </w:pPr>
      <w:r w:rsidRPr="00A572EC">
        <w:rPr>
          <w:rFonts w:ascii="Times New Roman" w:hAnsi="Times New Roman"/>
          <w:sz w:val="24"/>
          <w:szCs w:val="24"/>
        </w:rPr>
        <w:t>— усиление контроля за текущей ликвидностью, кредитными и другими рисками;</w:t>
      </w:r>
    </w:p>
    <w:p w:rsidR="00E85B64" w:rsidRPr="007939A5" w:rsidRDefault="00E85B64" w:rsidP="00BD6D39">
      <w:pPr>
        <w:pStyle w:val="ARTHUR"/>
        <w:spacing w:line="360" w:lineRule="auto"/>
        <w:ind w:left="0" w:firstLine="567"/>
        <w:rPr>
          <w:rFonts w:ascii="Times New Roman" w:hAnsi="Times New Roman"/>
          <w:sz w:val="24"/>
          <w:szCs w:val="24"/>
        </w:rPr>
      </w:pPr>
      <w:r w:rsidRPr="007939A5">
        <w:rPr>
          <w:sz w:val="24"/>
          <w:szCs w:val="24"/>
        </w:rPr>
        <w:t>— внедрение комплексных программ подготовки кадров.</w:t>
      </w:r>
    </w:p>
    <w:p w:rsidR="00BD6D39" w:rsidRDefault="00BD6D39" w:rsidP="00BD6D39">
      <w:pPr>
        <w:pStyle w:val="ARTHUR"/>
        <w:spacing w:line="360" w:lineRule="auto"/>
        <w:ind w:left="0" w:firstLine="567"/>
        <w:rPr>
          <w:rFonts w:ascii="Times New Roman" w:hAnsi="Times New Roman"/>
          <w:sz w:val="24"/>
          <w:szCs w:val="24"/>
        </w:rPr>
      </w:pPr>
    </w:p>
    <w:p w:rsidR="00BD6D39" w:rsidRDefault="00BD6D39" w:rsidP="00BD6D39">
      <w:pPr>
        <w:pStyle w:val="ARTHUR"/>
        <w:spacing w:line="360" w:lineRule="auto"/>
        <w:ind w:left="0" w:firstLine="567"/>
        <w:rPr>
          <w:rFonts w:ascii="Times New Roman" w:hAnsi="Times New Roman"/>
          <w:sz w:val="24"/>
          <w:szCs w:val="24"/>
        </w:rPr>
      </w:pPr>
    </w:p>
    <w:p w:rsidR="00BD6D39" w:rsidRDefault="00BD6D39" w:rsidP="00BD6D39">
      <w:pPr>
        <w:pStyle w:val="ARTHUR"/>
        <w:spacing w:line="360" w:lineRule="auto"/>
        <w:ind w:left="0" w:firstLine="567"/>
        <w:rPr>
          <w:rFonts w:ascii="Times New Roman" w:hAnsi="Times New Roman"/>
          <w:sz w:val="24"/>
          <w:szCs w:val="24"/>
        </w:rPr>
      </w:pPr>
    </w:p>
    <w:p w:rsidR="00BD6D39" w:rsidRDefault="00BD6D39"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446308" w:rsidRDefault="00446308" w:rsidP="00BD6D39">
      <w:pPr>
        <w:pStyle w:val="ARTHUR"/>
        <w:spacing w:line="360" w:lineRule="auto"/>
        <w:ind w:left="0" w:firstLine="567"/>
        <w:rPr>
          <w:rFonts w:ascii="Times New Roman" w:hAnsi="Times New Roman"/>
          <w:sz w:val="24"/>
          <w:szCs w:val="24"/>
        </w:rPr>
      </w:pPr>
    </w:p>
    <w:p w:rsidR="00B52B0C" w:rsidRDefault="00B52B0C" w:rsidP="00B52B0C">
      <w:pPr>
        <w:jc w:val="both"/>
      </w:pPr>
    </w:p>
    <w:p w:rsidR="00B52B0C" w:rsidRPr="00C26227" w:rsidRDefault="00B52B0C" w:rsidP="00B52B0C">
      <w:pPr>
        <w:jc w:val="center"/>
        <w:rPr>
          <w:b/>
          <w:sz w:val="36"/>
          <w:szCs w:val="36"/>
          <w:u w:val="single"/>
        </w:rPr>
      </w:pPr>
      <w:r>
        <w:rPr>
          <w:b/>
          <w:sz w:val="36"/>
          <w:szCs w:val="36"/>
          <w:u w:val="single"/>
        </w:rPr>
        <w:t xml:space="preserve">5. </w:t>
      </w:r>
      <w:r w:rsidRPr="00C26227">
        <w:rPr>
          <w:b/>
          <w:sz w:val="36"/>
          <w:szCs w:val="36"/>
          <w:u w:val="single"/>
        </w:rPr>
        <w:t>ГЛОССАРИЙ</w:t>
      </w:r>
    </w:p>
    <w:p w:rsidR="00B52B0C" w:rsidRDefault="00B52B0C" w:rsidP="00B52B0C">
      <w:pPr>
        <w:jc w:val="center"/>
        <w:rPr>
          <w:b/>
          <w:sz w:val="36"/>
          <w:szCs w:val="36"/>
        </w:rPr>
      </w:pPr>
    </w:p>
    <w:p w:rsidR="00B52B0C" w:rsidRDefault="00B52B0C" w:rsidP="00B52B0C">
      <w:pPr>
        <w:ind w:firstLine="708"/>
        <w:jc w:val="both"/>
      </w:pPr>
      <w:r>
        <w:rPr>
          <w:b/>
        </w:rPr>
        <w:t xml:space="preserve">Банк — </w:t>
      </w:r>
      <w:r>
        <w:t>денежно-кредитный институт,т осуществляющий регулирование платежного оборота в наличной и безналичной форме.</w:t>
      </w:r>
    </w:p>
    <w:p w:rsidR="00B52B0C" w:rsidRPr="007D65B7" w:rsidRDefault="00B52B0C" w:rsidP="00B52B0C">
      <w:pPr>
        <w:ind w:firstLine="708"/>
        <w:jc w:val="both"/>
      </w:pPr>
    </w:p>
    <w:p w:rsidR="00B52B0C" w:rsidRDefault="00B52B0C" w:rsidP="00B52B0C">
      <w:pPr>
        <w:ind w:firstLine="708"/>
        <w:jc w:val="both"/>
      </w:pPr>
      <w:r w:rsidRPr="00446308">
        <w:rPr>
          <w:b/>
        </w:rPr>
        <w:t>Банковская система</w:t>
      </w:r>
      <w:r>
        <w:t xml:space="preserve"> — группа финансовых институтов, объединенная соглашением в целях регулирования кредитных и денежных потоков, для содействия </w:t>
      </w:r>
      <w:r w:rsidRPr="00581D26">
        <w:t>экономическому росту.</w:t>
      </w:r>
    </w:p>
    <w:p w:rsidR="00B52B0C" w:rsidRPr="00581D26" w:rsidRDefault="00B52B0C" w:rsidP="00B52B0C">
      <w:pPr>
        <w:ind w:firstLine="708"/>
        <w:jc w:val="both"/>
        <w:rPr>
          <w:b/>
        </w:rPr>
      </w:pPr>
    </w:p>
    <w:p w:rsidR="00B52B0C" w:rsidRDefault="00B52B0C" w:rsidP="00B52B0C">
      <w:pPr>
        <w:ind w:firstLine="708"/>
        <w:jc w:val="both"/>
      </w:pPr>
      <w:r w:rsidRPr="00581D26">
        <w:rPr>
          <w:b/>
        </w:rPr>
        <w:t>Банковский счет</w:t>
      </w:r>
      <w:r>
        <w:t xml:space="preserve"> — способ учета поступлений и выбытий денежных средств для каждого клиента банка, а также хранения остатков принадлежащих ему средств.</w:t>
      </w:r>
    </w:p>
    <w:p w:rsidR="00B52B0C" w:rsidRDefault="00B52B0C" w:rsidP="00B52B0C">
      <w:pPr>
        <w:ind w:firstLine="708"/>
        <w:jc w:val="both"/>
      </w:pPr>
    </w:p>
    <w:p w:rsidR="00B52B0C" w:rsidRDefault="00B52B0C" w:rsidP="00B52B0C">
      <w:pPr>
        <w:ind w:firstLine="708"/>
        <w:jc w:val="both"/>
      </w:pPr>
      <w:r w:rsidRPr="007D65B7">
        <w:rPr>
          <w:b/>
        </w:rPr>
        <w:t>Депозит</w:t>
      </w:r>
      <w:r>
        <w:t xml:space="preserve"> — экономические отношения по поводу передачи средств клиента во временное пользование банка.</w:t>
      </w:r>
    </w:p>
    <w:p w:rsidR="00B52B0C" w:rsidRDefault="00B52B0C" w:rsidP="00B52B0C">
      <w:pPr>
        <w:ind w:firstLine="708"/>
        <w:jc w:val="both"/>
      </w:pPr>
    </w:p>
    <w:p w:rsidR="00B52B0C" w:rsidRDefault="00B52B0C" w:rsidP="00B52B0C">
      <w:pPr>
        <w:ind w:firstLine="708"/>
        <w:jc w:val="both"/>
      </w:pPr>
      <w:r w:rsidRPr="00A44F94">
        <w:rPr>
          <w:b/>
        </w:rPr>
        <w:t>Инвестиция</w:t>
      </w:r>
      <w:r>
        <w:t xml:space="preserve">  — долгосрочное вложение капитала в какое-либо предприятие с целью получения прибыли.</w:t>
      </w:r>
    </w:p>
    <w:p w:rsidR="00B52B0C" w:rsidRDefault="00B52B0C" w:rsidP="00B52B0C">
      <w:pPr>
        <w:ind w:firstLine="708"/>
        <w:jc w:val="both"/>
      </w:pPr>
    </w:p>
    <w:p w:rsidR="00B52B0C" w:rsidRDefault="00B52B0C" w:rsidP="00B52B0C">
      <w:pPr>
        <w:ind w:firstLine="708"/>
        <w:jc w:val="both"/>
      </w:pPr>
      <w:r w:rsidRPr="007D65B7">
        <w:rPr>
          <w:b/>
        </w:rPr>
        <w:t>Капитал</w:t>
      </w:r>
      <w:r>
        <w:t xml:space="preserve"> — сумма источников собственных средств банка.</w:t>
      </w:r>
    </w:p>
    <w:p w:rsidR="00B52B0C" w:rsidRDefault="00B52B0C" w:rsidP="00B52B0C">
      <w:pPr>
        <w:ind w:firstLine="708"/>
        <w:jc w:val="both"/>
      </w:pPr>
    </w:p>
    <w:p w:rsidR="00B52B0C" w:rsidRDefault="00B52B0C" w:rsidP="00B52B0C">
      <w:pPr>
        <w:ind w:firstLine="708"/>
        <w:jc w:val="both"/>
      </w:pPr>
      <w:r w:rsidRPr="00C26227">
        <w:rPr>
          <w:b/>
        </w:rPr>
        <w:t xml:space="preserve">Кредит </w:t>
      </w:r>
      <w:r>
        <w:t xml:space="preserve">или </w:t>
      </w:r>
      <w:r w:rsidRPr="00C26227">
        <w:rPr>
          <w:b/>
        </w:rPr>
        <w:t>ссудный капитал</w:t>
      </w:r>
      <w:r>
        <w:t xml:space="preserve"> — совокупность денежных средств, передаваемых на возвратной основе юридическому или физическому лицу во временное пользование за плату в виде процента.</w:t>
      </w:r>
    </w:p>
    <w:p w:rsidR="00B52B0C" w:rsidRDefault="00B52B0C" w:rsidP="00B52B0C">
      <w:pPr>
        <w:ind w:firstLine="708"/>
        <w:jc w:val="both"/>
      </w:pPr>
    </w:p>
    <w:p w:rsidR="00B52B0C" w:rsidRDefault="00B52B0C" w:rsidP="00B52B0C">
      <w:pPr>
        <w:ind w:firstLine="708"/>
        <w:jc w:val="both"/>
      </w:pPr>
      <w:r w:rsidRPr="00A44F94">
        <w:rPr>
          <w:b/>
        </w:rPr>
        <w:t>Кредитоспособность</w:t>
      </w:r>
      <w:r>
        <w:t xml:space="preserve">  — совокупность материальных и финансовых возможность ссудополучателя, определяющих его способность возвратить ссуду в срок и в полном объеме.</w:t>
      </w:r>
    </w:p>
    <w:p w:rsidR="00B52B0C" w:rsidRDefault="00B52B0C" w:rsidP="00B52B0C">
      <w:pPr>
        <w:ind w:firstLine="708"/>
        <w:jc w:val="both"/>
      </w:pPr>
    </w:p>
    <w:p w:rsidR="00B52B0C" w:rsidRDefault="00B52B0C" w:rsidP="00B52B0C">
      <w:pPr>
        <w:ind w:firstLine="708"/>
        <w:jc w:val="both"/>
      </w:pPr>
      <w:r w:rsidRPr="00A44F94">
        <w:rPr>
          <w:b/>
        </w:rPr>
        <w:t>Клиринг</w:t>
      </w:r>
      <w:r>
        <w:t xml:space="preserve"> — форма безналичных расчетов, при которой задолженность погашается путем взаимозачета.</w:t>
      </w:r>
    </w:p>
    <w:p w:rsidR="00B52B0C" w:rsidRDefault="00B52B0C" w:rsidP="00B52B0C">
      <w:pPr>
        <w:ind w:firstLine="708"/>
        <w:jc w:val="both"/>
      </w:pPr>
    </w:p>
    <w:p w:rsidR="00B52B0C" w:rsidRDefault="00B52B0C" w:rsidP="00B52B0C">
      <w:pPr>
        <w:ind w:firstLine="708"/>
        <w:jc w:val="both"/>
      </w:pPr>
      <w:r w:rsidRPr="00581D26">
        <w:rPr>
          <w:b/>
        </w:rPr>
        <w:t>Лизинг</w:t>
      </w:r>
      <w:r w:rsidRPr="00581D26">
        <w:t xml:space="preserve"> – форма долгосрочного договора аренды</w:t>
      </w:r>
      <w:r>
        <w:t>.</w:t>
      </w:r>
    </w:p>
    <w:p w:rsidR="00B52B0C" w:rsidRPr="00581D26" w:rsidRDefault="00B52B0C" w:rsidP="00B52B0C">
      <w:pPr>
        <w:ind w:firstLine="708"/>
        <w:jc w:val="both"/>
      </w:pPr>
    </w:p>
    <w:p w:rsidR="00B52B0C" w:rsidRDefault="00B52B0C" w:rsidP="00B52B0C">
      <w:pPr>
        <w:ind w:firstLine="708"/>
        <w:jc w:val="both"/>
      </w:pPr>
      <w:r w:rsidRPr="007D65B7">
        <w:rPr>
          <w:b/>
        </w:rPr>
        <w:t>Ликвидность банка</w:t>
      </w:r>
      <w:r>
        <w:t xml:space="preserve">  —  способность своевременно, в полном объеме и без потерь обеспечивать выполнение своих долговых обязательств перед всеми контрагентами, а также предоставлять им средства в рамках взятых на себя обязательств, в том числе и в будущем.</w:t>
      </w:r>
    </w:p>
    <w:p w:rsidR="00B52B0C" w:rsidRDefault="00B52B0C" w:rsidP="00B52B0C">
      <w:pPr>
        <w:ind w:firstLine="708"/>
        <w:jc w:val="both"/>
      </w:pPr>
    </w:p>
    <w:p w:rsidR="00B52B0C" w:rsidRDefault="00B52B0C" w:rsidP="00B52B0C">
      <w:pPr>
        <w:ind w:firstLine="708"/>
        <w:jc w:val="both"/>
      </w:pPr>
      <w:r w:rsidRPr="007D65B7">
        <w:rPr>
          <w:b/>
        </w:rPr>
        <w:t>Платежеспособность банка</w:t>
      </w:r>
      <w:r>
        <w:t xml:space="preserve"> — способность проводить расчеты и отвечать по обязательствам клиентов в полном объеме в установленные сроки на определенную дату.</w:t>
      </w:r>
    </w:p>
    <w:p w:rsidR="00B52B0C" w:rsidRDefault="00B52B0C" w:rsidP="00B52B0C">
      <w:pPr>
        <w:ind w:firstLine="708"/>
        <w:jc w:val="both"/>
      </w:pPr>
      <w:r w:rsidRPr="00C26227">
        <w:rPr>
          <w:b/>
        </w:rPr>
        <w:t xml:space="preserve"> Факторинг</w:t>
      </w:r>
      <w:r>
        <w:t xml:space="preserve"> — переуступка клиентом фактор-отделу (факторинговой компании) долговых обязательств его партнеров по деятельности.</w:t>
      </w:r>
    </w:p>
    <w:p w:rsidR="00B52B0C" w:rsidRDefault="00B52B0C" w:rsidP="00B52B0C">
      <w:pPr>
        <w:ind w:firstLine="708"/>
        <w:jc w:val="both"/>
      </w:pPr>
    </w:p>
    <w:p w:rsidR="00B52B0C" w:rsidRDefault="00B52B0C" w:rsidP="00B52B0C">
      <w:pPr>
        <w:ind w:firstLine="708"/>
        <w:jc w:val="both"/>
      </w:pPr>
      <w:r w:rsidRPr="007D65B7">
        <w:rPr>
          <w:b/>
        </w:rPr>
        <w:t>Функции ЦБ</w:t>
      </w:r>
      <w:r>
        <w:t xml:space="preserve"> — это законодательно закрепленные задачи эмиссионного центра страны, банка банков и банкира правительств, органа регулирования экономики через проведение денежно-кредитной политики.</w:t>
      </w:r>
    </w:p>
    <w:p w:rsidR="00B52B0C" w:rsidRDefault="00B52B0C" w:rsidP="00B52B0C">
      <w:pPr>
        <w:ind w:firstLine="708"/>
        <w:jc w:val="both"/>
      </w:pPr>
    </w:p>
    <w:p w:rsidR="00B52B0C" w:rsidRDefault="00B52B0C" w:rsidP="00B52B0C">
      <w:pPr>
        <w:ind w:firstLine="708"/>
        <w:jc w:val="both"/>
      </w:pPr>
      <w:r w:rsidRPr="007D65B7">
        <w:rPr>
          <w:b/>
        </w:rPr>
        <w:t>Центральный банк</w:t>
      </w:r>
      <w:r>
        <w:t xml:space="preserve"> — орган по проведению денежно-кредитной политики — эмиссионный центр, определячющий количество денег в обращении, регулирующий их; обеспечивающий  и защищающий покупательную способность денег, а также создающий  нормальные условия функционирования финансовых рынков.</w:t>
      </w:r>
    </w:p>
    <w:p w:rsidR="00B52B0C" w:rsidRDefault="00B52B0C" w:rsidP="00B52B0C">
      <w:pPr>
        <w:ind w:firstLine="708"/>
        <w:jc w:val="both"/>
      </w:pPr>
    </w:p>
    <w:p w:rsidR="00B52B0C" w:rsidRDefault="00B52B0C" w:rsidP="00B52B0C">
      <w:pPr>
        <w:ind w:firstLine="708"/>
        <w:jc w:val="both"/>
      </w:pPr>
      <w:r w:rsidRPr="007D65B7">
        <w:rPr>
          <w:b/>
        </w:rPr>
        <w:t xml:space="preserve">Эмиссия </w:t>
      </w:r>
      <w:r>
        <w:t>— выпуск в обращение ценных бумаг, денежных знаков во всех формах.</w:t>
      </w:r>
    </w:p>
    <w:p w:rsidR="00B52B0C" w:rsidRDefault="00B52B0C" w:rsidP="00B52B0C">
      <w:pPr>
        <w:ind w:firstLine="708"/>
        <w:jc w:val="both"/>
      </w:pPr>
    </w:p>
    <w:p w:rsidR="00B52B0C" w:rsidRDefault="00B52B0C" w:rsidP="00B52B0C">
      <w:pPr>
        <w:ind w:firstLine="708"/>
        <w:jc w:val="both"/>
      </w:pPr>
    </w:p>
    <w:p w:rsidR="00B52B0C" w:rsidRDefault="00B52B0C" w:rsidP="00B52B0C">
      <w:pPr>
        <w:ind w:firstLine="708"/>
        <w:jc w:val="both"/>
      </w:pPr>
    </w:p>
    <w:p w:rsidR="00B52B0C" w:rsidRDefault="00B52B0C" w:rsidP="00B52B0C">
      <w:pPr>
        <w:ind w:firstLine="708"/>
        <w:jc w:val="both"/>
      </w:pPr>
    </w:p>
    <w:p w:rsidR="00B52B0C" w:rsidRPr="00446308" w:rsidRDefault="00B52B0C" w:rsidP="00B52B0C">
      <w:pPr>
        <w:ind w:firstLine="708"/>
        <w:jc w:val="both"/>
      </w:pPr>
    </w:p>
    <w:p w:rsidR="00B52B0C" w:rsidRPr="00551AFA" w:rsidRDefault="00B52B0C" w:rsidP="00B52B0C">
      <w:pPr>
        <w:jc w:val="both"/>
      </w:pPr>
    </w:p>
    <w:p w:rsidR="00B52B0C" w:rsidRDefault="00B52B0C" w:rsidP="00B52B0C"/>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B52B0C" w:rsidRDefault="00B52B0C" w:rsidP="00E85B64">
      <w:pPr>
        <w:jc w:val="center"/>
        <w:rPr>
          <w:b/>
          <w:sz w:val="40"/>
          <w:u w:val="single"/>
        </w:rPr>
      </w:pPr>
    </w:p>
    <w:p w:rsidR="0076578D" w:rsidRDefault="0076578D" w:rsidP="00E85B64">
      <w:pPr>
        <w:jc w:val="center"/>
        <w:rPr>
          <w:b/>
          <w:sz w:val="40"/>
          <w:u w:val="single"/>
        </w:rPr>
      </w:pPr>
    </w:p>
    <w:p w:rsidR="00E85B64" w:rsidRDefault="00E85B64" w:rsidP="00E85B64">
      <w:pPr>
        <w:jc w:val="center"/>
        <w:rPr>
          <w:b/>
          <w:sz w:val="40"/>
          <w:u w:val="single"/>
        </w:rPr>
      </w:pPr>
      <w:r>
        <w:rPr>
          <w:b/>
          <w:sz w:val="40"/>
          <w:u w:val="single"/>
        </w:rPr>
        <w:t xml:space="preserve">5. СПИСОК ИСПОЛЬЗОВАННОЙ </w:t>
      </w:r>
    </w:p>
    <w:p w:rsidR="00E85B64" w:rsidRDefault="00E85B64" w:rsidP="00E85B64">
      <w:pPr>
        <w:jc w:val="center"/>
        <w:rPr>
          <w:b/>
          <w:sz w:val="40"/>
          <w:u w:val="single"/>
        </w:rPr>
      </w:pPr>
      <w:r>
        <w:rPr>
          <w:b/>
          <w:sz w:val="40"/>
          <w:u w:val="single"/>
        </w:rPr>
        <w:t>ЛИТЕРАТУРЫ:</w:t>
      </w:r>
    </w:p>
    <w:p w:rsidR="00E85B64" w:rsidRDefault="00E85B64" w:rsidP="00E85B64">
      <w:pPr>
        <w:jc w:val="center"/>
        <w:rPr>
          <w:b/>
          <w:sz w:val="40"/>
          <w:u w:val="single"/>
        </w:rPr>
      </w:pPr>
    </w:p>
    <w:p w:rsidR="00E85B64" w:rsidRDefault="00E85B64" w:rsidP="00E85B64">
      <w:pPr>
        <w:jc w:val="center"/>
        <w:rPr>
          <w:b/>
        </w:rPr>
      </w:pPr>
    </w:p>
    <w:p w:rsidR="00E85B64" w:rsidRPr="00551AFA" w:rsidRDefault="00E85B64" w:rsidP="00E85B64">
      <w:pPr>
        <w:numPr>
          <w:ilvl w:val="0"/>
          <w:numId w:val="3"/>
        </w:numPr>
        <w:jc w:val="both"/>
      </w:pPr>
      <w:r w:rsidRPr="00551AFA">
        <w:t xml:space="preserve">Основы банковской деятельности (Банковское дело): Под редакцией К.Р. Тагирбекова. — М.: Инфра -М, — (Высшее образование).2003.—720с. </w:t>
      </w:r>
    </w:p>
    <w:p w:rsidR="00E85B64" w:rsidRPr="00551AFA" w:rsidRDefault="00E85B64" w:rsidP="00E85B64">
      <w:pPr>
        <w:ind w:left="360"/>
        <w:jc w:val="both"/>
      </w:pPr>
    </w:p>
    <w:p w:rsidR="00E85B64" w:rsidRPr="00551AFA" w:rsidRDefault="00E85B64" w:rsidP="00E85B64">
      <w:pPr>
        <w:numPr>
          <w:ilvl w:val="0"/>
          <w:numId w:val="3"/>
        </w:numPr>
        <w:jc w:val="both"/>
      </w:pPr>
      <w:r w:rsidRPr="00551AFA">
        <w:t>Жарковская Е.П. Банковское дело: Учеб для вузов. —  М.: Омега-Л, 2003.— 440 с.</w:t>
      </w:r>
    </w:p>
    <w:p w:rsidR="00E85B64" w:rsidRPr="00551AFA" w:rsidRDefault="00E85B64" w:rsidP="00E85B64">
      <w:pPr>
        <w:jc w:val="both"/>
      </w:pPr>
    </w:p>
    <w:p w:rsidR="00E85B64" w:rsidRPr="00551AFA" w:rsidRDefault="00E85B64" w:rsidP="00E85B64">
      <w:pPr>
        <w:numPr>
          <w:ilvl w:val="0"/>
          <w:numId w:val="3"/>
        </w:numPr>
        <w:jc w:val="both"/>
      </w:pPr>
      <w:r w:rsidRPr="00551AFA">
        <w:t>Деньги. Кредит. Банки: Учеб. для вузов. / Под редакцией О.И. Лаврушина.— 2-е изд. перераб. и доп.— М.: Финансы и статистика, 1999.— 462 с.</w:t>
      </w:r>
    </w:p>
    <w:p w:rsidR="00E85B64" w:rsidRPr="00551AFA" w:rsidRDefault="00E85B64" w:rsidP="00E85B64">
      <w:pPr>
        <w:ind w:left="360"/>
        <w:jc w:val="both"/>
      </w:pPr>
    </w:p>
    <w:p w:rsidR="00E85B64" w:rsidRPr="00551AFA" w:rsidRDefault="00E85B64" w:rsidP="00E85B64">
      <w:pPr>
        <w:numPr>
          <w:ilvl w:val="0"/>
          <w:numId w:val="3"/>
        </w:numPr>
        <w:jc w:val="both"/>
      </w:pPr>
      <w:r w:rsidRPr="00551AFA">
        <w:t>Солнцев О.Г. Особенности Российской банковской системы и среднесрочные сценарии ее развития / О.Г. Солнцев, М.Ю. Хромов // Проблемы прогнозирования. —2004.— №1—с. 55-78.</w:t>
      </w:r>
    </w:p>
    <w:p w:rsidR="00E85B64" w:rsidRPr="00551AFA" w:rsidRDefault="00E85B64" w:rsidP="00E85B64">
      <w:pPr>
        <w:jc w:val="both"/>
      </w:pPr>
    </w:p>
    <w:p w:rsidR="00E85B64" w:rsidRPr="00551AFA" w:rsidRDefault="00E85B64" w:rsidP="00E85B64">
      <w:pPr>
        <w:numPr>
          <w:ilvl w:val="0"/>
          <w:numId w:val="3"/>
        </w:numPr>
        <w:jc w:val="both"/>
      </w:pPr>
      <w:r w:rsidRPr="00551AFA">
        <w:t>Козлов А.А. Некоторые актуальные вопросы развития банковского сектора России // Деньги и кредит. 2004— №2—с. 3-6.</w:t>
      </w:r>
    </w:p>
    <w:p w:rsidR="00E85B64" w:rsidRPr="00551AFA" w:rsidRDefault="00E85B64" w:rsidP="00E85B64">
      <w:pPr>
        <w:ind w:left="360"/>
        <w:jc w:val="both"/>
      </w:pPr>
    </w:p>
    <w:p w:rsidR="00E85B64" w:rsidRPr="00551AFA" w:rsidRDefault="00E85B64" w:rsidP="00E85B64">
      <w:pPr>
        <w:numPr>
          <w:ilvl w:val="0"/>
          <w:numId w:val="3"/>
        </w:numPr>
        <w:jc w:val="both"/>
      </w:pPr>
      <w:r w:rsidRPr="00551AFA">
        <w:t>Ключников М.В. Российские банки как отражение мировой банковской системы / М.В. Ключников // Финансы и кредит.— 2004— №13—с.6-9.</w:t>
      </w:r>
    </w:p>
    <w:p w:rsidR="00E85B64" w:rsidRPr="00551AFA" w:rsidRDefault="00E85B64" w:rsidP="00E85B64">
      <w:pPr>
        <w:jc w:val="both"/>
      </w:pPr>
    </w:p>
    <w:p w:rsidR="00E85B64" w:rsidRPr="00551AFA" w:rsidRDefault="00E85B64" w:rsidP="00E85B64">
      <w:pPr>
        <w:numPr>
          <w:ilvl w:val="0"/>
          <w:numId w:val="3"/>
        </w:numPr>
        <w:jc w:val="both"/>
      </w:pPr>
      <w:r w:rsidRPr="00551AFA">
        <w:t>Гамза В. Банковская система России: оснровные проблемы развития //МэиМО.—2003. —№10.— с. 7-14.</w:t>
      </w:r>
    </w:p>
    <w:p w:rsidR="00E85B64" w:rsidRPr="00551AFA" w:rsidRDefault="00E85B64" w:rsidP="00E85B64">
      <w:pPr>
        <w:jc w:val="both"/>
      </w:pPr>
    </w:p>
    <w:p w:rsidR="00E85B64" w:rsidRPr="00551AFA" w:rsidRDefault="00E85B64" w:rsidP="00E85B64">
      <w:pPr>
        <w:numPr>
          <w:ilvl w:val="0"/>
          <w:numId w:val="3"/>
        </w:numPr>
        <w:jc w:val="both"/>
      </w:pPr>
      <w:r w:rsidRPr="00551AFA">
        <w:t>Ведерников А.В. К вопросу о банковской системе в России // деньги и кредит.— 2003. — №10 —с.19-23</w:t>
      </w:r>
    </w:p>
    <w:p w:rsidR="00E85B64" w:rsidRPr="00551AFA" w:rsidRDefault="00E85B64" w:rsidP="00E85B64">
      <w:pPr>
        <w:jc w:val="both"/>
      </w:pPr>
    </w:p>
    <w:p w:rsidR="00E85B64" w:rsidRDefault="00E85B64" w:rsidP="00E85B64">
      <w:pPr>
        <w:numPr>
          <w:ilvl w:val="0"/>
          <w:numId w:val="3"/>
        </w:numPr>
        <w:jc w:val="both"/>
      </w:pPr>
      <w:r w:rsidRPr="00551AFA">
        <w:t>Российские банки: (Тема номера) // Эксперт. —2004—№11—с.112-149</w:t>
      </w: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446308" w:rsidRDefault="00446308" w:rsidP="00446308">
      <w:pPr>
        <w:jc w:val="both"/>
      </w:pPr>
    </w:p>
    <w:p w:rsidR="00B52B0C" w:rsidRDefault="00B52B0C" w:rsidP="00B52B0C">
      <w:pPr>
        <w:jc w:val="both"/>
      </w:pPr>
    </w:p>
    <w:p w:rsidR="00B52B0C" w:rsidRDefault="00B52B0C" w:rsidP="00B52B0C">
      <w:pPr>
        <w:jc w:val="both"/>
      </w:pPr>
    </w:p>
    <w:p w:rsidR="00B52B0C" w:rsidRDefault="00B52B0C" w:rsidP="00B52B0C">
      <w:pPr>
        <w:ind w:firstLine="708"/>
        <w:jc w:val="both"/>
      </w:pPr>
    </w:p>
    <w:p w:rsidR="00B52B0C" w:rsidRPr="00446308" w:rsidRDefault="00B52B0C" w:rsidP="00B52B0C">
      <w:pPr>
        <w:ind w:firstLine="708"/>
        <w:jc w:val="both"/>
      </w:pPr>
    </w:p>
    <w:p w:rsidR="00B52B0C" w:rsidRPr="00551AFA" w:rsidRDefault="00B52B0C" w:rsidP="00B52B0C">
      <w:pPr>
        <w:jc w:val="both"/>
      </w:pPr>
    </w:p>
    <w:p w:rsidR="00B52B0C" w:rsidRDefault="00B52B0C" w:rsidP="00B52B0C">
      <w:bookmarkStart w:id="3" w:name="_GoBack"/>
      <w:bookmarkEnd w:id="3"/>
    </w:p>
    <w:sectPr w:rsidR="00B52B0C" w:rsidSect="00180285">
      <w:headerReference w:type="default" r:id="rId7"/>
      <w:footerReference w:type="even" r:id="rId8"/>
      <w:footerReference w:type="default" r:id="rId9"/>
      <w:pgSz w:w="11906" w:h="16838"/>
      <w:pgMar w:top="1134" w:right="1106" w:bottom="1618"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F33" w:rsidRDefault="00712F33">
      <w:r>
        <w:separator/>
      </w:r>
    </w:p>
  </w:endnote>
  <w:endnote w:type="continuationSeparator" w:id="0">
    <w:p w:rsidR="00712F33" w:rsidRDefault="007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8D" w:rsidRDefault="0076578D" w:rsidP="00195A3A">
    <w:pPr>
      <w:pStyle w:val="a7"/>
      <w:framePr w:wrap="around" w:vAnchor="text" w:hAnchor="margin" w:xAlign="right" w:y="1"/>
      <w:rPr>
        <w:rStyle w:val="a9"/>
      </w:rPr>
    </w:pPr>
  </w:p>
  <w:p w:rsidR="0076578D" w:rsidRDefault="0076578D" w:rsidP="00195A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8D" w:rsidRDefault="00E82F41" w:rsidP="00195A3A">
    <w:pPr>
      <w:pStyle w:val="a7"/>
      <w:framePr w:wrap="around" w:vAnchor="text" w:hAnchor="margin" w:xAlign="right" w:y="1"/>
      <w:rPr>
        <w:rStyle w:val="a9"/>
      </w:rPr>
    </w:pPr>
    <w:r>
      <w:rPr>
        <w:rStyle w:val="a9"/>
        <w:noProof/>
      </w:rPr>
      <w:t>2</w:t>
    </w:r>
  </w:p>
  <w:p w:rsidR="0076578D" w:rsidRPr="00105BEF" w:rsidRDefault="0076578D" w:rsidP="00195A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F33" w:rsidRDefault="00712F33">
      <w:r>
        <w:separator/>
      </w:r>
    </w:p>
  </w:footnote>
  <w:footnote w:type="continuationSeparator" w:id="0">
    <w:p w:rsidR="00712F33" w:rsidRDefault="00712F33">
      <w:r>
        <w:continuationSeparator/>
      </w:r>
    </w:p>
  </w:footnote>
  <w:footnote w:id="1">
    <w:p w:rsidR="0076578D" w:rsidRDefault="0076578D">
      <w:pPr>
        <w:pStyle w:val="a4"/>
      </w:pPr>
      <w:r>
        <w:rPr>
          <w:rStyle w:val="a5"/>
        </w:rPr>
        <w:footnoteRef/>
      </w:r>
      <w:r>
        <w:t xml:space="preserve"> </w:t>
      </w:r>
      <w:r w:rsidRPr="00302F73">
        <w:t>Жарковская Е.П. Банковское дело: Учеб для вузов. —</w:t>
      </w:r>
      <w:r>
        <w:t xml:space="preserve">  М.: Омега-Л, 2003.— 47</w:t>
      </w:r>
      <w:r w:rsidRPr="00302F73">
        <w:t>с.</w:t>
      </w:r>
    </w:p>
  </w:footnote>
  <w:footnote w:id="2">
    <w:p w:rsidR="0076578D" w:rsidRPr="00302F73" w:rsidRDefault="0076578D" w:rsidP="002316D8">
      <w:pPr>
        <w:jc w:val="both"/>
      </w:pPr>
      <w:r>
        <w:rPr>
          <w:rStyle w:val="a5"/>
        </w:rPr>
        <w:footnoteRef/>
      </w:r>
      <w:r>
        <w:t xml:space="preserve"> </w:t>
      </w:r>
      <w:r w:rsidRPr="00302F73">
        <w:t>Основы банковской деятельности (Банковское дело): Под редакцией К.Р. Тагирбекова. — М.: Инфра -М, 2003—</w:t>
      </w:r>
      <w:r>
        <w:t xml:space="preserve"> </w:t>
      </w:r>
      <w:r w:rsidRPr="00302F73">
        <w:t>(Высшее образование).</w:t>
      </w:r>
      <w:r>
        <w:t xml:space="preserve">.—75 </w:t>
      </w:r>
      <w:r w:rsidRPr="00302F73">
        <w:t>с</w:t>
      </w:r>
    </w:p>
    <w:p w:rsidR="0076578D" w:rsidRDefault="0076578D">
      <w:pPr>
        <w:pStyle w:val="a4"/>
      </w:pPr>
    </w:p>
  </w:footnote>
  <w:footnote w:id="3">
    <w:p w:rsidR="0076578D" w:rsidRPr="00302F73" w:rsidRDefault="0076578D" w:rsidP="00E85B64">
      <w:pPr>
        <w:jc w:val="both"/>
      </w:pPr>
      <w:r>
        <w:rPr>
          <w:rStyle w:val="a5"/>
        </w:rPr>
        <w:footnoteRef/>
      </w:r>
      <w:r>
        <w:t xml:space="preserve"> </w:t>
      </w:r>
      <w:r w:rsidRPr="00302F73">
        <w:t>Жарковская Е.П. Банковское дело: Учеб для вузов. —</w:t>
      </w:r>
      <w:r>
        <w:t xml:space="preserve">  М.: Омега-Л, 2003.— 13</w:t>
      </w:r>
      <w:r w:rsidRPr="00302F73">
        <w:t xml:space="preserve"> с.</w:t>
      </w:r>
    </w:p>
    <w:p w:rsidR="0076578D" w:rsidRDefault="0076578D" w:rsidP="00E85B64">
      <w:pPr>
        <w:pStyle w:val="a4"/>
      </w:pPr>
    </w:p>
  </w:footnote>
  <w:footnote w:id="4">
    <w:p w:rsidR="0076578D" w:rsidRPr="00302F73" w:rsidRDefault="0076578D" w:rsidP="00E85B64">
      <w:pPr>
        <w:ind w:left="360"/>
        <w:jc w:val="both"/>
      </w:pPr>
      <w:r>
        <w:rPr>
          <w:rStyle w:val="a5"/>
        </w:rPr>
        <w:footnoteRef/>
      </w:r>
      <w:r>
        <w:t xml:space="preserve"> </w:t>
      </w:r>
      <w:r w:rsidRPr="00302F73">
        <w:t>Деньги. Кредит. Банки: Учеб. для вузов. / Под редакцией О.И. Лаврушина.— 2-е изд. перераб. и доп.</w:t>
      </w:r>
      <w:r>
        <w:t>— М.: Финансы и статистика, 1999.— 400</w:t>
      </w:r>
      <w:r w:rsidRPr="00302F73">
        <w:t xml:space="preserve"> с.</w:t>
      </w:r>
    </w:p>
    <w:p w:rsidR="0076578D" w:rsidRPr="00302F73" w:rsidRDefault="0076578D" w:rsidP="00E85B64">
      <w:pPr>
        <w:pStyle w:val="a4"/>
        <w:rPr>
          <w:sz w:val="24"/>
          <w:szCs w:val="24"/>
        </w:rPr>
      </w:pPr>
      <w:r>
        <w:rPr>
          <w:sz w:val="24"/>
          <w:szCs w:val="24"/>
        </w:rPr>
        <w:t xml:space="preserve"> </w:t>
      </w:r>
      <w:r w:rsidRPr="00302F73">
        <w:rPr>
          <w:sz w:val="24"/>
          <w:szCs w:val="24"/>
        </w:rPr>
        <w:t xml:space="preserve"> </w:t>
      </w:r>
    </w:p>
  </w:footnote>
  <w:footnote w:id="5">
    <w:p w:rsidR="0076578D" w:rsidRPr="00302F73" w:rsidRDefault="0076578D" w:rsidP="00433A96">
      <w:pPr>
        <w:jc w:val="both"/>
      </w:pPr>
      <w:r>
        <w:rPr>
          <w:rStyle w:val="a5"/>
        </w:rPr>
        <w:footnoteRef/>
      </w:r>
      <w:r>
        <w:t xml:space="preserve"> </w:t>
      </w:r>
      <w:r w:rsidRPr="00302F73">
        <w:t>Основы банковской деятельности (Банковское дело): Под редакцией К.Р. Тагирбекова. — М.: Инфра -М, 2003—</w:t>
      </w:r>
      <w:r>
        <w:t xml:space="preserve"> (Высшее образование).—42 </w:t>
      </w:r>
      <w:r w:rsidRPr="00302F73">
        <w:t>с</w:t>
      </w:r>
    </w:p>
    <w:p w:rsidR="0076578D" w:rsidRDefault="0076578D">
      <w:pPr>
        <w:pStyle w:val="a4"/>
      </w:pPr>
    </w:p>
  </w:footnote>
  <w:footnote w:id="6">
    <w:p w:rsidR="0076578D" w:rsidRPr="00302F73" w:rsidRDefault="0076578D" w:rsidP="00E85B64">
      <w:pPr>
        <w:jc w:val="both"/>
      </w:pPr>
      <w:r>
        <w:rPr>
          <w:rStyle w:val="a5"/>
        </w:rPr>
        <w:footnoteRef/>
      </w:r>
      <w:r>
        <w:t xml:space="preserve">  </w:t>
      </w:r>
      <w:r w:rsidRPr="00302F73">
        <w:t>Основы банковской деятельности (Банковское дело): Под редакцией К.Р. Тагирбекова. — М.: Инфра -М, 2003—</w:t>
      </w:r>
      <w:r>
        <w:t xml:space="preserve"> </w:t>
      </w:r>
      <w:r w:rsidRPr="00302F73">
        <w:t>(Высшее образование).</w:t>
      </w:r>
      <w:r>
        <w:t xml:space="preserve">.—39 </w:t>
      </w:r>
      <w:r w:rsidRPr="00302F73">
        <w:t>с</w:t>
      </w:r>
    </w:p>
    <w:p w:rsidR="0076578D" w:rsidRDefault="0076578D" w:rsidP="00E85B64">
      <w:pPr>
        <w:pStyle w:val="a4"/>
      </w:pPr>
    </w:p>
  </w:footnote>
  <w:footnote w:id="7">
    <w:p w:rsidR="0076578D" w:rsidRPr="00302F73" w:rsidRDefault="0076578D" w:rsidP="00E85B64">
      <w:pPr>
        <w:jc w:val="both"/>
      </w:pPr>
      <w:r>
        <w:rPr>
          <w:rStyle w:val="a5"/>
        </w:rPr>
        <w:footnoteRef/>
      </w:r>
      <w:r>
        <w:t xml:space="preserve">  </w:t>
      </w:r>
      <w:r w:rsidRPr="00302F73">
        <w:t>Основы банковской деятельности (Банковское дело): Под редакцией К.Р. Тагирбекова. — М.: Инфра -М, 2003—</w:t>
      </w:r>
      <w:r>
        <w:t xml:space="preserve"> </w:t>
      </w:r>
      <w:r w:rsidRPr="00302F73">
        <w:t>(Высшее образование).</w:t>
      </w:r>
      <w:r>
        <w:t xml:space="preserve">.—44 </w:t>
      </w:r>
      <w:r w:rsidRPr="00302F73">
        <w:t>с</w:t>
      </w:r>
    </w:p>
    <w:p w:rsidR="0076578D" w:rsidRDefault="0076578D" w:rsidP="00E85B64">
      <w:pPr>
        <w:pStyle w:val="a4"/>
      </w:pPr>
    </w:p>
  </w:footnote>
  <w:footnote w:id="8">
    <w:p w:rsidR="0076578D" w:rsidRPr="00302F73" w:rsidRDefault="0076578D" w:rsidP="00E85B64">
      <w:pPr>
        <w:jc w:val="both"/>
      </w:pPr>
      <w:r>
        <w:rPr>
          <w:rStyle w:val="a5"/>
        </w:rPr>
        <w:footnoteRef/>
      </w:r>
      <w:r>
        <w:t xml:space="preserve"> </w:t>
      </w:r>
      <w:r w:rsidRPr="00302F73">
        <w:t>Жарковская Е.П. Банковское дело: Учеб для вузов. —  М.: Омега-Л, 2003.— 108 с.</w:t>
      </w:r>
    </w:p>
    <w:p w:rsidR="0076578D" w:rsidRDefault="0076578D" w:rsidP="00E85B64">
      <w:pPr>
        <w:pStyle w:val="a4"/>
      </w:pPr>
    </w:p>
  </w:footnote>
  <w:footnote w:id="9">
    <w:p w:rsidR="0076578D" w:rsidRPr="00302F73" w:rsidRDefault="0076578D" w:rsidP="00E85B64">
      <w:pPr>
        <w:jc w:val="both"/>
      </w:pPr>
      <w:r>
        <w:rPr>
          <w:rStyle w:val="a5"/>
        </w:rPr>
        <w:footnoteRef/>
      </w:r>
      <w:r>
        <w:t xml:space="preserve"> </w:t>
      </w:r>
      <w:r w:rsidRPr="00302F73">
        <w:t>Деньги. Кредит. Банки: Учеб. для вузов. / Под редакцией О.И. Лаврушина.— 2-е изд. перераб. и доп.</w:t>
      </w:r>
      <w:r>
        <w:t>— М.: Финансы и статистика, 1999.— 418</w:t>
      </w:r>
      <w:r w:rsidRPr="00302F73">
        <w:t xml:space="preserve"> с.</w:t>
      </w:r>
    </w:p>
    <w:p w:rsidR="0076578D" w:rsidRDefault="0076578D" w:rsidP="00E85B64">
      <w:pPr>
        <w:pStyle w:val="a4"/>
      </w:pPr>
    </w:p>
  </w:footnote>
  <w:footnote w:id="10">
    <w:p w:rsidR="0076578D" w:rsidRPr="00302F73" w:rsidRDefault="0076578D" w:rsidP="007D39BF">
      <w:pPr>
        <w:jc w:val="both"/>
      </w:pPr>
      <w:r>
        <w:rPr>
          <w:rStyle w:val="a5"/>
        </w:rPr>
        <w:footnoteRef/>
      </w:r>
      <w:r>
        <w:t xml:space="preserve">  </w:t>
      </w:r>
      <w:r w:rsidRPr="00302F73">
        <w:t>Жарковская Е.П. Банковское дело: Учеб для в</w:t>
      </w:r>
      <w:r>
        <w:t>узов. —  М.: Омега-Л, 2003.— 116</w:t>
      </w:r>
      <w:r w:rsidRPr="00302F73">
        <w:t xml:space="preserve"> с.</w:t>
      </w:r>
    </w:p>
    <w:p w:rsidR="0076578D" w:rsidRDefault="0076578D">
      <w:pPr>
        <w:pStyle w:val="a4"/>
      </w:pPr>
    </w:p>
  </w:footnote>
  <w:footnote w:id="11">
    <w:p w:rsidR="0076578D" w:rsidRPr="00302F73" w:rsidRDefault="0076578D" w:rsidP="00E85B64">
      <w:pPr>
        <w:jc w:val="both"/>
      </w:pPr>
      <w:r>
        <w:rPr>
          <w:rStyle w:val="a5"/>
        </w:rPr>
        <w:footnoteRef/>
      </w:r>
      <w:r>
        <w:t xml:space="preserve"> </w:t>
      </w:r>
      <w:r w:rsidRPr="00302F73">
        <w:t>Основы банковской деятельности (Банковское дело): Под редакцией К.Р. Тагирбекова. — М.: Инфра -М, 2003—</w:t>
      </w:r>
      <w:r>
        <w:t xml:space="preserve"> </w:t>
      </w:r>
      <w:r w:rsidRPr="00302F73">
        <w:t>(Высшее образование).</w:t>
      </w:r>
      <w:r>
        <w:t xml:space="preserve">.—138 </w:t>
      </w:r>
      <w:r w:rsidRPr="00302F73">
        <w:t>с</w:t>
      </w:r>
    </w:p>
    <w:p w:rsidR="0076578D" w:rsidRDefault="0076578D" w:rsidP="00E85B64">
      <w:pPr>
        <w:pStyle w:val="a4"/>
      </w:pPr>
    </w:p>
    <w:p w:rsidR="0076578D" w:rsidRDefault="0076578D" w:rsidP="00E85B64">
      <w:pPr>
        <w:pStyle w:val="a4"/>
      </w:pPr>
    </w:p>
  </w:footnote>
  <w:footnote w:id="12">
    <w:p w:rsidR="0076578D" w:rsidRPr="00302F73" w:rsidRDefault="0076578D" w:rsidP="00E85B64">
      <w:pPr>
        <w:jc w:val="both"/>
      </w:pPr>
      <w:r>
        <w:rPr>
          <w:rStyle w:val="a5"/>
        </w:rPr>
        <w:footnoteRef/>
      </w:r>
      <w:r>
        <w:t xml:space="preserve"> </w:t>
      </w:r>
      <w:r w:rsidRPr="00302F73">
        <w:t>Основы банковской деятельности (Банковское дело): Под редакцией К.Р. Тагирбекова. — М.: Инфра -М, 2003—</w:t>
      </w:r>
      <w:r>
        <w:t xml:space="preserve"> </w:t>
      </w:r>
      <w:r w:rsidRPr="00302F73">
        <w:t>(Высшее образование).</w:t>
      </w:r>
      <w:r>
        <w:t xml:space="preserve">.—139 </w:t>
      </w:r>
      <w:r w:rsidRPr="00302F73">
        <w:t>с</w:t>
      </w:r>
    </w:p>
    <w:p w:rsidR="0076578D" w:rsidRDefault="0076578D" w:rsidP="00E85B64">
      <w:pPr>
        <w:pStyle w:val="a4"/>
      </w:pPr>
    </w:p>
    <w:p w:rsidR="0076578D" w:rsidRDefault="0076578D" w:rsidP="00E85B64">
      <w:pPr>
        <w:pStyle w:val="a4"/>
      </w:pPr>
    </w:p>
  </w:footnote>
  <w:footnote w:id="13">
    <w:p w:rsidR="0076578D" w:rsidRPr="00D24B10" w:rsidRDefault="0076578D" w:rsidP="00E85B64">
      <w:pPr>
        <w:jc w:val="both"/>
      </w:pPr>
      <w:r w:rsidRPr="00D24B10">
        <w:rPr>
          <w:rStyle w:val="a5"/>
        </w:rPr>
        <w:footnoteRef/>
      </w:r>
      <w:r w:rsidRPr="00D24B10">
        <w:t xml:space="preserve">  Основы банковской деятельности (Банковское дело): Под редакцией К.Р. Тагирбекова. — М.: Инфра -М, 2003— (Высшее образование).</w:t>
      </w:r>
      <w:r>
        <w:t>.—30</w:t>
      </w:r>
      <w:r w:rsidRPr="00D24B10">
        <w:t xml:space="preserve"> с</w:t>
      </w:r>
    </w:p>
    <w:p w:rsidR="0076578D" w:rsidRPr="00D24B10" w:rsidRDefault="0076578D" w:rsidP="00E85B64">
      <w:pPr>
        <w:pStyle w:val="a4"/>
        <w:rPr>
          <w:sz w:val="24"/>
          <w:szCs w:val="24"/>
        </w:rPr>
      </w:pPr>
    </w:p>
  </w:footnote>
  <w:footnote w:id="14">
    <w:p w:rsidR="0076578D" w:rsidRPr="001246BC" w:rsidRDefault="0076578D" w:rsidP="00E85B64">
      <w:pPr>
        <w:ind w:left="360"/>
        <w:jc w:val="both"/>
      </w:pPr>
      <w:r>
        <w:rPr>
          <w:rStyle w:val="a5"/>
        </w:rPr>
        <w:footnoteRef/>
      </w:r>
      <w:r>
        <w:t xml:space="preserve"> </w:t>
      </w:r>
      <w:r w:rsidRPr="001246BC">
        <w:t>Козлов А.А. Некоторые актуальные вопросы развития банковского сектора России // Деньги и кредит. 2004— №2—с. 3-6.</w:t>
      </w:r>
    </w:p>
    <w:p w:rsidR="0076578D" w:rsidRDefault="0076578D" w:rsidP="00E85B64">
      <w:pPr>
        <w:pStyle w:val="a4"/>
      </w:pPr>
    </w:p>
  </w:footnote>
  <w:footnote w:id="15">
    <w:p w:rsidR="0076578D" w:rsidRPr="001246BC" w:rsidRDefault="0076578D" w:rsidP="00E85B64">
      <w:pPr>
        <w:ind w:left="360"/>
        <w:jc w:val="both"/>
      </w:pPr>
      <w:r>
        <w:rPr>
          <w:rStyle w:val="a5"/>
        </w:rPr>
        <w:footnoteRef/>
      </w:r>
      <w:r>
        <w:t xml:space="preserve"> </w:t>
      </w:r>
      <w:r w:rsidRPr="001246BC">
        <w:t>Ключников М.В. Российские банки как отражение мировой банковской системы / М.В. Ключников // Финансы и кредит.— 2004— №13—с.6-9.</w:t>
      </w:r>
    </w:p>
    <w:p w:rsidR="0076578D" w:rsidRDefault="0076578D" w:rsidP="00E85B64">
      <w:pPr>
        <w:pStyle w:val="a4"/>
      </w:pPr>
    </w:p>
  </w:footnote>
  <w:footnote w:id="16">
    <w:p w:rsidR="0076578D" w:rsidRPr="001246BC" w:rsidRDefault="0076578D" w:rsidP="00E85B64">
      <w:pPr>
        <w:jc w:val="both"/>
      </w:pPr>
      <w:r>
        <w:rPr>
          <w:rStyle w:val="a5"/>
        </w:rPr>
        <w:footnoteRef/>
      </w:r>
      <w:r>
        <w:t xml:space="preserve"> </w:t>
      </w:r>
      <w:r w:rsidRPr="001246BC">
        <w:t>Ключников М.В. Российские банки как отражение мировой банковской системы / М.В. Ключников // Финансы и кредит.— 2004— №13—с.6-9.</w:t>
      </w:r>
    </w:p>
    <w:p w:rsidR="0076578D" w:rsidRDefault="0076578D" w:rsidP="00E85B64">
      <w:pPr>
        <w:pStyle w:val="a4"/>
      </w:pPr>
    </w:p>
  </w:footnote>
  <w:footnote w:id="17">
    <w:p w:rsidR="0076578D" w:rsidRPr="00D24B10" w:rsidRDefault="0076578D" w:rsidP="00E85B64">
      <w:pPr>
        <w:jc w:val="both"/>
      </w:pPr>
      <w:r w:rsidRPr="00D24B10">
        <w:rPr>
          <w:rStyle w:val="a5"/>
        </w:rPr>
        <w:footnoteRef/>
      </w:r>
      <w:r w:rsidRPr="00D24B10">
        <w:t xml:space="preserve"> Козлов А.А. Некоторые актуальные вопросы развития банковского сектора России // Деньги и кредит. 2004— №2—с. 3-6.</w:t>
      </w:r>
    </w:p>
    <w:p w:rsidR="0076578D" w:rsidRDefault="0076578D" w:rsidP="00E85B64">
      <w:pPr>
        <w:ind w:left="360"/>
        <w:jc w:val="both"/>
        <w:rPr>
          <w:sz w:val="28"/>
        </w:rPr>
      </w:pPr>
    </w:p>
    <w:p w:rsidR="0076578D" w:rsidRDefault="0076578D" w:rsidP="00E85B64">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8D" w:rsidRDefault="00AE58A8">
    <w:pPr>
      <w:pStyle w:val="a8"/>
    </w:pPr>
    <w:r>
      <w:rPr>
        <w:noProof/>
      </w:rPr>
      <w:pict>
        <v:rect id="_x0000_s2060" style="position:absolute;margin-left:-9pt;margin-top:21.3pt;width:481.9pt;height:708.65pt;z-index:251657728"/>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0926"/>
    <w:multiLevelType w:val="multilevel"/>
    <w:tmpl w:val="9F203B7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2489488D"/>
    <w:multiLevelType w:val="hybridMultilevel"/>
    <w:tmpl w:val="CB6EDD8E"/>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7E578CF"/>
    <w:multiLevelType w:val="singleLevel"/>
    <w:tmpl w:val="C7AA6C18"/>
    <w:lvl w:ilvl="0">
      <w:start w:val="2"/>
      <w:numFmt w:val="decimal"/>
      <w:lvlText w:val=""/>
      <w:lvlJc w:val="left"/>
      <w:pPr>
        <w:tabs>
          <w:tab w:val="num" w:pos="360"/>
        </w:tabs>
        <w:ind w:left="360" w:hanging="360"/>
      </w:pPr>
      <w:rPr>
        <w:rFonts w:hint="default"/>
      </w:rPr>
    </w:lvl>
  </w:abstractNum>
  <w:abstractNum w:abstractNumId="3">
    <w:nsid w:val="4868034D"/>
    <w:multiLevelType w:val="multilevel"/>
    <w:tmpl w:val="6BD076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F9D0FCC"/>
    <w:multiLevelType w:val="singleLevel"/>
    <w:tmpl w:val="933AC53A"/>
    <w:lvl w:ilvl="0">
      <w:start w:val="1"/>
      <w:numFmt w:val="decimal"/>
      <w:lvlText w:val="%1."/>
      <w:lvlJc w:val="left"/>
      <w:pPr>
        <w:tabs>
          <w:tab w:val="num" w:pos="927"/>
        </w:tabs>
        <w:ind w:left="0" w:firstLine="567"/>
      </w:pPr>
    </w:lvl>
  </w:abstractNum>
  <w:abstractNum w:abstractNumId="5">
    <w:nsid w:val="5F3C55A9"/>
    <w:multiLevelType w:val="singleLevel"/>
    <w:tmpl w:val="FCDAD830"/>
    <w:lvl w:ilvl="0">
      <w:start w:val="7"/>
      <w:numFmt w:val="bullet"/>
      <w:lvlText w:val="—"/>
      <w:lvlJc w:val="left"/>
      <w:pPr>
        <w:tabs>
          <w:tab w:val="num" w:pos="1002"/>
        </w:tabs>
        <w:ind w:left="1002" w:hanging="435"/>
      </w:pPr>
      <w:rPr>
        <w:rFonts w:hint="default"/>
      </w:rPr>
    </w:lvl>
  </w:abstractNum>
  <w:abstractNum w:abstractNumId="6">
    <w:nsid w:val="6C5A761E"/>
    <w:multiLevelType w:val="hybridMultilevel"/>
    <w:tmpl w:val="D1ECECA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lvlOverride w:ilvl="0">
      <w:startOverride w:val="1"/>
    </w:lvlOverride>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3B6"/>
    <w:rsid w:val="00105BEF"/>
    <w:rsid w:val="001228AD"/>
    <w:rsid w:val="00180285"/>
    <w:rsid w:val="001836B0"/>
    <w:rsid w:val="00195A3A"/>
    <w:rsid w:val="002316D8"/>
    <w:rsid w:val="00320499"/>
    <w:rsid w:val="00391631"/>
    <w:rsid w:val="003B7A40"/>
    <w:rsid w:val="00433A96"/>
    <w:rsid w:val="00446308"/>
    <w:rsid w:val="00581D26"/>
    <w:rsid w:val="006A3CFA"/>
    <w:rsid w:val="006F3DCB"/>
    <w:rsid w:val="00712F33"/>
    <w:rsid w:val="0076578D"/>
    <w:rsid w:val="007939A5"/>
    <w:rsid w:val="007D39BF"/>
    <w:rsid w:val="007D65B7"/>
    <w:rsid w:val="0082715B"/>
    <w:rsid w:val="008953EE"/>
    <w:rsid w:val="009E1422"/>
    <w:rsid w:val="00A373B6"/>
    <w:rsid w:val="00A44F94"/>
    <w:rsid w:val="00AE58A8"/>
    <w:rsid w:val="00B034C6"/>
    <w:rsid w:val="00B102E4"/>
    <w:rsid w:val="00B52B0C"/>
    <w:rsid w:val="00BD6D39"/>
    <w:rsid w:val="00C22EA7"/>
    <w:rsid w:val="00C26227"/>
    <w:rsid w:val="00E82F41"/>
    <w:rsid w:val="00E85B64"/>
    <w:rsid w:val="00EA5107"/>
    <w:rsid w:val="00EF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7309D630-A7F5-4CC0-A931-7C7E68DD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B64"/>
    <w:rPr>
      <w:sz w:val="24"/>
      <w:szCs w:val="24"/>
    </w:rPr>
  </w:style>
  <w:style w:type="paragraph" w:styleId="1">
    <w:name w:val="heading 1"/>
    <w:basedOn w:val="a"/>
    <w:next w:val="a"/>
    <w:qFormat/>
    <w:rsid w:val="00E85B64"/>
    <w:pPr>
      <w:keepNext/>
      <w:spacing w:before="240" w:after="60"/>
      <w:outlineLvl w:val="0"/>
    </w:pPr>
    <w:rPr>
      <w:rFonts w:ascii="Arial" w:hAnsi="Arial" w:cs="Arial"/>
      <w:b/>
      <w:bCs/>
      <w:kern w:val="32"/>
      <w:sz w:val="32"/>
      <w:szCs w:val="32"/>
    </w:rPr>
  </w:style>
  <w:style w:type="paragraph" w:styleId="2">
    <w:name w:val="heading 2"/>
    <w:basedOn w:val="a"/>
    <w:next w:val="a"/>
    <w:qFormat/>
    <w:rsid w:val="00E85B64"/>
    <w:pPr>
      <w:keepNext/>
      <w:overflowPunct w:val="0"/>
      <w:autoSpaceDE w:val="0"/>
      <w:autoSpaceDN w:val="0"/>
      <w:adjustRightInd w:val="0"/>
      <w:spacing w:before="240" w:after="60"/>
      <w:outlineLvl w:val="1"/>
    </w:pPr>
    <w:rPr>
      <w:rFonts w:ascii="Arial" w:hAnsi="Arial"/>
      <w:b/>
      <w:i/>
    </w:rPr>
  </w:style>
  <w:style w:type="paragraph" w:styleId="3">
    <w:name w:val="heading 3"/>
    <w:basedOn w:val="a"/>
    <w:next w:val="a"/>
    <w:qFormat/>
    <w:rsid w:val="00E85B64"/>
    <w:pPr>
      <w:keepNext/>
      <w:overflowPunct w:val="0"/>
      <w:autoSpaceDE w:val="0"/>
      <w:autoSpaceDN w:val="0"/>
      <w:adjustRightInd w:val="0"/>
      <w:spacing w:before="240" w:after="60"/>
      <w:outlineLvl w:val="2"/>
    </w:pPr>
    <w:rPr>
      <w:b/>
    </w:rPr>
  </w:style>
  <w:style w:type="paragraph" w:styleId="4">
    <w:name w:val="heading 4"/>
    <w:basedOn w:val="a"/>
    <w:next w:val="a"/>
    <w:qFormat/>
    <w:rsid w:val="00E85B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HUR">
    <w:name w:val="ARTHUR"/>
    <w:basedOn w:val="a"/>
    <w:rsid w:val="00E85B64"/>
    <w:pPr>
      <w:overflowPunct w:val="0"/>
      <w:autoSpaceDE w:val="0"/>
      <w:autoSpaceDN w:val="0"/>
      <w:adjustRightInd w:val="0"/>
      <w:ind w:left="737" w:right="567" w:firstLine="709"/>
      <w:jc w:val="both"/>
    </w:pPr>
    <w:rPr>
      <w:rFonts w:ascii="Pragmatica" w:hAnsi="Pragmatica"/>
      <w:sz w:val="20"/>
      <w:szCs w:val="20"/>
    </w:rPr>
  </w:style>
  <w:style w:type="paragraph" w:styleId="a3">
    <w:name w:val="Body Text Indent"/>
    <w:basedOn w:val="a"/>
    <w:rsid w:val="00E85B64"/>
    <w:pPr>
      <w:spacing w:line="360" w:lineRule="auto"/>
      <w:ind w:firstLine="567"/>
    </w:pPr>
  </w:style>
  <w:style w:type="paragraph" w:styleId="20">
    <w:name w:val="Body Text Indent 2"/>
    <w:basedOn w:val="a"/>
    <w:rsid w:val="00E85B64"/>
    <w:pPr>
      <w:spacing w:line="360" w:lineRule="auto"/>
      <w:ind w:firstLine="567"/>
    </w:pPr>
    <w:rPr>
      <w:sz w:val="28"/>
    </w:rPr>
  </w:style>
  <w:style w:type="paragraph" w:styleId="a4">
    <w:name w:val="footnote text"/>
    <w:basedOn w:val="a"/>
    <w:semiHidden/>
    <w:rsid w:val="00E85B64"/>
    <w:rPr>
      <w:sz w:val="20"/>
      <w:szCs w:val="20"/>
    </w:rPr>
  </w:style>
  <w:style w:type="character" w:styleId="a5">
    <w:name w:val="footnote reference"/>
    <w:semiHidden/>
    <w:rsid w:val="00E85B64"/>
    <w:rPr>
      <w:vertAlign w:val="superscript"/>
    </w:rPr>
  </w:style>
  <w:style w:type="paragraph" w:styleId="a6">
    <w:name w:val="Body Text"/>
    <w:basedOn w:val="a"/>
    <w:rsid w:val="00E85B64"/>
    <w:pPr>
      <w:spacing w:after="120"/>
    </w:pPr>
  </w:style>
  <w:style w:type="paragraph" w:styleId="a7">
    <w:name w:val="footer"/>
    <w:basedOn w:val="a"/>
    <w:rsid w:val="00105BEF"/>
    <w:pPr>
      <w:tabs>
        <w:tab w:val="center" w:pos="4677"/>
        <w:tab w:val="right" w:pos="9355"/>
      </w:tabs>
    </w:pPr>
  </w:style>
  <w:style w:type="paragraph" w:styleId="a8">
    <w:name w:val="header"/>
    <w:basedOn w:val="a"/>
    <w:rsid w:val="003B7A40"/>
    <w:pPr>
      <w:tabs>
        <w:tab w:val="center" w:pos="4677"/>
        <w:tab w:val="right" w:pos="9355"/>
      </w:tabs>
    </w:pPr>
  </w:style>
  <w:style w:type="character" w:styleId="a9">
    <w:name w:val="page number"/>
    <w:basedOn w:val="a0"/>
    <w:rsid w:val="003B7A40"/>
  </w:style>
  <w:style w:type="paragraph" w:styleId="aa">
    <w:name w:val="endnote text"/>
    <w:basedOn w:val="a"/>
    <w:semiHidden/>
    <w:rsid w:val="00581D26"/>
    <w:pPr>
      <w:overflowPunct w:val="0"/>
      <w:autoSpaceDE w:val="0"/>
      <w:autoSpaceDN w:val="0"/>
      <w:adjustRightInd w:val="0"/>
    </w:pPr>
    <w:rPr>
      <w:sz w:val="20"/>
      <w:szCs w:val="20"/>
    </w:rPr>
  </w:style>
  <w:style w:type="character" w:styleId="ab">
    <w:name w:val="endnote reference"/>
    <w:semiHidden/>
    <w:rsid w:val="00581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7792</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Irina</cp:lastModifiedBy>
  <cp:revision>2</cp:revision>
  <dcterms:created xsi:type="dcterms:W3CDTF">2014-08-03T15:19:00Z</dcterms:created>
  <dcterms:modified xsi:type="dcterms:W3CDTF">2014-08-03T15:19:00Z</dcterms:modified>
</cp:coreProperties>
</file>