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DE" w:rsidRDefault="00BA38DE" w:rsidP="00E014FF">
      <w:pPr>
        <w:pStyle w:val="1"/>
        <w:keepNext w:val="0"/>
        <w:pageBreakBefore/>
        <w:spacing w:before="0" w:after="0" w:line="312" w:lineRule="auto"/>
        <w:jc w:val="center"/>
        <w:rPr>
          <w:rFonts w:ascii="Times New Roman" w:hAnsi="Times New Roman"/>
          <w:bCs/>
          <w:color w:val="000000"/>
          <w:szCs w:val="28"/>
        </w:rPr>
      </w:pPr>
      <w:bookmarkStart w:id="0" w:name="_Toc185357433"/>
      <w:bookmarkStart w:id="1" w:name="_Toc483375292"/>
    </w:p>
    <w:p w:rsidR="00405A33" w:rsidRDefault="00405A33" w:rsidP="00E014FF">
      <w:pPr>
        <w:pStyle w:val="1"/>
        <w:keepNext w:val="0"/>
        <w:pageBreakBefore/>
        <w:spacing w:before="0" w:after="0" w:line="312" w:lineRule="auto"/>
        <w:jc w:val="center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Содержание</w:t>
      </w:r>
      <w:bookmarkEnd w:id="0"/>
    </w:p>
    <w:p w:rsidR="00900433" w:rsidRPr="00E014FF" w:rsidRDefault="00900433" w:rsidP="00E014FF">
      <w:pPr>
        <w:spacing w:line="360" w:lineRule="auto"/>
        <w:rPr>
          <w:sz w:val="28"/>
          <w:szCs w:val="28"/>
        </w:rPr>
      </w:pPr>
    </w:p>
    <w:p w:rsidR="00E014FF" w:rsidRDefault="00E014FF" w:rsidP="00E014FF">
      <w:pPr>
        <w:pStyle w:val="12"/>
        <w:tabs>
          <w:tab w:val="right" w:leader="dot" w:pos="9911"/>
        </w:tabs>
        <w:spacing w:line="360" w:lineRule="auto"/>
        <w:rPr>
          <w:sz w:val="28"/>
          <w:szCs w:val="28"/>
        </w:rPr>
      </w:pPr>
    </w:p>
    <w:p w:rsidR="00900433" w:rsidRPr="00E014FF" w:rsidRDefault="00900433" w:rsidP="00E014FF">
      <w:pPr>
        <w:pStyle w:val="1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r w:rsidRPr="00E014FF">
        <w:rPr>
          <w:sz w:val="28"/>
          <w:szCs w:val="28"/>
        </w:rPr>
        <w:fldChar w:fldCharType="begin"/>
      </w:r>
      <w:r w:rsidRPr="00E014FF">
        <w:rPr>
          <w:sz w:val="28"/>
          <w:szCs w:val="28"/>
        </w:rPr>
        <w:instrText xml:space="preserve"> TOC \o "1-2" \h \z \u </w:instrText>
      </w:r>
      <w:r w:rsidRPr="00E014FF">
        <w:rPr>
          <w:sz w:val="28"/>
          <w:szCs w:val="28"/>
        </w:rPr>
        <w:fldChar w:fldCharType="separate"/>
      </w:r>
      <w:hyperlink w:anchor="_Toc185357434" w:history="1">
        <w:r w:rsidRPr="00E014FF">
          <w:rPr>
            <w:rStyle w:val="ab"/>
            <w:bCs/>
            <w:noProof/>
            <w:sz w:val="28"/>
            <w:szCs w:val="28"/>
          </w:rPr>
          <w:t>Введение</w:t>
        </w:r>
        <w:r w:rsidRPr="00E014FF">
          <w:rPr>
            <w:noProof/>
            <w:webHidden/>
            <w:sz w:val="28"/>
            <w:szCs w:val="28"/>
          </w:rPr>
          <w:tab/>
        </w:r>
        <w:r w:rsidRPr="00E014FF">
          <w:rPr>
            <w:noProof/>
            <w:webHidden/>
            <w:sz w:val="28"/>
            <w:szCs w:val="28"/>
          </w:rPr>
          <w:fldChar w:fldCharType="begin"/>
        </w:r>
        <w:r w:rsidRPr="00E014FF">
          <w:rPr>
            <w:noProof/>
            <w:webHidden/>
            <w:sz w:val="28"/>
            <w:szCs w:val="28"/>
          </w:rPr>
          <w:instrText xml:space="preserve"> PAGEREF _Toc185357434 \h </w:instrText>
        </w:r>
        <w:r w:rsidRPr="00E014FF">
          <w:rPr>
            <w:noProof/>
            <w:webHidden/>
            <w:sz w:val="28"/>
            <w:szCs w:val="28"/>
          </w:rPr>
        </w:r>
        <w:r w:rsidRPr="00E014FF">
          <w:rPr>
            <w:noProof/>
            <w:webHidden/>
            <w:sz w:val="28"/>
            <w:szCs w:val="28"/>
          </w:rPr>
          <w:fldChar w:fldCharType="separate"/>
        </w:r>
        <w:r w:rsidRPr="00E014FF">
          <w:rPr>
            <w:noProof/>
            <w:webHidden/>
            <w:sz w:val="28"/>
            <w:szCs w:val="28"/>
          </w:rPr>
          <w:t>3</w:t>
        </w:r>
        <w:r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1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36" w:history="1">
        <w:r w:rsidR="00900433" w:rsidRPr="00E014FF">
          <w:rPr>
            <w:rStyle w:val="ab"/>
            <w:noProof/>
            <w:sz w:val="28"/>
            <w:szCs w:val="28"/>
          </w:rPr>
          <w:t>1 Банковская система: понятие и структура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_Toc185357436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4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1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37" w:history="1">
        <w:r w:rsidR="00900433" w:rsidRPr="00E014FF">
          <w:rPr>
            <w:rStyle w:val="ab"/>
            <w:bCs/>
            <w:noProof/>
            <w:sz w:val="28"/>
            <w:szCs w:val="28"/>
          </w:rPr>
          <w:t>2 Банковские системы различных стран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_Toc185357437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6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2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38" w:history="1">
        <w:r w:rsidR="00900433" w:rsidRPr="00E014FF">
          <w:rPr>
            <w:rStyle w:val="ab"/>
            <w:noProof/>
            <w:sz w:val="28"/>
            <w:szCs w:val="28"/>
          </w:rPr>
          <w:t>2.1 Банковская система Великобритании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_Toc185357438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6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2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41" w:history="1">
        <w:r w:rsidR="00900433" w:rsidRPr="00E014FF">
          <w:rPr>
            <w:rStyle w:val="ab"/>
            <w:noProof/>
            <w:sz w:val="28"/>
            <w:szCs w:val="28"/>
          </w:rPr>
          <w:t>2.2 Банковская система Германии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_Toc185357441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12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2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42" w:history="1">
        <w:r w:rsidR="00900433" w:rsidRPr="00E014FF">
          <w:rPr>
            <w:rStyle w:val="ab"/>
            <w:noProof/>
            <w:sz w:val="28"/>
            <w:szCs w:val="28"/>
          </w:rPr>
          <w:t>2.3 Банковская система Японии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_Toc185357442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15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2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43" w:history="1">
        <w:r w:rsidR="00900433" w:rsidRPr="00E014FF">
          <w:rPr>
            <w:rStyle w:val="ab"/>
            <w:noProof/>
            <w:sz w:val="28"/>
            <w:szCs w:val="28"/>
          </w:rPr>
          <w:t>2.4 Банковская система Швейцарии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_Toc185357443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17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2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44" w:history="1">
        <w:r w:rsidR="00900433" w:rsidRPr="00E014FF">
          <w:rPr>
            <w:rStyle w:val="ab"/>
            <w:noProof/>
            <w:sz w:val="28"/>
            <w:szCs w:val="28"/>
          </w:rPr>
          <w:t>2.5 Банковская система США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_Toc185357444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19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2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49" w:history="1">
        <w:r w:rsidR="00900433" w:rsidRPr="00E014FF">
          <w:rPr>
            <w:rStyle w:val="ab"/>
            <w:noProof/>
            <w:sz w:val="28"/>
            <w:szCs w:val="28"/>
          </w:rPr>
          <w:t>2.6 Принципы функционирования банков в исламских странах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_Toc185357449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24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334690">
      <w:pPr>
        <w:pStyle w:val="22"/>
        <w:tabs>
          <w:tab w:val="right" w:leader="dot" w:pos="9911"/>
        </w:tabs>
        <w:spacing w:line="360" w:lineRule="auto"/>
        <w:ind w:left="0"/>
        <w:rPr>
          <w:noProof/>
          <w:sz w:val="28"/>
          <w:szCs w:val="28"/>
        </w:rPr>
      </w:pPr>
      <w:hyperlink w:anchor="_Toc185357452" w:history="1">
        <w:r w:rsidR="00900433" w:rsidRPr="00E014FF">
          <w:rPr>
            <w:rStyle w:val="ab"/>
            <w:noProof/>
            <w:sz w:val="28"/>
            <w:szCs w:val="28"/>
          </w:rPr>
          <w:t>Заключение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_Toc185357452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28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E014FF" w:rsidRDefault="005633F3" w:rsidP="00E014FF">
      <w:pPr>
        <w:pStyle w:val="12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185357453" w:history="1">
        <w:r w:rsidR="00900433" w:rsidRPr="00E014FF">
          <w:rPr>
            <w:rStyle w:val="ab"/>
            <w:bCs/>
            <w:noProof/>
            <w:sz w:val="28"/>
            <w:szCs w:val="28"/>
          </w:rPr>
          <w:t>Список использованной литературы</w:t>
        </w:r>
        <w:r w:rsidR="00900433" w:rsidRPr="00E014FF">
          <w:rPr>
            <w:noProof/>
            <w:webHidden/>
            <w:sz w:val="28"/>
            <w:szCs w:val="28"/>
          </w:rPr>
          <w:tab/>
        </w:r>
        <w:r w:rsidR="00900433" w:rsidRPr="00E014FF">
          <w:rPr>
            <w:noProof/>
            <w:webHidden/>
            <w:sz w:val="28"/>
            <w:szCs w:val="28"/>
          </w:rPr>
          <w:fldChar w:fldCharType="begin"/>
        </w:r>
        <w:r w:rsidR="00900433" w:rsidRPr="00E014FF">
          <w:rPr>
            <w:noProof/>
            <w:webHidden/>
            <w:sz w:val="28"/>
            <w:szCs w:val="28"/>
          </w:rPr>
          <w:instrText xml:space="preserve"> PAGEREF _Toc185357453 \h </w:instrText>
        </w:r>
        <w:r w:rsidR="00900433" w:rsidRPr="00E014FF">
          <w:rPr>
            <w:noProof/>
            <w:webHidden/>
            <w:sz w:val="28"/>
            <w:szCs w:val="28"/>
          </w:rPr>
        </w:r>
        <w:r w:rsidR="00900433" w:rsidRPr="00E014FF">
          <w:rPr>
            <w:noProof/>
            <w:webHidden/>
            <w:sz w:val="28"/>
            <w:szCs w:val="28"/>
          </w:rPr>
          <w:fldChar w:fldCharType="separate"/>
        </w:r>
        <w:r w:rsidR="00900433" w:rsidRPr="00E014FF">
          <w:rPr>
            <w:noProof/>
            <w:webHidden/>
            <w:sz w:val="28"/>
            <w:szCs w:val="28"/>
          </w:rPr>
          <w:t>29</w:t>
        </w:r>
        <w:r w:rsidR="00900433" w:rsidRPr="00E014FF">
          <w:rPr>
            <w:noProof/>
            <w:webHidden/>
            <w:sz w:val="28"/>
            <w:szCs w:val="28"/>
          </w:rPr>
          <w:fldChar w:fldCharType="end"/>
        </w:r>
      </w:hyperlink>
    </w:p>
    <w:p w:rsidR="00900433" w:rsidRPr="00900433" w:rsidRDefault="00900433" w:rsidP="00E014FF">
      <w:pPr>
        <w:spacing w:line="360" w:lineRule="auto"/>
      </w:pPr>
      <w:r w:rsidRPr="00E014FF">
        <w:rPr>
          <w:sz w:val="28"/>
          <w:szCs w:val="28"/>
        </w:rPr>
        <w:fldChar w:fldCharType="end"/>
      </w:r>
    </w:p>
    <w:p w:rsidR="0037124B" w:rsidRPr="0037124B" w:rsidRDefault="0037124B" w:rsidP="004F7325">
      <w:pPr>
        <w:pStyle w:val="1"/>
        <w:keepNext w:val="0"/>
        <w:pageBreakBefore/>
        <w:spacing w:before="0" w:after="0" w:line="312" w:lineRule="auto"/>
        <w:jc w:val="center"/>
        <w:rPr>
          <w:rFonts w:ascii="Times New Roman" w:hAnsi="Times New Roman"/>
          <w:bCs/>
          <w:color w:val="000000"/>
          <w:szCs w:val="28"/>
        </w:rPr>
      </w:pPr>
      <w:bookmarkStart w:id="2" w:name="_Toc185357434"/>
      <w:r w:rsidRPr="0037124B">
        <w:rPr>
          <w:rFonts w:ascii="Times New Roman" w:hAnsi="Times New Roman"/>
          <w:bCs/>
          <w:color w:val="000000"/>
          <w:szCs w:val="28"/>
        </w:rPr>
        <w:t>Введение</w:t>
      </w:r>
      <w:bookmarkEnd w:id="2"/>
    </w:p>
    <w:p w:rsidR="0037124B" w:rsidRDefault="0037124B" w:rsidP="004D6B35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:rsidR="0037124B" w:rsidRDefault="0037124B" w:rsidP="004D6B35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:rsidR="00BA4C0D" w:rsidRDefault="00BA4C0D" w:rsidP="004D6B35">
      <w:pPr>
        <w:pStyle w:val="a5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Выбранной темой курсовой работы является «Банковские системы зарубежных стран».</w:t>
      </w:r>
    </w:p>
    <w:p w:rsidR="0037124B" w:rsidRPr="0037124B" w:rsidRDefault="0037124B" w:rsidP="004D6B35">
      <w:pPr>
        <w:pStyle w:val="a5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 w:rsidRPr="0037124B">
        <w:rPr>
          <w:color w:val="000000"/>
          <w:sz w:val="28"/>
          <w:szCs w:val="28"/>
        </w:rPr>
        <w:t xml:space="preserve">Банковская система - одна из важнейших и неотъемлемых структур рыночной экономики. Развитие банков, товарного производства и обращения шло параллельно и тесно переплеталось. При этом банки, проводя денежные расчеты, кредитуя хозяйство, выступая посредниками в перераспределении капиталов, существенно повышают общую эффективность производства, способствуют росту производительности общественного труда. </w:t>
      </w:r>
    </w:p>
    <w:p w:rsidR="0037124B" w:rsidRPr="0037124B" w:rsidRDefault="0037124B" w:rsidP="00BC60E0">
      <w:pPr>
        <w:pStyle w:val="a5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 w:rsidRPr="0037124B">
        <w:rPr>
          <w:color w:val="000000"/>
          <w:sz w:val="28"/>
          <w:szCs w:val="28"/>
        </w:rPr>
        <w:t>Современная банковская система - это важнейшая сфера национального хозяйства любого развитого государства. Её практическая роль определяется тем, что она управляет в государстве системой платежей и расчетов; большую часть своих коммерческих сделок осуществляет через вклады, инвестиции и кредитные операции; наряду с другими финансовыми посредниками банки направляют сбережения населения к фирмам и производственным структурам. Коммерческие банки, действуя в соответствии с денежно-кредитной политикой государства, регулируют движение денежных потоков, влияя на скорость их оборота, эмиссию, общую массу, включая количество наличных денег, находящихся в обращении. Стабилизация же роста денежной массы - это залог снижения темпов инфляции, обеспечение постоянства уровня цен, при достижении которого рыночные отношения воздействуют на экономику народного хозяйства самым эффективным образом.</w:t>
      </w:r>
    </w:p>
    <w:p w:rsidR="0037124B" w:rsidRPr="00945855" w:rsidRDefault="00945855" w:rsidP="00BC60E0">
      <w:pPr>
        <w:pStyle w:val="1"/>
        <w:spacing w:before="0" w:after="0" w:line="312" w:lineRule="auto"/>
        <w:ind w:firstLine="706"/>
        <w:jc w:val="both"/>
        <w:rPr>
          <w:rFonts w:ascii="Times New Roman" w:hAnsi="Times New Roman"/>
          <w:b w:val="0"/>
          <w:szCs w:val="28"/>
        </w:rPr>
      </w:pPr>
      <w:bookmarkStart w:id="3" w:name="_Toc185357435"/>
      <w:r w:rsidRPr="00945855">
        <w:rPr>
          <w:rFonts w:ascii="Times New Roman" w:hAnsi="Times New Roman"/>
          <w:b w:val="0"/>
          <w:szCs w:val="28"/>
        </w:rPr>
        <w:t>Все вышеперечисленные обуславливает актуальность темы курсовой работы.</w:t>
      </w:r>
      <w:bookmarkEnd w:id="3"/>
    </w:p>
    <w:p w:rsidR="00945855" w:rsidRDefault="00945855" w:rsidP="00BC60E0">
      <w:pPr>
        <w:spacing w:line="312" w:lineRule="auto"/>
        <w:jc w:val="both"/>
        <w:rPr>
          <w:sz w:val="28"/>
          <w:szCs w:val="28"/>
        </w:rPr>
      </w:pPr>
      <w:r w:rsidRPr="00945855">
        <w:rPr>
          <w:sz w:val="28"/>
          <w:szCs w:val="28"/>
        </w:rPr>
        <w:tab/>
        <w:t>Основной целью работы является всестороннее изучение</w:t>
      </w:r>
      <w:r>
        <w:rPr>
          <w:sz w:val="28"/>
          <w:szCs w:val="28"/>
        </w:rPr>
        <w:t xml:space="preserve"> банков</w:t>
      </w:r>
      <w:r w:rsidR="00230911">
        <w:rPr>
          <w:sz w:val="28"/>
          <w:szCs w:val="28"/>
        </w:rPr>
        <w:t>с</w:t>
      </w:r>
      <w:r>
        <w:rPr>
          <w:sz w:val="28"/>
          <w:szCs w:val="28"/>
        </w:rPr>
        <w:t>ких систем различных государств.</w:t>
      </w:r>
    </w:p>
    <w:p w:rsidR="00230911" w:rsidRDefault="00230911" w:rsidP="00BC60E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поставленной цели требует решения некоторых задач:</w:t>
      </w:r>
    </w:p>
    <w:p w:rsidR="00230911" w:rsidRDefault="00230911" w:rsidP="00BC60E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рассмотрение понятия и структуры банковской системы</w:t>
      </w:r>
    </w:p>
    <w:p w:rsidR="00230911" w:rsidRDefault="00230911" w:rsidP="00BC60E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изучение банковской системы Англии</w:t>
      </w:r>
    </w:p>
    <w:p w:rsidR="00230911" w:rsidRDefault="00230911" w:rsidP="00BC60E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банковской системы США</w:t>
      </w:r>
    </w:p>
    <w:p w:rsidR="00BC60E0" w:rsidRDefault="00230911" w:rsidP="00BC60E0">
      <w:pPr>
        <w:spacing w:line="31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6846">
        <w:rPr>
          <w:sz w:val="28"/>
          <w:szCs w:val="28"/>
        </w:rPr>
        <w:t>рассмотрение банковской системы Швейцарии</w:t>
      </w:r>
    </w:p>
    <w:p w:rsidR="00561198" w:rsidRDefault="00561198" w:rsidP="00BC60E0">
      <w:pPr>
        <w:spacing w:line="31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изучение функционирования банков в исламских странах</w:t>
      </w:r>
    </w:p>
    <w:p w:rsidR="00230911" w:rsidRPr="00945855" w:rsidRDefault="00BC60E0" w:rsidP="00BC60E0">
      <w:pPr>
        <w:spacing w:line="31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Решению вышеобозначенных задач соответствует структура курсовой работы.</w:t>
      </w:r>
      <w:r w:rsidR="00230911">
        <w:rPr>
          <w:sz w:val="28"/>
          <w:szCs w:val="28"/>
        </w:rPr>
        <w:t xml:space="preserve"> </w:t>
      </w:r>
    </w:p>
    <w:p w:rsidR="00652B71" w:rsidRPr="0006116A" w:rsidRDefault="00CF6C70" w:rsidP="00CF6C70">
      <w:pPr>
        <w:pStyle w:val="1"/>
        <w:keepNext w:val="0"/>
        <w:pageBreakBefore/>
        <w:spacing w:before="0" w:after="0" w:line="312" w:lineRule="auto"/>
        <w:ind w:firstLine="706"/>
        <w:jc w:val="center"/>
        <w:rPr>
          <w:rFonts w:ascii="Times New Roman" w:hAnsi="Times New Roman"/>
          <w:szCs w:val="28"/>
        </w:rPr>
      </w:pPr>
      <w:bookmarkStart w:id="4" w:name="_Toc185357436"/>
      <w:r>
        <w:rPr>
          <w:rFonts w:ascii="Times New Roman" w:hAnsi="Times New Roman"/>
          <w:szCs w:val="28"/>
        </w:rPr>
        <w:t>1.</w:t>
      </w:r>
      <w:bookmarkEnd w:id="1"/>
      <w:r w:rsidR="00C272A0">
        <w:rPr>
          <w:rFonts w:ascii="Times New Roman" w:hAnsi="Times New Roman"/>
          <w:szCs w:val="28"/>
        </w:rPr>
        <w:t>Б</w:t>
      </w:r>
      <w:r w:rsidR="0006116A">
        <w:rPr>
          <w:rFonts w:ascii="Times New Roman" w:hAnsi="Times New Roman"/>
          <w:szCs w:val="28"/>
        </w:rPr>
        <w:t>анковск</w:t>
      </w:r>
      <w:r w:rsidR="00C272A0">
        <w:rPr>
          <w:rFonts w:ascii="Times New Roman" w:hAnsi="Times New Roman"/>
          <w:szCs w:val="28"/>
        </w:rPr>
        <w:t>ая</w:t>
      </w:r>
      <w:r w:rsidR="0006116A">
        <w:rPr>
          <w:rFonts w:ascii="Times New Roman" w:hAnsi="Times New Roman"/>
          <w:szCs w:val="28"/>
        </w:rPr>
        <w:t xml:space="preserve"> систем</w:t>
      </w:r>
      <w:r w:rsidR="00C272A0">
        <w:rPr>
          <w:rFonts w:ascii="Times New Roman" w:hAnsi="Times New Roman"/>
          <w:szCs w:val="28"/>
        </w:rPr>
        <w:t>а: понятие и структура</w:t>
      </w:r>
      <w:bookmarkEnd w:id="4"/>
    </w:p>
    <w:p w:rsidR="00652B71" w:rsidRPr="00652B71" w:rsidRDefault="00652B71" w:rsidP="004D6B35">
      <w:pPr>
        <w:spacing w:line="312" w:lineRule="auto"/>
        <w:ind w:firstLine="706"/>
        <w:rPr>
          <w:sz w:val="28"/>
          <w:szCs w:val="28"/>
        </w:rPr>
      </w:pPr>
    </w:p>
    <w:p w:rsidR="0006116A" w:rsidRDefault="0006116A" w:rsidP="004D6B35">
      <w:pPr>
        <w:spacing w:line="312" w:lineRule="auto"/>
        <w:ind w:firstLine="706"/>
        <w:jc w:val="both"/>
        <w:rPr>
          <w:sz w:val="28"/>
          <w:szCs w:val="28"/>
        </w:rPr>
      </w:pPr>
    </w:p>
    <w:p w:rsidR="00652B71" w:rsidRPr="00652B71" w:rsidRDefault="00652B71" w:rsidP="004D6B35">
      <w:p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 xml:space="preserve">Банковская система - это совокупность различных видов банков и банковских институтов и их взаимосвязи, существующие в той или иной стране в определенный исторический период. </w:t>
      </w:r>
    </w:p>
    <w:p w:rsidR="00652B71" w:rsidRPr="00652B71" w:rsidRDefault="00652B71" w:rsidP="004D6B35">
      <w:p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 xml:space="preserve">Банковские системы используются для решения текущих и стратегических задач: </w:t>
      </w:r>
    </w:p>
    <w:p w:rsidR="00652B71" w:rsidRPr="00652B71" w:rsidRDefault="00652B71" w:rsidP="004D6B35">
      <w:pPr>
        <w:numPr>
          <w:ilvl w:val="0"/>
          <w:numId w:val="1"/>
        </w:num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 xml:space="preserve"> обеспечения экономического роста; </w:t>
      </w:r>
    </w:p>
    <w:p w:rsidR="00652B71" w:rsidRPr="00652B71" w:rsidRDefault="00652B71" w:rsidP="004D6B35">
      <w:pPr>
        <w:numPr>
          <w:ilvl w:val="0"/>
          <w:numId w:val="1"/>
        </w:num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 xml:space="preserve"> регулирования инфляции; </w:t>
      </w:r>
    </w:p>
    <w:p w:rsidR="00652B71" w:rsidRPr="00652B71" w:rsidRDefault="00652B71" w:rsidP="004D6B35">
      <w:pPr>
        <w:numPr>
          <w:ilvl w:val="0"/>
          <w:numId w:val="1"/>
        </w:num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 xml:space="preserve"> регулирования платежного баланса. </w:t>
      </w:r>
    </w:p>
    <w:p w:rsidR="00652B71" w:rsidRPr="00652B71" w:rsidRDefault="00652B71" w:rsidP="004D6B35">
      <w:pPr>
        <w:pStyle w:val="21"/>
        <w:spacing w:line="312" w:lineRule="auto"/>
        <w:ind w:firstLine="706"/>
        <w:rPr>
          <w:sz w:val="28"/>
          <w:szCs w:val="28"/>
        </w:rPr>
      </w:pPr>
      <w:r w:rsidRPr="00652B71">
        <w:rPr>
          <w:sz w:val="28"/>
          <w:szCs w:val="28"/>
        </w:rPr>
        <w:t xml:space="preserve">Характерной чертой банковской системы является наряду с концентрацией банков их достаточно широкая специализация в лице центральных (эмиссионных), коммерческих, инвестиционных, ипотечных, сберегательных и других. Отсюда, с одной стороны, конкурентная борьба банков за привлечение ресурсов, за надежную и выгодную клиентуру, за высокие доходы, с другой стороны, стремление усилить государственное регулирование деятельности банков (в отношении клиентуры, банковских процентов и др.) </w:t>
      </w:r>
    </w:p>
    <w:p w:rsidR="00652B71" w:rsidRPr="00652B71" w:rsidRDefault="00652B71" w:rsidP="004D6B35">
      <w:p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 xml:space="preserve">Современные кредитно-банковские системы имеют сложную, многозвеньевую структуру. Если за основу классификации принять характер услуг, которые учреждения финансового сектора предоставляют своим клиентам, можно выделить три важнейших элемента кредитной системы: </w:t>
      </w:r>
    </w:p>
    <w:p w:rsidR="00652B71" w:rsidRPr="00652B71" w:rsidRDefault="00652B71" w:rsidP="004D6B35">
      <w:pPr>
        <w:numPr>
          <w:ilvl w:val="0"/>
          <w:numId w:val="2"/>
        </w:num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>центральный (эмиссионный банк);</w:t>
      </w:r>
    </w:p>
    <w:p w:rsidR="00652B71" w:rsidRPr="00652B71" w:rsidRDefault="00652B71" w:rsidP="004D6B35">
      <w:pPr>
        <w:numPr>
          <w:ilvl w:val="0"/>
          <w:numId w:val="2"/>
        </w:num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>коммерческие банки;</w:t>
      </w:r>
    </w:p>
    <w:p w:rsidR="00652B71" w:rsidRPr="00652B71" w:rsidRDefault="00652B71" w:rsidP="004D6B35">
      <w:pPr>
        <w:numPr>
          <w:ilvl w:val="0"/>
          <w:numId w:val="2"/>
        </w:num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>специализированные финансовые учреждения (страховые, сберегательные и т.д.)</w:t>
      </w:r>
      <w:r w:rsidR="00BA7435">
        <w:rPr>
          <w:sz w:val="28"/>
          <w:szCs w:val="28"/>
        </w:rPr>
        <w:t xml:space="preserve"> </w:t>
      </w:r>
      <w:r w:rsidR="00BA7435" w:rsidRPr="00BA7435">
        <w:rPr>
          <w:sz w:val="28"/>
          <w:szCs w:val="28"/>
        </w:rPr>
        <w:t>/1/</w:t>
      </w:r>
      <w:r w:rsidRPr="00652B71">
        <w:rPr>
          <w:sz w:val="28"/>
          <w:szCs w:val="28"/>
        </w:rPr>
        <w:t>.</w:t>
      </w:r>
    </w:p>
    <w:p w:rsidR="00652B71" w:rsidRPr="00652B71" w:rsidRDefault="00652B71" w:rsidP="004D6B35">
      <w:p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 xml:space="preserve">В ходе исторического развития возникли сегментированные и универсальные банковские системы. </w:t>
      </w:r>
    </w:p>
    <w:p w:rsidR="00652B71" w:rsidRPr="00652B71" w:rsidRDefault="00652B71" w:rsidP="004D6B35">
      <w:pPr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 xml:space="preserve">Сегментированная система предполагает жесткое законодательное разделение сфер операционной деятельности и функций отдельных видов финансовых учреждений. Подобные структуры сложились, например, в США и Японии. </w:t>
      </w:r>
    </w:p>
    <w:p w:rsidR="00652B71" w:rsidRPr="00652B71" w:rsidRDefault="00652B71" w:rsidP="00AC4FFD">
      <w:pPr>
        <w:widowControl w:val="0"/>
        <w:spacing w:line="312" w:lineRule="auto"/>
        <w:ind w:firstLine="706"/>
        <w:jc w:val="both"/>
        <w:rPr>
          <w:sz w:val="28"/>
          <w:szCs w:val="28"/>
        </w:rPr>
      </w:pPr>
      <w:r w:rsidRPr="00652B71">
        <w:rPr>
          <w:sz w:val="28"/>
          <w:szCs w:val="28"/>
        </w:rPr>
        <w:t>При универсальной структуре закон не содержит ограничений относительно отдельных видов операций и сфер финансового обслуживания. Все кредитно-финансовые институты могут осуществлять любые виды сделок и предоставлять клиентам полный набор услуг. Такой тип универсальных банков сложился в Великобритании. Большую роль в функционировании банковского сектора играет высокая степень самоконтроля финансовых институтов, строгое соблюдение ими обычаев и традиций, выработанных банковским сообществом.</w:t>
      </w:r>
    </w:p>
    <w:p w:rsidR="00652B71" w:rsidRPr="00652B71" w:rsidRDefault="00652B71" w:rsidP="004D6B35">
      <w:pPr>
        <w:pStyle w:val="21"/>
        <w:spacing w:line="312" w:lineRule="auto"/>
        <w:ind w:firstLine="706"/>
        <w:rPr>
          <w:sz w:val="28"/>
          <w:szCs w:val="28"/>
        </w:rPr>
      </w:pPr>
      <w:r w:rsidRPr="00652B71">
        <w:rPr>
          <w:sz w:val="28"/>
          <w:szCs w:val="28"/>
        </w:rPr>
        <w:t>Переплетение функций различных видов кредитных учреждений и популярность универсального типа банка создает известные трудности для определения понятий "банк" и "банковская деятельность". Чаще всего главным признаком банковской деятельности считается прием депозитов и выдача кредитов как профессиональное занятие. Именно такая практика принята в банковском законодательстве Бельгии, Италии, Испании, Греции, Люксембурга и других стран. В некоторых других странах (Германия, Франция) термин "банк" или "кредитное учреждение" ассоциируется с более широким набором услуг и не ограничивается только приемом сбережений и выдачей кредита. В некоторых странах, например, в Великобритании, для отнесения к классу кредитных учреждений достаточно лишь выполнения функции приема депозитов. Это позволяет приравнять к банкам некоторые виды специализированных институтов</w:t>
      </w:r>
      <w:r w:rsidR="00BA7435" w:rsidRPr="00CF6C70">
        <w:rPr>
          <w:sz w:val="28"/>
          <w:szCs w:val="28"/>
        </w:rPr>
        <w:t xml:space="preserve"> /5/</w:t>
      </w:r>
      <w:r w:rsidRPr="00652B71">
        <w:rPr>
          <w:sz w:val="28"/>
          <w:szCs w:val="28"/>
        </w:rPr>
        <w:t xml:space="preserve">. </w:t>
      </w:r>
    </w:p>
    <w:p w:rsidR="007859B6" w:rsidRDefault="007859B6" w:rsidP="004D6B35">
      <w:pPr>
        <w:spacing w:line="312" w:lineRule="auto"/>
        <w:ind w:firstLine="706"/>
        <w:rPr>
          <w:sz w:val="28"/>
          <w:szCs w:val="28"/>
        </w:rPr>
      </w:pPr>
    </w:p>
    <w:p w:rsidR="00D25D56" w:rsidRDefault="00D25D56" w:rsidP="004D6B35">
      <w:pPr>
        <w:spacing w:line="312" w:lineRule="auto"/>
        <w:ind w:firstLine="706"/>
        <w:rPr>
          <w:sz w:val="28"/>
          <w:szCs w:val="28"/>
        </w:rPr>
      </w:pPr>
    </w:p>
    <w:p w:rsidR="00D25D56" w:rsidRDefault="00CF6C70" w:rsidP="00CF6C70">
      <w:pPr>
        <w:pStyle w:val="1"/>
        <w:keepNext w:val="0"/>
        <w:pageBreakBefore/>
        <w:spacing w:before="0" w:after="0" w:line="312" w:lineRule="auto"/>
        <w:ind w:firstLine="706"/>
        <w:jc w:val="center"/>
        <w:rPr>
          <w:rFonts w:ascii="Times New Roman" w:hAnsi="Times New Roman"/>
          <w:bCs/>
          <w:szCs w:val="28"/>
        </w:rPr>
      </w:pPr>
      <w:bookmarkStart w:id="5" w:name="_Toc185357437"/>
      <w:r>
        <w:rPr>
          <w:rFonts w:ascii="Times New Roman" w:hAnsi="Times New Roman"/>
          <w:bCs/>
          <w:szCs w:val="28"/>
        </w:rPr>
        <w:t>2.</w:t>
      </w:r>
      <w:r w:rsidR="00D25D56" w:rsidRPr="009E4569">
        <w:rPr>
          <w:rFonts w:ascii="Times New Roman" w:hAnsi="Times New Roman"/>
          <w:bCs/>
          <w:szCs w:val="28"/>
        </w:rPr>
        <w:t>Банковские системы различных стран</w:t>
      </w:r>
      <w:bookmarkEnd w:id="5"/>
    </w:p>
    <w:p w:rsidR="00CF6C70" w:rsidRPr="00CF6C70" w:rsidRDefault="00CF6C70" w:rsidP="00CF6C70"/>
    <w:p w:rsidR="009E4569" w:rsidRPr="009E4569" w:rsidRDefault="009E4569" w:rsidP="00CF6C70">
      <w:pPr>
        <w:pStyle w:val="2"/>
        <w:spacing w:before="0" w:after="0" w:line="312" w:lineRule="auto"/>
        <w:ind w:firstLine="706"/>
        <w:rPr>
          <w:rFonts w:ascii="Times New Roman" w:hAnsi="Times New Roman"/>
          <w:bCs w:val="0"/>
          <w:i w:val="0"/>
        </w:rPr>
      </w:pPr>
      <w:bookmarkStart w:id="6" w:name="_Toc185357438"/>
      <w:r w:rsidRPr="009E4569">
        <w:rPr>
          <w:rFonts w:ascii="Times New Roman" w:hAnsi="Times New Roman"/>
          <w:bCs w:val="0"/>
          <w:i w:val="0"/>
        </w:rPr>
        <w:t>2.1 Банковская система Великобритании</w:t>
      </w:r>
      <w:bookmarkEnd w:id="6"/>
    </w:p>
    <w:p w:rsidR="00D25D56" w:rsidRDefault="00D25D56" w:rsidP="004D6B35">
      <w:pPr>
        <w:spacing w:line="312" w:lineRule="auto"/>
        <w:ind w:firstLine="706"/>
        <w:rPr>
          <w:sz w:val="28"/>
          <w:szCs w:val="28"/>
        </w:rPr>
      </w:pPr>
    </w:p>
    <w:p w:rsidR="00AC4FFD" w:rsidRDefault="00AC4FFD" w:rsidP="004D6B35">
      <w:pPr>
        <w:spacing w:line="312" w:lineRule="auto"/>
        <w:ind w:firstLine="720"/>
        <w:jc w:val="both"/>
        <w:rPr>
          <w:sz w:val="28"/>
        </w:rPr>
      </w:pPr>
    </w:p>
    <w:p w:rsidR="00D25D56" w:rsidRDefault="00D25D56" w:rsidP="004D6B35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Банковская статистика Великобритании делит все финансовые институты на две группы: собственно банковский сектор и небанковские финансовые учреждения. </w:t>
      </w:r>
    </w:p>
    <w:p w:rsidR="00D25D56" w:rsidRDefault="00D25D56" w:rsidP="004D6B35">
      <w:pPr>
        <w:pStyle w:val="a8"/>
        <w:spacing w:line="312" w:lineRule="auto"/>
        <w:jc w:val="left"/>
        <w:rPr>
          <w:i/>
        </w:rPr>
      </w:pPr>
      <w:r>
        <w:rPr>
          <w:b/>
          <w:sz w:val="28"/>
        </w:rPr>
        <w:t>Таблица 1</w:t>
      </w:r>
      <w:r w:rsidR="00AC26F2">
        <w:rPr>
          <w:b/>
          <w:sz w:val="28"/>
        </w:rPr>
        <w:t xml:space="preserve"> -</w:t>
      </w:r>
      <w:r>
        <w:rPr>
          <w:sz w:val="28"/>
        </w:rPr>
        <w:t xml:space="preserve"> Финансовые институты Великобритании</w:t>
      </w:r>
      <w:r>
        <w:rPr>
          <w:rStyle w:val="a7"/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720"/>
      </w:tblGrid>
      <w:tr w:rsidR="00D25D56">
        <w:tc>
          <w:tcPr>
            <w:tcW w:w="3240" w:type="dxa"/>
          </w:tcPr>
          <w:p w:rsidR="00D25D56" w:rsidRDefault="00D25D56" w:rsidP="003A14D9">
            <w:pPr>
              <w:pStyle w:val="10"/>
              <w:widowControl/>
              <w:rPr>
                <w:sz w:val="24"/>
              </w:rPr>
            </w:pPr>
          </w:p>
          <w:p w:rsidR="00D25D56" w:rsidRDefault="00D25D56" w:rsidP="003A14D9">
            <w:pPr>
              <w:pStyle w:val="10"/>
              <w:widowControl/>
              <w:rPr>
                <w:sz w:val="24"/>
              </w:rPr>
            </w:pPr>
          </w:p>
          <w:p w:rsidR="00D25D56" w:rsidRDefault="00D25D56" w:rsidP="003A14D9">
            <w:pPr>
              <w:pStyle w:val="10"/>
              <w:widowControl/>
              <w:rPr>
                <w:sz w:val="24"/>
              </w:rPr>
            </w:pPr>
            <w:bookmarkStart w:id="7" w:name="_Toc407421808"/>
            <w:r>
              <w:rPr>
                <w:sz w:val="24"/>
              </w:rPr>
              <w:t>Банковский</w:t>
            </w:r>
            <w:bookmarkEnd w:id="7"/>
          </w:p>
          <w:p w:rsidR="00D25D56" w:rsidRDefault="00D25D56" w:rsidP="003A14D9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</w:tc>
        <w:tc>
          <w:tcPr>
            <w:tcW w:w="6720" w:type="dxa"/>
          </w:tcPr>
          <w:p w:rsidR="00D25D56" w:rsidRDefault="00D25D56" w:rsidP="003A14D9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</w:pPr>
            <w:r>
              <w:t>Коммерческие банки (в том числе клиринговые банки)</w:t>
            </w:r>
          </w:p>
          <w:p w:rsidR="00D25D56" w:rsidRDefault="00D25D56" w:rsidP="003A14D9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</w:pPr>
            <w:r>
              <w:t>Учетные дома</w:t>
            </w:r>
          </w:p>
          <w:p w:rsidR="00D25D56" w:rsidRDefault="00D25D56" w:rsidP="003A14D9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</w:pPr>
            <w:r>
              <w:t>Торговые банки</w:t>
            </w:r>
          </w:p>
          <w:p w:rsidR="00D25D56" w:rsidRDefault="00D25D56" w:rsidP="003A14D9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</w:pPr>
            <w:r>
              <w:t>Иностранные и консорциальные банки</w:t>
            </w:r>
          </w:p>
        </w:tc>
      </w:tr>
      <w:tr w:rsidR="00D25D56">
        <w:tc>
          <w:tcPr>
            <w:tcW w:w="3240" w:type="dxa"/>
          </w:tcPr>
          <w:p w:rsidR="00D25D56" w:rsidRDefault="00D25D56" w:rsidP="003A14D9">
            <w:pPr>
              <w:pStyle w:val="10"/>
              <w:widowControl/>
              <w:rPr>
                <w:sz w:val="24"/>
              </w:rPr>
            </w:pPr>
          </w:p>
          <w:p w:rsidR="00D25D56" w:rsidRDefault="00D25D56" w:rsidP="003A14D9">
            <w:pPr>
              <w:pStyle w:val="10"/>
              <w:widowControl/>
              <w:rPr>
                <w:sz w:val="24"/>
              </w:rPr>
            </w:pPr>
            <w:bookmarkStart w:id="8" w:name="_Toc407421809"/>
            <w:r>
              <w:rPr>
                <w:sz w:val="24"/>
              </w:rPr>
              <w:t>Небанковские</w:t>
            </w:r>
            <w:bookmarkEnd w:id="8"/>
          </w:p>
          <w:p w:rsidR="00D25D56" w:rsidRDefault="00D25D56" w:rsidP="003A14D9">
            <w:pPr>
              <w:pStyle w:val="10"/>
              <w:rPr>
                <w:sz w:val="24"/>
              </w:rPr>
            </w:pPr>
            <w:bookmarkStart w:id="9" w:name="_Toc407421810"/>
            <w:r>
              <w:rPr>
                <w:sz w:val="24"/>
              </w:rPr>
              <w:t>Финансовые</w:t>
            </w:r>
            <w:bookmarkEnd w:id="9"/>
          </w:p>
          <w:p w:rsidR="00D25D56" w:rsidRDefault="00D25D56" w:rsidP="003A14D9">
            <w:pPr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6720" w:type="dxa"/>
          </w:tcPr>
          <w:p w:rsidR="00D25D56" w:rsidRDefault="00D25D56" w:rsidP="003A14D9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</w:pPr>
            <w:r>
              <w:t>Строительные общества</w:t>
            </w:r>
          </w:p>
          <w:p w:rsidR="00D25D56" w:rsidRDefault="00D25D56" w:rsidP="003A14D9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</w:pPr>
            <w:r>
              <w:t>Страховые компании</w:t>
            </w:r>
          </w:p>
          <w:p w:rsidR="00D25D56" w:rsidRDefault="00D25D56" w:rsidP="003A14D9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</w:pPr>
            <w:r>
              <w:t>Инвестиционные компании (и юнит-трасты)</w:t>
            </w:r>
          </w:p>
          <w:p w:rsidR="00D25D56" w:rsidRDefault="00D25D56" w:rsidP="003A14D9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</w:pPr>
            <w:r>
              <w:t>Пенсионные фонды</w:t>
            </w:r>
          </w:p>
          <w:p w:rsidR="00D25D56" w:rsidRDefault="00D25D56" w:rsidP="003A14D9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</w:pPr>
            <w:r>
              <w:t>Кредитные союзы</w:t>
            </w:r>
          </w:p>
        </w:tc>
      </w:tr>
    </w:tbl>
    <w:p w:rsidR="00D25D56" w:rsidRDefault="00D25D56" w:rsidP="004D6B35">
      <w:pPr>
        <w:spacing w:line="312" w:lineRule="auto"/>
        <w:ind w:firstLine="720"/>
        <w:jc w:val="both"/>
      </w:pPr>
    </w:p>
    <w:p w:rsidR="00D25D56" w:rsidRPr="00426E25" w:rsidRDefault="00D25D56" w:rsidP="004D6B35">
      <w:pPr>
        <w:pStyle w:val="2"/>
        <w:spacing w:before="0" w:after="0" w:line="312" w:lineRule="auto"/>
        <w:ind w:firstLine="708"/>
        <w:rPr>
          <w:rFonts w:ascii="Times New Roman" w:hAnsi="Times New Roman" w:cs="Times New Roman"/>
          <w:b w:val="0"/>
          <w:u w:val="single"/>
        </w:rPr>
      </w:pPr>
      <w:bookmarkStart w:id="10" w:name="_Toc407421811"/>
      <w:bookmarkStart w:id="11" w:name="_Toc185357439"/>
      <w:r w:rsidRPr="00426E25">
        <w:rPr>
          <w:rFonts w:ascii="Times New Roman" w:hAnsi="Times New Roman" w:cs="Times New Roman"/>
          <w:b w:val="0"/>
          <w:u w:val="single"/>
        </w:rPr>
        <w:t>Центральный Банк</w:t>
      </w:r>
      <w:bookmarkEnd w:id="10"/>
      <w:bookmarkEnd w:id="11"/>
    </w:p>
    <w:p w:rsidR="00D25D56" w:rsidRDefault="00D25D56" w:rsidP="004D6B35">
      <w:pPr>
        <w:pStyle w:val="20"/>
        <w:spacing w:line="312" w:lineRule="auto"/>
      </w:pPr>
      <w:r>
        <w:t>В современных экономических условиях развития многих государств в мире дискуссия о роли и функциях центральных банков, начавшаяся практически с момента их возникновения, получила дополнительный импульс. Эффективность осуществляемой центральным банком финансовой политики многие банковские специалисты связывают с их полномочиями и степенью независимости от правительственных органов.</w:t>
      </w:r>
    </w:p>
    <w:p w:rsidR="00D25D56" w:rsidRDefault="00D25D56" w:rsidP="004D6B35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Остановимся подробнее на сердце британской банковской системы - Банке Англии. </w:t>
      </w:r>
    </w:p>
    <w:p w:rsidR="00D25D56" w:rsidRDefault="00D25D56" w:rsidP="004D6B35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Банк Англии - самый старый центральный банк мира. Данный институт появился в конце семнадцатого века в Англии, в результате так называемой сделки между почти обанкротившимся правительством и группой финансистов. </w:t>
      </w:r>
    </w:p>
    <w:p w:rsidR="00670B08" w:rsidRDefault="00514D8D" w:rsidP="004D6B35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Банк Англии, как и центральные банки других стран, в настоящее время находится в центре финансовых и экономических перемен, требующих от них новых усилий по адаптации к меняющимся условиям. Это вызывает необходимость внесения принципиальных изменен</w:t>
      </w:r>
      <w:r w:rsidR="00670B08">
        <w:rPr>
          <w:sz w:val="28"/>
        </w:rPr>
        <w:t>ий в их функции, организацию и технологию, а также радикально нового подхода к межбанковской кооперации и международному сотрудничеству.</w:t>
      </w:r>
      <w:r w:rsidR="00670B08">
        <w:rPr>
          <w:rStyle w:val="a7"/>
          <w:sz w:val="28"/>
        </w:rPr>
        <w:t xml:space="preserve"> </w:t>
      </w:r>
    </w:p>
    <w:p w:rsidR="00670B08" w:rsidRDefault="00670B08" w:rsidP="004D6B35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683571">
        <w:rPr>
          <w:sz w:val="28"/>
        </w:rPr>
        <w:t xml:space="preserve">        </w:t>
      </w:r>
      <w:r>
        <w:rPr>
          <w:sz w:val="28"/>
        </w:rPr>
        <w:t>Многочисленные функции, которые выполняет Банк Англии можно разделить на две группы:</w:t>
      </w:r>
    </w:p>
    <w:p w:rsidR="00670B08" w:rsidRDefault="00670B08" w:rsidP="004D6B35">
      <w:pPr>
        <w:numPr>
          <w:ilvl w:val="0"/>
          <w:numId w:val="4"/>
        </w:numPr>
        <w:tabs>
          <w:tab w:val="left" w:pos="360"/>
        </w:tabs>
        <w:spacing w:line="312" w:lineRule="auto"/>
        <w:jc w:val="both"/>
        <w:rPr>
          <w:sz w:val="28"/>
        </w:rPr>
      </w:pPr>
      <w:r>
        <w:rPr>
          <w:sz w:val="28"/>
        </w:rPr>
        <w:t>группа - прямые профессиональные обязанности, вытекающие из банковского статуса (депозитно-ссудные, расчетные и эмиссионные операции);</w:t>
      </w:r>
    </w:p>
    <w:p w:rsidR="00670B08" w:rsidRDefault="00670B08" w:rsidP="004D6B35">
      <w:pPr>
        <w:numPr>
          <w:ilvl w:val="0"/>
          <w:numId w:val="4"/>
        </w:numPr>
        <w:tabs>
          <w:tab w:val="left" w:pos="360"/>
        </w:tabs>
        <w:spacing w:line="312" w:lineRule="auto"/>
        <w:jc w:val="both"/>
        <w:rPr>
          <w:sz w:val="28"/>
        </w:rPr>
      </w:pPr>
      <w:r>
        <w:rPr>
          <w:sz w:val="28"/>
        </w:rPr>
        <w:t xml:space="preserve">группа - контрольные функции, с помощью которых государство осуществляет вмешательство в денежно-кредитную систему, пытаясь воздействовать на ход экономических процессов. </w:t>
      </w:r>
    </w:p>
    <w:p w:rsidR="00670B08" w:rsidRDefault="00670B08" w:rsidP="004D6B35">
      <w:pPr>
        <w:pStyle w:val="21"/>
        <w:spacing w:line="312" w:lineRule="auto"/>
        <w:ind w:firstLine="851"/>
        <w:rPr>
          <w:sz w:val="28"/>
        </w:rPr>
      </w:pPr>
      <w:r>
        <w:rPr>
          <w:sz w:val="28"/>
        </w:rPr>
        <w:t>В этой своей роли Банк Англии выступает, опираясь главным образом на традиции, а не на правовые нормы. Разнообразные правила и процедуры, регламентирующие деятельность кредитно-банковских учреждений, установлены в порядке “джентльменских соглашений” между этими учреждениями и Банком Англии.</w:t>
      </w:r>
      <w:r>
        <w:rPr>
          <w:rStyle w:val="a7"/>
          <w:sz w:val="28"/>
        </w:rPr>
        <w:t xml:space="preserve"> </w:t>
      </w:r>
    </w:p>
    <w:p w:rsidR="00670B08" w:rsidRDefault="00670B08" w:rsidP="00A74A3D">
      <w:pPr>
        <w:pStyle w:val="210"/>
        <w:spacing w:line="312" w:lineRule="auto"/>
      </w:pPr>
      <w:r>
        <w:t xml:space="preserve"> Существует множество функций Банка Англии, но все они призваны к достижению трех главных целей. Среди них:</w:t>
      </w:r>
    </w:p>
    <w:p w:rsidR="00670B08" w:rsidRDefault="00670B08" w:rsidP="00A74A3D">
      <w:pPr>
        <w:spacing w:line="312" w:lineRule="auto"/>
        <w:ind w:left="709" w:hanging="360"/>
        <w:jc w:val="both"/>
        <w:rPr>
          <w:sz w:val="28"/>
        </w:rPr>
      </w:pPr>
      <w:r w:rsidRPr="006333AA">
        <w:rPr>
          <w:sz w:val="28"/>
        </w:rPr>
        <w:t>1</w:t>
      </w:r>
      <w:r w:rsidRPr="006333AA">
        <w:rPr>
          <w:sz w:val="28"/>
        </w:rPr>
        <w:tab/>
      </w:r>
      <w:r>
        <w:rPr>
          <w:sz w:val="28"/>
        </w:rPr>
        <w:t>Поддержка стоимости национальной валюты, главным образом с помощью операций на рынке, согласованных с правительством, - другими словами, осуществление денежной политики;</w:t>
      </w:r>
    </w:p>
    <w:p w:rsidR="00670B08" w:rsidRDefault="00670B08" w:rsidP="00A74A3D">
      <w:pPr>
        <w:spacing w:line="312" w:lineRule="auto"/>
        <w:ind w:left="709" w:hanging="360"/>
        <w:jc w:val="both"/>
        <w:rPr>
          <w:sz w:val="28"/>
        </w:rPr>
      </w:pPr>
      <w:r w:rsidRPr="006333AA">
        <w:rPr>
          <w:sz w:val="28"/>
        </w:rPr>
        <w:t>2</w:t>
      </w:r>
      <w:r w:rsidRPr="006333AA">
        <w:rPr>
          <w:sz w:val="28"/>
        </w:rPr>
        <w:tab/>
      </w:r>
      <w:r>
        <w:rPr>
          <w:sz w:val="28"/>
        </w:rPr>
        <w:t>Обеспечение стабильности финансовой системы через прямой контроль над банками и участниками финансовых рынков Сити и обеспечение устойчивой и эффективной системы платежей;</w:t>
      </w:r>
    </w:p>
    <w:p w:rsidR="00670B08" w:rsidRDefault="00670B08" w:rsidP="00A74A3D">
      <w:pPr>
        <w:spacing w:line="312" w:lineRule="auto"/>
        <w:ind w:left="709" w:hanging="360"/>
        <w:jc w:val="both"/>
        <w:rPr>
          <w:sz w:val="28"/>
        </w:rPr>
      </w:pPr>
      <w:r w:rsidRPr="006333AA">
        <w:rPr>
          <w:sz w:val="28"/>
        </w:rPr>
        <w:t>3</w:t>
      </w:r>
      <w:r w:rsidRPr="006333AA">
        <w:rPr>
          <w:sz w:val="28"/>
        </w:rPr>
        <w:tab/>
      </w:r>
      <w:r>
        <w:rPr>
          <w:sz w:val="28"/>
        </w:rPr>
        <w:t>Обеспечение и повышение эффективности и конкурентоспособности финансовой системы внутри страны и укрепление позиций Лондонского Сити в качестве ведущего международного финансового центра</w:t>
      </w:r>
      <w:r w:rsidR="00BA7435" w:rsidRPr="00BA7435">
        <w:rPr>
          <w:sz w:val="28"/>
        </w:rPr>
        <w:t xml:space="preserve"> /2/</w:t>
      </w:r>
      <w:r>
        <w:rPr>
          <w:sz w:val="28"/>
        </w:rPr>
        <w:t>.</w:t>
      </w:r>
      <w:r>
        <w:rPr>
          <w:rStyle w:val="a7"/>
          <w:sz w:val="28"/>
        </w:rPr>
        <w:t xml:space="preserve"> </w:t>
      </w:r>
    </w:p>
    <w:p w:rsidR="00670B08" w:rsidRDefault="00670B08" w:rsidP="00A74A3D">
      <w:pPr>
        <w:pStyle w:val="31"/>
        <w:spacing w:line="312" w:lineRule="auto"/>
        <w:jc w:val="both"/>
      </w:pPr>
      <w:r>
        <w:t xml:space="preserve">Как любой другой банк, Банк Англии предоставляет ряд услуг своим клиентам. Однако клиенты Банка Англии отличаются от клиентов других банков. </w:t>
      </w:r>
      <w:r w:rsidR="00683571">
        <w:t xml:space="preserve">             </w:t>
      </w:r>
      <w:r>
        <w:t xml:space="preserve">Можно выделить </w:t>
      </w:r>
      <w:r w:rsidR="00287DF8">
        <w:t>три</w:t>
      </w:r>
      <w:r>
        <w:t xml:space="preserve"> наиболее важные группы клиентов:</w:t>
      </w:r>
    </w:p>
    <w:p w:rsidR="00670B08" w:rsidRDefault="00670B08" w:rsidP="00287DF8">
      <w:pPr>
        <w:tabs>
          <w:tab w:val="left" w:pos="0"/>
        </w:tabs>
        <w:spacing w:line="312" w:lineRule="auto"/>
        <w:ind w:firstLine="774"/>
        <w:jc w:val="both"/>
        <w:rPr>
          <w:sz w:val="28"/>
        </w:rPr>
      </w:pPr>
      <w:r w:rsidRPr="006333AA">
        <w:rPr>
          <w:sz w:val="28"/>
        </w:rPr>
        <w:t>1</w:t>
      </w:r>
      <w:r w:rsidRPr="006333AA">
        <w:rPr>
          <w:sz w:val="28"/>
        </w:rPr>
        <w:tab/>
      </w:r>
      <w:r>
        <w:rPr>
          <w:sz w:val="28"/>
        </w:rPr>
        <w:t>Коммерческие банки. Все клиринговые банки имеют счета в Банке Англии. В операциях клиринга используются счета клиринговых банков в Банке Англии. Банки обязаны иметь определенную сумму на счете, и не имеют права превышать ее. (Все банки, осуществляющие деятельность в Великобритании, содержат 0,35 % от суммы всех своих депозитов на счете (депозите) Банка Англии). Эта норма резервов и обеспечивает главный источник дохода Банка Англии.</w:t>
      </w:r>
    </w:p>
    <w:p w:rsidR="00670B08" w:rsidRDefault="00670B08" w:rsidP="00287DF8">
      <w:pPr>
        <w:tabs>
          <w:tab w:val="left" w:pos="0"/>
        </w:tabs>
        <w:spacing w:line="312" w:lineRule="auto"/>
        <w:ind w:firstLine="774"/>
        <w:jc w:val="both"/>
        <w:rPr>
          <w:sz w:val="28"/>
        </w:rPr>
      </w:pPr>
      <w:r w:rsidRPr="006333AA">
        <w:rPr>
          <w:sz w:val="28"/>
        </w:rPr>
        <w:t>2</w:t>
      </w:r>
      <w:r w:rsidRPr="006333AA">
        <w:rPr>
          <w:sz w:val="28"/>
        </w:rPr>
        <w:tab/>
      </w:r>
      <w:r>
        <w:rPr>
          <w:sz w:val="28"/>
        </w:rPr>
        <w:t>Центральные банки других стран имеют счета и держат золото в Банке Англии и могут вести дела в Лондоне через Банк Англии.</w:t>
      </w:r>
    </w:p>
    <w:p w:rsidR="00670B08" w:rsidRDefault="00670B08" w:rsidP="00287DF8">
      <w:pPr>
        <w:widowControl w:val="0"/>
        <w:tabs>
          <w:tab w:val="left" w:pos="0"/>
        </w:tabs>
        <w:spacing w:line="312" w:lineRule="auto"/>
        <w:ind w:firstLine="778"/>
        <w:jc w:val="both"/>
        <w:rPr>
          <w:sz w:val="28"/>
        </w:rPr>
      </w:pPr>
      <w:r w:rsidRPr="006333AA">
        <w:rPr>
          <w:sz w:val="28"/>
        </w:rPr>
        <w:t>3</w:t>
      </w:r>
      <w:r w:rsidRPr="006333AA">
        <w:rPr>
          <w:sz w:val="28"/>
        </w:rPr>
        <w:tab/>
      </w:r>
      <w:r>
        <w:rPr>
          <w:sz w:val="28"/>
        </w:rPr>
        <w:t>Правительство держит счета в Банке Англии, таким образом, платежи, налоги в бюджет и платежи из бюджета на социальные нужды проходят через счета Банка Англии.</w:t>
      </w:r>
      <w:r>
        <w:rPr>
          <w:rStyle w:val="a7"/>
          <w:sz w:val="28"/>
        </w:rPr>
        <w:t xml:space="preserve"> </w:t>
      </w:r>
    </w:p>
    <w:p w:rsidR="00670B08" w:rsidRDefault="00670B08" w:rsidP="004D6B35">
      <w:pPr>
        <w:pStyle w:val="a6"/>
        <w:spacing w:line="312" w:lineRule="auto"/>
        <w:ind w:firstLine="851"/>
        <w:rPr>
          <w:sz w:val="28"/>
        </w:rPr>
      </w:pPr>
      <w:r>
        <w:rPr>
          <w:sz w:val="28"/>
        </w:rPr>
        <w:t>В соответствии с вышесказанным можно выделить функции Банка Англии:</w:t>
      </w:r>
    </w:p>
    <w:p w:rsidR="00670B08" w:rsidRPr="00C70CE6" w:rsidRDefault="00670B08" w:rsidP="004D6B35">
      <w:pPr>
        <w:pStyle w:val="4"/>
        <w:spacing w:before="0" w:after="0" w:line="312" w:lineRule="auto"/>
        <w:rPr>
          <w:b w:val="0"/>
        </w:rPr>
      </w:pPr>
      <w:r w:rsidRPr="00C70CE6">
        <w:rPr>
          <w:b w:val="0"/>
        </w:rPr>
        <w:t>1</w:t>
      </w:r>
      <w:r w:rsidRPr="00C70CE6">
        <w:rPr>
          <w:b w:val="0"/>
        </w:rPr>
        <w:tab/>
        <w:t>Банк Англии служит банком для коммерческих банков</w:t>
      </w:r>
    </w:p>
    <w:p w:rsidR="00670B08" w:rsidRPr="00C70CE6" w:rsidRDefault="00670B08" w:rsidP="004D6B35">
      <w:pPr>
        <w:pStyle w:val="4"/>
        <w:spacing w:before="0" w:after="0" w:line="312" w:lineRule="auto"/>
        <w:rPr>
          <w:b w:val="0"/>
        </w:rPr>
      </w:pPr>
      <w:r w:rsidRPr="00C70CE6">
        <w:rPr>
          <w:b w:val="0"/>
        </w:rPr>
        <w:t>2</w:t>
      </w:r>
      <w:r w:rsidRPr="00C70CE6">
        <w:rPr>
          <w:b w:val="0"/>
        </w:rPr>
        <w:tab/>
        <w:t>Банк Англии служит банком для других центральных банков</w:t>
      </w:r>
    </w:p>
    <w:p w:rsidR="00670B08" w:rsidRPr="00C70CE6" w:rsidRDefault="00670B08" w:rsidP="00C70CE6">
      <w:pPr>
        <w:pStyle w:val="4"/>
        <w:spacing w:before="0" w:after="0" w:line="312" w:lineRule="auto"/>
        <w:jc w:val="both"/>
        <w:rPr>
          <w:b w:val="0"/>
        </w:rPr>
      </w:pPr>
      <w:r w:rsidRPr="00C70CE6">
        <w:rPr>
          <w:b w:val="0"/>
        </w:rPr>
        <w:t>3</w:t>
      </w:r>
      <w:r w:rsidRPr="00C70CE6">
        <w:rPr>
          <w:b w:val="0"/>
        </w:rPr>
        <w:tab/>
        <w:t>Банк Англии служит банком для правительства</w:t>
      </w:r>
    </w:p>
    <w:p w:rsidR="00670B08" w:rsidRPr="00C70CE6" w:rsidRDefault="00670B08" w:rsidP="00C70CE6">
      <w:pPr>
        <w:pStyle w:val="4"/>
        <w:spacing w:before="0" w:after="0" w:line="312" w:lineRule="auto"/>
        <w:jc w:val="both"/>
        <w:rPr>
          <w:b w:val="0"/>
        </w:rPr>
      </w:pPr>
      <w:r w:rsidRPr="00C70CE6">
        <w:rPr>
          <w:b w:val="0"/>
        </w:rPr>
        <w:t>4</w:t>
      </w:r>
      <w:r w:rsidRPr="00C70CE6">
        <w:rPr>
          <w:b w:val="0"/>
        </w:rPr>
        <w:tab/>
        <w:t>Осуществление монетарной политики. Банк Англии советует по поводу методов политики и ответственен за ее выполнение.</w:t>
      </w:r>
    </w:p>
    <w:p w:rsidR="00670B08" w:rsidRPr="00C70CE6" w:rsidRDefault="00670B08" w:rsidP="00C70CE6">
      <w:pPr>
        <w:pStyle w:val="4"/>
        <w:spacing w:before="0" w:after="0" w:line="312" w:lineRule="auto"/>
        <w:jc w:val="both"/>
        <w:rPr>
          <w:b w:val="0"/>
        </w:rPr>
      </w:pPr>
      <w:r w:rsidRPr="00C70CE6">
        <w:rPr>
          <w:b w:val="0"/>
        </w:rPr>
        <w:t>5</w:t>
      </w:r>
      <w:r w:rsidRPr="00C70CE6">
        <w:rPr>
          <w:b w:val="0"/>
        </w:rPr>
        <w:tab/>
        <w:t>Осуществление эмиссии банкнот</w:t>
      </w:r>
    </w:p>
    <w:p w:rsidR="00670B08" w:rsidRPr="00C70CE6" w:rsidRDefault="00670B08" w:rsidP="00C70CE6">
      <w:pPr>
        <w:pStyle w:val="4"/>
        <w:spacing w:before="0" w:after="0" w:line="312" w:lineRule="auto"/>
        <w:jc w:val="both"/>
        <w:rPr>
          <w:b w:val="0"/>
        </w:rPr>
      </w:pPr>
      <w:r w:rsidRPr="00C70CE6">
        <w:rPr>
          <w:b w:val="0"/>
        </w:rPr>
        <w:t>6</w:t>
      </w:r>
      <w:r w:rsidRPr="00C70CE6">
        <w:rPr>
          <w:b w:val="0"/>
        </w:rPr>
        <w:tab/>
        <w:t>Осуществление валютных операций и контроля, управление золотовалютными резервами страны от имени Казначейства.</w:t>
      </w:r>
    </w:p>
    <w:p w:rsidR="00670B08" w:rsidRPr="00C70CE6" w:rsidRDefault="00670B08" w:rsidP="00C70CE6">
      <w:pPr>
        <w:pStyle w:val="4"/>
        <w:spacing w:before="0" w:after="0" w:line="312" w:lineRule="auto"/>
        <w:jc w:val="both"/>
        <w:rPr>
          <w:b w:val="0"/>
        </w:rPr>
      </w:pPr>
      <w:r w:rsidRPr="00C70CE6">
        <w:rPr>
          <w:b w:val="0"/>
        </w:rPr>
        <w:t>7</w:t>
      </w:r>
      <w:r w:rsidRPr="00C70CE6">
        <w:rPr>
          <w:b w:val="0"/>
        </w:rPr>
        <w:tab/>
        <w:t>Осуществление надзора за кредитными учреждениями, валютными и кредитными рынками - в целом за банковской системой.</w:t>
      </w:r>
    </w:p>
    <w:p w:rsidR="00670B08" w:rsidRPr="00C70CE6" w:rsidRDefault="00670B08" w:rsidP="00C70CE6">
      <w:pPr>
        <w:pStyle w:val="4"/>
        <w:spacing w:before="0" w:after="0" w:line="312" w:lineRule="auto"/>
        <w:jc w:val="both"/>
        <w:rPr>
          <w:b w:val="0"/>
        </w:rPr>
      </w:pPr>
      <w:r w:rsidRPr="00C70CE6">
        <w:rPr>
          <w:b w:val="0"/>
        </w:rPr>
        <w:t>8</w:t>
      </w:r>
      <w:r w:rsidRPr="00C70CE6">
        <w:rPr>
          <w:b w:val="0"/>
        </w:rPr>
        <w:tab/>
        <w:t>Банк Англии - член Европейского Валютного - это начальная стадия Европейского центрального банка, который будет утвержден в 1998 году.</w:t>
      </w:r>
      <w:r w:rsidRPr="00C70CE6">
        <w:rPr>
          <w:rStyle w:val="a7"/>
          <w:b w:val="0"/>
          <w:sz w:val="24"/>
        </w:rPr>
        <w:t xml:space="preserve"> </w:t>
      </w:r>
    </w:p>
    <w:p w:rsidR="00670B08" w:rsidRPr="00426E25" w:rsidRDefault="00670B08" w:rsidP="00426E25">
      <w:pPr>
        <w:spacing w:line="312" w:lineRule="auto"/>
        <w:jc w:val="both"/>
        <w:rPr>
          <w:sz w:val="28"/>
          <w:szCs w:val="28"/>
        </w:rPr>
      </w:pPr>
      <w:r w:rsidRPr="00426E25">
        <w:rPr>
          <w:sz w:val="28"/>
          <w:szCs w:val="28"/>
        </w:rPr>
        <w:t xml:space="preserve"> </w:t>
      </w:r>
      <w:r w:rsidR="00426E25" w:rsidRPr="00426E25">
        <w:rPr>
          <w:sz w:val="28"/>
          <w:szCs w:val="28"/>
        </w:rPr>
        <w:t xml:space="preserve">           </w:t>
      </w:r>
      <w:r w:rsidRPr="00426E25">
        <w:rPr>
          <w:sz w:val="28"/>
          <w:szCs w:val="28"/>
        </w:rPr>
        <w:t xml:space="preserve"> Банк Англии обладает формальной независимостью от правительства, хотя работает под руководством Министерства Финансов. Срок полномочий управляющего Банка Англии не зависит от сиены правительства.</w:t>
      </w:r>
    </w:p>
    <w:p w:rsidR="00670B08" w:rsidRPr="00426E25" w:rsidRDefault="00670B08" w:rsidP="00426E25">
      <w:pPr>
        <w:pStyle w:val="2"/>
        <w:spacing w:before="0" w:after="0" w:line="312" w:lineRule="auto"/>
        <w:ind w:firstLine="706"/>
        <w:rPr>
          <w:rFonts w:ascii="Times New Roman" w:hAnsi="Times New Roman"/>
          <w:b w:val="0"/>
          <w:u w:val="single"/>
        </w:rPr>
      </w:pPr>
      <w:bookmarkStart w:id="12" w:name="_Toc407421821"/>
      <w:bookmarkStart w:id="13" w:name="_Toc185357440"/>
      <w:r w:rsidRPr="00426E25">
        <w:rPr>
          <w:rFonts w:ascii="Times New Roman" w:hAnsi="Times New Roman"/>
          <w:b w:val="0"/>
          <w:u w:val="single"/>
        </w:rPr>
        <w:t>Коммерческие банки</w:t>
      </w:r>
      <w:bookmarkEnd w:id="12"/>
      <w:bookmarkEnd w:id="13"/>
    </w:p>
    <w:p w:rsidR="00670B08" w:rsidRDefault="00670B08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Вторым уровнем Британской банковской системы являются коммерческие банки и финансовые компании.</w:t>
      </w:r>
    </w:p>
    <w:p w:rsidR="00670B08" w:rsidRDefault="00670B08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британских коммерческих банков сильно дифференцирована. В ней действует принцип специальных банков. При этом наблюдается </w:t>
      </w:r>
      <w:r w:rsidR="0026495F">
        <w:rPr>
          <w:rFonts w:ascii="Times New Roman" w:hAnsi="Times New Roman"/>
          <w:sz w:val="28"/>
        </w:rPr>
        <w:t>две</w:t>
      </w:r>
      <w:r>
        <w:rPr>
          <w:rFonts w:ascii="Times New Roman" w:hAnsi="Times New Roman"/>
          <w:sz w:val="28"/>
        </w:rPr>
        <w:t xml:space="preserve"> тенденции. С одной стороны, специализация является попыткой приспособления банков к изменениям денежного спроса и предложения. С другой стороны, существует тенденция к расширению операций крупнейших коммерческих банков и сберегательных касс за рубежом.</w:t>
      </w:r>
    </w:p>
    <w:p w:rsidR="00670B08" w:rsidRDefault="00670B08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Сгруппировать британские банки не так просто. Банк Англии делит оперирующие в Англии коммерческие банки на 3 группы:</w:t>
      </w:r>
    </w:p>
    <w:p w:rsidR="00670B08" w:rsidRDefault="00670B08" w:rsidP="004D6B35">
      <w:pPr>
        <w:pStyle w:val="11"/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депозитные банки (розничные (retail banks) или "банки главной улицы ("high street banks"));</w:t>
      </w:r>
    </w:p>
    <w:p w:rsidR="00670B08" w:rsidRDefault="00670B08" w:rsidP="004D6B35">
      <w:pPr>
        <w:pStyle w:val="11"/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учетные дома;</w:t>
      </w:r>
    </w:p>
    <w:p w:rsidR="00670B08" w:rsidRDefault="00670B08" w:rsidP="004D6B35">
      <w:pPr>
        <w:pStyle w:val="11"/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акцептные дома, иностранные банки, прочие банки</w:t>
      </w:r>
      <w:r w:rsidR="00BA7435" w:rsidRPr="00BA7435">
        <w:rPr>
          <w:rFonts w:ascii="Times New Roman" w:hAnsi="Times New Roman"/>
          <w:sz w:val="28"/>
        </w:rPr>
        <w:t xml:space="preserve"> /3/</w:t>
      </w:r>
      <w:r>
        <w:rPr>
          <w:rFonts w:ascii="Times New Roman" w:hAnsi="Times New Roman"/>
          <w:sz w:val="28"/>
        </w:rPr>
        <w:t>.</w:t>
      </w:r>
      <w:r>
        <w:rPr>
          <w:rStyle w:val="a7"/>
          <w:rFonts w:ascii="Times New Roman" w:hAnsi="Times New Roman"/>
          <w:sz w:val="28"/>
        </w:rPr>
        <w:t xml:space="preserve"> </w:t>
      </w:r>
    </w:p>
    <w:p w:rsidR="00670B08" w:rsidRPr="00930ED1" w:rsidRDefault="00670B08" w:rsidP="004D6B35">
      <w:pPr>
        <w:pStyle w:val="3"/>
        <w:spacing w:before="0" w:after="0" w:line="312" w:lineRule="auto"/>
        <w:ind w:firstLine="851"/>
        <w:rPr>
          <w:rFonts w:ascii="Times New Roman" w:hAnsi="Times New Roman"/>
          <w:b w:val="0"/>
          <w:i/>
          <w:sz w:val="28"/>
          <w:u w:val="single"/>
        </w:rPr>
      </w:pPr>
      <w:bookmarkStart w:id="14" w:name="_Toc407421822"/>
      <w:r w:rsidRPr="00930ED1">
        <w:rPr>
          <w:rFonts w:ascii="Times New Roman" w:hAnsi="Times New Roman"/>
          <w:b w:val="0"/>
          <w:i/>
          <w:sz w:val="28"/>
          <w:u w:val="single"/>
        </w:rPr>
        <w:t>Депозитные банки</w:t>
      </w:r>
      <w:bookmarkEnd w:id="14"/>
    </w:p>
    <w:p w:rsidR="00552AF2" w:rsidRDefault="00670B08" w:rsidP="004D6B35">
      <w:pPr>
        <w:pStyle w:val="11"/>
        <w:spacing w:line="312" w:lineRule="auto"/>
        <w:ind w:firstLine="851"/>
        <w:jc w:val="both"/>
        <w:rPr>
          <w:rFonts w:ascii="Times New Roman" w:hAnsi="Times New Roman"/>
          <w:sz w:val="28"/>
        </w:rPr>
      </w:pPr>
      <w:r w:rsidRPr="0026495F">
        <w:rPr>
          <w:rFonts w:ascii="Times New Roman" w:hAnsi="Times New Roman"/>
          <w:sz w:val="28"/>
          <w:szCs w:val="28"/>
        </w:rPr>
        <w:t xml:space="preserve">К важнейшим </w:t>
      </w:r>
      <w:r w:rsidRPr="0026495F">
        <w:rPr>
          <w:rFonts w:ascii="Times New Roman" w:hAnsi="Times New Roman"/>
          <w:b/>
          <w:sz w:val="28"/>
          <w:szCs w:val="28"/>
        </w:rPr>
        <w:t>депозитным банкам</w:t>
      </w:r>
      <w:r w:rsidRPr="0026495F">
        <w:rPr>
          <w:rFonts w:ascii="Times New Roman" w:hAnsi="Times New Roman"/>
          <w:sz w:val="28"/>
          <w:szCs w:val="28"/>
        </w:rPr>
        <w:t xml:space="preserve"> Англии относятся </w:t>
      </w:r>
      <w:r w:rsidRPr="0026495F">
        <w:rPr>
          <w:rFonts w:ascii="Times New Roman" w:hAnsi="Times New Roman"/>
          <w:i/>
          <w:sz w:val="28"/>
          <w:szCs w:val="28"/>
        </w:rPr>
        <w:t>клиринговые банки</w:t>
      </w:r>
      <w:r w:rsidRPr="0026495F">
        <w:rPr>
          <w:rFonts w:ascii="Times New Roman" w:hAnsi="Times New Roman"/>
          <w:sz w:val="28"/>
          <w:szCs w:val="28"/>
        </w:rPr>
        <w:t>. Это самые большие акцио</w:t>
      </w:r>
      <w:r w:rsidR="00552AF2" w:rsidRPr="0026495F">
        <w:rPr>
          <w:rFonts w:ascii="Times New Roman" w:hAnsi="Times New Roman"/>
          <w:sz w:val="28"/>
          <w:szCs w:val="28"/>
        </w:rPr>
        <w:t>нерные банки, которые связаны клиринговыми обязательствами. После последних наиболее крупных слияний в конце 60-х годов во главе</w:t>
      </w:r>
      <w:r w:rsidR="00552AF2">
        <w:rPr>
          <w:rFonts w:ascii="Times New Roman" w:hAnsi="Times New Roman"/>
          <w:sz w:val="28"/>
        </w:rPr>
        <w:t xml:space="preserve"> всех клиринговых банков стоит “большая четверка”: Barclays, National Westminster, Midland, и Lloyds. К этим гигантам следует добавить с небольшой оговоркой еще </w:t>
      </w:r>
      <w:r w:rsidR="008E4AD0">
        <w:rPr>
          <w:rFonts w:ascii="Times New Roman" w:hAnsi="Times New Roman"/>
          <w:sz w:val="28"/>
        </w:rPr>
        <w:t>два</w:t>
      </w:r>
      <w:r w:rsidR="00552AF2">
        <w:rPr>
          <w:rFonts w:ascii="Times New Roman" w:hAnsi="Times New Roman"/>
          <w:sz w:val="28"/>
        </w:rPr>
        <w:t xml:space="preserve"> банка - "Уильямс энд Глайнс" (контролируется "Стандарт Чартед") и "Каутс" (контролируется "Нешнл Вестминстер"). Эти шесть банков в настоящее время располагают в Англии и Уэльсе более чем 12 тыс. отделений. В Шотландии и Северной Ирландии английским крупнейшим банкам запрещается открывать филиалы, поэтому они имеют здесь множество участий в местных депозитных банках, чтобы и в Шотландии и в Северной Ирландии получить возможность оказывать влияние на политику коммерческих банков. На эти 6 банков (включая их дочерние компании) выпадает почти 90% объема операций всех депозитных банков и половина всех стерлинговых вкладов в банках Великобритании. По сравнению с другими странами английские банки-гиганты занимали в начале 70-х годов ведущие позиции, однако, в начале 80-х годов их положение ухудшилось.</w:t>
      </w:r>
    </w:p>
    <w:p w:rsidR="003E3ABB" w:rsidRPr="0026495F" w:rsidRDefault="00552AF2" w:rsidP="004D6B35">
      <w:pPr>
        <w:pStyle w:val="11"/>
        <w:spacing w:line="312" w:lineRule="auto"/>
        <w:ind w:firstLine="851"/>
        <w:jc w:val="both"/>
        <w:rPr>
          <w:rFonts w:ascii="Times New Roman" w:hAnsi="Times New Roman"/>
          <w:sz w:val="28"/>
        </w:rPr>
      </w:pPr>
      <w:r w:rsidRPr="0026495F">
        <w:rPr>
          <w:rFonts w:ascii="Times New Roman" w:hAnsi="Times New Roman"/>
          <w:sz w:val="28"/>
        </w:rPr>
        <w:t>Основные операции клиринговых банков - принятие вкладов и выдача кредитов.</w:t>
      </w:r>
      <w:r w:rsidRPr="0026495F">
        <w:rPr>
          <w:rStyle w:val="a7"/>
          <w:rFonts w:ascii="Times New Roman" w:hAnsi="Times New Roman"/>
          <w:sz w:val="28"/>
        </w:rPr>
        <w:t xml:space="preserve"> </w:t>
      </w:r>
      <w:r w:rsidRPr="0026495F">
        <w:rPr>
          <w:rFonts w:ascii="Times New Roman" w:hAnsi="Times New Roman"/>
          <w:sz w:val="28"/>
        </w:rPr>
        <w:t>Клиринговые банки осуществляют платежи для крупных, средних и мелких промышленных предприятий, а также для населения. Платежный оборот между этими банками происходит в рамках клирингового соглашения, что означает зачет взаимных требований и перевод сальдо. В 70-е годы ежегодно засчитывалось около 1 млрд. фунтов стерлингов по чекам между этими банками. У клиринговых банков сильно проявляется тенденция к</w:t>
      </w:r>
      <w:r w:rsidR="003E3ABB" w:rsidRPr="0026495F">
        <w:rPr>
          <w:rFonts w:ascii="Times New Roman" w:hAnsi="Times New Roman"/>
          <w:sz w:val="28"/>
        </w:rPr>
        <w:t xml:space="preserve"> универсализации, и они все больше оказывают небанковские услуги. Услуги охватывают подготовку индивидуального строительства, обслуживание финансовых операций промышленности, подготовку и финансирование экспорта, сдачу в аренду предприятиям компьютеров для начисления заработной платы и т.п.</w:t>
      </w:r>
    </w:p>
    <w:p w:rsidR="003E3ABB" w:rsidRPr="0026495F" w:rsidRDefault="003E3ABB" w:rsidP="004D6B35">
      <w:pPr>
        <w:pStyle w:val="11"/>
        <w:spacing w:line="312" w:lineRule="auto"/>
        <w:ind w:firstLine="851"/>
        <w:jc w:val="both"/>
        <w:rPr>
          <w:rFonts w:ascii="Times New Roman" w:hAnsi="Times New Roman"/>
          <w:sz w:val="28"/>
        </w:rPr>
      </w:pPr>
      <w:r w:rsidRPr="0026495F">
        <w:rPr>
          <w:rFonts w:ascii="Times New Roman" w:hAnsi="Times New Roman"/>
          <w:sz w:val="28"/>
        </w:rPr>
        <w:t xml:space="preserve">К депозитным банкам относятся так называемые </w:t>
      </w:r>
      <w:r w:rsidRPr="0026495F">
        <w:rPr>
          <w:rFonts w:ascii="Times New Roman" w:hAnsi="Times New Roman"/>
          <w:i/>
          <w:sz w:val="28"/>
        </w:rPr>
        <w:t>финансовые дома</w:t>
      </w:r>
      <w:r w:rsidRPr="0026495F">
        <w:rPr>
          <w:rFonts w:ascii="Times New Roman" w:hAnsi="Times New Roman"/>
          <w:sz w:val="28"/>
        </w:rPr>
        <w:t xml:space="preserve">, к которым принадлежат, прежде всего, специальные банки потребительского кредита. Около 2/3 их активных операций приходится на потребительские кредиты в рассрочку, в свою очередь более 60% этих кредитов составляет финансирование покупок автомобилей. </w:t>
      </w:r>
    </w:p>
    <w:p w:rsidR="001A7C21" w:rsidRDefault="001A7C21" w:rsidP="004D6B35">
      <w:pPr>
        <w:pStyle w:val="11"/>
        <w:spacing w:line="312" w:lineRule="auto"/>
        <w:ind w:firstLine="851"/>
        <w:jc w:val="both"/>
        <w:rPr>
          <w:rFonts w:ascii="Times New Roman" w:hAnsi="Times New Roman"/>
          <w:sz w:val="28"/>
        </w:rPr>
      </w:pPr>
      <w:r w:rsidRPr="0026495F">
        <w:rPr>
          <w:rFonts w:ascii="Times New Roman" w:hAnsi="Times New Roman"/>
          <w:sz w:val="28"/>
        </w:rPr>
        <w:t xml:space="preserve">Следующей группой депозитных банков являются </w:t>
      </w:r>
      <w:r w:rsidRPr="0026495F">
        <w:rPr>
          <w:rFonts w:ascii="Times New Roman" w:hAnsi="Times New Roman"/>
          <w:i/>
          <w:sz w:val="28"/>
        </w:rPr>
        <w:t>торговые банки</w:t>
      </w:r>
      <w:r w:rsidRPr="0026495F">
        <w:rPr>
          <w:rFonts w:ascii="Times New Roman" w:hAnsi="Times New Roman"/>
          <w:sz w:val="28"/>
        </w:rPr>
        <w:t xml:space="preserve"> (Merchant </w:t>
      </w:r>
      <w:r w:rsidRPr="0026495F">
        <w:rPr>
          <w:rFonts w:ascii="Times New Roman" w:hAnsi="Times New Roman"/>
          <w:sz w:val="28"/>
          <w:lang w:val="en-US"/>
        </w:rPr>
        <w:t>B</w:t>
      </w:r>
      <w:r w:rsidRPr="0026495F">
        <w:rPr>
          <w:rFonts w:ascii="Times New Roman" w:hAnsi="Times New Roman"/>
          <w:sz w:val="28"/>
        </w:rPr>
        <w:t>ank</w:t>
      </w:r>
      <w:r w:rsidRPr="0026495F">
        <w:rPr>
          <w:rFonts w:ascii="Times New Roman" w:hAnsi="Times New Roman"/>
          <w:sz w:val="28"/>
          <w:lang w:val="en-US"/>
        </w:rPr>
        <w:t>s</w:t>
      </w:r>
      <w:r w:rsidRPr="0026495F">
        <w:rPr>
          <w:rFonts w:ascii="Times New Roman" w:hAnsi="Times New Roman"/>
          <w:sz w:val="28"/>
        </w:rPr>
        <w:t>). Они широко распространены в Англии и имеют давние традиции. Торговые банки трудно дифференцировать и</w:t>
      </w:r>
      <w:r>
        <w:rPr>
          <w:rFonts w:ascii="Times New Roman" w:hAnsi="Times New Roman"/>
          <w:sz w:val="28"/>
        </w:rPr>
        <w:t xml:space="preserve"> сравнивать с клиринговыми банками, так как они намного меньше последних.</w:t>
      </w:r>
      <w:r w:rsidRPr="006333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Самый крупный из них - "Гамброс Бэнк" занимал в </w:t>
      </w:r>
      <w:smartTag w:uri="urn:schemas-microsoft-com:office:smarttags" w:element="metricconverter">
        <w:smartTagPr>
          <w:attr w:name="ProductID" w:val="1972 г"/>
        </w:smartTagPr>
        <w:r>
          <w:rPr>
            <w:rFonts w:ascii="Times New Roman" w:hAnsi="Times New Roman"/>
            <w:sz w:val="28"/>
          </w:rPr>
          <w:t>1972 г</w:t>
        </w:r>
      </w:smartTag>
      <w:r>
        <w:rPr>
          <w:rFonts w:ascii="Times New Roman" w:hAnsi="Times New Roman"/>
          <w:sz w:val="28"/>
        </w:rPr>
        <w:t>. в списке ведущих банков мира лишь 173 место. Однако торговые банки играют известную роль не только во внутренних операциях,</w:t>
      </w:r>
      <w:r w:rsidRPr="006333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 и в международном бизнесе. Они возникли на торговых предприятиях, которые постепенно освоили банковские операции. Некоторые современные торговые банки наряду с банковскими операциями</w:t>
      </w:r>
      <w:r w:rsidRPr="006333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выполняют еще промышленные и торговые функции. Однако некоторые крупнейшие</w:t>
      </w:r>
      <w:r w:rsidRPr="006333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клиринговые банки либо имеют свои специальные торговые банки, либо участвуют в традиционных торговых банках</w:t>
      </w:r>
      <w:r w:rsidR="00BA7435" w:rsidRPr="00BA7435">
        <w:rPr>
          <w:rFonts w:ascii="Times New Roman" w:hAnsi="Times New Roman"/>
          <w:sz w:val="28"/>
        </w:rPr>
        <w:t xml:space="preserve"> /4/</w:t>
      </w:r>
      <w:r>
        <w:rPr>
          <w:rFonts w:ascii="Times New Roman" w:hAnsi="Times New Roman"/>
          <w:sz w:val="28"/>
        </w:rPr>
        <w:t>.</w:t>
      </w:r>
    </w:p>
    <w:p w:rsidR="001A7C21" w:rsidRPr="00930ED1" w:rsidRDefault="001A7C21" w:rsidP="004D6B35">
      <w:pPr>
        <w:pStyle w:val="30"/>
        <w:spacing w:line="312" w:lineRule="auto"/>
        <w:jc w:val="left"/>
        <w:rPr>
          <w:b w:val="0"/>
          <w:i/>
          <w:sz w:val="28"/>
          <w:u w:val="single"/>
        </w:rPr>
      </w:pPr>
      <w:bookmarkStart w:id="15" w:name="_Toc407421823"/>
      <w:r w:rsidRPr="00930ED1">
        <w:rPr>
          <w:b w:val="0"/>
          <w:i/>
          <w:sz w:val="28"/>
          <w:u w:val="single"/>
        </w:rPr>
        <w:t>Учетные дома</w:t>
      </w:r>
      <w:bookmarkEnd w:id="15"/>
    </w:p>
    <w:p w:rsidR="006873C0" w:rsidRDefault="006873C0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Следующим типом банков в Англии являются </w:t>
      </w:r>
      <w:r>
        <w:rPr>
          <w:rFonts w:ascii="Times New Roman" w:hAnsi="Times New Roman"/>
          <w:b/>
          <w:sz w:val="28"/>
        </w:rPr>
        <w:t>учетные дома</w:t>
      </w:r>
      <w:r>
        <w:rPr>
          <w:rFonts w:ascii="Times New Roman" w:hAnsi="Times New Roman"/>
          <w:sz w:val="28"/>
        </w:rPr>
        <w:t>. В настоящее</w:t>
      </w:r>
      <w:r w:rsidRPr="006333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время в Лондоне оперируют 8 учетных домов и отдельные малые специализированные фирмы-маклеры, которые все вместе и образуют учетный рынок Лондона.</w:t>
      </w:r>
    </w:p>
    <w:p w:rsidR="006873C0" w:rsidRDefault="006873C0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Учетные дома - это специфический тип финансового института Лондонского рынка. Они обеспечивают выгодный сбыт для банков ликвидных фондов путем гарантированных депозитов по требованию (по согласованной кредитной ставке до или в пределах установленной даты). Кроме того, учетные дома - это рынок реализации и покупки векселей.</w:t>
      </w:r>
    </w:p>
    <w:p w:rsidR="006873C0" w:rsidRDefault="006873C0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Учетные дома действуют как буфер между Банком Англии и остальной банковской системой, посредством них Банк Англии снабжает банковскую систему</w:t>
      </w:r>
      <w:r w:rsidRPr="006333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финансовыми ресурсами, изымает их. Банк Англии также оказывает влияние на процентные</w:t>
      </w:r>
      <w:r w:rsidRPr="006333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ставки.</w:t>
      </w:r>
    </w:p>
    <w:p w:rsidR="006873C0" w:rsidRPr="00EC36B0" w:rsidRDefault="006873C0" w:rsidP="004D6B35">
      <w:pPr>
        <w:pStyle w:val="30"/>
        <w:spacing w:line="312" w:lineRule="auto"/>
        <w:jc w:val="left"/>
        <w:rPr>
          <w:i/>
          <w:sz w:val="28"/>
          <w:u w:val="single"/>
        </w:rPr>
      </w:pPr>
      <w:bookmarkStart w:id="16" w:name="_Toc407421824"/>
      <w:r w:rsidRPr="00EC36B0">
        <w:rPr>
          <w:b w:val="0"/>
          <w:i/>
          <w:sz w:val="28"/>
          <w:u w:val="single"/>
        </w:rPr>
        <w:t>Прочие банки</w:t>
      </w:r>
      <w:bookmarkEnd w:id="16"/>
    </w:p>
    <w:p w:rsidR="006873C0" w:rsidRDefault="006873C0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Иностранные банки </w:t>
      </w:r>
      <w:r>
        <w:rPr>
          <w:rFonts w:ascii="Times New Roman" w:hAnsi="Times New Roman"/>
          <w:sz w:val="28"/>
        </w:rPr>
        <w:t>в Англии по балансовой сумме относятся к крупным банковским группам. Уже в 1978 году в Лондоне насчитывалось 308 иностранных филиалов из 63 стран. Среди этих банковских институтов  было 24 японских и 53 банка из стран-членов ЕС.</w:t>
      </w:r>
    </w:p>
    <w:p w:rsidR="006873C0" w:rsidRDefault="006873C0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Следующей банковской группой в Англии являются </w:t>
      </w:r>
      <w:r>
        <w:rPr>
          <w:rFonts w:ascii="Times New Roman" w:hAnsi="Times New Roman"/>
          <w:b/>
          <w:sz w:val="28"/>
        </w:rPr>
        <w:t>консорциальные банки</w:t>
      </w:r>
      <w:r>
        <w:rPr>
          <w:rFonts w:ascii="Times New Roman" w:hAnsi="Times New Roman"/>
          <w:sz w:val="28"/>
        </w:rPr>
        <w:t>. Под последними банковская статистика понимает институты, где участвуют банки</w:t>
      </w:r>
      <w:r w:rsidR="00BA743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крайней мере</w:t>
      </w:r>
      <w:r w:rsidR="00BA743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двух стран, из которых ни одна не имеет контрольного пакета. </w:t>
      </w:r>
      <w:r w:rsidR="002B3AA2"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ти институты стали особенно быстро развиваться вместе с усилением еврорынка. Главным образом, это специальные банки многонациональных заемщиков, к которым принадлежат</w:t>
      </w:r>
      <w:r w:rsidR="006D147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прежде всего</w:t>
      </w:r>
      <w:r w:rsidR="006D147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транснациональные и мультинациональные промышленные концерны. Поскольку они создавались на основе долевого участия банками ведущих капиталистических стран, они в состоянии мобилизовать на еврорынке огромные средства и на самые продолжительные сроки, что недоступно никакому другому типу банков капиталистического мира. Возникновение консорциальных банков особенно хорошо свидетельствует о развитии процесса интернационализации капитала в условиях современного капитализма</w:t>
      </w:r>
    </w:p>
    <w:p w:rsidR="006873C0" w:rsidRDefault="006873C0" w:rsidP="004D6B35">
      <w:pPr>
        <w:pStyle w:val="11"/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 Великобритании имеется множество банкоподобных специальных кредитно-финансовых институтов. Cреди них:</w:t>
      </w:r>
    </w:p>
    <w:p w:rsidR="006873C0" w:rsidRDefault="006873C0" w:rsidP="004D6B35">
      <w:pPr>
        <w:pStyle w:val="11"/>
        <w:tabs>
          <w:tab w:val="left" w:pos="360"/>
        </w:tabs>
        <w:spacing w:line="312" w:lineRule="auto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Wingdings" w:hAnsi="Wingdings"/>
          <w:sz w:val="28"/>
          <w:lang w:val="en-US"/>
        </w:rPr>
        <w:t></w:t>
      </w:r>
      <w:r w:rsidRPr="006333AA">
        <w:rPr>
          <w:rFonts w:ascii="Wingdings" w:hAnsi="Wingdings"/>
          <w:sz w:val="28"/>
        </w:rPr>
        <w:tab/>
      </w:r>
      <w:r>
        <w:rPr>
          <w:rFonts w:ascii="Times New Roman" w:hAnsi="Times New Roman"/>
          <w:i/>
          <w:sz w:val="28"/>
        </w:rPr>
        <w:t>Сберегательные институты</w:t>
      </w:r>
      <w:r>
        <w:rPr>
          <w:rFonts w:ascii="Times New Roman" w:hAnsi="Times New Roman"/>
          <w:sz w:val="28"/>
        </w:rPr>
        <w:t>. Все сберегательные институты объединяет то, что основной источник их ресурсов - мелкие вклады населения.</w:t>
      </w:r>
    </w:p>
    <w:p w:rsidR="006873C0" w:rsidRDefault="006873C0" w:rsidP="004D6B35">
      <w:pPr>
        <w:pStyle w:val="11"/>
        <w:tabs>
          <w:tab w:val="left" w:pos="360"/>
        </w:tabs>
        <w:spacing w:line="312" w:lineRule="auto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Wingdings" w:hAnsi="Wingdings"/>
          <w:sz w:val="28"/>
          <w:lang w:val="en-US"/>
        </w:rPr>
        <w:t></w:t>
      </w:r>
      <w:r w:rsidRPr="006333AA">
        <w:rPr>
          <w:rFonts w:ascii="Wingdings" w:hAnsi="Wingdings"/>
          <w:sz w:val="28"/>
        </w:rPr>
        <w:tab/>
      </w:r>
      <w:r>
        <w:rPr>
          <w:rFonts w:ascii="Times New Roman" w:hAnsi="Times New Roman"/>
          <w:i/>
          <w:sz w:val="28"/>
        </w:rPr>
        <w:t>Страховые компании</w:t>
      </w:r>
      <w:r>
        <w:rPr>
          <w:rFonts w:ascii="Times New Roman" w:hAnsi="Times New Roman"/>
          <w:sz w:val="28"/>
        </w:rPr>
        <w:t xml:space="preserve"> и пенсионные фонды направляют аккумулированный ссудный капитал в долгосрочные инвестиции. Финансово-кредитная деятельность является вторичной по отношению к их профессиональной специализации - страховому делу и частному пенсионному обеспечению. Мобилизуемые ими средства вкладываются в операции на срок 20-25 лет (в основном в акции и другие ценные бумаги). </w:t>
      </w:r>
    </w:p>
    <w:p w:rsidR="006873C0" w:rsidRDefault="006873C0" w:rsidP="004D6B35">
      <w:pPr>
        <w:pStyle w:val="11"/>
        <w:spacing w:line="312" w:lineRule="auto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Wingdings" w:hAnsi="Wingdings"/>
          <w:sz w:val="28"/>
          <w:lang w:val="en-US"/>
        </w:rPr>
        <w:t></w:t>
      </w:r>
      <w:r w:rsidRPr="006333AA">
        <w:rPr>
          <w:rFonts w:ascii="Wingdings" w:hAnsi="Wingdings"/>
          <w:sz w:val="28"/>
        </w:rPr>
        <w:tab/>
      </w:r>
      <w:r>
        <w:rPr>
          <w:rFonts w:ascii="Times New Roman" w:hAnsi="Times New Roman"/>
          <w:i/>
          <w:sz w:val="28"/>
        </w:rPr>
        <w:t>Инвестиционные тресты</w:t>
      </w:r>
      <w:r>
        <w:rPr>
          <w:rFonts w:ascii="Times New Roman" w:hAnsi="Times New Roman"/>
          <w:sz w:val="28"/>
        </w:rPr>
        <w:t xml:space="preserve"> занимаются исключительно операциями с ценными бумагами. Путем эмиссии собственных акций и облигаций они привлекают капитал, который вкладывают в ценные бумаги других компаний. Особенность этих учреждений, не имеющих регулярных источников поступлений (депозитов, страховых взносов и т.п.), состоит в сильной зависимости от рыночной конъюнктуры. При падении курсов ценных бумаг они сталкиваются с финансовыми трудностями и убытками.</w:t>
      </w:r>
    </w:p>
    <w:p w:rsidR="006873C0" w:rsidRDefault="006873C0" w:rsidP="004D6B35">
      <w:pPr>
        <w:pStyle w:val="11"/>
        <w:spacing w:line="312" w:lineRule="auto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Wingdings" w:hAnsi="Wingdings"/>
          <w:sz w:val="28"/>
          <w:lang w:val="en-US"/>
        </w:rPr>
        <w:t></w:t>
      </w:r>
      <w:r w:rsidRPr="006333AA">
        <w:rPr>
          <w:rFonts w:ascii="Wingdings" w:hAnsi="Wingdings"/>
          <w:sz w:val="28"/>
        </w:rPr>
        <w:tab/>
      </w:r>
      <w:r>
        <w:rPr>
          <w:rFonts w:ascii="Times New Roman" w:hAnsi="Times New Roman"/>
          <w:i/>
          <w:sz w:val="28"/>
        </w:rPr>
        <w:t>Доверительные паевые фонды</w:t>
      </w:r>
      <w:r>
        <w:rPr>
          <w:rFonts w:ascii="Times New Roman" w:hAnsi="Times New Roman"/>
          <w:sz w:val="28"/>
        </w:rPr>
        <w:t xml:space="preserve"> по своей специализации сходны с инвестиционными трестами; они аккумулируют денежный капитал и вкладывают его в ценные бумаги. Но поскольку пайщик в любое время может продать свой пай управляющей компании, то капитал этих фондов представляет собой непременную величину: он зависит от преобладания продаж или покупок паев. Структура активов фондов  аналогична активам инвестиционных трестов: около 80% составляют акции частных компаний, многие доверительные паевые фонды связаны с банками и страховыми компаниями.</w:t>
      </w:r>
    </w:p>
    <w:p w:rsidR="006873C0" w:rsidRDefault="006873C0" w:rsidP="004D6B35">
      <w:pPr>
        <w:pStyle w:val="11"/>
        <w:spacing w:line="312" w:lineRule="auto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Wingdings" w:hAnsi="Wingdings"/>
          <w:sz w:val="28"/>
          <w:lang w:val="en-US"/>
        </w:rPr>
        <w:t></w:t>
      </w:r>
      <w:r w:rsidRPr="006333AA">
        <w:rPr>
          <w:rFonts w:ascii="Wingdings" w:hAnsi="Wingdings"/>
          <w:sz w:val="28"/>
        </w:rPr>
        <w:tab/>
      </w:r>
      <w:r>
        <w:rPr>
          <w:rFonts w:ascii="Times New Roman" w:hAnsi="Times New Roman"/>
          <w:i/>
          <w:sz w:val="28"/>
        </w:rPr>
        <w:t>Финансовые корпорации</w:t>
      </w:r>
      <w:r>
        <w:rPr>
          <w:rFonts w:ascii="Times New Roman" w:hAnsi="Times New Roman"/>
          <w:sz w:val="28"/>
        </w:rPr>
        <w:t xml:space="preserve"> специализируются на кредитовании частных фирм, не имеющих доступа к обычным источникам ссудного капитала. Крупнейшие - финансовая корпорация промышленности, сельскохозяйственная ипотечная корпорация и т.д.</w:t>
      </w:r>
    </w:p>
    <w:p w:rsidR="006873C0" w:rsidRPr="006333AA" w:rsidRDefault="006873C0" w:rsidP="004D6B35">
      <w:pPr>
        <w:pStyle w:val="11"/>
        <w:spacing w:line="312" w:lineRule="auto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Wingdings" w:hAnsi="Wingdings"/>
          <w:sz w:val="28"/>
          <w:lang w:val="en-US"/>
        </w:rPr>
        <w:t></w:t>
      </w:r>
      <w:r w:rsidRPr="006333AA">
        <w:rPr>
          <w:rFonts w:ascii="Wingdings" w:hAnsi="Wingdings"/>
          <w:sz w:val="28"/>
        </w:rPr>
        <w:tab/>
      </w:r>
      <w:r>
        <w:rPr>
          <w:rFonts w:ascii="Times New Roman" w:hAnsi="Times New Roman"/>
          <w:i/>
          <w:sz w:val="28"/>
        </w:rPr>
        <w:t>Фирмы венчурного финансирования</w:t>
      </w:r>
      <w:r>
        <w:rPr>
          <w:rFonts w:ascii="Times New Roman" w:hAnsi="Times New Roman"/>
          <w:sz w:val="28"/>
        </w:rPr>
        <w:t xml:space="preserve"> специализированные учреждения, возникшие преимущественно в 80-х годах. Занимаются главным образом приобретением участий и кредитованием новых и расширяющихся компаний в передовых отраслях, что связано с повышенным риском</w:t>
      </w:r>
      <w:r w:rsidR="002B1FC9" w:rsidRPr="002B1FC9">
        <w:rPr>
          <w:rFonts w:ascii="Times New Roman" w:hAnsi="Times New Roman"/>
          <w:sz w:val="28"/>
        </w:rPr>
        <w:t xml:space="preserve"> /2/</w:t>
      </w:r>
      <w:r>
        <w:rPr>
          <w:rFonts w:ascii="Times New Roman" w:hAnsi="Times New Roman"/>
          <w:sz w:val="28"/>
        </w:rPr>
        <w:t>.</w:t>
      </w:r>
    </w:p>
    <w:p w:rsidR="00794D88" w:rsidRDefault="00794D88" w:rsidP="004D6B35">
      <w:pPr>
        <w:pStyle w:val="11"/>
        <w:spacing w:line="312" w:lineRule="auto"/>
        <w:ind w:firstLine="851"/>
        <w:jc w:val="both"/>
        <w:rPr>
          <w:rFonts w:ascii="Times New Roman" w:hAnsi="Times New Roman"/>
          <w:u w:val="single"/>
        </w:rPr>
      </w:pPr>
    </w:p>
    <w:p w:rsidR="00794D88" w:rsidRDefault="00794D88" w:rsidP="004D6B35">
      <w:pPr>
        <w:pStyle w:val="11"/>
        <w:spacing w:line="312" w:lineRule="auto"/>
        <w:ind w:firstLine="851"/>
        <w:jc w:val="both"/>
        <w:rPr>
          <w:rFonts w:ascii="Times New Roman" w:hAnsi="Times New Roman"/>
          <w:u w:val="single"/>
        </w:rPr>
      </w:pPr>
    </w:p>
    <w:p w:rsidR="00794D88" w:rsidRDefault="00794D88" w:rsidP="00794D88">
      <w:pPr>
        <w:ind w:firstLine="360"/>
        <w:rPr>
          <w:b/>
          <w:sz w:val="28"/>
          <w:szCs w:val="28"/>
        </w:rPr>
      </w:pPr>
    </w:p>
    <w:p w:rsidR="00794D88" w:rsidRDefault="00794D88" w:rsidP="00794D88">
      <w:pPr>
        <w:ind w:firstLine="360"/>
        <w:rPr>
          <w:b/>
          <w:sz w:val="28"/>
          <w:szCs w:val="28"/>
        </w:rPr>
      </w:pPr>
    </w:p>
    <w:p w:rsidR="00794D88" w:rsidRDefault="00794D88" w:rsidP="00794D88">
      <w:pPr>
        <w:ind w:firstLine="360"/>
        <w:rPr>
          <w:b/>
          <w:sz w:val="28"/>
          <w:szCs w:val="28"/>
        </w:rPr>
      </w:pPr>
    </w:p>
    <w:p w:rsidR="00794D88" w:rsidRDefault="00794D88" w:rsidP="00794D88">
      <w:pPr>
        <w:ind w:firstLine="360"/>
        <w:rPr>
          <w:b/>
          <w:sz w:val="28"/>
          <w:szCs w:val="28"/>
        </w:rPr>
      </w:pPr>
    </w:p>
    <w:p w:rsidR="003E3ABB" w:rsidRPr="001701AB" w:rsidRDefault="002B23CC" w:rsidP="001701AB">
      <w:pPr>
        <w:pStyle w:val="2"/>
        <w:spacing w:before="0" w:after="0" w:line="312" w:lineRule="auto"/>
        <w:ind w:firstLine="706"/>
        <w:rPr>
          <w:rFonts w:ascii="Times New Roman" w:hAnsi="Times New Roman"/>
          <w:i w:val="0"/>
          <w:iCs w:val="0"/>
        </w:rPr>
      </w:pPr>
      <w:bookmarkStart w:id="17" w:name="_Toc185357441"/>
      <w:r w:rsidRPr="001701AB">
        <w:rPr>
          <w:rFonts w:ascii="Times New Roman" w:hAnsi="Times New Roman"/>
          <w:i w:val="0"/>
          <w:iCs w:val="0"/>
        </w:rPr>
        <w:t>2.</w:t>
      </w:r>
      <w:r w:rsidR="00794D88" w:rsidRPr="001701AB">
        <w:rPr>
          <w:rFonts w:ascii="Times New Roman" w:hAnsi="Times New Roman"/>
          <w:i w:val="0"/>
          <w:iCs w:val="0"/>
        </w:rPr>
        <w:t>2</w:t>
      </w:r>
      <w:r w:rsidRPr="001701AB">
        <w:rPr>
          <w:rFonts w:ascii="Times New Roman" w:hAnsi="Times New Roman"/>
          <w:i w:val="0"/>
          <w:iCs w:val="0"/>
        </w:rPr>
        <w:t xml:space="preserve"> </w:t>
      </w:r>
      <w:r w:rsidR="00794D88" w:rsidRPr="001701AB">
        <w:rPr>
          <w:rFonts w:ascii="Times New Roman" w:hAnsi="Times New Roman"/>
          <w:i w:val="0"/>
          <w:iCs w:val="0"/>
        </w:rPr>
        <w:t>Банковская система Германии</w:t>
      </w:r>
      <w:bookmarkEnd w:id="17"/>
    </w:p>
    <w:p w:rsidR="00794D88" w:rsidRDefault="00794D88" w:rsidP="00794D88"/>
    <w:p w:rsidR="002B23CC" w:rsidRDefault="002B23CC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rStyle w:val="a9"/>
          <w:sz w:val="28"/>
          <w:szCs w:val="28"/>
        </w:rPr>
      </w:pP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В Германии число кредитных институтов со</w:t>
      </w:r>
      <w:r w:rsidRPr="00794D88">
        <w:rPr>
          <w:sz w:val="28"/>
          <w:szCs w:val="28"/>
        </w:rPr>
        <w:softHyphen/>
        <w:t>ставляет свыше 4 тыс., в том числе: более 1 тыс. средних и мел</w:t>
      </w:r>
      <w:r w:rsidRPr="00794D88">
        <w:rPr>
          <w:sz w:val="28"/>
          <w:szCs w:val="28"/>
        </w:rPr>
        <w:softHyphen/>
        <w:t>ких банков с годовым оборотом менее 100 млн ДМ. Эти кредит</w:t>
      </w:r>
      <w:r w:rsidRPr="00794D88">
        <w:rPr>
          <w:sz w:val="28"/>
          <w:szCs w:val="28"/>
        </w:rPr>
        <w:softHyphen/>
        <w:t>ные институты имеют почти 45 тыс. филиалов, в Германии на</w:t>
      </w:r>
      <w:r w:rsidRPr="00794D88">
        <w:rPr>
          <w:sz w:val="28"/>
          <w:szCs w:val="28"/>
        </w:rPr>
        <w:softHyphen/>
        <w:t>считывается около 49 тыс. кредитных организаций. При числен</w:t>
      </w:r>
      <w:r w:rsidRPr="00794D88">
        <w:rPr>
          <w:sz w:val="28"/>
          <w:szCs w:val="28"/>
        </w:rPr>
        <w:softHyphen/>
        <w:t>ности населения 80 млн человек каждое отделение банка обслуживает в среднем 1600 человек.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Двухуровневая структура банковской системы Германии вклю</w:t>
      </w:r>
      <w:r w:rsidRPr="00794D88">
        <w:rPr>
          <w:sz w:val="28"/>
          <w:szCs w:val="28"/>
        </w:rPr>
        <w:softHyphen/>
        <w:t>чает: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• Дойче Бундесбанк (федеральный центральный банк);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• коммерческие (универсальные) банки;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• сберегательные банки;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• кооперативные центральные банки;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• кредитные кооперативы;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• банки специального назначения (государственные и частные ипотечные банки);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• почтовые, коммунальные и сберегательные банки;</w:t>
      </w:r>
    </w:p>
    <w:p w:rsidR="00794D88" w:rsidRPr="00794D88" w:rsidRDefault="002B23CC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i/>
          <w:sz w:val="28"/>
          <w:szCs w:val="28"/>
          <w:u w:val="single"/>
        </w:rPr>
        <w:t>С</w:t>
      </w:r>
      <w:r w:rsidR="00794D88" w:rsidRPr="002B23CC">
        <w:rPr>
          <w:i/>
          <w:sz w:val="28"/>
          <w:szCs w:val="28"/>
          <w:u w:val="single"/>
        </w:rPr>
        <w:t>пециализированные банки</w:t>
      </w:r>
      <w:r w:rsidR="00794D88" w:rsidRPr="00794D88">
        <w:rPr>
          <w:sz w:val="28"/>
          <w:szCs w:val="28"/>
        </w:rPr>
        <w:t>.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Центральный банк Германии - Дойче Бундесбанк, который имеет правление во Франкфурте-на-Майне, девять земельных центральных банков в качестве главных управлений и почти 200 главных отделений и филиалов. Центральный банк выступает как федеральное юридическое лицо публичного права и на 100 % принадлежит Федерации. Компетенцию и задачи Федерального банка определяет специальный закон.</w:t>
      </w:r>
    </w:p>
    <w:p w:rsidR="00794D88" w:rsidRPr="00794D88" w:rsidRDefault="00794D88" w:rsidP="00794D8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94D88">
        <w:rPr>
          <w:sz w:val="28"/>
          <w:szCs w:val="28"/>
        </w:rPr>
        <w:t>Денежно-кредитная политика Дойче Бундесбанка разрабаты</w:t>
      </w:r>
      <w:r w:rsidRPr="00794D88">
        <w:rPr>
          <w:sz w:val="28"/>
          <w:szCs w:val="28"/>
        </w:rPr>
        <w:softHyphen/>
        <w:t>вается Советом (совещательный орган), в состав которого входят члены правления Федерального банка и президенты земельных центральных банков. Члены правления назначаются Президентом страны согласно предложению федерального правительства, а президенты земельных центральных банков назначаются также Президентом согласно предложениям Бундесрата. Главой Совета Центрального банка и правления (исполнительный орган) явля</w:t>
      </w:r>
      <w:r w:rsidRPr="00794D88">
        <w:rPr>
          <w:sz w:val="28"/>
          <w:szCs w:val="28"/>
        </w:rPr>
        <w:softHyphen/>
        <w:t>ются президент и вице-президент Немецкого федерального банка.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Федеральный банк согласно предоставленному ему законом праву не обязан выполнять указания федерального правительства, но оказывает ему поддержку в проведении общей экономической политики.</w:t>
      </w:r>
    </w:p>
    <w:p w:rsidR="002B23CC" w:rsidRPr="002B23CC" w:rsidRDefault="002B23CC" w:rsidP="00BE090F">
      <w:pPr>
        <w:pStyle w:val="style1"/>
        <w:widowControl w:val="0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Для обеспечения как можно более тесного сотрудничества между Советом Центрального банка и федеральным правительст</w:t>
      </w:r>
      <w:r w:rsidRPr="002B23CC">
        <w:rPr>
          <w:sz w:val="28"/>
          <w:szCs w:val="28"/>
        </w:rPr>
        <w:softHyphen/>
        <w:t>вом последнее обязано при обсуждении мероприятий, имеющих большое значение для денежной политики, привлекать к этой работе президента Федерального банка. Со своей стороны феде</w:t>
      </w:r>
      <w:r w:rsidRPr="002B23CC">
        <w:rPr>
          <w:sz w:val="28"/>
          <w:szCs w:val="28"/>
        </w:rPr>
        <w:softHyphen/>
        <w:t>ральное правительство может принимать участие во всех заседа</w:t>
      </w:r>
      <w:r w:rsidRPr="002B23CC">
        <w:rPr>
          <w:sz w:val="28"/>
          <w:szCs w:val="28"/>
        </w:rPr>
        <w:softHyphen/>
        <w:t>ниях Совета банка. Правительство не имеет права голоса, но может подавать заявления или даже потребовать, чтобы какое-либо решение Совета Центрального банка не вступало в силу в течение двух недель.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Через Дойче Бундесбанк и его филиалы осуществляется ос</w:t>
      </w:r>
      <w:r w:rsidRPr="002B23CC">
        <w:rPr>
          <w:sz w:val="28"/>
          <w:szCs w:val="28"/>
        </w:rPr>
        <w:softHyphen/>
        <w:t>новная масса безналичных денежных расчетов с использованием чеков и векселей внутри страны.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Коммерческие (универсальные) банки выполняют операции по приему средств в депозиты (вклады до востребования и сроч</w:t>
      </w:r>
      <w:r w:rsidRPr="002B23CC">
        <w:rPr>
          <w:sz w:val="28"/>
          <w:szCs w:val="28"/>
        </w:rPr>
        <w:softHyphen/>
        <w:t>ные); предоставляют кратко-, средне- и долгосрочные ссуды малому и среднему бизнесу, крупным корпорациям, федераль</w:t>
      </w:r>
      <w:r w:rsidRPr="002B23CC">
        <w:rPr>
          <w:sz w:val="28"/>
          <w:szCs w:val="28"/>
        </w:rPr>
        <w:softHyphen/>
        <w:t>ным и местным органам власти; выполняют финансовые и трас</w:t>
      </w:r>
      <w:r w:rsidRPr="002B23CC">
        <w:rPr>
          <w:sz w:val="28"/>
          <w:szCs w:val="28"/>
        </w:rPr>
        <w:softHyphen/>
        <w:t>товые (в том числе фондовые) услуги, электронные и брокерские услуги, операции с дорожными чеками, расчетно-кассовое обслу</w:t>
      </w:r>
      <w:r w:rsidRPr="002B23CC">
        <w:rPr>
          <w:sz w:val="28"/>
          <w:szCs w:val="28"/>
        </w:rPr>
        <w:softHyphen/>
        <w:t>живание клиентов.</w:t>
      </w:r>
      <w:r w:rsidRPr="002B23CC">
        <w:rPr>
          <w:rStyle w:val="a9"/>
          <w:sz w:val="28"/>
          <w:szCs w:val="28"/>
        </w:rPr>
        <w:t xml:space="preserve"> </w:t>
      </w:r>
      <w:r w:rsidRPr="00EC7A8C">
        <w:rPr>
          <w:rStyle w:val="a9"/>
          <w:b w:val="0"/>
          <w:sz w:val="28"/>
          <w:szCs w:val="28"/>
        </w:rPr>
        <w:t>Кроме</w:t>
      </w:r>
      <w:r w:rsidRPr="002B23CC">
        <w:rPr>
          <w:sz w:val="28"/>
          <w:szCs w:val="28"/>
        </w:rPr>
        <w:t xml:space="preserve"> того, коммерческие банки могут: вы</w:t>
      </w:r>
      <w:r w:rsidRPr="002B23CC">
        <w:rPr>
          <w:sz w:val="28"/>
          <w:szCs w:val="28"/>
        </w:rPr>
        <w:softHyphen/>
        <w:t>ступать владельцами капитала корпораций, осуществлять эмис</w:t>
      </w:r>
      <w:r w:rsidRPr="002B23CC">
        <w:rPr>
          <w:sz w:val="28"/>
          <w:szCs w:val="28"/>
        </w:rPr>
        <w:softHyphen/>
        <w:t>сию и размещение ценных бумаг; создавать и владеть инвестици</w:t>
      </w:r>
      <w:r w:rsidRPr="002B23CC">
        <w:rPr>
          <w:sz w:val="28"/>
          <w:szCs w:val="28"/>
        </w:rPr>
        <w:softHyphen/>
        <w:t>онными фондами; иметь представителе</w:t>
      </w:r>
      <w:r w:rsidR="00593DAD">
        <w:rPr>
          <w:sz w:val="28"/>
          <w:szCs w:val="28"/>
        </w:rPr>
        <w:t>й</w:t>
      </w:r>
      <w:r w:rsidRPr="002B23CC">
        <w:rPr>
          <w:sz w:val="28"/>
          <w:szCs w:val="28"/>
        </w:rPr>
        <w:t xml:space="preserve"> в советах компаний, в которых они имеют собственность, и т. д.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К числу крупнейших немецких универсальных банков отно</w:t>
      </w:r>
      <w:r w:rsidRPr="002B23CC">
        <w:rPr>
          <w:sz w:val="28"/>
          <w:szCs w:val="28"/>
        </w:rPr>
        <w:softHyphen/>
        <w:t>сятся: Дойче Банк (Deutsche Bank AG), Дрезднер Банк (Dresdner Bank AG) и Коммерцбанк (Commcrzbank AG). Эти банки осу</w:t>
      </w:r>
      <w:r w:rsidRPr="002B23CC">
        <w:rPr>
          <w:sz w:val="28"/>
          <w:szCs w:val="28"/>
        </w:rPr>
        <w:softHyphen/>
        <w:t>ществляют практически все виды операций за исключением эмиссии банкнот и предоставления ипотечного кредита.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Все коммерческие банки Германии можно условно разделить на три основные группы: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• около 350 частных банков (кредитные банки), в число кото</w:t>
      </w:r>
      <w:r w:rsidRPr="002B23CC">
        <w:rPr>
          <w:sz w:val="28"/>
          <w:szCs w:val="28"/>
        </w:rPr>
        <w:softHyphen/>
        <w:t>рых входят три крупных, региональные и прочие кредитные банки, частные банки, а также филиалы иностранных банков (данная группа банков выполняет 1/3 операций всех банков страны);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• свыше 70 публично-правовых сберегательных касс и земель</w:t>
      </w:r>
      <w:r w:rsidRPr="002B23CC">
        <w:rPr>
          <w:sz w:val="28"/>
          <w:szCs w:val="28"/>
        </w:rPr>
        <w:softHyphen/>
        <w:t>ных банков (жироцентралей), которые выполняют 1/2 операций всех банков;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• приблизительно 3 тыс. кооперативных банков (системы Фольксбанка и Райфейзенбанка) с их центральными банками, производящих около 1/5 операций банков</w:t>
      </w:r>
      <w:r w:rsidR="002B1FC9" w:rsidRPr="002B1FC9">
        <w:rPr>
          <w:sz w:val="28"/>
          <w:szCs w:val="28"/>
        </w:rPr>
        <w:t xml:space="preserve"> /6/</w:t>
      </w:r>
      <w:r w:rsidRPr="002B23CC">
        <w:rPr>
          <w:sz w:val="28"/>
          <w:szCs w:val="28"/>
        </w:rPr>
        <w:t>.</w:t>
      </w:r>
    </w:p>
    <w:p w:rsidR="002B23CC" w:rsidRPr="002B23CC" w:rsidRDefault="002B23CC" w:rsidP="00593DAD">
      <w:pPr>
        <w:pStyle w:val="style1"/>
        <w:widowControl w:val="0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Несмотря на то</w:t>
      </w:r>
      <w:r w:rsidR="00593DAD">
        <w:rPr>
          <w:sz w:val="28"/>
          <w:szCs w:val="28"/>
        </w:rPr>
        <w:t>,</w:t>
      </w:r>
      <w:r w:rsidRPr="002B23CC">
        <w:rPr>
          <w:sz w:val="28"/>
          <w:szCs w:val="28"/>
        </w:rPr>
        <w:t xml:space="preserve"> что частные банки, кооперативные кредитные учреждения и публично-правовые сберегательные кассы имеют различия в проводимой ими политике, специализации и связан</w:t>
      </w:r>
      <w:r w:rsidRPr="002B23CC">
        <w:rPr>
          <w:sz w:val="28"/>
          <w:szCs w:val="28"/>
        </w:rPr>
        <w:softHyphen/>
        <w:t>ного с этим банковского “разделения труда” не существует.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Основное преимущество универсальной немецкой банковской системы по сравнению с англосаксонской банковской системой с разделением функций заключается в более высокой стабильности на базе эффектов диверсификации и связанной с этим высокой надежности денежных вкладов. Банк, действующий на универ</w:t>
      </w:r>
      <w:r w:rsidRPr="002B23CC">
        <w:rPr>
          <w:sz w:val="28"/>
          <w:szCs w:val="28"/>
        </w:rPr>
        <w:softHyphen/>
        <w:t>сальной основе, в состоянии предоставить клиенту широкий круг операций и услуг, и за счет этого он может перераспределить до</w:t>
      </w:r>
      <w:r w:rsidRPr="002B23CC">
        <w:rPr>
          <w:sz w:val="28"/>
          <w:szCs w:val="28"/>
        </w:rPr>
        <w:softHyphen/>
        <w:t>ходы и потери от банковской деятельности.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Наряду с универсальными коммерческими банками в Герма</w:t>
      </w:r>
      <w:r w:rsidRPr="002B23CC">
        <w:rPr>
          <w:sz w:val="28"/>
          <w:szCs w:val="28"/>
        </w:rPr>
        <w:softHyphen/>
        <w:t>нии существует ряд специализированных банков. Ипотечные банки и другие кредитные учреждения выдают ссуды под залог недвижимости, банки специального назначения предоставляют ссуды с рассрочкой платежа, кредитные кооперативы выдают ссуды для индивидуального жилищного строительства. Разнооб</w:t>
      </w:r>
      <w:r w:rsidRPr="002B23CC">
        <w:rPr>
          <w:sz w:val="28"/>
          <w:szCs w:val="28"/>
        </w:rPr>
        <w:softHyphen/>
        <w:t>разие банковских институтов в Германии проявляется в том, что свыше '/4 кредитных организаций - это специализированные банки и приблизительно каждый третий крупный банк с оборо</w:t>
      </w:r>
      <w:r w:rsidRPr="002B23CC">
        <w:rPr>
          <w:sz w:val="28"/>
          <w:szCs w:val="28"/>
        </w:rPr>
        <w:softHyphen/>
        <w:t>том свыше 5 млрд ДМ представляет собой специализированный банк.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Для представления своих интересов в законодательном, на</w:t>
      </w:r>
      <w:r w:rsidRPr="002B23CC">
        <w:rPr>
          <w:sz w:val="28"/>
          <w:szCs w:val="28"/>
        </w:rPr>
        <w:softHyphen/>
        <w:t>блюдательном и прочих государственных органах все группы бан</w:t>
      </w:r>
      <w:r w:rsidRPr="002B23CC">
        <w:rPr>
          <w:sz w:val="28"/>
          <w:szCs w:val="28"/>
        </w:rPr>
        <w:softHyphen/>
        <w:t>ков объединены в союзы. Действующие на уровне Федерации банковские центральные союзы частных банков, сберегательных касс и кооперативных банков располагают региональными и не</w:t>
      </w:r>
      <w:r w:rsidRPr="002B23CC">
        <w:rPr>
          <w:sz w:val="28"/>
          <w:szCs w:val="28"/>
        </w:rPr>
        <w:softHyphen/>
        <w:t>редко местными организациями. В состав союзов входят также ревизионные объединения.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Параллельно с экономико-политическими банковскими со</w:t>
      </w:r>
      <w:r w:rsidRPr="002B23CC">
        <w:rPr>
          <w:sz w:val="28"/>
          <w:szCs w:val="28"/>
        </w:rPr>
        <w:softHyphen/>
        <w:t>юзами на уровне Федерации существуют социально-политичес</w:t>
      </w:r>
      <w:r w:rsidRPr="002B23CC">
        <w:rPr>
          <w:sz w:val="28"/>
          <w:szCs w:val="28"/>
        </w:rPr>
        <w:softHyphen/>
        <w:t>кие союзы больших групп кредитных организаций. Основная за</w:t>
      </w:r>
      <w:r w:rsidRPr="002B23CC">
        <w:rPr>
          <w:sz w:val="28"/>
          <w:szCs w:val="28"/>
        </w:rPr>
        <w:softHyphen/>
        <w:t>дача таких союзов заключается в установлении совместно с проф</w:t>
      </w:r>
      <w:r w:rsidRPr="002B23CC">
        <w:rPr>
          <w:sz w:val="28"/>
          <w:szCs w:val="28"/>
        </w:rPr>
        <w:softHyphen/>
        <w:t>союзами тарифного повышения заработной платы сотрудников банковской сферы, которое проводится, как правило, 1 раз в год. Кроме того, эти союзы совместно с государственными учрежде</w:t>
      </w:r>
      <w:r w:rsidRPr="002B23CC">
        <w:rPr>
          <w:sz w:val="28"/>
          <w:szCs w:val="28"/>
        </w:rPr>
        <w:softHyphen/>
        <w:t>ниями принимают участие в разработке новых программ для про</w:t>
      </w:r>
      <w:r w:rsidRPr="002B23CC">
        <w:rPr>
          <w:sz w:val="28"/>
          <w:szCs w:val="28"/>
        </w:rPr>
        <w:softHyphen/>
        <w:t>фессионального обучения банковских работников и входят в со</w:t>
      </w:r>
      <w:r w:rsidRPr="002B23CC">
        <w:rPr>
          <w:sz w:val="28"/>
          <w:szCs w:val="28"/>
        </w:rPr>
        <w:softHyphen/>
        <w:t>став организации по повышению их профессиональной квалифи</w:t>
      </w:r>
      <w:r w:rsidRPr="002B23CC">
        <w:rPr>
          <w:sz w:val="28"/>
          <w:szCs w:val="28"/>
        </w:rPr>
        <w:softHyphen/>
        <w:t>кации</w:t>
      </w:r>
      <w:r w:rsidR="002B1FC9" w:rsidRPr="002B1FC9">
        <w:rPr>
          <w:sz w:val="28"/>
          <w:szCs w:val="28"/>
        </w:rPr>
        <w:t xml:space="preserve"> /8/</w:t>
      </w:r>
      <w:r w:rsidRPr="002B23CC">
        <w:rPr>
          <w:sz w:val="28"/>
          <w:szCs w:val="28"/>
        </w:rPr>
        <w:t>.</w:t>
      </w:r>
    </w:p>
    <w:p w:rsidR="002B23CC" w:rsidRPr="002B23CC" w:rsidRDefault="002B23CC" w:rsidP="00593DAD">
      <w:pPr>
        <w:pStyle w:val="style1"/>
        <w:widowControl w:val="0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Деятельность кредитных организаций регламентируется жест</w:t>
      </w:r>
      <w:r w:rsidRPr="002B23CC">
        <w:rPr>
          <w:sz w:val="28"/>
          <w:szCs w:val="28"/>
        </w:rPr>
        <w:softHyphen/>
        <w:t>кими правовыми нормами. Параллельно с общими предписания</w:t>
      </w:r>
      <w:r w:rsidRPr="002B23CC">
        <w:rPr>
          <w:sz w:val="28"/>
          <w:szCs w:val="28"/>
        </w:rPr>
        <w:softHyphen/>
        <w:t>ми гражданского, общественного права и специальными закона</w:t>
      </w:r>
      <w:r w:rsidRPr="002B23CC">
        <w:rPr>
          <w:sz w:val="28"/>
          <w:szCs w:val="28"/>
        </w:rPr>
        <w:softHyphen/>
        <w:t>ми для отдельных банковских групп существует также закон о банковском деле.</w:t>
      </w:r>
    </w:p>
    <w:p w:rsidR="002B23CC" w:rsidRPr="002B23CC" w:rsidRDefault="002B23CC" w:rsidP="002B23CC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B23CC">
        <w:rPr>
          <w:sz w:val="28"/>
          <w:szCs w:val="28"/>
        </w:rPr>
        <w:t>Федеральное ведомство по надзору за банковским делом в Берлине осуществляет государственный надзор за всеми кредит</w:t>
      </w:r>
      <w:r w:rsidRPr="002B23CC">
        <w:rPr>
          <w:sz w:val="28"/>
          <w:szCs w:val="28"/>
        </w:rPr>
        <w:softHyphen/>
        <w:t>ными организациями. Ведомство является самостоятельным фе</w:t>
      </w:r>
      <w:r w:rsidRPr="002B23CC">
        <w:rPr>
          <w:sz w:val="28"/>
          <w:szCs w:val="28"/>
        </w:rPr>
        <w:softHyphen/>
        <w:t>деральным верховным органом, который подчиняется указаниям и служебному надзору федерального министра финансов. Прези</w:t>
      </w:r>
      <w:r w:rsidRPr="002B23CC">
        <w:rPr>
          <w:sz w:val="28"/>
          <w:szCs w:val="28"/>
        </w:rPr>
        <w:softHyphen/>
        <w:t>дент ведомства назначается федеральным Президентом по пред</w:t>
      </w:r>
      <w:r w:rsidRPr="002B23CC">
        <w:rPr>
          <w:sz w:val="28"/>
          <w:szCs w:val="28"/>
        </w:rPr>
        <w:softHyphen/>
        <w:t>ложению федерального правительства, которое должно предвари</w:t>
      </w:r>
      <w:r w:rsidRPr="002B23CC">
        <w:rPr>
          <w:sz w:val="28"/>
          <w:szCs w:val="28"/>
        </w:rPr>
        <w:softHyphen/>
        <w:t>тельно выслушать и мнение представителя Дойчс Бундссбанка.</w:t>
      </w:r>
    </w:p>
    <w:p w:rsidR="00794D88" w:rsidRDefault="00794D88" w:rsidP="002B23CC">
      <w:pPr>
        <w:spacing w:line="312" w:lineRule="auto"/>
        <w:ind w:firstLine="706"/>
        <w:jc w:val="both"/>
        <w:rPr>
          <w:sz w:val="28"/>
          <w:szCs w:val="28"/>
        </w:rPr>
      </w:pPr>
    </w:p>
    <w:p w:rsidR="00FF7057" w:rsidRDefault="00FF7057" w:rsidP="002B23CC">
      <w:pPr>
        <w:spacing w:line="312" w:lineRule="auto"/>
        <w:ind w:firstLine="706"/>
        <w:jc w:val="both"/>
        <w:rPr>
          <w:sz w:val="28"/>
          <w:szCs w:val="28"/>
        </w:rPr>
      </w:pPr>
    </w:p>
    <w:p w:rsidR="00BA4C0D" w:rsidRPr="00293528" w:rsidRDefault="006660DF" w:rsidP="00293528">
      <w:pPr>
        <w:pStyle w:val="2"/>
        <w:spacing w:before="0" w:after="0" w:line="312" w:lineRule="auto"/>
        <w:ind w:firstLine="706"/>
        <w:rPr>
          <w:rFonts w:ascii="Times New Roman" w:hAnsi="Times New Roman"/>
          <w:i w:val="0"/>
          <w:iCs w:val="0"/>
        </w:rPr>
      </w:pPr>
      <w:bookmarkStart w:id="18" w:name="_Toc185357442"/>
      <w:r w:rsidRPr="00293528">
        <w:rPr>
          <w:rFonts w:ascii="Times New Roman" w:hAnsi="Times New Roman"/>
          <w:i w:val="0"/>
          <w:iCs w:val="0"/>
        </w:rPr>
        <w:t xml:space="preserve">2.3 </w:t>
      </w:r>
      <w:r w:rsidR="00293528" w:rsidRPr="00293528">
        <w:rPr>
          <w:rFonts w:ascii="Times New Roman" w:hAnsi="Times New Roman"/>
          <w:i w:val="0"/>
          <w:iCs w:val="0"/>
        </w:rPr>
        <w:t>Банковская систем</w:t>
      </w:r>
      <w:r w:rsidR="00FF7057">
        <w:rPr>
          <w:rFonts w:ascii="Times New Roman" w:hAnsi="Times New Roman"/>
          <w:i w:val="0"/>
          <w:iCs w:val="0"/>
        </w:rPr>
        <w:t>а</w:t>
      </w:r>
      <w:r w:rsidR="00293528" w:rsidRPr="00293528">
        <w:rPr>
          <w:rFonts w:ascii="Times New Roman" w:hAnsi="Times New Roman"/>
          <w:i w:val="0"/>
          <w:iCs w:val="0"/>
        </w:rPr>
        <w:t xml:space="preserve"> Японии</w:t>
      </w:r>
      <w:bookmarkEnd w:id="18"/>
    </w:p>
    <w:p w:rsidR="006660DF" w:rsidRDefault="006660DF" w:rsidP="00293528">
      <w:pPr>
        <w:spacing w:line="312" w:lineRule="auto"/>
        <w:ind w:firstLine="706"/>
        <w:jc w:val="both"/>
        <w:rPr>
          <w:sz w:val="28"/>
          <w:szCs w:val="28"/>
        </w:rPr>
      </w:pPr>
    </w:p>
    <w:p w:rsidR="00FF7057" w:rsidRPr="00293528" w:rsidRDefault="00FF7057" w:rsidP="00293528">
      <w:pPr>
        <w:spacing w:line="312" w:lineRule="auto"/>
        <w:ind w:firstLine="706"/>
        <w:jc w:val="both"/>
        <w:rPr>
          <w:sz w:val="28"/>
          <w:szCs w:val="28"/>
        </w:rPr>
      </w:pP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 xml:space="preserve">В </w:t>
      </w:r>
      <w:r w:rsidR="002B2CB2">
        <w:rPr>
          <w:sz w:val="28"/>
          <w:szCs w:val="28"/>
        </w:rPr>
        <w:t>конце 90х годов</w:t>
      </w:r>
      <w:r w:rsidRPr="00293528">
        <w:rPr>
          <w:sz w:val="28"/>
          <w:szCs w:val="28"/>
        </w:rPr>
        <w:t xml:space="preserve"> в Японии действовало около 6200 ком</w:t>
      </w:r>
      <w:r w:rsidRPr="00293528">
        <w:rPr>
          <w:sz w:val="28"/>
          <w:szCs w:val="28"/>
        </w:rPr>
        <w:softHyphen/>
        <w:t>мерческих финансово-кредитных организаций. Банковский биз</w:t>
      </w:r>
      <w:r w:rsidRPr="00293528">
        <w:rPr>
          <w:sz w:val="28"/>
          <w:szCs w:val="28"/>
        </w:rPr>
        <w:softHyphen/>
        <w:t>нес возведен в Японии в ранг первейшей государственной важ</w:t>
      </w:r>
      <w:r w:rsidRPr="00293528">
        <w:rPr>
          <w:sz w:val="28"/>
          <w:szCs w:val="28"/>
        </w:rPr>
        <w:softHyphen/>
        <w:t>ности. За послевоенный период в Японии не было отмечено ни одного случая несостоятельности или банкротства банка, как ре</w:t>
      </w:r>
      <w:r w:rsidRPr="00293528">
        <w:rPr>
          <w:sz w:val="28"/>
          <w:szCs w:val="28"/>
        </w:rPr>
        <w:softHyphen/>
        <w:t>зультат политики государства в области банковского контроля и надзора, а также поддержки слабых банков. Следует подчеркнуть, что получить государственную лицензию на право осуществления банковских операций в Японии крайне сложно. Тем не менее</w:t>
      </w:r>
      <w:r w:rsidR="00E02390">
        <w:rPr>
          <w:sz w:val="28"/>
          <w:szCs w:val="28"/>
        </w:rPr>
        <w:t>,</w:t>
      </w:r>
      <w:r w:rsidRPr="00293528">
        <w:rPr>
          <w:sz w:val="28"/>
          <w:szCs w:val="28"/>
        </w:rPr>
        <w:t xml:space="preserve"> де</w:t>
      </w:r>
      <w:r w:rsidRPr="00293528">
        <w:rPr>
          <w:sz w:val="28"/>
          <w:szCs w:val="28"/>
        </w:rPr>
        <w:softHyphen/>
        <w:t>фицита банков в стране нет.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Главные элементы банковской системы Японии - 11 крупных частных банков, которые здесь называют “городскими”, 64 част</w:t>
      </w:r>
      <w:r w:rsidRPr="00293528">
        <w:rPr>
          <w:sz w:val="28"/>
          <w:szCs w:val="28"/>
        </w:rPr>
        <w:softHyphen/>
        <w:t>ных местных банка, функционирующих в масштабе одной пре</w:t>
      </w:r>
      <w:r w:rsidRPr="00293528">
        <w:rPr>
          <w:sz w:val="28"/>
          <w:szCs w:val="28"/>
        </w:rPr>
        <w:softHyphen/>
        <w:t>фектуры, и три могущественных частных банка долгосрочного кредитования. Городские банки обслуживают в основном круп</w:t>
      </w:r>
      <w:r w:rsidRPr="00293528">
        <w:rPr>
          <w:sz w:val="28"/>
          <w:szCs w:val="28"/>
        </w:rPr>
        <w:softHyphen/>
        <w:t>ный бизнес, корпорации страны.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Неотъемлемая часть кредитной системы Японии - 47 страхо</w:t>
      </w:r>
      <w:r w:rsidRPr="00293528">
        <w:rPr>
          <w:sz w:val="28"/>
          <w:szCs w:val="28"/>
        </w:rPr>
        <w:softHyphen/>
        <w:t>вых компаний, которые аккумулируют огромные финансовые средства, используемые ими в основном для инвестиций в цен</w:t>
      </w:r>
      <w:r w:rsidRPr="00293528">
        <w:rPr>
          <w:sz w:val="28"/>
          <w:szCs w:val="28"/>
        </w:rPr>
        <w:softHyphen/>
        <w:t>ные бумаги, а также 220 фондовых компаний. Наличие компа</w:t>
      </w:r>
      <w:r w:rsidRPr="00293528">
        <w:rPr>
          <w:sz w:val="28"/>
          <w:szCs w:val="28"/>
        </w:rPr>
        <w:softHyphen/>
        <w:t>ний, специализирующихся на операциях с ценными бумагами -</w:t>
      </w:r>
      <w:r w:rsidR="00E02390">
        <w:rPr>
          <w:sz w:val="28"/>
          <w:szCs w:val="28"/>
        </w:rPr>
        <w:t xml:space="preserve"> </w:t>
      </w:r>
      <w:r w:rsidRPr="00293528">
        <w:rPr>
          <w:sz w:val="28"/>
          <w:szCs w:val="28"/>
        </w:rPr>
        <w:t>одна из главных особенностей банковской системы Японии, ко</w:t>
      </w:r>
      <w:r w:rsidRPr="00293528">
        <w:rPr>
          <w:sz w:val="28"/>
          <w:szCs w:val="28"/>
        </w:rPr>
        <w:softHyphen/>
        <w:t>торая была построена по американскому образцу. В отличие от других стран мира</w:t>
      </w:r>
      <w:r w:rsidR="00E02390">
        <w:rPr>
          <w:sz w:val="28"/>
          <w:szCs w:val="28"/>
        </w:rPr>
        <w:t>,</w:t>
      </w:r>
      <w:r w:rsidRPr="00293528">
        <w:rPr>
          <w:sz w:val="28"/>
          <w:szCs w:val="28"/>
        </w:rPr>
        <w:t xml:space="preserve"> действующие в Японии законы четко разделя</w:t>
      </w:r>
      <w:r w:rsidRPr="00293528">
        <w:rPr>
          <w:sz w:val="28"/>
          <w:szCs w:val="28"/>
        </w:rPr>
        <w:softHyphen/>
        <w:t>ют полномочия между банками и фондовыми компаниями, не позволяя им вторгаться в сферу операций друг друга.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Японские специалисты обычно используют следующую клас</w:t>
      </w:r>
      <w:r w:rsidRPr="00293528">
        <w:rPr>
          <w:sz w:val="28"/>
          <w:szCs w:val="28"/>
        </w:rPr>
        <w:softHyphen/>
        <w:t>сификацию кредитных организаций страны: а) Банк Японии (центральный банк); б) коммерческие банки; в) специализиро</w:t>
      </w:r>
      <w:r w:rsidRPr="00293528">
        <w:rPr>
          <w:sz w:val="28"/>
          <w:szCs w:val="28"/>
        </w:rPr>
        <w:softHyphen/>
        <w:t>ванные кредитные институты, в том числе финансовые компании для малого и среднего бизнеса, для сельского хозяйства, лесной и рыбной отраслей, прочие частные финансовые компании; прави</w:t>
      </w:r>
      <w:r w:rsidRPr="00293528">
        <w:rPr>
          <w:sz w:val="28"/>
          <w:szCs w:val="28"/>
        </w:rPr>
        <w:softHyphen/>
        <w:t>тельственные кредитные учреждения; почтовые сберегательные кассы.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Особую роль в банковской системе играет Банк Японии, кото</w:t>
      </w:r>
      <w:r w:rsidRPr="00293528">
        <w:rPr>
          <w:sz w:val="28"/>
          <w:szCs w:val="28"/>
        </w:rPr>
        <w:softHyphen/>
        <w:t xml:space="preserve">рый был учрежден в </w:t>
      </w:r>
      <w:smartTag w:uri="urn:schemas-microsoft-com:office:smarttags" w:element="metricconverter">
        <w:smartTagPr>
          <w:attr w:name="ProductID" w:val="1882 г"/>
        </w:smartTagPr>
        <w:r w:rsidRPr="00293528">
          <w:rPr>
            <w:sz w:val="28"/>
            <w:szCs w:val="28"/>
          </w:rPr>
          <w:t>1882 г</w:t>
        </w:r>
      </w:smartTag>
      <w:r w:rsidRPr="00293528">
        <w:rPr>
          <w:sz w:val="28"/>
          <w:szCs w:val="28"/>
        </w:rPr>
        <w:t>. как центральный банк. С момента создания Банка Японии единственное изменение его статуса про</w:t>
      </w:r>
      <w:r w:rsidRPr="00293528">
        <w:rPr>
          <w:sz w:val="28"/>
          <w:szCs w:val="28"/>
        </w:rPr>
        <w:softHyphen/>
        <w:t xml:space="preserve">изошло в </w:t>
      </w:r>
      <w:smartTag w:uri="urn:schemas-microsoft-com:office:smarttags" w:element="metricconverter">
        <w:smartTagPr>
          <w:attr w:name="ProductID" w:val="1942 г"/>
        </w:smartTagPr>
        <w:r w:rsidRPr="00293528">
          <w:rPr>
            <w:sz w:val="28"/>
            <w:szCs w:val="28"/>
          </w:rPr>
          <w:t>1942 г</w:t>
        </w:r>
      </w:smartTag>
      <w:r w:rsidRPr="00293528">
        <w:rPr>
          <w:sz w:val="28"/>
          <w:szCs w:val="28"/>
        </w:rPr>
        <w:t>., когда был создан Совет по политике - высший орган для принятия управленческих решений. Членами Совета являются: управляющий банка, представители министерства фи</w:t>
      </w:r>
      <w:r w:rsidRPr="00293528">
        <w:rPr>
          <w:sz w:val="28"/>
          <w:szCs w:val="28"/>
        </w:rPr>
        <w:softHyphen/>
        <w:t>нансов, агентства по экономическому планированию частного банковского бизнеса и промышленности.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Банк Японии, 55 % уставного капитала которого (примерно 1 млн</w:t>
      </w:r>
      <w:r w:rsidR="00B345B9">
        <w:rPr>
          <w:sz w:val="28"/>
          <w:szCs w:val="28"/>
        </w:rPr>
        <w:t>.</w:t>
      </w:r>
      <w:r w:rsidRPr="00293528">
        <w:rPr>
          <w:sz w:val="28"/>
          <w:szCs w:val="28"/>
        </w:rPr>
        <w:t xml:space="preserve"> долл.) принадлежит правительству, а 45 % — частным ком</w:t>
      </w:r>
      <w:r w:rsidRPr="00293528">
        <w:rPr>
          <w:sz w:val="28"/>
          <w:szCs w:val="28"/>
        </w:rPr>
        <w:softHyphen/>
        <w:t>паниям, обладает эмиссионным правом, т. е. правом выпуска де</w:t>
      </w:r>
      <w:r w:rsidRPr="00293528">
        <w:rPr>
          <w:sz w:val="28"/>
          <w:szCs w:val="28"/>
        </w:rPr>
        <w:softHyphen/>
        <w:t>нежных знаков; устанавливает официальную учетную процентную ставку, служит “банком банков” и банкиром правительства. Он формирует денежную политику и обеспечивает средства для ее реализации, определяет потребности в резервах для депозитных институтов, осуществляет контроль (надзор) за деятельностью банков и других кредитных институтов.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Роль центрального банка закреплена законодательно в Законе о Банке Японии. Последний руководит банковской системой страны, включая и государственные банки. В Японии их насчи</w:t>
      </w:r>
      <w:r w:rsidRPr="00293528">
        <w:rPr>
          <w:sz w:val="28"/>
          <w:szCs w:val="28"/>
        </w:rPr>
        <w:softHyphen/>
        <w:t>тывается 11, точнее два банка и девять банковских корпораций.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Следует также отметить особый статус государственных спец</w:t>
      </w:r>
      <w:r w:rsidRPr="00293528">
        <w:rPr>
          <w:sz w:val="28"/>
          <w:szCs w:val="28"/>
        </w:rPr>
        <w:softHyphen/>
        <w:t>банков и государственных финансовых корпораций. Спецбанки -</w:t>
      </w:r>
      <w:r w:rsidR="005D1AC0">
        <w:rPr>
          <w:sz w:val="28"/>
          <w:szCs w:val="28"/>
        </w:rPr>
        <w:t xml:space="preserve"> </w:t>
      </w:r>
      <w:r w:rsidRPr="00293528">
        <w:rPr>
          <w:sz w:val="28"/>
          <w:szCs w:val="28"/>
        </w:rPr>
        <w:t>Импортный банк Японии и Японский банк развития, финансо</w:t>
      </w:r>
      <w:r w:rsidRPr="00293528">
        <w:rPr>
          <w:sz w:val="28"/>
          <w:szCs w:val="28"/>
        </w:rPr>
        <w:softHyphen/>
        <w:t>вые корпорации - Народная финансовая корпорация, Финансо</w:t>
      </w:r>
      <w:r w:rsidRPr="00293528">
        <w:rPr>
          <w:sz w:val="28"/>
          <w:szCs w:val="28"/>
        </w:rPr>
        <w:softHyphen/>
        <w:t>вая корпорация малого бизнеса и др.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Государственные финансовые компании отвечают за целевое и эффективное использование государственных средств, предназна</w:t>
      </w:r>
      <w:r w:rsidRPr="00293528">
        <w:rPr>
          <w:sz w:val="28"/>
          <w:szCs w:val="28"/>
        </w:rPr>
        <w:softHyphen/>
        <w:t>ченных для финансирования приоритетных проектов, в том числе по развитию сельского хозяйства, малого бизнеса, приоритетных регионов страны.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Фактически государственные функции выполняет и один из крупнейших коммерческих банков страны - Банк Токио, поддер</w:t>
      </w:r>
      <w:r w:rsidRPr="00293528">
        <w:rPr>
          <w:sz w:val="28"/>
          <w:szCs w:val="28"/>
        </w:rPr>
        <w:softHyphen/>
        <w:t>живающий корреспондентские отношения с 2 тыс. банков в раз</w:t>
      </w:r>
      <w:r w:rsidRPr="00293528">
        <w:rPr>
          <w:sz w:val="28"/>
          <w:szCs w:val="28"/>
        </w:rPr>
        <w:softHyphen/>
        <w:t>ных странах мира. На Банк Токио в соответствии с японским за</w:t>
      </w:r>
      <w:r w:rsidRPr="00293528">
        <w:rPr>
          <w:sz w:val="28"/>
          <w:szCs w:val="28"/>
        </w:rPr>
        <w:softHyphen/>
        <w:t>конодательством возложено ведение валютных операций.</w:t>
      </w:r>
    </w:p>
    <w:p w:rsidR="006660DF" w:rsidRPr="00293528" w:rsidRDefault="006660DF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Коммерческие банки в Японии - основные банки (городские, региональные и иностранные) - выполняют широкий круг опера</w:t>
      </w:r>
      <w:r w:rsidRPr="00293528">
        <w:rPr>
          <w:sz w:val="28"/>
          <w:szCs w:val="28"/>
        </w:rPr>
        <w:softHyphen/>
        <w:t>ций и услуг для своих клиентов (свыше 300 видов). В их числе:</w:t>
      </w:r>
    </w:p>
    <w:p w:rsidR="006660DF" w:rsidRPr="00293528" w:rsidRDefault="005D1AC0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60DF" w:rsidRPr="00293528">
        <w:rPr>
          <w:sz w:val="28"/>
          <w:szCs w:val="28"/>
        </w:rPr>
        <w:t>прием средств в депозиты (вклады до востребования и срочные);</w:t>
      </w:r>
    </w:p>
    <w:p w:rsidR="006660DF" w:rsidRPr="00293528" w:rsidRDefault="005D1AC0" w:rsidP="00293528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60DF" w:rsidRPr="00293528">
        <w:rPr>
          <w:sz w:val="28"/>
          <w:szCs w:val="28"/>
        </w:rPr>
        <w:t>предоставление кратко-, средне- и долгосрочных ссуд малому и среднему бизнесу, крупным корпорациям, федеральным и мест</w:t>
      </w:r>
      <w:r w:rsidR="006660DF" w:rsidRPr="00293528">
        <w:rPr>
          <w:sz w:val="28"/>
          <w:szCs w:val="28"/>
        </w:rPr>
        <w:softHyphen/>
        <w:t>ным органам власти; финансовые и трастовые услуги, элек</w:t>
      </w:r>
      <w:r w:rsidR="006660DF" w:rsidRPr="00293528">
        <w:rPr>
          <w:sz w:val="28"/>
          <w:szCs w:val="28"/>
        </w:rPr>
        <w:softHyphen/>
        <w:t>тронные услуги, брокерские услуги, операции с дорожными че</w:t>
      </w:r>
      <w:r w:rsidR="006660DF" w:rsidRPr="00293528">
        <w:rPr>
          <w:sz w:val="28"/>
          <w:szCs w:val="28"/>
        </w:rPr>
        <w:softHyphen/>
        <w:t>ками и пр.</w:t>
      </w:r>
    </w:p>
    <w:p w:rsidR="006660DF" w:rsidRPr="00293528" w:rsidRDefault="006660DF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293528">
        <w:rPr>
          <w:sz w:val="28"/>
          <w:szCs w:val="28"/>
        </w:rPr>
        <w:t>Представление о кредитной системе Японии будет неполным, если не отметить почтово-сберегательные кассы, которые призва</w:t>
      </w:r>
      <w:r w:rsidRPr="00293528">
        <w:rPr>
          <w:sz w:val="28"/>
          <w:szCs w:val="28"/>
        </w:rPr>
        <w:softHyphen/>
        <w:t>ны аккумулировать мелкие сбережения населения. Этой же сфе</w:t>
      </w:r>
      <w:r w:rsidRPr="00293528">
        <w:rPr>
          <w:sz w:val="28"/>
          <w:szCs w:val="28"/>
        </w:rPr>
        <w:softHyphen/>
        <w:t>рой деятельности занимаются и гигантские городские банки, местные банки и др. Однако японские сберкассы при почтовых отделениях, как ни парадоксально, предоставляют индивидуаль</w:t>
      </w:r>
      <w:r w:rsidRPr="00293528">
        <w:rPr>
          <w:sz w:val="28"/>
          <w:szCs w:val="28"/>
        </w:rPr>
        <w:softHyphen/>
        <w:t>ным клиентам гораздо больший набор услуг, чем частные банки, позволяют на более выгодных условиях человеку среднего достат</w:t>
      </w:r>
      <w:r w:rsidRPr="00293528">
        <w:rPr>
          <w:sz w:val="28"/>
          <w:szCs w:val="28"/>
        </w:rPr>
        <w:softHyphen/>
        <w:t>ка получать кредиты и хранить сбережения. Благодаря этому го</w:t>
      </w:r>
      <w:r w:rsidRPr="00293528">
        <w:rPr>
          <w:sz w:val="28"/>
          <w:szCs w:val="28"/>
        </w:rPr>
        <w:softHyphen/>
        <w:t>сударственные почтово-сберегательные кассы, административно подчиняющиеся почтовому ведомству, смогли аккумулировать крупные финансовые ресурсы</w:t>
      </w:r>
      <w:r w:rsidR="002B1FC9" w:rsidRPr="002B1FC9">
        <w:rPr>
          <w:sz w:val="28"/>
          <w:szCs w:val="28"/>
        </w:rPr>
        <w:t xml:space="preserve"> /10/</w:t>
      </w:r>
      <w:r w:rsidRPr="00293528">
        <w:rPr>
          <w:sz w:val="28"/>
          <w:szCs w:val="28"/>
        </w:rPr>
        <w:t>.</w:t>
      </w:r>
    </w:p>
    <w:p w:rsidR="006660DF" w:rsidRDefault="006660DF" w:rsidP="00FB4506">
      <w:pPr>
        <w:spacing w:line="312" w:lineRule="auto"/>
        <w:ind w:firstLine="706"/>
        <w:jc w:val="both"/>
        <w:rPr>
          <w:sz w:val="28"/>
          <w:szCs w:val="28"/>
        </w:rPr>
      </w:pPr>
    </w:p>
    <w:p w:rsidR="007F4498" w:rsidRDefault="007F4498" w:rsidP="00FB4506">
      <w:pPr>
        <w:spacing w:line="312" w:lineRule="auto"/>
        <w:ind w:firstLine="706"/>
        <w:jc w:val="both"/>
        <w:rPr>
          <w:sz w:val="28"/>
          <w:szCs w:val="28"/>
        </w:rPr>
      </w:pPr>
    </w:p>
    <w:p w:rsidR="00BA4C0D" w:rsidRPr="007F4498" w:rsidRDefault="007F4498" w:rsidP="00FB4506">
      <w:pPr>
        <w:pStyle w:val="2"/>
        <w:spacing w:before="0" w:after="0" w:line="312" w:lineRule="auto"/>
        <w:ind w:firstLine="706"/>
        <w:rPr>
          <w:rFonts w:ascii="Times New Roman" w:hAnsi="Times New Roman"/>
          <w:i w:val="0"/>
          <w:iCs w:val="0"/>
        </w:rPr>
      </w:pPr>
      <w:bookmarkStart w:id="19" w:name="_Toc185357443"/>
      <w:r w:rsidRPr="007F4498">
        <w:rPr>
          <w:rFonts w:ascii="Times New Roman" w:hAnsi="Times New Roman"/>
          <w:i w:val="0"/>
          <w:iCs w:val="0"/>
        </w:rPr>
        <w:t>2.4 Банковская система Швейцарии</w:t>
      </w:r>
      <w:bookmarkEnd w:id="19"/>
    </w:p>
    <w:p w:rsidR="007F4498" w:rsidRDefault="007F4498" w:rsidP="00FB4506">
      <w:pPr>
        <w:spacing w:line="312" w:lineRule="auto"/>
        <w:ind w:firstLine="706"/>
        <w:jc w:val="both"/>
        <w:rPr>
          <w:sz w:val="28"/>
          <w:szCs w:val="28"/>
        </w:rPr>
      </w:pPr>
    </w:p>
    <w:p w:rsidR="00356D4D" w:rsidRDefault="00356D4D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Швейцария - страна банков. На 1,5 тыс. жи</w:t>
      </w:r>
      <w:r w:rsidRPr="007F4498">
        <w:rPr>
          <w:sz w:val="28"/>
          <w:szCs w:val="28"/>
        </w:rPr>
        <w:softHyphen/>
        <w:t>телей приходится один банк. В стране функционирует 140 филиа</w:t>
      </w:r>
      <w:r w:rsidRPr="007F4498">
        <w:rPr>
          <w:sz w:val="28"/>
          <w:szCs w:val="28"/>
        </w:rPr>
        <w:softHyphen/>
        <w:t>лов (отделений) крупных иностранных банков. Швейцарская бан</w:t>
      </w:r>
      <w:r w:rsidRPr="007F4498">
        <w:rPr>
          <w:sz w:val="28"/>
          <w:szCs w:val="28"/>
        </w:rPr>
        <w:softHyphen/>
        <w:t>ковская система объединяет более 500 банковских организаций.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Все швейцарские банки традиционно делятся на три основные группы: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• крупнейшие национальные банки - Юнион бэнк оф Свит-целэнд (Union Bank of Switzerland), Суисс бэнк корпорэйшн (Suiss Bank Corporation) и Суисс кредит бэнк (Suiss Credit Bank);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• кантональные, местные и сберегательные банки, в основном работающие с местными вкладчиками в своих регионах. Они предоставляют также ссуды и осуществляют расчетно-кассовые операции;</w:t>
      </w:r>
    </w:p>
    <w:p w:rsidR="007F4498" w:rsidRPr="007F4498" w:rsidRDefault="007F4498" w:rsidP="00FB4506">
      <w:pPr>
        <w:pStyle w:val="style1"/>
        <w:widowControl w:val="0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• частные банки, основной вид деятельности которых - управ</w:t>
      </w:r>
      <w:r w:rsidRPr="007F4498">
        <w:rPr>
          <w:sz w:val="28"/>
          <w:szCs w:val="28"/>
        </w:rPr>
        <w:softHyphen/>
        <w:t>ление инвестиционными портфелями.</w:t>
      </w:r>
    </w:p>
    <w:p w:rsidR="007F4498" w:rsidRPr="007F4498" w:rsidRDefault="007F4498" w:rsidP="009434BC">
      <w:pPr>
        <w:pStyle w:val="style1"/>
        <w:widowControl w:val="0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Рассмотрение лишь банковской системы Швейцарии не дает полного представления о своеобразии и широких возможностях приложения капитала в этой стране. В кредитную систему Швей</w:t>
      </w:r>
      <w:r w:rsidRPr="007F4498">
        <w:rPr>
          <w:sz w:val="28"/>
          <w:szCs w:val="28"/>
        </w:rPr>
        <w:softHyphen/>
        <w:t>царии органично входят также финансовые компании. Они де</w:t>
      </w:r>
      <w:r w:rsidRPr="007F4498">
        <w:rPr>
          <w:sz w:val="28"/>
          <w:szCs w:val="28"/>
        </w:rPr>
        <w:softHyphen/>
        <w:t>лятся на: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• компании, рекламирующие себя для приема депозитов, ко</w:t>
      </w:r>
      <w:r w:rsidRPr="007F4498">
        <w:rPr>
          <w:sz w:val="28"/>
          <w:szCs w:val="28"/>
        </w:rPr>
        <w:softHyphen/>
        <w:t>торые обязаны отвечать всем требованиям федерального банков</w:t>
      </w:r>
      <w:r w:rsidRPr="007F4498">
        <w:rPr>
          <w:sz w:val="28"/>
          <w:szCs w:val="28"/>
        </w:rPr>
        <w:softHyphen/>
        <w:t>ского законодательства;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• компании, не принимающие депозиты, но выполняющие другие банковские операции. Они подпадают под регулирование лишь некоторых статей данного законодательства</w:t>
      </w:r>
      <w:r w:rsidR="00FF05E1">
        <w:rPr>
          <w:sz w:val="28"/>
          <w:szCs w:val="28"/>
          <w:lang w:val="en-US"/>
        </w:rPr>
        <w:t xml:space="preserve"> /7/</w:t>
      </w:r>
      <w:r w:rsidRPr="007F4498">
        <w:rPr>
          <w:sz w:val="28"/>
          <w:szCs w:val="28"/>
        </w:rPr>
        <w:t>.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Отличительной чертой швейцарской банковской системы яв</w:t>
      </w:r>
      <w:r w:rsidRPr="007F4498">
        <w:rPr>
          <w:sz w:val="28"/>
          <w:szCs w:val="28"/>
        </w:rPr>
        <w:softHyphen/>
        <w:t>ляется строгий контроль за деятельностью банков и инвестици</w:t>
      </w:r>
      <w:r w:rsidRPr="007F4498">
        <w:rPr>
          <w:sz w:val="28"/>
          <w:szCs w:val="28"/>
        </w:rPr>
        <w:softHyphen/>
        <w:t>онных компаний. После второй мировой войны в Швейцарии не было ни одного случая банкротства. Контроль за банками имеет трехступенчатую структуру и осуществляется Федеральной бан</w:t>
      </w:r>
      <w:r w:rsidRPr="007F4498">
        <w:rPr>
          <w:sz w:val="28"/>
          <w:szCs w:val="28"/>
        </w:rPr>
        <w:softHyphen/>
        <w:t>ковской комиссией, Национальным Банком и Швейцарской бан</w:t>
      </w:r>
      <w:r w:rsidRPr="007F4498">
        <w:rPr>
          <w:sz w:val="28"/>
          <w:szCs w:val="28"/>
        </w:rPr>
        <w:softHyphen/>
        <w:t>ковской ассоциацией.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 xml:space="preserve">Деятельность банков, ее регулирование и контроль проходят в соответствии с Федеральным банковским законом о банках и сберегательных банках от 8 ноября </w:t>
      </w:r>
      <w:smartTag w:uri="urn:schemas-microsoft-com:office:smarttags" w:element="metricconverter">
        <w:smartTagPr>
          <w:attr w:name="ProductID" w:val="1934 г"/>
        </w:smartTagPr>
        <w:r w:rsidRPr="007F4498">
          <w:rPr>
            <w:sz w:val="28"/>
            <w:szCs w:val="28"/>
          </w:rPr>
          <w:t>1934 г</w:t>
        </w:r>
      </w:smartTag>
      <w:r w:rsidRPr="007F4498">
        <w:rPr>
          <w:sz w:val="28"/>
          <w:szCs w:val="28"/>
        </w:rPr>
        <w:t>. Главное назначение Закона - защита интересов клиента.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Банковская лицензия выдается Федеральной банковской ко</w:t>
      </w:r>
      <w:r w:rsidRPr="007F4498">
        <w:rPr>
          <w:sz w:val="28"/>
          <w:szCs w:val="28"/>
        </w:rPr>
        <w:softHyphen/>
        <w:t>миссией только в том случае, если банк отвечает всем требовани</w:t>
      </w:r>
      <w:r w:rsidRPr="007F4498">
        <w:rPr>
          <w:sz w:val="28"/>
          <w:szCs w:val="28"/>
        </w:rPr>
        <w:softHyphen/>
        <w:t>ям Закона. Исключения не допускаются. В случае, если обнару</w:t>
      </w:r>
      <w:r w:rsidRPr="007F4498">
        <w:rPr>
          <w:sz w:val="28"/>
          <w:szCs w:val="28"/>
        </w:rPr>
        <w:softHyphen/>
        <w:t>живаются нарушения Закона, выданная лицензия может быть не</w:t>
      </w:r>
      <w:r w:rsidRPr="007F4498">
        <w:rPr>
          <w:sz w:val="28"/>
          <w:szCs w:val="28"/>
        </w:rPr>
        <w:softHyphen/>
        <w:t>медленно отозвана.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Еще одна черта, определяющая высокий рейтинг швейцарских банков, - банковская секретность. Тайна вкладов защищена в Швейцарии положениями как гражданского, так и уголовного права. Банк, не умеющий хранить секреты своих клиентов, может быть лишен лицензии, а служащим за разглашение такой инфор</w:t>
      </w:r>
      <w:r w:rsidRPr="007F4498">
        <w:rPr>
          <w:sz w:val="28"/>
          <w:szCs w:val="28"/>
        </w:rPr>
        <w:softHyphen/>
        <w:t>мации грозит тюремное заключение на срок до шести месяцев или штраф до 50 тыс. швейцарских франков. Банковская инфор</w:t>
      </w:r>
      <w:r w:rsidRPr="007F4498">
        <w:rPr>
          <w:sz w:val="28"/>
          <w:szCs w:val="28"/>
        </w:rPr>
        <w:softHyphen/>
        <w:t>мация может быть открыта правительственным органам только в том случае, если есть доказательства (не подозрения!) причаст</w:t>
      </w:r>
      <w:r w:rsidRPr="007F4498">
        <w:rPr>
          <w:sz w:val="28"/>
          <w:szCs w:val="28"/>
        </w:rPr>
        <w:softHyphen/>
        <w:t>ности клиента к уголовному преступлению. При этом уклонение от уплаты налогов преступлением в Швейцарии не считается. На</w:t>
      </w:r>
      <w:r w:rsidRPr="007F4498">
        <w:rPr>
          <w:sz w:val="28"/>
          <w:szCs w:val="28"/>
        </w:rPr>
        <w:softHyphen/>
        <w:t>рушение валютного регулирования других стран также не подпа</w:t>
      </w:r>
      <w:r w:rsidRPr="007F4498">
        <w:rPr>
          <w:sz w:val="28"/>
          <w:szCs w:val="28"/>
        </w:rPr>
        <w:softHyphen/>
        <w:t>дает по швейцарскому уголовному праву в разряд преступлений.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К особенностям банковской системы Швейцарии следует от</w:t>
      </w:r>
      <w:r w:rsidRPr="007F4498">
        <w:rPr>
          <w:sz w:val="28"/>
          <w:szCs w:val="28"/>
        </w:rPr>
        <w:softHyphen/>
        <w:t>нести также функционирование Банковского комитета.</w:t>
      </w:r>
    </w:p>
    <w:p w:rsidR="007F4498" w:rsidRPr="007F4498" w:rsidRDefault="007F4498" w:rsidP="00FB4506">
      <w:pPr>
        <w:pStyle w:val="style1"/>
        <w:spacing w:before="0" w:beforeAutospacing="0" w:after="0" w:afterAutospacing="0" w:line="312" w:lineRule="auto"/>
        <w:ind w:firstLine="706"/>
        <w:jc w:val="both"/>
        <w:rPr>
          <w:sz w:val="28"/>
          <w:szCs w:val="28"/>
        </w:rPr>
      </w:pPr>
      <w:r w:rsidRPr="007F4498">
        <w:rPr>
          <w:sz w:val="28"/>
          <w:szCs w:val="28"/>
        </w:rPr>
        <w:t>Банковский комитет - это независимый орган, не подчиняю</w:t>
      </w:r>
      <w:r w:rsidRPr="007F4498">
        <w:rPr>
          <w:sz w:val="28"/>
          <w:szCs w:val="28"/>
        </w:rPr>
        <w:softHyphen/>
        <w:t>щийся ни правительству, ни Национальному банку. Комитет контролирует соблюдение банками Закона о банковской деятель</w:t>
      </w:r>
      <w:r w:rsidRPr="007F4498">
        <w:rPr>
          <w:sz w:val="28"/>
          <w:szCs w:val="28"/>
        </w:rPr>
        <w:softHyphen/>
        <w:t>ности, свода правил и установленных нормативов. Он призван защищать интересы акционеров. Комитет в своей деятельности опирается на независимые аудиторские службы, которые нахо</w:t>
      </w:r>
      <w:r w:rsidRPr="007F4498">
        <w:rPr>
          <w:sz w:val="28"/>
          <w:szCs w:val="28"/>
        </w:rPr>
        <w:softHyphen/>
        <w:t>дятся вне банка, а также на внутренний аудит банка. Комитету предоставлено право при назначении людей на руководящие бан</w:t>
      </w:r>
      <w:r w:rsidRPr="007F4498">
        <w:rPr>
          <w:sz w:val="28"/>
          <w:szCs w:val="28"/>
        </w:rPr>
        <w:softHyphen/>
        <w:t>ковские посты высказывать свое мнение. В Швейцарии деятель</w:t>
      </w:r>
      <w:r w:rsidRPr="007F4498">
        <w:rPr>
          <w:sz w:val="28"/>
          <w:szCs w:val="28"/>
        </w:rPr>
        <w:softHyphen/>
        <w:t>ности этого органа придают большое значение. Решения банков</w:t>
      </w:r>
      <w:r w:rsidRPr="007F4498">
        <w:rPr>
          <w:sz w:val="28"/>
          <w:szCs w:val="28"/>
        </w:rPr>
        <w:softHyphen/>
        <w:t>ского комитета обязательны для выполнения</w:t>
      </w:r>
      <w:r w:rsidR="00FF05E1">
        <w:rPr>
          <w:sz w:val="28"/>
          <w:szCs w:val="28"/>
          <w:lang w:val="en-US"/>
        </w:rPr>
        <w:t xml:space="preserve"> /11/</w:t>
      </w:r>
      <w:r w:rsidRPr="007F4498">
        <w:rPr>
          <w:sz w:val="28"/>
          <w:szCs w:val="28"/>
        </w:rPr>
        <w:t>.</w:t>
      </w:r>
    </w:p>
    <w:p w:rsidR="007F4498" w:rsidRDefault="007F4498" w:rsidP="00FB4506">
      <w:pPr>
        <w:spacing w:line="360" w:lineRule="auto"/>
        <w:ind w:firstLine="706"/>
        <w:jc w:val="both"/>
        <w:rPr>
          <w:sz w:val="28"/>
          <w:szCs w:val="28"/>
        </w:rPr>
      </w:pPr>
    </w:p>
    <w:p w:rsidR="00FB4506" w:rsidRDefault="00FB4506" w:rsidP="00FB4506">
      <w:pPr>
        <w:spacing w:line="360" w:lineRule="auto"/>
        <w:ind w:firstLine="706"/>
        <w:jc w:val="both"/>
        <w:rPr>
          <w:sz w:val="28"/>
          <w:szCs w:val="28"/>
        </w:rPr>
      </w:pPr>
    </w:p>
    <w:p w:rsidR="00FB4506" w:rsidRPr="009D46BF" w:rsidRDefault="001C393B" w:rsidP="009D46BF">
      <w:pPr>
        <w:pStyle w:val="2"/>
        <w:spacing w:before="0" w:after="0" w:line="312" w:lineRule="auto"/>
        <w:ind w:firstLine="706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</w:t>
      </w:r>
      <w:bookmarkStart w:id="20" w:name="_Toc185357444"/>
      <w:r w:rsidR="00FB4506" w:rsidRPr="009D46BF">
        <w:rPr>
          <w:rFonts w:ascii="Times New Roman" w:hAnsi="Times New Roman"/>
          <w:i w:val="0"/>
          <w:iCs w:val="0"/>
        </w:rPr>
        <w:t>2.5 Банковская система США</w:t>
      </w:r>
      <w:bookmarkEnd w:id="20"/>
    </w:p>
    <w:p w:rsidR="00FB4506" w:rsidRDefault="00FB4506" w:rsidP="00FB4506">
      <w:pPr>
        <w:spacing w:line="360" w:lineRule="auto"/>
        <w:ind w:firstLine="706"/>
        <w:jc w:val="both"/>
        <w:rPr>
          <w:sz w:val="28"/>
          <w:szCs w:val="28"/>
        </w:rPr>
      </w:pPr>
    </w:p>
    <w:p w:rsidR="00FB4506" w:rsidRDefault="00FB4506" w:rsidP="00FB4506">
      <w:pPr>
        <w:spacing w:line="360" w:lineRule="auto"/>
        <w:ind w:firstLine="706"/>
        <w:jc w:val="both"/>
        <w:rPr>
          <w:sz w:val="28"/>
          <w:szCs w:val="28"/>
        </w:rPr>
      </w:pP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Большинство стран сегодня имеют центральные банки, функции которых в целом схожи с функциями Федеральной резервной системы. Так, Банк Англии существует с конца 17 столетия, Банк Франции был организован Наполеоном 1 в 1800 году, Банк Канады начал свою деятельность в 1935 году. Каждый из них проводит свою национальную и финансовую политику, хотя, конечно в зависимости от исторических, экономических и политических обстоятельств, их специфические обязанности могут отличаться друг от друга, равно как  и их роль и степень независимости внутри правительства.</w:t>
      </w:r>
    </w:p>
    <w:p w:rsidR="00FB4506" w:rsidRPr="00BF4520" w:rsidRDefault="00223317" w:rsidP="00BF4520">
      <w:pPr>
        <w:pStyle w:val="2"/>
        <w:spacing w:before="0" w:after="0" w:line="360" w:lineRule="auto"/>
        <w:ind w:firstLine="70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bookmarkStart w:id="21" w:name="_Toc185357445"/>
      <w:r w:rsidR="00FB4506" w:rsidRPr="00BF4520">
        <w:rPr>
          <w:rFonts w:ascii="Times New Roman" w:hAnsi="Times New Roman" w:cs="Times New Roman"/>
          <w:b w:val="0"/>
        </w:rPr>
        <w:t>Роль федеральной резервной системы в правительстве</w:t>
      </w:r>
      <w:bookmarkEnd w:id="21"/>
    </w:p>
    <w:p w:rsidR="00FB4506" w:rsidRDefault="00FB4506" w:rsidP="000B74DB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Известно, что США имеют независимый центральный банк. Это верно в том смысле, что решения Федеральной резервной системы не подлежат ратификации со стороны президента или со стороны любого работника из отдела правительства. Но ФРС несет ответственность перед Конгрессом, а, следовательно, и всем народом за свою политику. Все назначения в совет управляющих ФРС, включая и назначение председателя и вице-председателя из числа членов Совета, осуществляются президента с согласия Сената. В силу этих обстоятельств и учитывая, что ФРС действует в рамках общих целей экономической и финансовой политики, проводимой правительством, было бы точнее охарактеризовать эту Систему как "независимую внутри правительства".</w:t>
      </w:r>
    </w:p>
    <w:p w:rsidR="00FB4506" w:rsidRPr="005C75A6" w:rsidRDefault="00FB4506" w:rsidP="006703D8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ФРС поддерживает постоянные контакты с другими группами внутри правительства, определяющими политику. Полноправным представителем ФРС является председатель Совета управляющих. Он выступает перед соответствующими комитетами Конгресса с отчетами о политике ФРС, о точке зрения Системы на состояние экономики, финансов и по другим вопросам.  По Акту о полной занятости и сбалансированном росте от 1978 года дважды в год он представляет сенатскому Комитету по банковскому делу, жилищным вопросам и городскому хозяйству, а также комитету палаты представителей по банковским делам, финансам и вопросам городского хозяйства цели Системы в финансовой и кредитно-денежной политике, прогнозы относительно экономической деятельности, анализ взаимосвязи между денежно-кредитными и экономическими целями и политикой администрации и Конгресса. Время от времени председатель периодически встречается с президентом США, проводит регулярные совещания с министром финансов и председателем Совета экономических консультантов. Председателя часто приглашают поработать в общеправительственных органов, таких как Комитет по отмене вмешательства государства в дела депозитарных учреждений</w:t>
      </w:r>
      <w:r w:rsidR="005C75A6" w:rsidRPr="005C75A6">
        <w:rPr>
          <w:sz w:val="28"/>
        </w:rPr>
        <w:t xml:space="preserve"> /1/.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Кроме деятельности внутри страны, председатель Совета управляющих является членом Национального совещательного совета по международным денежным и финансовым проблемам при правительстве  США, куда входят руководители других соответствующих агентств США, председатель является также заместителем представителя США в Международном валютном фонде. В качестве члена делегации США на важных международных конференциях председатель представляет точку зрения центрального банка по вопросам международной финансовой и экономической политики.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Другие члены Совета управляющих также участвуют в дискуссиях на правительственном уровне при обсуждении широкого спектра вопросов внутренней и внешней политики, начиная от реформы международной валютной системы и кончая проблемам обновления финансового законодательства США. Члены Совета часто выступают перед Конгрессом по ряду вопросов, касающихся Федеральной резервной системы. Член Совета, назначенный председателем, работает в Федеральном совете по проверке финансовых учреждений, где представлены также Федеральная корпорация по страхованию депозитов, Федеральное правление банков по кредитованию жилищного строительства, аппарат контролера денежного обращения и Национальная администрация кредитных союзов. Конгресс возлагает на эту группу разработку единых правил ревизии всех учреждений, принимающих вклады. Регулярно члены Совета встречаются с членами совета экономических консультантов. Обычно раз в неделю проводится обед, на котором присутствуют представители Министерства финансов, а также по возможности и председатель или вице-председатель Совета управляющих и еще один член Cовета, равно как и заместитель министра финансов по проблемам денежного обращения, ответственные работники обоих учреждений</w:t>
      </w:r>
      <w:r w:rsidR="00964EF7" w:rsidRPr="00964EF7">
        <w:rPr>
          <w:sz w:val="28"/>
        </w:rPr>
        <w:t xml:space="preserve"> /3/</w:t>
      </w:r>
      <w:r>
        <w:rPr>
          <w:sz w:val="28"/>
        </w:rPr>
        <w:t>.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Персонал Совета поддерживает тесную связь со своими коллегами в правительстве.  Они имеют частые неофициальные встречи со служащими таких учреждений, как  Совет экономических консультантов, Министерство финансов, Учреждение по управлению, бюджету и экономическим проблемам, Аппарат контроллера денежного обращения, Федеральная корпорация по страхованию депозитов, Правление Федеральных банков по кредитованию жилищного строительства, Национальная администрация кредитных союзов.</w:t>
      </w:r>
    </w:p>
    <w:p w:rsidR="00FB4506" w:rsidRPr="000B74DB" w:rsidRDefault="003D1729" w:rsidP="000B74DB">
      <w:pPr>
        <w:pStyle w:val="2"/>
        <w:spacing w:before="0" w:after="0" w:line="360" w:lineRule="auto"/>
        <w:ind w:firstLine="70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bookmarkStart w:id="22" w:name="_Toc185357446"/>
      <w:r w:rsidR="00FB4506" w:rsidRPr="000B74DB">
        <w:rPr>
          <w:rFonts w:ascii="Times New Roman" w:hAnsi="Times New Roman" w:cs="Times New Roman"/>
          <w:b w:val="0"/>
        </w:rPr>
        <w:t>Совет управляющих.</w:t>
      </w:r>
      <w:bookmarkEnd w:id="22"/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Центром организации Федеральной резервной системы является Совет управляющих в Вашингтоне. Основной функцией  Совета является формирование кредитно-денежной политики. Кроме того, Совет регулирует и контролирует деятельность банковских учреждений  и операций Федеральных резервных банков. У Совета есть функции в области национального платежного механизма и федерального регулирования потребительского кредита Совет состоит из 7 человек назначаемых президентом и утверждаемых Сенатом</w:t>
      </w:r>
      <w:r w:rsidR="000B74DB">
        <w:rPr>
          <w:sz w:val="28"/>
        </w:rPr>
        <w:t>.</w:t>
      </w:r>
      <w:r>
        <w:rPr>
          <w:sz w:val="28"/>
        </w:rPr>
        <w:t xml:space="preserve"> Полный срок работы члена Совета - 14 лет. И семь сроков организованы так, что срок одного члена заканчивается в каждый четный год. Нельзя быть повторно назначенным после полного срока работы</w:t>
      </w:r>
    </w:p>
    <w:p w:rsidR="00FB4506" w:rsidRPr="00D21FDA" w:rsidRDefault="00FB4506" w:rsidP="00FB4506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>Председатель и вице-председатель Совета назначаются президентом США на 4 года из числа членов. Они могут быть назначены повторно, если срок их работы в качестве членов Совета не истек. Такие повторные назначения также должны быть утверждены Сенатом</w:t>
      </w:r>
      <w:r w:rsidR="00D21FDA">
        <w:rPr>
          <w:sz w:val="28"/>
          <w:lang w:val="en-US"/>
        </w:rPr>
        <w:t>.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Члены Совета составляют большинство в Комитете по операциям на открытом рынке, который руководит операциями ФРС и общим курсом финансовой и кредитно-денежной политики. В Комитете Совет рассматривает и утверждает деятельность Федеральных резервных банков по дисконтированию и издаёт постановления по управлению "дисконтным окном" в этих банках Совет может также использовать резервные требования как инструмент кредитно-денежной политики посредством осуществления своего права изменения некоторых резервных норм депозитных учреждений в предписываемых законом пределах</w:t>
      </w:r>
    </w:p>
    <w:p w:rsidR="00FB4506" w:rsidRPr="006A1368" w:rsidRDefault="006A1368" w:rsidP="006A1368">
      <w:pPr>
        <w:pStyle w:val="aa"/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4506" w:rsidRPr="006A1368">
        <w:rPr>
          <w:sz w:val="28"/>
          <w:szCs w:val="28"/>
        </w:rPr>
        <w:t>Совет выполняет широкую контролирующую функцию над операциями 12 Федеральных резервных банков. Эта функция включает контроль за их деятельностью по обслуживанию депозитных учреждений, а также проверку и контроль некоторых банковских учреждений</w:t>
      </w:r>
      <w:r w:rsidR="003D1729">
        <w:rPr>
          <w:sz w:val="28"/>
          <w:szCs w:val="28"/>
        </w:rPr>
        <w:t>.</w:t>
      </w:r>
      <w:r w:rsidR="00FB4506" w:rsidRPr="006A1368">
        <w:rPr>
          <w:sz w:val="28"/>
          <w:szCs w:val="28"/>
        </w:rPr>
        <w:t xml:space="preserve"> Каждый банк обязан представить Совету свой бюджет для утверждения. Некоторые статьи расходов (например, на строительство или реконструкцию зданий банка, выплату заработной платы президентом и первым вице-президентом) подлежат специальному утверждению со стороны Совета. Назначение президента и первого вице-президента каждого федерального резервного банка утверждает Совет</w:t>
      </w:r>
      <w:r>
        <w:rPr>
          <w:sz w:val="28"/>
          <w:szCs w:val="28"/>
        </w:rPr>
        <w:t>.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Совет выполняет контролирующую и регулирующую функцию по отношению к банкам - членам ФРС к банковским холдинговым компаниям банковским объединениям международным банковским образованиям в США по отношению к зарубежной деятельности банков членов ФРС и к деятельности филиалов иностранных банков в США Совет устанавливает границы использования кредитов для покупки и продажи ценных бумаг.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Совет выполняет основные Федеральные законы, регулирующие деятельность по кредитованию потребителя (Закон о частном кредитовании, Закон о равных кредитных возможностях, Закон об открытой информации по жилищным ипотекам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Совет предоставляет Конгрессу ежегодный доклад о его операциях и дважды в год - доклады о состоянии экономики и действиях Системы по росту денежной массы и кредитов Ежемесячный Бюллетень ФРС публикует статистические данные и другую информацию о деятельности системы. Материалы, относящиеся к регулирующим функциям Совета, представлены в другом печатном органе - Регулирующая деятельность ФРС. Совет оплачивает затраты на выполнение своих обязанностей не из фондов, выделяемых Конгрессом, а из сумм обложений на Федеральные резервные банки. Каждый год общественная аудиторская фирма ревизует финансовые отчеты Совета. Данные отчета также подлежат ревизии со стороны Главного бухгалтерского - контрольного управления.</w:t>
      </w:r>
    </w:p>
    <w:p w:rsidR="00FB4506" w:rsidRDefault="006A1368" w:rsidP="006A1368">
      <w:pPr>
        <w:pStyle w:val="2"/>
        <w:spacing w:before="0" w:after="0" w:line="360" w:lineRule="auto"/>
        <w:ind w:firstLine="70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  <w:bookmarkStart w:id="23" w:name="_Toc185357447"/>
      <w:r w:rsidR="00FB4506">
        <w:rPr>
          <w:rFonts w:ascii="Times New Roman" w:hAnsi="Times New Roman"/>
          <w:b w:val="0"/>
        </w:rPr>
        <w:t>Комитет по операциям на открытом  рынке.</w:t>
      </w:r>
      <w:bookmarkEnd w:id="23"/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Операции на открытом рынке являются главным инструментом, используемым ФРС осуществлении национальной  кредитно-денежной политики. Комитет  по операциям несет ответственность за сделки,  проводимые ФРС. Сделки с ценными бумагами правительства и федеральных ведомств, увеличивают или сокращают резервные фонды депозитных учреждений. Комитет также дает разрешение на операции и руководит ими на зарубежных рынках иностранных валют.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комитет входят 7 членов Совета управляющих и президенты 5 резервных банков, один из которых является президентом Федерального резервного банка Нью-Йорка. Президенты других банков работают  в комитете в течение одного года на условиях ротации. Комитет избирает своим председателем председателя Совета управляющих, а вице-председателем президента ФРБ Нью-Йорка</w:t>
      </w:r>
      <w:r w:rsidR="00D21FDA" w:rsidRPr="00D21FDA">
        <w:rPr>
          <w:sz w:val="28"/>
        </w:rPr>
        <w:t xml:space="preserve"> /6/</w:t>
      </w:r>
      <w:r>
        <w:rPr>
          <w:sz w:val="28"/>
        </w:rPr>
        <w:t>.</w:t>
      </w:r>
    </w:p>
    <w:p w:rsidR="00FB4506" w:rsidRPr="003D1729" w:rsidRDefault="003D1729" w:rsidP="003D1729">
      <w:pPr>
        <w:pStyle w:val="2"/>
        <w:spacing w:before="0" w:after="0" w:line="360" w:lineRule="auto"/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bookmarkStart w:id="24" w:name="_Toc185357448"/>
      <w:r w:rsidR="00FB4506" w:rsidRPr="003D1729">
        <w:rPr>
          <w:rFonts w:ascii="Times New Roman" w:hAnsi="Times New Roman" w:cs="Times New Roman"/>
          <w:b w:val="0"/>
        </w:rPr>
        <w:t>Федеральные резервные банки.</w:t>
      </w:r>
      <w:bookmarkEnd w:id="24"/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Другие функции ФРС осуществляются через сеть двенадцати Федеральных резервных банков. В 25 городах были организованны филиалы резервных банков.</w:t>
      </w:r>
    </w:p>
    <w:p w:rsidR="00FB4506" w:rsidRDefault="00FB4506" w:rsidP="00FB450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Каждый резервный банк имеет свой собственный Совет, состоящий из 9 директоров со стороны, не являющихся служащими данного банка. По закону 3 директора класса А, представляющих банки-члены ФРС, и 3 директора класса Б, представляющих общественность, избираются в каждом районе банками-членами ФРС. Совет управляющих назначает трех директоров класса С, которые тоже представляют общественность.</w:t>
      </w:r>
    </w:p>
    <w:p w:rsidR="005935A8" w:rsidRDefault="005935A8" w:rsidP="00FB4506">
      <w:pPr>
        <w:spacing w:line="360" w:lineRule="auto"/>
        <w:ind w:firstLine="851"/>
        <w:jc w:val="both"/>
        <w:rPr>
          <w:sz w:val="28"/>
        </w:rPr>
      </w:pPr>
    </w:p>
    <w:p w:rsidR="005935A8" w:rsidRPr="00BA3A62" w:rsidRDefault="009148EE" w:rsidP="009D0CAD">
      <w:pPr>
        <w:pStyle w:val="2"/>
        <w:keepNext w:val="0"/>
        <w:pageBreakBefore/>
        <w:widowControl w:val="0"/>
        <w:spacing w:before="0" w:after="0" w:line="312" w:lineRule="auto"/>
        <w:ind w:firstLine="706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 </w:t>
      </w:r>
      <w:bookmarkStart w:id="25" w:name="_Toc185357449"/>
      <w:r w:rsidR="005935A8" w:rsidRPr="00BA3A62">
        <w:rPr>
          <w:rFonts w:ascii="Times New Roman" w:hAnsi="Times New Roman"/>
          <w:i w:val="0"/>
          <w:iCs w:val="0"/>
        </w:rPr>
        <w:t>2.</w:t>
      </w:r>
      <w:r w:rsidR="006703D8">
        <w:rPr>
          <w:rFonts w:ascii="Times New Roman" w:hAnsi="Times New Roman"/>
          <w:i w:val="0"/>
          <w:iCs w:val="0"/>
        </w:rPr>
        <w:t>6</w:t>
      </w:r>
      <w:r w:rsidR="005935A8" w:rsidRPr="00BA3A62">
        <w:rPr>
          <w:rFonts w:ascii="Times New Roman" w:hAnsi="Times New Roman"/>
          <w:i w:val="0"/>
          <w:iCs w:val="0"/>
        </w:rPr>
        <w:t xml:space="preserve"> Принципы функционирования банков в исламских странах</w:t>
      </w:r>
      <w:bookmarkEnd w:id="25"/>
    </w:p>
    <w:p w:rsidR="009148EE" w:rsidRDefault="009148EE" w:rsidP="0084699B">
      <w:pPr>
        <w:spacing w:line="312" w:lineRule="auto"/>
        <w:ind w:firstLine="851"/>
        <w:jc w:val="both"/>
        <w:rPr>
          <w:sz w:val="28"/>
        </w:rPr>
      </w:pPr>
    </w:p>
    <w:p w:rsidR="009148EE" w:rsidRDefault="009148EE" w:rsidP="0084699B">
      <w:pPr>
        <w:spacing w:line="312" w:lineRule="auto"/>
        <w:ind w:firstLine="851"/>
        <w:jc w:val="both"/>
        <w:rPr>
          <w:sz w:val="28"/>
        </w:rPr>
      </w:pP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В настоящее время только в трех государствах — Пакистане, Иране и Судане – банковская система целиком функциониру</w:t>
      </w:r>
      <w:r>
        <w:rPr>
          <w:sz w:val="28"/>
        </w:rPr>
        <w:softHyphen/>
        <w:t>ет на основе принципов шариа</w:t>
      </w:r>
      <w:r>
        <w:rPr>
          <w:sz w:val="28"/>
        </w:rPr>
        <w:softHyphen/>
        <w:t>та. Однако сообщество ислам</w:t>
      </w:r>
      <w:r>
        <w:rPr>
          <w:sz w:val="28"/>
        </w:rPr>
        <w:softHyphen/>
        <w:t>ских банков является наиболее быстро растущим сегментом фи</w:t>
      </w:r>
      <w:r>
        <w:rPr>
          <w:sz w:val="28"/>
        </w:rPr>
        <w:softHyphen/>
        <w:t>нансового сектора всего Ближ</w:t>
      </w:r>
      <w:r>
        <w:rPr>
          <w:sz w:val="28"/>
        </w:rPr>
        <w:softHyphen/>
        <w:t>него Востока. По данным Меж</w:t>
      </w:r>
      <w:r>
        <w:rPr>
          <w:sz w:val="28"/>
        </w:rPr>
        <w:softHyphen/>
        <w:t>дународной ассоциации ислам</w:t>
      </w:r>
      <w:r>
        <w:rPr>
          <w:sz w:val="28"/>
        </w:rPr>
        <w:softHyphen/>
        <w:t>ских банков, сегодня в 35 стра</w:t>
      </w:r>
      <w:r>
        <w:rPr>
          <w:sz w:val="28"/>
        </w:rPr>
        <w:softHyphen/>
        <w:t>нах (включая Россию) функцио</w:t>
      </w:r>
      <w:r>
        <w:rPr>
          <w:sz w:val="28"/>
        </w:rPr>
        <w:softHyphen/>
        <w:t>нируют приблизительно 200 та</w:t>
      </w:r>
      <w:r>
        <w:rPr>
          <w:sz w:val="28"/>
        </w:rPr>
        <w:softHyphen/>
        <w:t>ких кредитных учреждений. В последние два года наблюдает</w:t>
      </w:r>
      <w:r>
        <w:rPr>
          <w:sz w:val="28"/>
        </w:rPr>
        <w:softHyphen/>
        <w:t>ся стремительный рост ислам</w:t>
      </w:r>
      <w:r>
        <w:rPr>
          <w:sz w:val="28"/>
        </w:rPr>
        <w:softHyphen/>
        <w:t>ских банков в странах Персид</w:t>
      </w:r>
      <w:r>
        <w:rPr>
          <w:sz w:val="28"/>
        </w:rPr>
        <w:softHyphen/>
        <w:t>ского залива, стабильное разви</w:t>
      </w:r>
      <w:r>
        <w:rPr>
          <w:sz w:val="28"/>
        </w:rPr>
        <w:softHyphen/>
        <w:t>тие этого сектора продолжается и в странах Юго-Восточной Азии, прежде всего в Малайзии.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В настоящее время общая сум</w:t>
      </w:r>
      <w:r>
        <w:rPr>
          <w:sz w:val="28"/>
        </w:rPr>
        <w:softHyphen/>
        <w:t>ма активов, управляемых на ос</w:t>
      </w:r>
      <w:r>
        <w:rPr>
          <w:sz w:val="28"/>
        </w:rPr>
        <w:softHyphen/>
        <w:t>нове принципов шариата, сос</w:t>
      </w:r>
      <w:r>
        <w:rPr>
          <w:sz w:val="28"/>
        </w:rPr>
        <w:softHyphen/>
        <w:t>тавляет, по разным оценкам, от 100 до 160 млрд</w:t>
      </w:r>
      <w:r w:rsidR="005F23E0">
        <w:rPr>
          <w:sz w:val="28"/>
        </w:rPr>
        <w:t>.</w:t>
      </w:r>
      <w:r>
        <w:rPr>
          <w:sz w:val="28"/>
        </w:rPr>
        <w:t xml:space="preserve"> долларов. По ми</w:t>
      </w:r>
      <w:r>
        <w:rPr>
          <w:sz w:val="28"/>
        </w:rPr>
        <w:softHyphen/>
        <w:t>ровым меркам это немного — значительно меньше, чем акти</w:t>
      </w:r>
      <w:r>
        <w:rPr>
          <w:sz w:val="28"/>
        </w:rPr>
        <w:softHyphen/>
        <w:t>вы одного крупного японского или американского банка. Одна</w:t>
      </w:r>
      <w:r>
        <w:rPr>
          <w:sz w:val="28"/>
        </w:rPr>
        <w:softHyphen/>
        <w:t>ко динамика развития исламских банков, особенно в последние годы, свидетельствует о том, что у них большое будущее: ежегод</w:t>
      </w:r>
      <w:r>
        <w:rPr>
          <w:sz w:val="28"/>
        </w:rPr>
        <w:softHyphen/>
        <w:t>ные темпы роста в этом секторе составляют 10—15 процентов. Уже сейчас в Кувейте в ислам</w:t>
      </w:r>
      <w:r>
        <w:rPr>
          <w:sz w:val="28"/>
        </w:rPr>
        <w:softHyphen/>
        <w:t>ских банках размещено от чет</w:t>
      </w:r>
      <w:r>
        <w:rPr>
          <w:sz w:val="28"/>
        </w:rPr>
        <w:softHyphen/>
        <w:t>верти до трети всех сбережений населения. Ненамного отстает в этом отношении Малайзия</w:t>
      </w:r>
      <w:r w:rsidR="00D21FDA">
        <w:rPr>
          <w:sz w:val="28"/>
          <w:lang w:val="en-US"/>
        </w:rPr>
        <w:t xml:space="preserve"> /5/</w:t>
      </w:r>
      <w:r>
        <w:rPr>
          <w:sz w:val="28"/>
        </w:rPr>
        <w:t>.</w:t>
      </w:r>
    </w:p>
    <w:p w:rsidR="005935A8" w:rsidRPr="00537598" w:rsidRDefault="00537598" w:rsidP="00537598">
      <w:pPr>
        <w:pStyle w:val="2"/>
        <w:spacing w:before="0" w:after="0" w:line="312" w:lineRule="auto"/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bookmarkStart w:id="26" w:name="_Toc185357450"/>
      <w:r w:rsidR="005935A8" w:rsidRPr="00537598">
        <w:rPr>
          <w:rFonts w:ascii="Times New Roman" w:hAnsi="Times New Roman" w:cs="Times New Roman"/>
          <w:b w:val="0"/>
        </w:rPr>
        <w:t>Исламская модель</w:t>
      </w:r>
      <w:bookmarkEnd w:id="26"/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Главной особенностью ислам</w:t>
      </w:r>
      <w:r>
        <w:rPr>
          <w:sz w:val="28"/>
        </w:rPr>
        <w:softHyphen/>
        <w:t>ских финансов является отказ от того, на чем основана общепри</w:t>
      </w:r>
      <w:r>
        <w:rPr>
          <w:sz w:val="28"/>
        </w:rPr>
        <w:softHyphen/>
        <w:t>нятая, западная финансовая сис</w:t>
      </w:r>
      <w:r>
        <w:rPr>
          <w:sz w:val="28"/>
        </w:rPr>
        <w:softHyphen/>
        <w:t>тема, — ссудного процента. Это не означает превращение ком</w:t>
      </w:r>
      <w:r>
        <w:rPr>
          <w:sz w:val="28"/>
        </w:rPr>
        <w:softHyphen/>
        <w:t>мерческих займов в благотвори</w:t>
      </w:r>
      <w:r>
        <w:rPr>
          <w:sz w:val="28"/>
        </w:rPr>
        <w:softHyphen/>
        <w:t>тельные. Вознаграждение соб</w:t>
      </w:r>
      <w:r>
        <w:rPr>
          <w:sz w:val="28"/>
        </w:rPr>
        <w:softHyphen/>
        <w:t>ственнику капитала не должно принимать форму выплаты зара</w:t>
      </w:r>
      <w:r>
        <w:rPr>
          <w:sz w:val="28"/>
        </w:rPr>
        <w:softHyphen/>
        <w:t>нее установленной суммы, га</w:t>
      </w:r>
      <w:r>
        <w:rPr>
          <w:sz w:val="28"/>
        </w:rPr>
        <w:softHyphen/>
        <w:t>рантированной вне зависимости от доходности предприятия, как это происходит в случае взима</w:t>
      </w:r>
      <w:r>
        <w:rPr>
          <w:sz w:val="28"/>
        </w:rPr>
        <w:softHyphen/>
        <w:t>ния процента. Согласно нормам исламской этики, праведно лишь то богатство, источником кото</w:t>
      </w:r>
      <w:r>
        <w:rPr>
          <w:sz w:val="28"/>
        </w:rPr>
        <w:softHyphen/>
        <w:t>рого являются собственный труд и предпринимательские усилия его владельца, а также наслед</w:t>
      </w:r>
      <w:r>
        <w:rPr>
          <w:sz w:val="28"/>
        </w:rPr>
        <w:softHyphen/>
        <w:t>ство или дар. Кроме того, при</w:t>
      </w:r>
      <w:r>
        <w:rPr>
          <w:sz w:val="28"/>
        </w:rPr>
        <w:softHyphen/>
        <w:t>быль является вознаграждением за риск, сопутствующий любому деловому предприятию.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Исламские экономисты дают различные рациональные обос</w:t>
      </w:r>
      <w:r>
        <w:rPr>
          <w:sz w:val="28"/>
        </w:rPr>
        <w:softHyphen/>
        <w:t>нования запрета ссудного про</w:t>
      </w:r>
      <w:r>
        <w:rPr>
          <w:sz w:val="28"/>
        </w:rPr>
        <w:softHyphen/>
        <w:t>цента, делая акцент на его эк</w:t>
      </w:r>
      <w:r>
        <w:rPr>
          <w:sz w:val="28"/>
        </w:rPr>
        <w:softHyphen/>
        <w:t>сплуататорском характере и под</w:t>
      </w:r>
      <w:r>
        <w:rPr>
          <w:sz w:val="28"/>
        </w:rPr>
        <w:softHyphen/>
        <w:t>черкивая роль банковской сис</w:t>
      </w:r>
      <w:r>
        <w:rPr>
          <w:sz w:val="28"/>
        </w:rPr>
        <w:softHyphen/>
        <w:t>темы в провоцировании эконо</w:t>
      </w:r>
      <w:r>
        <w:rPr>
          <w:sz w:val="28"/>
        </w:rPr>
        <w:softHyphen/>
        <w:t>мических кризисов. Однако</w:t>
      </w:r>
      <w:r w:rsidR="00683990">
        <w:rPr>
          <w:sz w:val="28"/>
        </w:rPr>
        <w:t>,</w:t>
      </w:r>
      <w:r>
        <w:rPr>
          <w:sz w:val="28"/>
        </w:rPr>
        <w:t xml:space="preserve"> в ко</w:t>
      </w:r>
      <w:r>
        <w:rPr>
          <w:sz w:val="28"/>
        </w:rPr>
        <w:softHyphen/>
        <w:t>нечном счете</w:t>
      </w:r>
      <w:r w:rsidR="00683990">
        <w:rPr>
          <w:sz w:val="28"/>
        </w:rPr>
        <w:t>,</w:t>
      </w:r>
      <w:r>
        <w:rPr>
          <w:sz w:val="28"/>
        </w:rPr>
        <w:t xml:space="preserve"> отказ от процента, как и выполнение заповеди, яв</w:t>
      </w:r>
      <w:r>
        <w:rPr>
          <w:sz w:val="28"/>
        </w:rPr>
        <w:softHyphen/>
        <w:t>ляется актом веры. Как и любую сферу жизни мусульманина, фи</w:t>
      </w:r>
      <w:r>
        <w:rPr>
          <w:sz w:val="28"/>
        </w:rPr>
        <w:softHyphen/>
        <w:t>нансовую деятельность регла</w:t>
      </w:r>
      <w:r>
        <w:rPr>
          <w:sz w:val="28"/>
        </w:rPr>
        <w:softHyphen/>
        <w:t>ментирует священное писание мусульман — Коран, а также свод правовых и религиозных норм — шариат.</w:t>
      </w:r>
    </w:p>
    <w:p w:rsidR="005935A8" w:rsidRPr="00683990" w:rsidRDefault="005935A8" w:rsidP="0084699B">
      <w:pPr>
        <w:pStyle w:val="2"/>
        <w:spacing w:before="0" w:after="0" w:line="312" w:lineRule="auto"/>
        <w:ind w:firstLine="851"/>
        <w:rPr>
          <w:rFonts w:ascii="Times New Roman" w:hAnsi="Times New Roman"/>
          <w:b w:val="0"/>
        </w:rPr>
      </w:pPr>
      <w:bookmarkStart w:id="27" w:name="_Toc185357451"/>
      <w:r w:rsidRPr="00683990">
        <w:rPr>
          <w:rFonts w:ascii="Times New Roman" w:hAnsi="Times New Roman"/>
          <w:b w:val="0"/>
        </w:rPr>
        <w:t>Инвестиционный счет</w:t>
      </w:r>
      <w:bookmarkEnd w:id="27"/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Вместо процента исламские банки могут предложить вклад</w:t>
      </w:r>
      <w:r>
        <w:rPr>
          <w:sz w:val="28"/>
        </w:rPr>
        <w:softHyphen/>
        <w:t>чику право на участие в доходах предприятия, в которое вложены его деньги. При одном обязатель</w:t>
      </w:r>
      <w:r>
        <w:rPr>
          <w:sz w:val="28"/>
        </w:rPr>
        <w:softHyphen/>
        <w:t>ном условии — вкладчик должен разделить и возможные убытки.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Исламские банки открывают для клиентов три вида счетов. Во-первых, это текущий счет, ус</w:t>
      </w:r>
      <w:r>
        <w:rPr>
          <w:sz w:val="28"/>
        </w:rPr>
        <w:softHyphen/>
        <w:t>ловия которого практически не отличаются от условий открытия таких счетов в западных банках. Проценты по нему не выплачи</w:t>
      </w:r>
      <w:r>
        <w:rPr>
          <w:sz w:val="28"/>
        </w:rPr>
        <w:softHyphen/>
        <w:t>ваются, клиенту гарантируется возвращение суммы вклада в лю</w:t>
      </w:r>
      <w:r>
        <w:rPr>
          <w:sz w:val="28"/>
        </w:rPr>
        <w:softHyphen/>
        <w:t>бой момент.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Второй тип счета — сберега</w:t>
      </w:r>
      <w:r>
        <w:rPr>
          <w:sz w:val="28"/>
        </w:rPr>
        <w:softHyphen/>
        <w:t>тельный. Его владелец не имеет права на участие в прибылях, од</w:t>
      </w:r>
      <w:r>
        <w:rPr>
          <w:sz w:val="28"/>
        </w:rPr>
        <w:softHyphen/>
        <w:t>нако администрация с целью привлечения вкладчиков может по своему усмотрению выплачи</w:t>
      </w:r>
      <w:r>
        <w:rPr>
          <w:sz w:val="28"/>
        </w:rPr>
        <w:softHyphen/>
        <w:t>вать им премии в зависимости от прибыльности банка. Сберега</w:t>
      </w:r>
      <w:r>
        <w:rPr>
          <w:sz w:val="28"/>
        </w:rPr>
        <w:softHyphen/>
        <w:t>тельный вклад не является сроч</w:t>
      </w:r>
      <w:r>
        <w:rPr>
          <w:sz w:val="28"/>
        </w:rPr>
        <w:softHyphen/>
        <w:t>ным, его номинальный размер также гарантирован. Средства, привлеченные по сберегатель</w:t>
      </w:r>
      <w:r>
        <w:rPr>
          <w:sz w:val="28"/>
        </w:rPr>
        <w:softHyphen/>
        <w:t>ным вкладам, банк старается вкладывать в малорискованные операции, как правило, в финан</w:t>
      </w:r>
      <w:r>
        <w:rPr>
          <w:sz w:val="28"/>
        </w:rPr>
        <w:softHyphen/>
        <w:t>сирование торговых сделок.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И</w:t>
      </w:r>
      <w:r w:rsidR="007F3CB1">
        <w:rPr>
          <w:sz w:val="28"/>
        </w:rPr>
        <w:t>,</w:t>
      </w:r>
      <w:r>
        <w:rPr>
          <w:sz w:val="28"/>
        </w:rPr>
        <w:t xml:space="preserve"> наконец, третий вид сче</w:t>
      </w:r>
      <w:r>
        <w:rPr>
          <w:sz w:val="28"/>
        </w:rPr>
        <w:softHyphen/>
        <w:t>та — инвестиционный. Его вла</w:t>
      </w:r>
      <w:r>
        <w:rPr>
          <w:sz w:val="28"/>
        </w:rPr>
        <w:softHyphen/>
        <w:t>делец имеет право разделить с банком его прибыль или убытки по схеме</w:t>
      </w:r>
      <w:r w:rsidRPr="006333AA">
        <w:rPr>
          <w:sz w:val="28"/>
        </w:rPr>
        <w:t xml:space="preserve"> </w:t>
      </w:r>
      <w:r>
        <w:rPr>
          <w:i/>
          <w:sz w:val="28"/>
          <w:lang w:val="en-US"/>
        </w:rPr>
        <w:t>profit</w:t>
      </w:r>
      <w:r w:rsidRPr="006333AA">
        <w:rPr>
          <w:i/>
          <w:sz w:val="28"/>
        </w:rPr>
        <w:t xml:space="preserve"> </w:t>
      </w:r>
      <w:r>
        <w:rPr>
          <w:i/>
          <w:sz w:val="28"/>
          <w:lang w:val="en-US"/>
        </w:rPr>
        <w:t>and</w:t>
      </w:r>
      <w:r w:rsidRPr="006333AA">
        <w:rPr>
          <w:i/>
          <w:sz w:val="28"/>
        </w:rPr>
        <w:t xml:space="preserve"> </w:t>
      </w:r>
      <w:r>
        <w:rPr>
          <w:i/>
          <w:sz w:val="28"/>
          <w:lang w:val="en-US"/>
        </w:rPr>
        <w:t>loss</w:t>
      </w:r>
      <w:r w:rsidRPr="006333AA">
        <w:rPr>
          <w:i/>
          <w:sz w:val="28"/>
        </w:rPr>
        <w:t xml:space="preserve"> </w:t>
      </w:r>
      <w:r>
        <w:rPr>
          <w:i/>
          <w:sz w:val="28"/>
          <w:lang w:val="en-US"/>
        </w:rPr>
        <w:t>shar</w:t>
      </w:r>
      <w:r w:rsidRPr="006333AA">
        <w:rPr>
          <w:i/>
          <w:sz w:val="28"/>
        </w:rPr>
        <w:softHyphen/>
      </w:r>
      <w:r>
        <w:rPr>
          <w:i/>
          <w:sz w:val="28"/>
          <w:lang w:val="en-US"/>
        </w:rPr>
        <w:t>ing</w:t>
      </w:r>
      <w:r w:rsidRPr="006333AA">
        <w:rPr>
          <w:i/>
          <w:sz w:val="28"/>
        </w:rPr>
        <w:t xml:space="preserve"> (</w:t>
      </w:r>
      <w:r>
        <w:rPr>
          <w:i/>
          <w:sz w:val="28"/>
          <w:lang w:val="en-US"/>
        </w:rPr>
        <w:t>PLS</w:t>
      </w:r>
      <w:r w:rsidRPr="006333AA">
        <w:rPr>
          <w:i/>
          <w:sz w:val="28"/>
        </w:rPr>
        <w:t>).</w:t>
      </w:r>
      <w:r>
        <w:rPr>
          <w:sz w:val="28"/>
        </w:rPr>
        <w:t xml:space="preserve"> Вкладчики получают доход по своим вкладам, кото</w:t>
      </w:r>
      <w:r>
        <w:rPr>
          <w:sz w:val="28"/>
        </w:rPr>
        <w:softHyphen/>
        <w:t>рый, как правило, сопоставим с процентом в обычных банках. Однако доход этот не гарантиру</w:t>
      </w:r>
      <w:r>
        <w:rPr>
          <w:sz w:val="28"/>
        </w:rPr>
        <w:softHyphen/>
        <w:t>ется, не гарантирован и сам ка</w:t>
      </w:r>
      <w:r>
        <w:rPr>
          <w:sz w:val="28"/>
        </w:rPr>
        <w:softHyphen/>
        <w:t>питал, так как убытки банк ком</w:t>
      </w:r>
      <w:r>
        <w:rPr>
          <w:sz w:val="28"/>
        </w:rPr>
        <w:softHyphen/>
        <w:t>пенсирует за счет средств на ин</w:t>
      </w:r>
      <w:r>
        <w:rPr>
          <w:sz w:val="28"/>
        </w:rPr>
        <w:softHyphen/>
        <w:t>вестиционных вкладах. В случае, если банк распорядился сред</w:t>
      </w:r>
      <w:r>
        <w:rPr>
          <w:sz w:val="28"/>
        </w:rPr>
        <w:softHyphen/>
        <w:t>ствами клиента не вполне про</w:t>
      </w:r>
      <w:r>
        <w:rPr>
          <w:sz w:val="28"/>
        </w:rPr>
        <w:softHyphen/>
        <w:t>фессионально, тот в судебном порядке может потребовать ком</w:t>
      </w:r>
      <w:r>
        <w:rPr>
          <w:sz w:val="28"/>
        </w:rPr>
        <w:softHyphen/>
        <w:t>пенсации.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Таким образом, рекомендован</w:t>
      </w:r>
      <w:r>
        <w:rPr>
          <w:sz w:val="28"/>
        </w:rPr>
        <w:softHyphen/>
        <w:t>ным исламской доктриной мето</w:t>
      </w:r>
      <w:r>
        <w:rPr>
          <w:sz w:val="28"/>
        </w:rPr>
        <w:softHyphen/>
        <w:t>дом мобилизации денежных ре</w:t>
      </w:r>
      <w:r>
        <w:rPr>
          <w:sz w:val="28"/>
        </w:rPr>
        <w:softHyphen/>
        <w:t>сурсов, в том числе и для банков, является долевое финансирова</w:t>
      </w:r>
      <w:r>
        <w:rPr>
          <w:sz w:val="28"/>
        </w:rPr>
        <w:softHyphen/>
        <w:t>ние</w:t>
      </w:r>
      <w:r w:rsidRPr="006333AA">
        <w:rPr>
          <w:sz w:val="28"/>
        </w:rPr>
        <w:t xml:space="preserve"> </w:t>
      </w:r>
      <w:r w:rsidRPr="006333AA">
        <w:rPr>
          <w:i/>
          <w:sz w:val="28"/>
        </w:rPr>
        <w:t>(</w:t>
      </w:r>
      <w:r>
        <w:rPr>
          <w:i/>
          <w:sz w:val="28"/>
          <w:lang w:val="en-US"/>
        </w:rPr>
        <w:t>equity</w:t>
      </w:r>
      <w:r w:rsidRPr="006333AA">
        <w:rPr>
          <w:i/>
          <w:sz w:val="28"/>
        </w:rPr>
        <w:t xml:space="preserve"> </w:t>
      </w:r>
      <w:r>
        <w:rPr>
          <w:i/>
          <w:sz w:val="28"/>
          <w:lang w:val="en-US"/>
        </w:rPr>
        <w:t>finance</w:t>
      </w:r>
      <w:r w:rsidRPr="006333AA">
        <w:rPr>
          <w:i/>
          <w:sz w:val="28"/>
        </w:rPr>
        <w:t>) —</w:t>
      </w:r>
      <w:r>
        <w:rPr>
          <w:sz w:val="28"/>
        </w:rPr>
        <w:t xml:space="preserve"> привлече</w:t>
      </w:r>
      <w:r>
        <w:rPr>
          <w:sz w:val="28"/>
        </w:rPr>
        <w:softHyphen/>
        <w:t>ние средств за счет участия ин</w:t>
      </w:r>
      <w:r>
        <w:rPr>
          <w:sz w:val="28"/>
        </w:rPr>
        <w:softHyphen/>
        <w:t>вестора в акционерном капитале. Приращение капитала не может происходить в сфере денежного оборота, в его основе должны ле</w:t>
      </w:r>
      <w:r>
        <w:rPr>
          <w:sz w:val="28"/>
        </w:rPr>
        <w:softHyphen/>
        <w:t>жать сделки, касающиеся реаль</w:t>
      </w:r>
      <w:r>
        <w:rPr>
          <w:sz w:val="28"/>
        </w:rPr>
        <w:softHyphen/>
        <w:t>но существующих товаров и ус</w:t>
      </w:r>
      <w:r>
        <w:rPr>
          <w:sz w:val="28"/>
        </w:rPr>
        <w:softHyphen/>
        <w:t>луг. Деньги сами по себе не могут приносить новые деньги, капи</w:t>
      </w:r>
      <w:r>
        <w:rPr>
          <w:sz w:val="28"/>
        </w:rPr>
        <w:softHyphen/>
        <w:t>тал должен использоваться в про</w:t>
      </w:r>
      <w:r>
        <w:rPr>
          <w:sz w:val="28"/>
        </w:rPr>
        <w:softHyphen/>
        <w:t>изводительных целях</w:t>
      </w:r>
      <w:r w:rsidR="00D21FDA" w:rsidRPr="00D21FDA">
        <w:rPr>
          <w:sz w:val="28"/>
        </w:rPr>
        <w:t xml:space="preserve"> /6/</w:t>
      </w:r>
      <w:r>
        <w:rPr>
          <w:sz w:val="28"/>
        </w:rPr>
        <w:t>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Многие экономисты указыва</w:t>
      </w:r>
      <w:r>
        <w:rPr>
          <w:sz w:val="28"/>
        </w:rPr>
        <w:softHyphen/>
        <w:t>ют, что в долевом финансирова</w:t>
      </w:r>
      <w:r>
        <w:rPr>
          <w:sz w:val="28"/>
        </w:rPr>
        <w:softHyphen/>
        <w:t>нии кроются значительные пре</w:t>
      </w:r>
      <w:r>
        <w:rPr>
          <w:sz w:val="28"/>
        </w:rPr>
        <w:softHyphen/>
        <w:t>имущества. В западной экономи</w:t>
      </w:r>
      <w:r>
        <w:rPr>
          <w:sz w:val="28"/>
        </w:rPr>
        <w:softHyphen/>
        <w:t>ке размер ссудного процента, за</w:t>
      </w:r>
      <w:r>
        <w:rPr>
          <w:sz w:val="28"/>
        </w:rPr>
        <w:softHyphen/>
        <w:t>висящего в свою очередь от уста</w:t>
      </w:r>
      <w:r>
        <w:rPr>
          <w:sz w:val="28"/>
        </w:rPr>
        <w:softHyphen/>
        <w:t>новленной Центробанком учет</w:t>
      </w:r>
      <w:r>
        <w:rPr>
          <w:sz w:val="28"/>
        </w:rPr>
        <w:softHyphen/>
        <w:t>ной ставки, диктует условия для развития реального сектора. В исламской финансовой систе</w:t>
      </w:r>
      <w:r>
        <w:rPr>
          <w:sz w:val="28"/>
        </w:rPr>
        <w:softHyphen/>
        <w:t>ме доход по вкладам зависит от прибыльности акций компаний, в которые банк вложил капитал вкладчиков. Таким образом, ди</w:t>
      </w:r>
      <w:r>
        <w:rPr>
          <w:sz w:val="28"/>
        </w:rPr>
        <w:softHyphen/>
        <w:t>намика развития реального сек</w:t>
      </w:r>
      <w:r>
        <w:rPr>
          <w:sz w:val="28"/>
        </w:rPr>
        <w:softHyphen/>
        <w:t>тора способствует установлению благоприятного инвестиционно</w:t>
      </w:r>
      <w:r>
        <w:rPr>
          <w:sz w:val="28"/>
        </w:rPr>
        <w:softHyphen/>
        <w:t>го климата и эффективному рас</w:t>
      </w:r>
      <w:r>
        <w:rPr>
          <w:sz w:val="28"/>
        </w:rPr>
        <w:softHyphen/>
        <w:t>пределению финансовых ресур</w:t>
      </w:r>
      <w:r>
        <w:rPr>
          <w:sz w:val="28"/>
        </w:rPr>
        <w:softHyphen/>
        <w:t>сов в пользу наиболее успешных отраслей экономики.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Конкретная история исламско</w:t>
      </w:r>
      <w:r>
        <w:rPr>
          <w:sz w:val="28"/>
        </w:rPr>
        <w:softHyphen/>
        <w:t>го банковского дела берет нача</w:t>
      </w:r>
      <w:r>
        <w:rPr>
          <w:sz w:val="28"/>
        </w:rPr>
        <w:softHyphen/>
        <w:t>ло в 60-е годы. Первый ислам</w:t>
      </w:r>
      <w:r>
        <w:rPr>
          <w:sz w:val="28"/>
        </w:rPr>
        <w:softHyphen/>
        <w:t>ский сберегательный банк был основан в 1963 году в Египте, но просуществовал он недолго.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В 70-е годы развернулась прак</w:t>
      </w:r>
      <w:r>
        <w:rPr>
          <w:sz w:val="28"/>
        </w:rPr>
        <w:softHyphen/>
        <w:t>тическая работа по созданию ис</w:t>
      </w:r>
      <w:r>
        <w:rPr>
          <w:sz w:val="28"/>
        </w:rPr>
        <w:softHyphen/>
        <w:t>ламских финансовых институтов. В 1974 году Организация ислам</w:t>
      </w:r>
      <w:r>
        <w:rPr>
          <w:sz w:val="28"/>
        </w:rPr>
        <w:softHyphen/>
        <w:t>ских государств приняла реше</w:t>
      </w:r>
      <w:r>
        <w:rPr>
          <w:sz w:val="28"/>
        </w:rPr>
        <w:softHyphen/>
        <w:t>ние о создании межгосудар</w:t>
      </w:r>
      <w:r>
        <w:rPr>
          <w:sz w:val="28"/>
        </w:rPr>
        <w:softHyphen/>
        <w:t>ственного Исламского банка раз</w:t>
      </w:r>
      <w:r>
        <w:rPr>
          <w:sz w:val="28"/>
        </w:rPr>
        <w:softHyphen/>
        <w:t>вития, для того чтобы финанси</w:t>
      </w:r>
      <w:r>
        <w:rPr>
          <w:sz w:val="28"/>
        </w:rPr>
        <w:softHyphen/>
        <w:t>ровать экономические и социаль</w:t>
      </w:r>
      <w:r>
        <w:rPr>
          <w:sz w:val="28"/>
        </w:rPr>
        <w:softHyphen/>
        <w:t>ные программы на основе прин</w:t>
      </w:r>
      <w:r>
        <w:rPr>
          <w:sz w:val="28"/>
        </w:rPr>
        <w:softHyphen/>
        <w:t>ципов шариата. В 1975 году был создан коммерческий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Dubai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Islamic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Bank</w:t>
      </w:r>
      <w:r w:rsidRPr="006333AA">
        <w:rPr>
          <w:sz w:val="28"/>
        </w:rPr>
        <w:t>.</w:t>
      </w:r>
      <w:r>
        <w:rPr>
          <w:sz w:val="28"/>
        </w:rPr>
        <w:t xml:space="preserve"> Среди центральных фигур, которые стояли у истоков становления исламских банков, следует назвать члена королев</w:t>
      </w:r>
      <w:r>
        <w:rPr>
          <w:sz w:val="28"/>
        </w:rPr>
        <w:softHyphen/>
        <w:t>ской семьи Саудовской Аравии принца Мохамеда аль-Фейса-ла, ныне главу группы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Faisal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Finance</w:t>
      </w:r>
      <w:r w:rsidRPr="006333AA">
        <w:rPr>
          <w:sz w:val="28"/>
        </w:rPr>
        <w:t>/</w:t>
      </w:r>
      <w:r>
        <w:rPr>
          <w:sz w:val="28"/>
          <w:lang w:val="en-US"/>
        </w:rPr>
        <w:t>DarAI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Mal</w:t>
      </w:r>
      <w:r w:rsidRPr="006333AA">
        <w:rPr>
          <w:sz w:val="28"/>
        </w:rPr>
        <w:t>,</w:t>
      </w:r>
      <w:r>
        <w:rPr>
          <w:sz w:val="28"/>
        </w:rPr>
        <w:t xml:space="preserve"> а также шейха Салеха Камеля, основателя группы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Albaraca</w:t>
      </w:r>
      <w:r w:rsidRPr="006333AA">
        <w:rPr>
          <w:sz w:val="28"/>
        </w:rPr>
        <w:t>.</w:t>
      </w:r>
      <w:r>
        <w:rPr>
          <w:sz w:val="28"/>
        </w:rPr>
        <w:t xml:space="preserve"> В 1977 году два банка группы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Faisal</w:t>
      </w:r>
      <w:r>
        <w:rPr>
          <w:sz w:val="28"/>
        </w:rPr>
        <w:t xml:space="preserve"> открылись в Египте и Судане. В 1979 году был основан первый в Бахрейне ис</w:t>
      </w:r>
      <w:r>
        <w:rPr>
          <w:sz w:val="28"/>
        </w:rPr>
        <w:softHyphen/>
        <w:t>ламский банк.</w:t>
      </w:r>
    </w:p>
    <w:p w:rsidR="005935A8" w:rsidRPr="002C0771" w:rsidRDefault="005935A8" w:rsidP="002C0771">
      <w:pPr>
        <w:pStyle w:val="aa"/>
        <w:spacing w:after="0" w:line="312" w:lineRule="auto"/>
        <w:ind w:left="0" w:firstLine="720"/>
        <w:jc w:val="both"/>
        <w:rPr>
          <w:sz w:val="28"/>
          <w:szCs w:val="28"/>
        </w:rPr>
      </w:pPr>
      <w:r w:rsidRPr="002C0771">
        <w:rPr>
          <w:sz w:val="28"/>
          <w:szCs w:val="28"/>
        </w:rPr>
        <w:t>Психологические предпосылки возникновения исламских банков создал процесс «исламского воз</w:t>
      </w:r>
      <w:r w:rsidRPr="002C0771">
        <w:rPr>
          <w:sz w:val="28"/>
          <w:szCs w:val="28"/>
        </w:rPr>
        <w:softHyphen/>
        <w:t>рождения», то есть усиление при</w:t>
      </w:r>
      <w:r w:rsidRPr="002C0771">
        <w:rPr>
          <w:sz w:val="28"/>
          <w:szCs w:val="28"/>
        </w:rPr>
        <w:softHyphen/>
        <w:t>верженности традиционному ис</w:t>
      </w:r>
      <w:r w:rsidRPr="002C0771">
        <w:rPr>
          <w:sz w:val="28"/>
          <w:szCs w:val="28"/>
        </w:rPr>
        <w:softHyphen/>
        <w:t>ламу среди широких слоев насе</w:t>
      </w:r>
      <w:r w:rsidRPr="002C0771">
        <w:rPr>
          <w:sz w:val="28"/>
          <w:szCs w:val="28"/>
        </w:rPr>
        <w:softHyphen/>
        <w:t>ления Ближнего Востока (его кульминацией была революция имама Хомейни в Иране). Мате</w:t>
      </w:r>
      <w:r w:rsidRPr="002C0771">
        <w:rPr>
          <w:sz w:val="28"/>
          <w:szCs w:val="28"/>
        </w:rPr>
        <w:softHyphen/>
        <w:t>риальные предпосылки для воз</w:t>
      </w:r>
      <w:r w:rsidRPr="002C0771">
        <w:rPr>
          <w:sz w:val="28"/>
          <w:szCs w:val="28"/>
        </w:rPr>
        <w:softHyphen/>
        <w:t>никновения исламских банков создал нефтяной кризис 1973 го</w:t>
      </w:r>
      <w:r w:rsidRPr="002C0771">
        <w:rPr>
          <w:sz w:val="28"/>
          <w:szCs w:val="28"/>
        </w:rPr>
        <w:softHyphen/>
        <w:t>да, когда на Ближний Восток в ре</w:t>
      </w:r>
      <w:r w:rsidRPr="002C0771">
        <w:rPr>
          <w:sz w:val="28"/>
          <w:szCs w:val="28"/>
        </w:rPr>
        <w:softHyphen/>
        <w:t>зультате резкого повышения цен на нефть хлынул поток нефтедол</w:t>
      </w:r>
      <w:r w:rsidRPr="002C0771">
        <w:rPr>
          <w:sz w:val="28"/>
          <w:szCs w:val="28"/>
        </w:rPr>
        <w:softHyphen/>
        <w:t>ларов.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Приток средств клиентов из числа религиозных мусульман позволил исламским банкам соз</w:t>
      </w:r>
      <w:r>
        <w:rPr>
          <w:sz w:val="28"/>
        </w:rPr>
        <w:softHyphen/>
        <w:t>дать значительные пассивы, од</w:t>
      </w:r>
      <w:r>
        <w:rPr>
          <w:sz w:val="28"/>
        </w:rPr>
        <w:softHyphen/>
        <w:t>нако эмбриональное состояние исламского рынка капиталов не позволяло их полностью задей</w:t>
      </w:r>
      <w:r>
        <w:rPr>
          <w:sz w:val="28"/>
        </w:rPr>
        <w:softHyphen/>
        <w:t>ствовать. В 80-е годы главной целью исламских банков было накопление опыта пассивных операций, стандартизация мето</w:t>
      </w:r>
      <w:r>
        <w:rPr>
          <w:sz w:val="28"/>
        </w:rPr>
        <w:softHyphen/>
        <w:t>дов финансирования и инвести</w:t>
      </w:r>
      <w:r>
        <w:rPr>
          <w:sz w:val="28"/>
        </w:rPr>
        <w:softHyphen/>
        <w:t>рования.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В начале 80-х годов начинает</w:t>
      </w:r>
      <w:r>
        <w:rPr>
          <w:sz w:val="28"/>
        </w:rPr>
        <w:softHyphen/>
        <w:t>ся активный рост исламского банковского дела в Юго-Восточной Азии. Еще в 1963 году в Ма</w:t>
      </w:r>
      <w:r>
        <w:rPr>
          <w:sz w:val="28"/>
        </w:rPr>
        <w:softHyphen/>
        <w:t>лайзии был основан благотвори</w:t>
      </w:r>
      <w:r>
        <w:rPr>
          <w:sz w:val="28"/>
        </w:rPr>
        <w:softHyphen/>
        <w:t>тельный фонд, который привле</w:t>
      </w:r>
      <w:r>
        <w:rPr>
          <w:sz w:val="28"/>
        </w:rPr>
        <w:softHyphen/>
        <w:t>кал сбережения мусульман, со</w:t>
      </w:r>
      <w:r>
        <w:rPr>
          <w:sz w:val="28"/>
        </w:rPr>
        <w:softHyphen/>
        <w:t>биравшихся совершить паломни</w:t>
      </w:r>
      <w:r>
        <w:rPr>
          <w:sz w:val="28"/>
        </w:rPr>
        <w:softHyphen/>
        <w:t>чество в Мекку. Впоследствии на его основе возник один из круп</w:t>
      </w:r>
      <w:r>
        <w:rPr>
          <w:sz w:val="28"/>
        </w:rPr>
        <w:softHyphen/>
        <w:t>нейших в мире исламских инвес</w:t>
      </w:r>
      <w:r>
        <w:rPr>
          <w:sz w:val="28"/>
        </w:rPr>
        <w:softHyphen/>
        <w:t>тиционных фондов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Tabung</w:t>
      </w:r>
      <w:r w:rsidRPr="006333AA">
        <w:rPr>
          <w:sz w:val="28"/>
        </w:rPr>
        <w:t xml:space="preserve"> </w:t>
      </w:r>
      <w:r>
        <w:rPr>
          <w:sz w:val="28"/>
          <w:lang w:val="en-US"/>
        </w:rPr>
        <w:t>Haji</w:t>
      </w:r>
      <w:r w:rsidRPr="006333AA">
        <w:rPr>
          <w:sz w:val="28"/>
        </w:rPr>
        <w:t xml:space="preserve">. </w:t>
      </w:r>
      <w:r>
        <w:rPr>
          <w:sz w:val="28"/>
        </w:rPr>
        <w:t>Бурный рост исламского банков</w:t>
      </w:r>
      <w:r>
        <w:rPr>
          <w:sz w:val="28"/>
        </w:rPr>
        <w:softHyphen/>
        <w:t>ского сектора в Малайзии начал</w:t>
      </w:r>
      <w:r>
        <w:rPr>
          <w:sz w:val="28"/>
        </w:rPr>
        <w:softHyphen/>
        <w:t>ся после 1983 года в рамках по</w:t>
      </w:r>
      <w:r>
        <w:rPr>
          <w:sz w:val="28"/>
        </w:rPr>
        <w:softHyphen/>
        <w:t>литики властей по повышению уровня жизни мусульманского большинства. Кроме сугубо эко</w:t>
      </w:r>
      <w:r>
        <w:rPr>
          <w:sz w:val="28"/>
        </w:rPr>
        <w:softHyphen/>
        <w:t>номических эта политика имела и внутриполитические причи</w:t>
      </w:r>
      <w:r>
        <w:rPr>
          <w:sz w:val="28"/>
        </w:rPr>
        <w:softHyphen/>
        <w:t>ны — хотя мусульмане составля</w:t>
      </w:r>
      <w:r>
        <w:rPr>
          <w:sz w:val="28"/>
        </w:rPr>
        <w:softHyphen/>
        <w:t>ют 75 процентов населения Ма</w:t>
      </w:r>
      <w:r>
        <w:rPr>
          <w:sz w:val="28"/>
        </w:rPr>
        <w:softHyphen/>
        <w:t>лайзии, большую часть капита</w:t>
      </w:r>
      <w:r>
        <w:rPr>
          <w:sz w:val="28"/>
        </w:rPr>
        <w:softHyphen/>
        <w:t>лов частного сектора контроли</w:t>
      </w:r>
      <w:r>
        <w:rPr>
          <w:sz w:val="28"/>
        </w:rPr>
        <w:softHyphen/>
        <w:t xml:space="preserve">руют этнические китайцы. </w:t>
      </w:r>
    </w:p>
    <w:p w:rsidR="005935A8" w:rsidRDefault="005935A8" w:rsidP="0084699B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Последнее десятилетие стало для исламских банков временем быстрого развития и инноваций в области пассивных операций. Клиентская база по-прежнему растет, но нынешние вкладчики хотят, чтобы их вложения были не только правильными с точки зре</w:t>
      </w:r>
      <w:r>
        <w:rPr>
          <w:sz w:val="28"/>
        </w:rPr>
        <w:softHyphen/>
        <w:t>ния религии, но и приносили до</w:t>
      </w:r>
      <w:r>
        <w:rPr>
          <w:sz w:val="28"/>
        </w:rPr>
        <w:softHyphen/>
        <w:t>ход. Идет активное создание ис</w:t>
      </w:r>
      <w:r>
        <w:rPr>
          <w:sz w:val="28"/>
        </w:rPr>
        <w:softHyphen/>
        <w:t>ламских инвестиционных банков и фондов нового типа, занима</w:t>
      </w:r>
      <w:r>
        <w:rPr>
          <w:sz w:val="28"/>
        </w:rPr>
        <w:softHyphen/>
        <w:t>ющихся управлением активами, пакетами акций, вложениями в недвижимость. Исламские ин</w:t>
      </w:r>
      <w:r>
        <w:rPr>
          <w:sz w:val="28"/>
        </w:rPr>
        <w:softHyphen/>
        <w:t>вестиционные банки действуют на рынке лизинговых операций и рискового капитала. Тем более что ближневосточным банкам приходится бороться за клиентов с гигантскими западными конку</w:t>
      </w:r>
      <w:r>
        <w:rPr>
          <w:sz w:val="28"/>
        </w:rPr>
        <w:softHyphen/>
        <w:t>рентами, которые активно открывают исламские подразделения</w:t>
      </w:r>
      <w:r w:rsidR="00D21FDA" w:rsidRPr="00D21FDA">
        <w:rPr>
          <w:sz w:val="28"/>
        </w:rPr>
        <w:t xml:space="preserve"> /9/</w:t>
      </w:r>
      <w:r>
        <w:rPr>
          <w:sz w:val="28"/>
        </w:rPr>
        <w:t>.</w:t>
      </w:r>
    </w:p>
    <w:p w:rsidR="005935A8" w:rsidRDefault="005935A8" w:rsidP="005935A8">
      <w:pPr>
        <w:ind w:firstLine="851"/>
        <w:jc w:val="both"/>
        <w:rPr>
          <w:sz w:val="28"/>
        </w:rPr>
      </w:pPr>
    </w:p>
    <w:p w:rsidR="005935A8" w:rsidRDefault="005935A8" w:rsidP="005935A8">
      <w:pPr>
        <w:ind w:firstLine="851"/>
        <w:rPr>
          <w:sz w:val="28"/>
        </w:rPr>
      </w:pPr>
    </w:p>
    <w:p w:rsidR="00BA4C0D" w:rsidRPr="00172B1C" w:rsidRDefault="00BA4C0D" w:rsidP="00172B1C">
      <w:pPr>
        <w:pStyle w:val="2"/>
        <w:keepNext w:val="0"/>
        <w:pageBreakBefore/>
        <w:widowControl w:val="0"/>
        <w:spacing w:before="0" w:after="0" w:line="312" w:lineRule="auto"/>
        <w:jc w:val="center"/>
        <w:rPr>
          <w:rFonts w:ascii="Times New Roman" w:hAnsi="Times New Roman"/>
          <w:bCs w:val="0"/>
          <w:i w:val="0"/>
          <w:iCs w:val="0"/>
        </w:rPr>
      </w:pPr>
      <w:bookmarkStart w:id="28" w:name="_Toc185357452"/>
      <w:r w:rsidRPr="00172B1C">
        <w:rPr>
          <w:rFonts w:ascii="Times New Roman" w:hAnsi="Times New Roman"/>
          <w:bCs w:val="0"/>
          <w:i w:val="0"/>
          <w:iCs w:val="0"/>
        </w:rPr>
        <w:t>Заключение</w:t>
      </w:r>
      <w:bookmarkEnd w:id="28"/>
    </w:p>
    <w:p w:rsidR="00593DAD" w:rsidRDefault="00593DAD" w:rsidP="00BA4C0D">
      <w:pPr>
        <w:pStyle w:val="a5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</w:p>
    <w:p w:rsidR="00593DAD" w:rsidRDefault="00593DAD" w:rsidP="00BA4C0D">
      <w:pPr>
        <w:pStyle w:val="a5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</w:p>
    <w:p w:rsidR="00BA4C0D" w:rsidRPr="0037124B" w:rsidRDefault="00BA4C0D" w:rsidP="00BA4C0D">
      <w:pPr>
        <w:pStyle w:val="a5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 w:rsidRPr="0037124B">
        <w:rPr>
          <w:color w:val="000000"/>
          <w:sz w:val="28"/>
          <w:szCs w:val="28"/>
        </w:rPr>
        <w:t xml:space="preserve">Современная банковская система - это сфера многообразных услуг своим клиентам - от традиционных депозитно-ссудных и расчетно-кассовых операций, определяющих основу банковского дела, до новейших форм денежно-кредитных и финансовых инструментов, используемых банковскими структурами (лизинг, факторинг, траст и так далее). </w:t>
      </w:r>
    </w:p>
    <w:p w:rsidR="00F81FDB" w:rsidRPr="0037124B" w:rsidRDefault="00F81FDB" w:rsidP="00F81FDB">
      <w:pPr>
        <w:pStyle w:val="a5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 w:rsidRPr="0037124B">
        <w:rPr>
          <w:color w:val="000000"/>
          <w:sz w:val="28"/>
          <w:szCs w:val="28"/>
        </w:rPr>
        <w:t>Особенно важным видится развитие банковской системы за рубежом, так как именно практика зарубежных банков предопределяет становление современной отечественной банковской системы, приближает её к международным стандартам и, таким образом, обусловливает выход российских банков на мировой уровень, а значит восстановление и укрепление доверия со стороны иностранных партнеров по отношению к нашей стране.</w:t>
      </w:r>
    </w:p>
    <w:p w:rsidR="00F81FDB" w:rsidRDefault="00F81FDB" w:rsidP="00F81FDB">
      <w:pPr>
        <w:pStyle w:val="a5"/>
        <w:widowControl w:val="0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 w:rsidRPr="0037124B">
        <w:rPr>
          <w:color w:val="000000"/>
          <w:sz w:val="28"/>
          <w:szCs w:val="28"/>
        </w:rPr>
        <w:t>Сегодня, в условиях развитых товарных и финансовых рынков, структура банковской системы резко усложняется. Появляются новые виды финансовых учреждений, новые кредитные учреждения, инструменты и методы обслуживания клиентуры.</w:t>
      </w:r>
    </w:p>
    <w:p w:rsidR="00980F2E" w:rsidRDefault="00980F2E" w:rsidP="00F81FDB">
      <w:pPr>
        <w:pStyle w:val="a5"/>
        <w:widowControl w:val="0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курсовой работе была рассмотрена следующая тема: «Банковские системы зарубежных стран».</w:t>
      </w:r>
    </w:p>
    <w:p w:rsidR="00980F2E" w:rsidRDefault="00980F2E" w:rsidP="00F81FDB">
      <w:pPr>
        <w:pStyle w:val="a5"/>
        <w:widowControl w:val="0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Нами были рассмотрены такие страны и их банковские системы, как Великобритания, США, Германия, Швейцария, </w:t>
      </w:r>
      <w:r w:rsidR="004C0F0D">
        <w:rPr>
          <w:color w:val="000000"/>
          <w:sz w:val="28"/>
          <w:szCs w:val="28"/>
        </w:rPr>
        <w:t xml:space="preserve">Япония, </w:t>
      </w:r>
      <w:r>
        <w:rPr>
          <w:color w:val="000000"/>
          <w:sz w:val="28"/>
          <w:szCs w:val="28"/>
        </w:rPr>
        <w:t>исламские страны.</w:t>
      </w:r>
    </w:p>
    <w:p w:rsidR="00980F2E" w:rsidRDefault="00980F2E" w:rsidP="00F81FDB">
      <w:pPr>
        <w:pStyle w:val="a5"/>
        <w:widowControl w:val="0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рассмотрев функционирование банков в данных странах, сделаем вывод, что задачи, поставленные вначале работы, решены. </w:t>
      </w:r>
    </w:p>
    <w:p w:rsidR="00980F2E" w:rsidRPr="0037124B" w:rsidRDefault="00980F2E" w:rsidP="00F81FDB">
      <w:pPr>
        <w:pStyle w:val="a5"/>
        <w:widowControl w:val="0"/>
        <w:spacing w:before="0" w:beforeAutospacing="0" w:after="0" w:afterAutospacing="0" w:line="312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курсовой работы достигнута.</w:t>
      </w:r>
    </w:p>
    <w:p w:rsidR="00F81FDB" w:rsidRPr="002B23CC" w:rsidRDefault="00F81FDB" w:rsidP="002B23CC">
      <w:pPr>
        <w:spacing w:line="312" w:lineRule="auto"/>
        <w:ind w:firstLine="706"/>
        <w:jc w:val="both"/>
        <w:rPr>
          <w:sz w:val="28"/>
          <w:szCs w:val="28"/>
        </w:rPr>
      </w:pPr>
    </w:p>
    <w:p w:rsidR="00D25D56" w:rsidRPr="002753EB" w:rsidRDefault="002753EB" w:rsidP="00794D88">
      <w:pPr>
        <w:pStyle w:val="1"/>
        <w:keepNext w:val="0"/>
        <w:pageBreakBefore/>
        <w:spacing w:before="0" w:after="0" w:line="312" w:lineRule="auto"/>
        <w:jc w:val="center"/>
        <w:rPr>
          <w:rFonts w:ascii="Times New Roman" w:hAnsi="Times New Roman"/>
          <w:bCs/>
          <w:szCs w:val="28"/>
        </w:rPr>
      </w:pPr>
      <w:bookmarkStart w:id="29" w:name="_Toc185357453"/>
      <w:r w:rsidRPr="002753EB">
        <w:rPr>
          <w:rFonts w:ascii="Times New Roman" w:hAnsi="Times New Roman"/>
          <w:bCs/>
          <w:szCs w:val="28"/>
        </w:rPr>
        <w:t>Список использованной литературы</w:t>
      </w:r>
      <w:bookmarkEnd w:id="29"/>
    </w:p>
    <w:p w:rsidR="002753EB" w:rsidRDefault="002753EB" w:rsidP="004D6B35">
      <w:pPr>
        <w:spacing w:line="312" w:lineRule="auto"/>
        <w:ind w:firstLine="706"/>
        <w:rPr>
          <w:sz w:val="28"/>
          <w:szCs w:val="28"/>
        </w:rPr>
      </w:pPr>
    </w:p>
    <w:p w:rsidR="002753EB" w:rsidRPr="00723C74" w:rsidRDefault="002753EB" w:rsidP="002753EB"/>
    <w:p w:rsidR="002753EB" w:rsidRDefault="002753EB" w:rsidP="002753EB"/>
    <w:p w:rsidR="002753EB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Антипова О. Н. Зарубежная практика контроля за созданием коммерческих банков. // Банковское дело. – </w:t>
      </w:r>
      <w:r w:rsidR="000F11AB">
        <w:rPr>
          <w:rFonts w:ascii="Times New Roman" w:hAnsi="Times New Roman"/>
          <w:sz w:val="28"/>
        </w:rPr>
        <w:t>2002</w:t>
      </w:r>
      <w:r>
        <w:rPr>
          <w:rFonts w:ascii="Times New Roman" w:hAnsi="Times New Roman"/>
          <w:sz w:val="28"/>
        </w:rPr>
        <w:t xml:space="preserve"> - №5. - с. 28</w:t>
      </w:r>
    </w:p>
    <w:p w:rsidR="002753EB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Антипова О. Н. Регулирование и пруденциальный надзор за деятельностью банков за рубежом // Банковское дело. – </w:t>
      </w:r>
      <w:r w:rsidR="000F11AB"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>. - №6. - с. 28</w:t>
      </w:r>
    </w:p>
    <w:p w:rsidR="002753EB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Алан Бадов. Деньги – дар аллаха // Эксперт №4, 31 января 2000</w:t>
      </w:r>
    </w:p>
    <w:p w:rsidR="002753EB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Банки и банковская деятельность: Англия // Банковские услуги. – 199</w:t>
      </w:r>
      <w:r w:rsidR="000F11AB">
        <w:rPr>
          <w:rFonts w:ascii="Times New Roman" w:hAnsi="Times New Roman"/>
          <w:sz w:val="28"/>
        </w:rPr>
        <w:t xml:space="preserve">9 </w:t>
      </w:r>
      <w:r>
        <w:rPr>
          <w:rFonts w:ascii="Times New Roman" w:hAnsi="Times New Roman"/>
          <w:sz w:val="28"/>
        </w:rPr>
        <w:t>- №1. - с.26</w:t>
      </w:r>
    </w:p>
    <w:p w:rsidR="002753EB" w:rsidRPr="000F11AB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Банковское дело в России. Глоссарий банковских терминов, Т. 9 / Под ред. С. И. Кумон – МФО</w:t>
      </w:r>
      <w:r w:rsidRPr="000F11AB">
        <w:rPr>
          <w:rFonts w:ascii="Times New Roman" w:hAnsi="Times New Roman"/>
          <w:sz w:val="28"/>
        </w:rPr>
        <w:t xml:space="preserve">, </w:t>
      </w:r>
      <w:r w:rsidR="000F11AB">
        <w:rPr>
          <w:rFonts w:ascii="Times New Roman" w:hAnsi="Times New Roman"/>
          <w:sz w:val="28"/>
        </w:rPr>
        <w:t>2004</w:t>
      </w:r>
      <w:r w:rsidRPr="000F11A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c</w:t>
      </w:r>
      <w:r w:rsidRPr="000F11AB">
        <w:rPr>
          <w:rFonts w:ascii="Times New Roman" w:hAnsi="Times New Roman"/>
          <w:sz w:val="28"/>
        </w:rPr>
        <w:t>. 31</w:t>
      </w:r>
    </w:p>
    <w:p w:rsidR="002753EB" w:rsidRPr="006333AA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Казимагомедов А. А. Защита и страхование банковских депозитов в странах Западной Европы // Банковское дело – </w:t>
      </w:r>
      <w:r w:rsidR="000F11AB">
        <w:rPr>
          <w:rFonts w:ascii="Times New Roman" w:hAnsi="Times New Roman"/>
          <w:sz w:val="28"/>
        </w:rPr>
        <w:t>2001</w:t>
      </w:r>
      <w:r>
        <w:rPr>
          <w:rFonts w:ascii="Times New Roman" w:hAnsi="Times New Roman"/>
          <w:sz w:val="28"/>
        </w:rPr>
        <w:t xml:space="preserve"> - №8. - с. 37</w:t>
      </w:r>
    </w:p>
    <w:p w:rsidR="002753EB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Кредитные карточки: практика банков США. // Бизнес и банки – 199</w:t>
      </w:r>
      <w:r w:rsidR="000F11AB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- №18. - с. 7</w:t>
      </w:r>
    </w:p>
    <w:p w:rsidR="002753EB" w:rsidRPr="006333AA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Крупнов Ю. С. Резервная политика центральных банков за рубежом // Банковское дело – </w:t>
      </w:r>
      <w:r w:rsidR="000F11AB">
        <w:rPr>
          <w:rFonts w:ascii="Times New Roman" w:hAnsi="Times New Roman"/>
          <w:sz w:val="28"/>
        </w:rPr>
        <w:t>2005</w:t>
      </w:r>
      <w:r>
        <w:rPr>
          <w:rFonts w:ascii="Times New Roman" w:hAnsi="Times New Roman"/>
          <w:sz w:val="28"/>
        </w:rPr>
        <w:t xml:space="preserve"> - №3. - с. 28; №4. - с. 34</w:t>
      </w:r>
    </w:p>
    <w:p w:rsidR="002753EB" w:rsidRPr="006333AA" w:rsidRDefault="002753E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Лаврушин И.О. Деньги. Кредит. Банки. – М: Финансы и статистика, </w:t>
      </w:r>
      <w:r w:rsidR="000F11AB">
        <w:rPr>
          <w:rFonts w:ascii="Times New Roman" w:hAnsi="Times New Roman"/>
          <w:sz w:val="28"/>
        </w:rPr>
        <w:t>2000</w:t>
      </w:r>
      <w:r>
        <w:rPr>
          <w:rFonts w:ascii="Times New Roman" w:hAnsi="Times New Roman"/>
          <w:sz w:val="28"/>
        </w:rPr>
        <w:t>.</w:t>
      </w:r>
    </w:p>
    <w:p w:rsidR="002753EB" w:rsidRDefault="000F11A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753EB">
        <w:rPr>
          <w:rFonts w:ascii="Times New Roman" w:hAnsi="Times New Roman"/>
          <w:sz w:val="28"/>
        </w:rPr>
        <w:t xml:space="preserve">Матюхин Г. Г. Мировые финансовые центры, </w:t>
      </w:r>
      <w:r>
        <w:rPr>
          <w:rFonts w:ascii="Times New Roman" w:hAnsi="Times New Roman"/>
          <w:sz w:val="28"/>
        </w:rPr>
        <w:t>2000</w:t>
      </w:r>
      <w:r w:rsidR="002753EB">
        <w:rPr>
          <w:rFonts w:ascii="Times New Roman" w:hAnsi="Times New Roman"/>
          <w:sz w:val="28"/>
        </w:rPr>
        <w:t xml:space="preserve">. - с. 70 </w:t>
      </w:r>
    </w:p>
    <w:p w:rsidR="002753EB" w:rsidRDefault="000F11AB" w:rsidP="002753EB">
      <w:pPr>
        <w:pStyle w:val="11"/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753EB">
        <w:rPr>
          <w:rFonts w:ascii="Times New Roman" w:hAnsi="Times New Roman"/>
          <w:sz w:val="28"/>
        </w:rPr>
        <w:t xml:space="preserve">Москвин В.А Банковская система - послекризисное развитие // Банковское дело, №11, </w:t>
      </w:r>
      <w:r>
        <w:rPr>
          <w:rFonts w:ascii="Times New Roman" w:hAnsi="Times New Roman"/>
          <w:sz w:val="28"/>
        </w:rPr>
        <w:t>2006</w:t>
      </w:r>
      <w:r w:rsidR="002753EB">
        <w:rPr>
          <w:rFonts w:ascii="Times New Roman" w:hAnsi="Times New Roman"/>
          <w:sz w:val="28"/>
        </w:rPr>
        <w:t>.</w:t>
      </w:r>
    </w:p>
    <w:p w:rsidR="002753EB" w:rsidRDefault="002753EB" w:rsidP="002753EB">
      <w:pPr>
        <w:pStyle w:val="210"/>
        <w:widowControl/>
        <w:spacing w:line="288" w:lineRule="auto"/>
      </w:pPr>
    </w:p>
    <w:p w:rsidR="002753EB" w:rsidRPr="00652B71" w:rsidRDefault="002753EB" w:rsidP="004D6B35">
      <w:pPr>
        <w:spacing w:line="312" w:lineRule="auto"/>
        <w:ind w:firstLine="706"/>
        <w:rPr>
          <w:sz w:val="28"/>
          <w:szCs w:val="28"/>
        </w:rPr>
      </w:pPr>
      <w:bookmarkStart w:id="30" w:name="_GoBack"/>
      <w:bookmarkEnd w:id="30"/>
    </w:p>
    <w:sectPr w:rsidR="002753EB" w:rsidRPr="00652B71" w:rsidSect="0006116A">
      <w:headerReference w:type="even" r:id="rId7"/>
      <w:headerReference w:type="default" r:id="rId8"/>
      <w:pgSz w:w="11906" w:h="16838" w:code="9"/>
      <w:pgMar w:top="851" w:right="567" w:bottom="851" w:left="141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08" w:rsidRDefault="002D1B08">
      <w:r>
        <w:separator/>
      </w:r>
    </w:p>
  </w:endnote>
  <w:endnote w:type="continuationSeparator" w:id="0">
    <w:p w:rsidR="002D1B08" w:rsidRDefault="002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08" w:rsidRDefault="002D1B08">
      <w:r>
        <w:separator/>
      </w:r>
    </w:p>
  </w:footnote>
  <w:footnote w:type="continuationSeparator" w:id="0">
    <w:p w:rsidR="002D1B08" w:rsidRDefault="002D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DA" w:rsidRDefault="00D21FDA" w:rsidP="00663C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1FDA" w:rsidRDefault="00D21FDA" w:rsidP="000611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DA" w:rsidRDefault="00D21FDA" w:rsidP="00663C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8DE">
      <w:rPr>
        <w:rStyle w:val="a4"/>
        <w:noProof/>
      </w:rPr>
      <w:t>2</w:t>
    </w:r>
    <w:r>
      <w:rPr>
        <w:rStyle w:val="a4"/>
      </w:rPr>
      <w:fldChar w:fldCharType="end"/>
    </w:r>
  </w:p>
  <w:p w:rsidR="00D21FDA" w:rsidRDefault="00D21FDA" w:rsidP="000611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F07716"/>
    <w:multiLevelType w:val="singleLevel"/>
    <w:tmpl w:val="03FC4A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38374D2"/>
    <w:multiLevelType w:val="singleLevel"/>
    <w:tmpl w:val="61B00D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5B5136B"/>
    <w:multiLevelType w:val="multilevel"/>
    <w:tmpl w:val="230871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826"/>
        </w:tabs>
        <w:ind w:left="182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32"/>
        </w:tabs>
        <w:ind w:left="35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98"/>
        </w:tabs>
        <w:ind w:left="52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04"/>
        </w:tabs>
        <w:ind w:left="6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470"/>
        </w:tabs>
        <w:ind w:left="8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876"/>
        </w:tabs>
        <w:ind w:left="9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642"/>
        </w:tabs>
        <w:ind w:left="116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408"/>
        </w:tabs>
        <w:ind w:left="13408" w:hanging="2160"/>
      </w:pPr>
      <w:rPr>
        <w:rFonts w:hint="default"/>
      </w:rPr>
    </w:lvl>
  </w:abstractNum>
  <w:abstractNum w:abstractNumId="4">
    <w:nsid w:val="67DD61D2"/>
    <w:multiLevelType w:val="singleLevel"/>
    <w:tmpl w:val="61B00DB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78CA2E29"/>
    <w:multiLevelType w:val="singleLevel"/>
    <w:tmpl w:val="61B00DB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571" w:hanging="360"/>
        </w:pPr>
        <w:rPr>
          <w:rFonts w:ascii="Wingdings" w:hAnsi="Wingdings" w:hint="default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B71"/>
    <w:rsid w:val="00002386"/>
    <w:rsid w:val="00004C72"/>
    <w:rsid w:val="00007E9C"/>
    <w:rsid w:val="00014B3F"/>
    <w:rsid w:val="00016C49"/>
    <w:rsid w:val="00021FD7"/>
    <w:rsid w:val="00023956"/>
    <w:rsid w:val="00034ED1"/>
    <w:rsid w:val="00035B65"/>
    <w:rsid w:val="0004286C"/>
    <w:rsid w:val="000507FB"/>
    <w:rsid w:val="0006116A"/>
    <w:rsid w:val="00063DD0"/>
    <w:rsid w:val="00070200"/>
    <w:rsid w:val="00076DD5"/>
    <w:rsid w:val="00090FDE"/>
    <w:rsid w:val="00095481"/>
    <w:rsid w:val="000B0B0C"/>
    <w:rsid w:val="000B5847"/>
    <w:rsid w:val="000B5A69"/>
    <w:rsid w:val="000B74DB"/>
    <w:rsid w:val="000C2D00"/>
    <w:rsid w:val="000D034D"/>
    <w:rsid w:val="000E0C98"/>
    <w:rsid w:val="000F11AB"/>
    <w:rsid w:val="00103CD5"/>
    <w:rsid w:val="00110911"/>
    <w:rsid w:val="00113F3C"/>
    <w:rsid w:val="00122DFE"/>
    <w:rsid w:val="001249DC"/>
    <w:rsid w:val="00126846"/>
    <w:rsid w:val="00130A23"/>
    <w:rsid w:val="0014002A"/>
    <w:rsid w:val="00160552"/>
    <w:rsid w:val="001701AB"/>
    <w:rsid w:val="00172B1C"/>
    <w:rsid w:val="00177FAB"/>
    <w:rsid w:val="001802AC"/>
    <w:rsid w:val="00180580"/>
    <w:rsid w:val="001865FB"/>
    <w:rsid w:val="001A12AC"/>
    <w:rsid w:val="001A16FA"/>
    <w:rsid w:val="001A2FB5"/>
    <w:rsid w:val="001A7C21"/>
    <w:rsid w:val="001B4F8D"/>
    <w:rsid w:val="001C217F"/>
    <w:rsid w:val="001C311A"/>
    <w:rsid w:val="001C393B"/>
    <w:rsid w:val="001C43CD"/>
    <w:rsid w:val="001C74F3"/>
    <w:rsid w:val="001C799A"/>
    <w:rsid w:val="001E4724"/>
    <w:rsid w:val="001E4B97"/>
    <w:rsid w:val="001E573A"/>
    <w:rsid w:val="001F1A5C"/>
    <w:rsid w:val="001F74C6"/>
    <w:rsid w:val="00202065"/>
    <w:rsid w:val="00202A2A"/>
    <w:rsid w:val="002074E1"/>
    <w:rsid w:val="002200EF"/>
    <w:rsid w:val="002202EA"/>
    <w:rsid w:val="00223317"/>
    <w:rsid w:val="00230911"/>
    <w:rsid w:val="002375B1"/>
    <w:rsid w:val="00240528"/>
    <w:rsid w:val="00240C91"/>
    <w:rsid w:val="00254619"/>
    <w:rsid w:val="0026495F"/>
    <w:rsid w:val="00266751"/>
    <w:rsid w:val="00271226"/>
    <w:rsid w:val="00272E98"/>
    <w:rsid w:val="002753EB"/>
    <w:rsid w:val="00277E12"/>
    <w:rsid w:val="00277F53"/>
    <w:rsid w:val="00283FAA"/>
    <w:rsid w:val="00287BDC"/>
    <w:rsid w:val="00287DF8"/>
    <w:rsid w:val="00291D50"/>
    <w:rsid w:val="00293528"/>
    <w:rsid w:val="002A021A"/>
    <w:rsid w:val="002A758E"/>
    <w:rsid w:val="002B1FC9"/>
    <w:rsid w:val="002B23CC"/>
    <w:rsid w:val="002B2CB2"/>
    <w:rsid w:val="002B3AA2"/>
    <w:rsid w:val="002B6C25"/>
    <w:rsid w:val="002C0771"/>
    <w:rsid w:val="002D1B08"/>
    <w:rsid w:val="002D6240"/>
    <w:rsid w:val="002F4543"/>
    <w:rsid w:val="002F5C90"/>
    <w:rsid w:val="002F7931"/>
    <w:rsid w:val="00300301"/>
    <w:rsid w:val="003151B1"/>
    <w:rsid w:val="0031666C"/>
    <w:rsid w:val="00322FCE"/>
    <w:rsid w:val="0032509C"/>
    <w:rsid w:val="003305AB"/>
    <w:rsid w:val="00331CC9"/>
    <w:rsid w:val="00334690"/>
    <w:rsid w:val="0034417D"/>
    <w:rsid w:val="003455A7"/>
    <w:rsid w:val="00345A80"/>
    <w:rsid w:val="00346614"/>
    <w:rsid w:val="00350D5E"/>
    <w:rsid w:val="00356D4D"/>
    <w:rsid w:val="0037124B"/>
    <w:rsid w:val="00374488"/>
    <w:rsid w:val="003766FB"/>
    <w:rsid w:val="00376BFA"/>
    <w:rsid w:val="00380CBE"/>
    <w:rsid w:val="00383CA6"/>
    <w:rsid w:val="003925F3"/>
    <w:rsid w:val="00392F4A"/>
    <w:rsid w:val="00397CBA"/>
    <w:rsid w:val="003A14D9"/>
    <w:rsid w:val="003A4AE7"/>
    <w:rsid w:val="003B1C7B"/>
    <w:rsid w:val="003C7EBF"/>
    <w:rsid w:val="003D1729"/>
    <w:rsid w:val="003E16A4"/>
    <w:rsid w:val="003E3ABB"/>
    <w:rsid w:val="003E49F5"/>
    <w:rsid w:val="003F0A21"/>
    <w:rsid w:val="00405A33"/>
    <w:rsid w:val="00412ADA"/>
    <w:rsid w:val="004223B6"/>
    <w:rsid w:val="00426E25"/>
    <w:rsid w:val="00444118"/>
    <w:rsid w:val="0044420A"/>
    <w:rsid w:val="00446672"/>
    <w:rsid w:val="00454ECB"/>
    <w:rsid w:val="00462601"/>
    <w:rsid w:val="00462780"/>
    <w:rsid w:val="00486732"/>
    <w:rsid w:val="004947E7"/>
    <w:rsid w:val="0049490D"/>
    <w:rsid w:val="004C0F0D"/>
    <w:rsid w:val="004C31C6"/>
    <w:rsid w:val="004D4BE4"/>
    <w:rsid w:val="004D6B35"/>
    <w:rsid w:val="004D7491"/>
    <w:rsid w:val="004E0EB7"/>
    <w:rsid w:val="004F4A7F"/>
    <w:rsid w:val="004F5899"/>
    <w:rsid w:val="004F7325"/>
    <w:rsid w:val="00500155"/>
    <w:rsid w:val="00503153"/>
    <w:rsid w:val="005105F3"/>
    <w:rsid w:val="00512CA5"/>
    <w:rsid w:val="00514D8D"/>
    <w:rsid w:val="005205AE"/>
    <w:rsid w:val="0052730E"/>
    <w:rsid w:val="00531B2F"/>
    <w:rsid w:val="00533DC8"/>
    <w:rsid w:val="00536039"/>
    <w:rsid w:val="00536DA7"/>
    <w:rsid w:val="00537598"/>
    <w:rsid w:val="005405EC"/>
    <w:rsid w:val="0054280E"/>
    <w:rsid w:val="00552AF2"/>
    <w:rsid w:val="00553E8C"/>
    <w:rsid w:val="0055542B"/>
    <w:rsid w:val="00560E88"/>
    <w:rsid w:val="00561198"/>
    <w:rsid w:val="005633F3"/>
    <w:rsid w:val="00574C45"/>
    <w:rsid w:val="005805A0"/>
    <w:rsid w:val="005935A8"/>
    <w:rsid w:val="00593DAD"/>
    <w:rsid w:val="005A1F7F"/>
    <w:rsid w:val="005A62E4"/>
    <w:rsid w:val="005C75A6"/>
    <w:rsid w:val="005D1AC0"/>
    <w:rsid w:val="005E074A"/>
    <w:rsid w:val="005E43FF"/>
    <w:rsid w:val="005E4BF7"/>
    <w:rsid w:val="005F23E0"/>
    <w:rsid w:val="006018BD"/>
    <w:rsid w:val="00603EA9"/>
    <w:rsid w:val="00606F2A"/>
    <w:rsid w:val="00623BBD"/>
    <w:rsid w:val="00624ADB"/>
    <w:rsid w:val="00635398"/>
    <w:rsid w:val="00652B71"/>
    <w:rsid w:val="00655710"/>
    <w:rsid w:val="00663CA4"/>
    <w:rsid w:val="006660DF"/>
    <w:rsid w:val="006703D8"/>
    <w:rsid w:val="00670B08"/>
    <w:rsid w:val="00673174"/>
    <w:rsid w:val="0067351E"/>
    <w:rsid w:val="00680897"/>
    <w:rsid w:val="00683571"/>
    <w:rsid w:val="00683990"/>
    <w:rsid w:val="006873C0"/>
    <w:rsid w:val="00690C5D"/>
    <w:rsid w:val="00691420"/>
    <w:rsid w:val="00694AA2"/>
    <w:rsid w:val="006A1368"/>
    <w:rsid w:val="006C115D"/>
    <w:rsid w:val="006D07CE"/>
    <w:rsid w:val="006D1476"/>
    <w:rsid w:val="006E63B9"/>
    <w:rsid w:val="006F29F0"/>
    <w:rsid w:val="006F4FE4"/>
    <w:rsid w:val="0071404F"/>
    <w:rsid w:val="00723C74"/>
    <w:rsid w:val="0073165F"/>
    <w:rsid w:val="00732CB1"/>
    <w:rsid w:val="0074002A"/>
    <w:rsid w:val="007403EC"/>
    <w:rsid w:val="00750D8C"/>
    <w:rsid w:val="00753C3A"/>
    <w:rsid w:val="00771479"/>
    <w:rsid w:val="0077400A"/>
    <w:rsid w:val="00780560"/>
    <w:rsid w:val="00781FE5"/>
    <w:rsid w:val="007859B6"/>
    <w:rsid w:val="007902A4"/>
    <w:rsid w:val="007905D3"/>
    <w:rsid w:val="00794D88"/>
    <w:rsid w:val="00796627"/>
    <w:rsid w:val="007A29D0"/>
    <w:rsid w:val="007A5FF6"/>
    <w:rsid w:val="007B63E7"/>
    <w:rsid w:val="007E017D"/>
    <w:rsid w:val="007F3CB1"/>
    <w:rsid w:val="007F4498"/>
    <w:rsid w:val="007F6162"/>
    <w:rsid w:val="00800C20"/>
    <w:rsid w:val="00811A38"/>
    <w:rsid w:val="00821943"/>
    <w:rsid w:val="008407D6"/>
    <w:rsid w:val="00845478"/>
    <w:rsid w:val="0084683C"/>
    <w:rsid w:val="0084699B"/>
    <w:rsid w:val="00864177"/>
    <w:rsid w:val="00866BCD"/>
    <w:rsid w:val="00897F8D"/>
    <w:rsid w:val="008A3546"/>
    <w:rsid w:val="008A46DB"/>
    <w:rsid w:val="008B2BFB"/>
    <w:rsid w:val="008B5D32"/>
    <w:rsid w:val="008C0344"/>
    <w:rsid w:val="008C716B"/>
    <w:rsid w:val="008E1303"/>
    <w:rsid w:val="008E4AD0"/>
    <w:rsid w:val="008E6C47"/>
    <w:rsid w:val="008E7F35"/>
    <w:rsid w:val="00900433"/>
    <w:rsid w:val="00904C97"/>
    <w:rsid w:val="0091175D"/>
    <w:rsid w:val="009148EE"/>
    <w:rsid w:val="00924986"/>
    <w:rsid w:val="00930ED1"/>
    <w:rsid w:val="00935C6D"/>
    <w:rsid w:val="009434BC"/>
    <w:rsid w:val="00945855"/>
    <w:rsid w:val="00964EF7"/>
    <w:rsid w:val="00980F2E"/>
    <w:rsid w:val="009860C4"/>
    <w:rsid w:val="00987654"/>
    <w:rsid w:val="00991AA4"/>
    <w:rsid w:val="0099266C"/>
    <w:rsid w:val="009B5D87"/>
    <w:rsid w:val="009C3C13"/>
    <w:rsid w:val="009C7642"/>
    <w:rsid w:val="009D0CAD"/>
    <w:rsid w:val="009D316E"/>
    <w:rsid w:val="009D46BF"/>
    <w:rsid w:val="009D792D"/>
    <w:rsid w:val="009E4569"/>
    <w:rsid w:val="009F03CB"/>
    <w:rsid w:val="009F2F8A"/>
    <w:rsid w:val="009F4D5F"/>
    <w:rsid w:val="009F798E"/>
    <w:rsid w:val="00A002D2"/>
    <w:rsid w:val="00A02CCA"/>
    <w:rsid w:val="00A13980"/>
    <w:rsid w:val="00A16C30"/>
    <w:rsid w:val="00A350DA"/>
    <w:rsid w:val="00A3595B"/>
    <w:rsid w:val="00A379A2"/>
    <w:rsid w:val="00A419A4"/>
    <w:rsid w:val="00A4423E"/>
    <w:rsid w:val="00A53EE0"/>
    <w:rsid w:val="00A66542"/>
    <w:rsid w:val="00A70DA8"/>
    <w:rsid w:val="00A74A3D"/>
    <w:rsid w:val="00A82C85"/>
    <w:rsid w:val="00A92BE4"/>
    <w:rsid w:val="00AA69E4"/>
    <w:rsid w:val="00AB1F1D"/>
    <w:rsid w:val="00AB50A5"/>
    <w:rsid w:val="00AB56A3"/>
    <w:rsid w:val="00AC079D"/>
    <w:rsid w:val="00AC1BA1"/>
    <w:rsid w:val="00AC26F2"/>
    <w:rsid w:val="00AC4FFD"/>
    <w:rsid w:val="00AC7960"/>
    <w:rsid w:val="00AE2874"/>
    <w:rsid w:val="00B007E0"/>
    <w:rsid w:val="00B02009"/>
    <w:rsid w:val="00B10E75"/>
    <w:rsid w:val="00B345B9"/>
    <w:rsid w:val="00B43901"/>
    <w:rsid w:val="00B44E72"/>
    <w:rsid w:val="00B52EEA"/>
    <w:rsid w:val="00B61A9E"/>
    <w:rsid w:val="00B70023"/>
    <w:rsid w:val="00B738BB"/>
    <w:rsid w:val="00B76865"/>
    <w:rsid w:val="00BA38DE"/>
    <w:rsid w:val="00BA3A62"/>
    <w:rsid w:val="00BA4C0D"/>
    <w:rsid w:val="00BA6F8D"/>
    <w:rsid w:val="00BA7435"/>
    <w:rsid w:val="00BA74C6"/>
    <w:rsid w:val="00BB0015"/>
    <w:rsid w:val="00BB167A"/>
    <w:rsid w:val="00BB5221"/>
    <w:rsid w:val="00BB5596"/>
    <w:rsid w:val="00BC1AFF"/>
    <w:rsid w:val="00BC318A"/>
    <w:rsid w:val="00BC60E0"/>
    <w:rsid w:val="00BE090F"/>
    <w:rsid w:val="00BE6599"/>
    <w:rsid w:val="00BF4520"/>
    <w:rsid w:val="00C011B2"/>
    <w:rsid w:val="00C06D83"/>
    <w:rsid w:val="00C11AF5"/>
    <w:rsid w:val="00C12EE3"/>
    <w:rsid w:val="00C22952"/>
    <w:rsid w:val="00C272A0"/>
    <w:rsid w:val="00C34FF7"/>
    <w:rsid w:val="00C4493D"/>
    <w:rsid w:val="00C70CE6"/>
    <w:rsid w:val="00C7294D"/>
    <w:rsid w:val="00C76BCD"/>
    <w:rsid w:val="00C7768B"/>
    <w:rsid w:val="00C9575C"/>
    <w:rsid w:val="00CA1E0A"/>
    <w:rsid w:val="00CA7F94"/>
    <w:rsid w:val="00CB1ABB"/>
    <w:rsid w:val="00CB7407"/>
    <w:rsid w:val="00CC1151"/>
    <w:rsid w:val="00CC4033"/>
    <w:rsid w:val="00CD08FA"/>
    <w:rsid w:val="00CD780C"/>
    <w:rsid w:val="00CE1C70"/>
    <w:rsid w:val="00CF003D"/>
    <w:rsid w:val="00CF6C70"/>
    <w:rsid w:val="00D02606"/>
    <w:rsid w:val="00D0438B"/>
    <w:rsid w:val="00D16F92"/>
    <w:rsid w:val="00D21FDA"/>
    <w:rsid w:val="00D23F95"/>
    <w:rsid w:val="00D25D56"/>
    <w:rsid w:val="00D303A9"/>
    <w:rsid w:val="00D53822"/>
    <w:rsid w:val="00D54753"/>
    <w:rsid w:val="00D61E4B"/>
    <w:rsid w:val="00D66071"/>
    <w:rsid w:val="00D80EE3"/>
    <w:rsid w:val="00D83F1C"/>
    <w:rsid w:val="00D85BF2"/>
    <w:rsid w:val="00DA0EE2"/>
    <w:rsid w:val="00DA1F2D"/>
    <w:rsid w:val="00DB5E09"/>
    <w:rsid w:val="00DB6188"/>
    <w:rsid w:val="00DE513A"/>
    <w:rsid w:val="00DE757B"/>
    <w:rsid w:val="00DF10C6"/>
    <w:rsid w:val="00DF4152"/>
    <w:rsid w:val="00DF60BF"/>
    <w:rsid w:val="00E014FF"/>
    <w:rsid w:val="00E02390"/>
    <w:rsid w:val="00E05B17"/>
    <w:rsid w:val="00E06422"/>
    <w:rsid w:val="00E066DD"/>
    <w:rsid w:val="00E06CB6"/>
    <w:rsid w:val="00E207B6"/>
    <w:rsid w:val="00E27780"/>
    <w:rsid w:val="00E30800"/>
    <w:rsid w:val="00E30EEB"/>
    <w:rsid w:val="00E4471A"/>
    <w:rsid w:val="00E53BA2"/>
    <w:rsid w:val="00E56920"/>
    <w:rsid w:val="00E66B05"/>
    <w:rsid w:val="00E703C0"/>
    <w:rsid w:val="00E73FB8"/>
    <w:rsid w:val="00E82D9B"/>
    <w:rsid w:val="00E86E40"/>
    <w:rsid w:val="00E904FA"/>
    <w:rsid w:val="00EA0FAF"/>
    <w:rsid w:val="00EA490F"/>
    <w:rsid w:val="00EA5C6F"/>
    <w:rsid w:val="00EC0FEA"/>
    <w:rsid w:val="00EC36B0"/>
    <w:rsid w:val="00EC7A8C"/>
    <w:rsid w:val="00ED1CE3"/>
    <w:rsid w:val="00ED4F8F"/>
    <w:rsid w:val="00ED7A32"/>
    <w:rsid w:val="00F011B1"/>
    <w:rsid w:val="00F10693"/>
    <w:rsid w:val="00F2039D"/>
    <w:rsid w:val="00F205FD"/>
    <w:rsid w:val="00F3072F"/>
    <w:rsid w:val="00F3156D"/>
    <w:rsid w:val="00F3167D"/>
    <w:rsid w:val="00F3427F"/>
    <w:rsid w:val="00F370A2"/>
    <w:rsid w:val="00F44E4A"/>
    <w:rsid w:val="00F50654"/>
    <w:rsid w:val="00F50A92"/>
    <w:rsid w:val="00F657A2"/>
    <w:rsid w:val="00F665F3"/>
    <w:rsid w:val="00F72EE5"/>
    <w:rsid w:val="00F76D02"/>
    <w:rsid w:val="00F81FDB"/>
    <w:rsid w:val="00F86903"/>
    <w:rsid w:val="00FA2193"/>
    <w:rsid w:val="00FA4676"/>
    <w:rsid w:val="00FB33A1"/>
    <w:rsid w:val="00FB373A"/>
    <w:rsid w:val="00FB4506"/>
    <w:rsid w:val="00FB496E"/>
    <w:rsid w:val="00FB7018"/>
    <w:rsid w:val="00FC0D02"/>
    <w:rsid w:val="00FC41BE"/>
    <w:rsid w:val="00FF05E1"/>
    <w:rsid w:val="00FF470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6820F-C0E8-4E76-AAB8-81E8339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1"/>
    <w:rPr>
      <w:sz w:val="24"/>
    </w:rPr>
  </w:style>
  <w:style w:type="paragraph" w:styleId="1">
    <w:name w:val="heading 1"/>
    <w:basedOn w:val="a"/>
    <w:next w:val="a"/>
    <w:qFormat/>
    <w:rsid w:val="00652B71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25D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70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0B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652B71"/>
    <w:pPr>
      <w:widowControl w:val="0"/>
      <w:ind w:firstLine="720"/>
      <w:jc w:val="both"/>
    </w:pPr>
  </w:style>
  <w:style w:type="paragraph" w:styleId="a3">
    <w:name w:val="header"/>
    <w:basedOn w:val="a"/>
    <w:rsid w:val="000611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6116A"/>
  </w:style>
  <w:style w:type="paragraph" w:styleId="a5">
    <w:name w:val="Normal (Web)"/>
    <w:basedOn w:val="a"/>
    <w:rsid w:val="0037124B"/>
    <w:pPr>
      <w:spacing w:before="100" w:beforeAutospacing="1" w:after="100" w:afterAutospacing="1"/>
    </w:pPr>
    <w:rPr>
      <w:szCs w:val="24"/>
    </w:rPr>
  </w:style>
  <w:style w:type="paragraph" w:customStyle="1" w:styleId="10">
    <w:name w:val="çàãîëîâîê 1"/>
    <w:basedOn w:val="a"/>
    <w:next w:val="a"/>
    <w:rsid w:val="00D25D56"/>
    <w:pPr>
      <w:keepNext/>
      <w:widowControl w:val="0"/>
      <w:jc w:val="center"/>
    </w:pPr>
    <w:rPr>
      <w:b/>
      <w:sz w:val="28"/>
    </w:rPr>
  </w:style>
  <w:style w:type="paragraph" w:customStyle="1" w:styleId="a6">
    <w:name w:val="Öèöåðî"/>
    <w:basedOn w:val="a"/>
    <w:rsid w:val="00D25D56"/>
    <w:pPr>
      <w:widowControl w:val="0"/>
      <w:spacing w:line="360" w:lineRule="auto"/>
      <w:jc w:val="both"/>
    </w:pPr>
  </w:style>
  <w:style w:type="character" w:customStyle="1" w:styleId="a7">
    <w:name w:val="çíàê ñíîñêè"/>
    <w:basedOn w:val="a0"/>
    <w:rsid w:val="00D25D56"/>
    <w:rPr>
      <w:vertAlign w:val="superscript"/>
    </w:rPr>
  </w:style>
  <w:style w:type="paragraph" w:styleId="a8">
    <w:name w:val="Body Text"/>
    <w:basedOn w:val="a"/>
    <w:rsid w:val="00D25D56"/>
    <w:pPr>
      <w:widowControl w:val="0"/>
      <w:jc w:val="center"/>
    </w:pPr>
  </w:style>
  <w:style w:type="paragraph" w:styleId="20">
    <w:name w:val="Body Text Indent 2"/>
    <w:basedOn w:val="a"/>
    <w:rsid w:val="00D25D56"/>
    <w:pPr>
      <w:ind w:firstLine="720"/>
      <w:jc w:val="both"/>
    </w:pPr>
    <w:rPr>
      <w:sz w:val="28"/>
    </w:rPr>
  </w:style>
  <w:style w:type="paragraph" w:customStyle="1" w:styleId="210">
    <w:name w:val="Основний текст з відступом 21"/>
    <w:basedOn w:val="a"/>
    <w:rsid w:val="00670B08"/>
    <w:pPr>
      <w:widowControl w:val="0"/>
      <w:ind w:firstLine="851"/>
      <w:jc w:val="both"/>
    </w:pPr>
    <w:rPr>
      <w:sz w:val="28"/>
    </w:rPr>
  </w:style>
  <w:style w:type="paragraph" w:customStyle="1" w:styleId="31">
    <w:name w:val="Основний текст з відступом 31"/>
    <w:basedOn w:val="a"/>
    <w:rsid w:val="00670B08"/>
    <w:pPr>
      <w:widowControl w:val="0"/>
      <w:ind w:firstLine="851"/>
    </w:pPr>
    <w:rPr>
      <w:sz w:val="28"/>
    </w:rPr>
  </w:style>
  <w:style w:type="paragraph" w:customStyle="1" w:styleId="310">
    <w:name w:val="Основний текст 31"/>
    <w:basedOn w:val="a"/>
    <w:rsid w:val="00670B08"/>
    <w:pPr>
      <w:widowControl w:val="0"/>
      <w:jc w:val="both"/>
    </w:pPr>
    <w:rPr>
      <w:sz w:val="28"/>
    </w:rPr>
  </w:style>
  <w:style w:type="paragraph" w:customStyle="1" w:styleId="11">
    <w:name w:val="Текст1"/>
    <w:basedOn w:val="a"/>
    <w:rsid w:val="00670B08"/>
    <w:rPr>
      <w:rFonts w:ascii="Courier New" w:hAnsi="Courier New"/>
      <w:sz w:val="20"/>
    </w:rPr>
  </w:style>
  <w:style w:type="paragraph" w:styleId="8">
    <w:name w:val="toc 8"/>
    <w:basedOn w:val="a"/>
    <w:next w:val="a"/>
    <w:autoRedefine/>
    <w:semiHidden/>
    <w:rsid w:val="001A7C21"/>
    <w:pPr>
      <w:ind w:left="1680"/>
    </w:pPr>
  </w:style>
  <w:style w:type="paragraph" w:customStyle="1" w:styleId="30">
    <w:name w:val="çàãîëîâîê 3"/>
    <w:basedOn w:val="a"/>
    <w:next w:val="a"/>
    <w:rsid w:val="001A7C21"/>
    <w:pPr>
      <w:keepNext/>
      <w:ind w:firstLine="720"/>
      <w:jc w:val="center"/>
    </w:pPr>
    <w:rPr>
      <w:b/>
    </w:rPr>
  </w:style>
  <w:style w:type="paragraph" w:customStyle="1" w:styleId="style1">
    <w:name w:val="style1"/>
    <w:basedOn w:val="a"/>
    <w:rsid w:val="00794D88"/>
    <w:pPr>
      <w:spacing w:before="100" w:beforeAutospacing="1" w:after="100" w:afterAutospacing="1"/>
    </w:pPr>
    <w:rPr>
      <w:sz w:val="23"/>
      <w:szCs w:val="23"/>
    </w:rPr>
  </w:style>
  <w:style w:type="character" w:styleId="a9">
    <w:name w:val="Strong"/>
    <w:basedOn w:val="a0"/>
    <w:qFormat/>
    <w:rsid w:val="00794D88"/>
    <w:rPr>
      <w:b/>
      <w:bCs/>
    </w:rPr>
  </w:style>
  <w:style w:type="paragraph" w:styleId="aa">
    <w:name w:val="Body Text Indent"/>
    <w:basedOn w:val="a"/>
    <w:rsid w:val="00FB4506"/>
    <w:pPr>
      <w:spacing w:after="120"/>
      <w:ind w:left="360"/>
    </w:pPr>
  </w:style>
  <w:style w:type="paragraph" w:customStyle="1" w:styleId="FR1">
    <w:name w:val="FR1"/>
    <w:rsid w:val="005935A8"/>
    <w:pPr>
      <w:jc w:val="center"/>
    </w:pPr>
    <w:rPr>
      <w:rFonts w:ascii="Arial" w:hAnsi="Arial"/>
      <w:b/>
      <w:snapToGrid w:val="0"/>
      <w:sz w:val="18"/>
    </w:rPr>
  </w:style>
  <w:style w:type="paragraph" w:styleId="12">
    <w:name w:val="toc 1"/>
    <w:basedOn w:val="a"/>
    <w:next w:val="a"/>
    <w:autoRedefine/>
    <w:semiHidden/>
    <w:rsid w:val="00900433"/>
  </w:style>
  <w:style w:type="paragraph" w:styleId="22">
    <w:name w:val="toc 2"/>
    <w:basedOn w:val="a"/>
    <w:next w:val="a"/>
    <w:autoRedefine/>
    <w:semiHidden/>
    <w:rsid w:val="00900433"/>
    <w:pPr>
      <w:ind w:left="240"/>
    </w:pPr>
  </w:style>
  <w:style w:type="character" w:styleId="ab">
    <w:name w:val="Hyperlink"/>
    <w:basedOn w:val="a0"/>
    <w:rsid w:val="00900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8218</Words>
  <Characters>46843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54952</CharactersWithSpaces>
  <SharedDoc>false</SharedDoc>
  <HLinks>
    <vt:vector size="66" baseType="variant"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_Toc185357453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_Toc185357452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_Toc185357449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_Toc185357444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_Toc185357443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_Toc185357442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_Toc185357441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_Toc185357438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_Toc185357437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_Toc185357436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_Toc185357434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людмила</dc:creator>
  <cp:keywords/>
  <dc:description/>
  <cp:lastModifiedBy>Irina</cp:lastModifiedBy>
  <cp:revision>2</cp:revision>
  <dcterms:created xsi:type="dcterms:W3CDTF">2014-08-16T10:25:00Z</dcterms:created>
  <dcterms:modified xsi:type="dcterms:W3CDTF">2014-08-16T10:25:00Z</dcterms:modified>
</cp:coreProperties>
</file>