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6C" w:rsidRDefault="0010726C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Содержание</w:t>
      </w: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E10C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Введение…………………………………..….……………………….………….…..2</w:t>
      </w:r>
    </w:p>
    <w:p w:rsidR="00A218D3" w:rsidRPr="004239F2" w:rsidRDefault="00A218D3" w:rsidP="00E10CBE">
      <w:pPr>
        <w:pStyle w:val="Style4"/>
        <w:widowControl/>
        <w:numPr>
          <w:ilvl w:val="0"/>
          <w:numId w:val="10"/>
        </w:numPr>
        <w:spacing w:line="360" w:lineRule="auto"/>
        <w:ind w:left="0" w:hanging="426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Функции контроллинга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…………………………………………...…………………6</w:t>
      </w:r>
    </w:p>
    <w:p w:rsidR="00A218D3" w:rsidRPr="004239F2" w:rsidRDefault="00A218D3" w:rsidP="00E10CBE">
      <w:pPr>
        <w:pStyle w:val="Style5"/>
        <w:widowControl/>
        <w:numPr>
          <w:ilvl w:val="0"/>
          <w:numId w:val="10"/>
        </w:numPr>
        <w:spacing w:line="360" w:lineRule="auto"/>
        <w:ind w:left="0" w:hanging="426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Основные задачи контроллинга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…………………………………………………….7</w:t>
      </w:r>
    </w:p>
    <w:p w:rsidR="00A218D3" w:rsidRPr="00E10CBE" w:rsidRDefault="00A218D3" w:rsidP="00E10CBE">
      <w:pPr>
        <w:pStyle w:val="1"/>
        <w:numPr>
          <w:ilvl w:val="0"/>
          <w:numId w:val="10"/>
        </w:numPr>
        <w:spacing w:after="0" w:line="360" w:lineRule="auto"/>
        <w:ind w:left="0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E10CBE">
        <w:rPr>
          <w:rFonts w:ascii="Times New Roman" w:hAnsi="Times New Roman"/>
          <w:bCs/>
          <w:sz w:val="28"/>
          <w:szCs w:val="28"/>
          <w:lang w:eastAsia="ru-RU"/>
        </w:rPr>
        <w:t>Сущность банковского контроллинга  и его отличия от контроля…………</w:t>
      </w:r>
      <w:r>
        <w:rPr>
          <w:rFonts w:ascii="Times New Roman" w:hAnsi="Times New Roman"/>
          <w:bCs/>
          <w:sz w:val="28"/>
          <w:szCs w:val="28"/>
          <w:lang w:eastAsia="ru-RU"/>
        </w:rPr>
        <w:t>….</w:t>
      </w:r>
      <w:r w:rsidRPr="00E10CBE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</w:p>
    <w:p w:rsidR="00A218D3" w:rsidRPr="00CF2592" w:rsidRDefault="00A218D3" w:rsidP="00E10CBE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426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CF2592">
        <w:rPr>
          <w:rFonts w:ascii="Times New Roman" w:hAnsi="Times New Roman"/>
          <w:color w:val="231F20"/>
          <w:sz w:val="28"/>
          <w:szCs w:val="28"/>
          <w:lang w:eastAsia="ru-RU"/>
        </w:rPr>
        <w:t>Задачи банковского контроллинга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…………</w:t>
      </w:r>
      <w:r w:rsidRPr="00CF2592">
        <w:rPr>
          <w:rFonts w:ascii="Times New Roman" w:hAnsi="Times New Roman"/>
          <w:color w:val="231F20"/>
          <w:sz w:val="28"/>
          <w:szCs w:val="28"/>
          <w:lang w:eastAsia="ru-RU"/>
        </w:rPr>
        <w:t>………..………………..…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………..</w:t>
      </w:r>
      <w:r w:rsidRPr="00CF2592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14</w:t>
      </w:r>
    </w:p>
    <w:p w:rsidR="00A218D3" w:rsidRPr="00CF2592" w:rsidRDefault="00A218D3" w:rsidP="00E10CBE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2592">
        <w:rPr>
          <w:rFonts w:ascii="Times New Roman" w:hAnsi="Times New Roman"/>
          <w:color w:val="231F20"/>
          <w:sz w:val="28"/>
          <w:szCs w:val="28"/>
          <w:lang w:eastAsia="ru-RU"/>
        </w:rPr>
        <w:t>Стратегический и оперативный банковский контроллинг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……...……</w:t>
      </w:r>
      <w:r w:rsidRPr="00CF2592">
        <w:rPr>
          <w:rFonts w:ascii="Times New Roman" w:hAnsi="Times New Roman"/>
          <w:color w:val="231F20"/>
          <w:sz w:val="28"/>
          <w:szCs w:val="28"/>
          <w:lang w:eastAsia="ru-RU"/>
        </w:rPr>
        <w:t>…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………</w:t>
      </w:r>
      <w:r w:rsidRPr="00CF2592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16</w:t>
      </w:r>
    </w:p>
    <w:p w:rsidR="00A218D3" w:rsidRPr="00CF2592" w:rsidRDefault="00A218D3" w:rsidP="00E10CBE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426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CF2592">
        <w:rPr>
          <w:rFonts w:ascii="Times New Roman" w:hAnsi="Times New Roman"/>
          <w:color w:val="231F20"/>
          <w:sz w:val="28"/>
          <w:szCs w:val="28"/>
          <w:lang w:eastAsia="ru-RU"/>
        </w:rPr>
        <w:t>Особенности контроллинга в банке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…………………….…</w:t>
      </w:r>
      <w:r w:rsidRPr="00CF2592">
        <w:rPr>
          <w:rFonts w:ascii="Times New Roman" w:hAnsi="Times New Roman"/>
          <w:color w:val="231F20"/>
          <w:sz w:val="28"/>
          <w:szCs w:val="28"/>
          <w:lang w:eastAsia="ru-RU"/>
        </w:rPr>
        <w:t>………..……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……..</w:t>
      </w:r>
      <w:r w:rsidRPr="00CF2592">
        <w:rPr>
          <w:rFonts w:ascii="Times New Roman" w:hAnsi="Times New Roman"/>
          <w:color w:val="231F20"/>
          <w:sz w:val="28"/>
          <w:szCs w:val="28"/>
          <w:lang w:eastAsia="ru-RU"/>
        </w:rPr>
        <w:t>…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19</w:t>
      </w:r>
    </w:p>
    <w:p w:rsidR="00A218D3" w:rsidRPr="003F7C54" w:rsidRDefault="00A218D3" w:rsidP="00E10C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7C54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…………………………………………….………….………..……….22</w:t>
      </w:r>
    </w:p>
    <w:p w:rsidR="00A218D3" w:rsidRPr="003F7C54" w:rsidRDefault="00A218D3" w:rsidP="00E10C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7C54">
        <w:rPr>
          <w:rFonts w:ascii="Times New Roman" w:hAnsi="Times New Roman"/>
          <w:color w:val="000000"/>
          <w:sz w:val="28"/>
          <w:szCs w:val="28"/>
          <w:lang w:eastAsia="ru-RU"/>
        </w:rPr>
        <w:t>Используемая литература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………………………………………………………….23</w:t>
      </w: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E10CBE">
      <w:pPr>
        <w:tabs>
          <w:tab w:val="left" w:pos="58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Введение</w:t>
      </w:r>
    </w:p>
    <w:p w:rsidR="00A218D3" w:rsidRPr="00F6384E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Pr="007C4CFA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онтроллинг представляет со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бой руководящую концепцию эф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фективного управления фирмой и обеспечение ее долгосроч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ного су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ществования. Как отмеча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ют современные исследователи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ме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тодологи, одной из основных при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чин возникновения и внедрения концепции контроллинга стала не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обходимость в системной интегра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ции различных аспектов управле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ния бизнес-процессами в организа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ционной системе (т.е. на предпри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ятии, в торговой фирме, банке, ор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гане государственного управления и др.) В основе концепции контроллинга лежит стремление обеспечить успешное функциони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рование и развитие системы пу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тем:</w:t>
      </w:r>
    </w:p>
    <w:p w:rsidR="00A218D3" w:rsidRPr="007C4CFA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адаптации стратегических целей к изменяющимся условиям внешней среды;</w:t>
      </w:r>
    </w:p>
    <w:p w:rsidR="00A218D3" w:rsidRPr="007C4CFA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согласования оперативных планов со стратегическим планом развития организационной систе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мы;</w:t>
      </w:r>
    </w:p>
    <w:p w:rsidR="00A218D3" w:rsidRPr="007C4CFA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координации и интеграции оперативных планов по разным бизнес-процессам;</w:t>
      </w:r>
    </w:p>
    <w:p w:rsidR="00A218D3" w:rsidRPr="007C4CFA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создания системы обеспече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ния менеджеров информацией для различных уровней управления в оптимальные промежутки време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ни;</w:t>
      </w:r>
    </w:p>
    <w:p w:rsidR="00A218D3" w:rsidRPr="007C4CFA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введения системы контроля над исполнением планов, коррек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тировки их содержания и сроков реализации;</w:t>
      </w:r>
    </w:p>
    <w:p w:rsidR="00A218D3" w:rsidRPr="007C4CFA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усовершенствования органи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зационной структуры с целью по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вышения ее гибкости и способнос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ти быстро реагировать на меняю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щиеся требования внешней среды.</w:t>
      </w:r>
    </w:p>
    <w:p w:rsidR="00A218D3" w:rsidRPr="007C4CFA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Ориентация управленческого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процесса на достижение всех це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лей, стоящих перед организацией, является основной задачей кон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троллинга.</w:t>
      </w:r>
    </w:p>
    <w:p w:rsidR="00A218D3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>К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онтроллинг обеспечивает методическую и ин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струментальную базу для под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держки основных функций ме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неджмента: планирования, кон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 xml:space="preserve">троля, учета и анализа, а также оценки ситуации для принятия управленческих решений.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Роль контроллинга в процессе уп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равления можно представить в ви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де следующей структурной схемы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(рис.1):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</w:p>
    <w:p w:rsidR="00A218D3" w:rsidRDefault="0077686A" w:rsidP="00E10C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231F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i1025" type="#_x0000_t75" style="width:468.75pt;height:416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">
            <v:imagedata r:id="rId7" o:title="" croptop="-1311f" cropbottom="-105f" cropright="-35f"/>
            <o:lock v:ext="edit" aspectratio="f"/>
          </v:shape>
        </w:pict>
      </w:r>
    </w:p>
    <w:p w:rsidR="00A218D3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iCs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231F20"/>
          <w:sz w:val="28"/>
          <w:szCs w:val="28"/>
          <w:lang w:eastAsia="ru-RU"/>
        </w:rPr>
        <w:t>Рис.1 Роль контроллинга в системе управления</w:t>
      </w:r>
    </w:p>
    <w:p w:rsidR="00A218D3" w:rsidRPr="00CF2592" w:rsidRDefault="00A218D3" w:rsidP="00E10CB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iCs/>
          <w:color w:val="231F20"/>
          <w:sz w:val="28"/>
          <w:szCs w:val="28"/>
          <w:lang w:eastAsia="ru-RU"/>
        </w:rPr>
      </w:pPr>
    </w:p>
    <w:p w:rsidR="00A218D3" w:rsidRPr="004239F2" w:rsidRDefault="00A218D3" w:rsidP="00E10CBE">
      <w:pPr>
        <w:pStyle w:val="Style4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4239F2">
        <w:rPr>
          <w:rStyle w:val="FontStyle26"/>
          <w:sz w:val="28"/>
          <w:szCs w:val="28"/>
        </w:rPr>
        <w:t>Контроллинг как концепция поддержки системы управления по</w:t>
      </w:r>
      <w:r w:rsidRPr="004239F2">
        <w:rPr>
          <w:rStyle w:val="FontStyle26"/>
          <w:sz w:val="28"/>
          <w:szCs w:val="28"/>
        </w:rPr>
        <w:softHyphen/>
        <w:t>служила ответом на изменения внешних условий функционирования организаций (предприятий). Эволюция функций управления организа</w:t>
      </w:r>
      <w:r w:rsidRPr="004239F2">
        <w:rPr>
          <w:rStyle w:val="FontStyle26"/>
          <w:sz w:val="28"/>
          <w:szCs w:val="28"/>
        </w:rPr>
        <w:softHyphen/>
        <w:t>цией с интегрированием их в систему контроллинга отражает основ</w:t>
      </w:r>
      <w:r w:rsidRPr="004239F2">
        <w:rPr>
          <w:rStyle w:val="FontStyle26"/>
          <w:sz w:val="28"/>
          <w:szCs w:val="28"/>
        </w:rPr>
        <w:softHyphen/>
        <w:t>ную тенденцию комплексного подхода к управлению. Так, например, планирование эволюционировало в комплексное программно-целевое планирование, управление сбытом и продажами - в маркетинг, бухгал</w:t>
      </w:r>
      <w:r w:rsidRPr="004239F2">
        <w:rPr>
          <w:rStyle w:val="FontStyle26"/>
          <w:sz w:val="28"/>
          <w:szCs w:val="28"/>
        </w:rPr>
        <w:softHyphen/>
        <w:t>терский и производственный учет - в систему контроля и регулирова</w:t>
      </w:r>
      <w:r w:rsidRPr="004239F2">
        <w:rPr>
          <w:rStyle w:val="FontStyle26"/>
          <w:sz w:val="28"/>
          <w:szCs w:val="28"/>
        </w:rPr>
        <w:softHyphen/>
        <w:t xml:space="preserve">ния. </w:t>
      </w:r>
    </w:p>
    <w:p w:rsidR="00A218D3" w:rsidRPr="004239F2" w:rsidRDefault="00A218D3" w:rsidP="00E10CBE">
      <w:pPr>
        <w:pStyle w:val="Style4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4239F2">
        <w:rPr>
          <w:rStyle w:val="FontStyle26"/>
          <w:sz w:val="28"/>
          <w:szCs w:val="28"/>
        </w:rPr>
        <w:t>По сути дела, современный контроллинг работает со вторичны</w:t>
      </w:r>
      <w:r w:rsidRPr="004239F2">
        <w:rPr>
          <w:rStyle w:val="FontStyle26"/>
          <w:sz w:val="28"/>
          <w:szCs w:val="28"/>
        </w:rPr>
        <w:softHyphen/>
        <w:t>ми источниками информации, не выходя в те слои, которые оказывают на эффективность деятельности предприятия существенно большее влияние. Речь идет о таких направлениях, как организация рабочих мест и производственных процессов на принципах научной организа</w:t>
      </w:r>
      <w:r w:rsidRPr="004239F2">
        <w:rPr>
          <w:rStyle w:val="FontStyle26"/>
          <w:sz w:val="28"/>
          <w:szCs w:val="28"/>
        </w:rPr>
        <w:softHyphen/>
        <w:t>ции производства (за счет чего, по оценкам экспертов, можно добиться роста интегральных показателей эффективности на 15-30%). В на</w:t>
      </w:r>
      <w:r w:rsidRPr="004239F2">
        <w:rPr>
          <w:rStyle w:val="FontStyle26"/>
          <w:sz w:val="28"/>
          <w:szCs w:val="28"/>
        </w:rPr>
        <w:softHyphen/>
        <w:t>стоящее время практически не затрагиваются проблемы управления инновациями на</w:t>
      </w:r>
      <w:r w:rsidRPr="004239F2">
        <w:rPr>
          <w:rFonts w:ascii="Times New Roman" w:hAnsi="Times New Roman" w:cs="Times New Roman"/>
          <w:sz w:val="28"/>
          <w:szCs w:val="28"/>
        </w:rPr>
        <w:t xml:space="preserve"> </w:t>
      </w:r>
      <w:r w:rsidRPr="004239F2">
        <w:rPr>
          <w:rStyle w:val="FontStyle26"/>
          <w:sz w:val="28"/>
          <w:szCs w:val="28"/>
        </w:rPr>
        <w:t>предприятии, где, по разным оценкам, заложен потен</w:t>
      </w:r>
      <w:r w:rsidRPr="004239F2">
        <w:rPr>
          <w:rStyle w:val="FontStyle26"/>
          <w:sz w:val="28"/>
          <w:szCs w:val="28"/>
        </w:rPr>
        <w:softHyphen/>
        <w:t>циал роста эффективности порядка 50-75%.</w:t>
      </w:r>
    </w:p>
    <w:p w:rsidR="00A218D3" w:rsidRPr="004239F2" w:rsidRDefault="00A218D3" w:rsidP="00E10CBE">
      <w:pPr>
        <w:pStyle w:val="Style4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4239F2">
        <w:rPr>
          <w:rStyle w:val="FontStyle21"/>
          <w:i w:val="0"/>
          <w:sz w:val="28"/>
          <w:szCs w:val="28"/>
        </w:rPr>
        <w:t xml:space="preserve">Цели контроллинга </w:t>
      </w:r>
      <w:r w:rsidRPr="004239F2">
        <w:rPr>
          <w:rStyle w:val="FontStyle26"/>
          <w:sz w:val="28"/>
          <w:szCs w:val="28"/>
        </w:rPr>
        <w:t>как направления деятельности непосред</w:t>
      </w:r>
      <w:r w:rsidRPr="004239F2">
        <w:rPr>
          <w:rStyle w:val="FontStyle26"/>
          <w:sz w:val="28"/>
          <w:szCs w:val="28"/>
        </w:rPr>
        <w:softHyphen/>
        <w:t>ственно вытекают из целей организации и могут выражаться в эко</w:t>
      </w:r>
      <w:r w:rsidRPr="004239F2">
        <w:rPr>
          <w:rStyle w:val="FontStyle26"/>
          <w:sz w:val="28"/>
          <w:szCs w:val="28"/>
        </w:rPr>
        <w:softHyphen/>
        <w:t>номических терминах, например в достижении определенного уровня прибыли, рентабельности или производительности организации при заданном уровне ликвидности.</w:t>
      </w:r>
    </w:p>
    <w:p w:rsidR="00A218D3" w:rsidRPr="004239F2" w:rsidRDefault="00A218D3" w:rsidP="00E10CBE">
      <w:pPr>
        <w:pStyle w:val="Style4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4239F2">
        <w:rPr>
          <w:rStyle w:val="FontStyle26"/>
          <w:sz w:val="28"/>
          <w:szCs w:val="28"/>
        </w:rPr>
        <w:t>Функции и задачи контроллинга постоянно дополняются и из</w:t>
      </w:r>
      <w:r w:rsidRPr="004239F2">
        <w:rPr>
          <w:rStyle w:val="FontStyle26"/>
          <w:sz w:val="28"/>
          <w:szCs w:val="28"/>
        </w:rPr>
        <w:softHyphen/>
        <w:t>меняются по содержанию. Меняется весомость отдельных задач. Так, великая экономическая депрессия 1930-х гг. показала амери</w:t>
      </w:r>
      <w:r w:rsidRPr="004239F2">
        <w:rPr>
          <w:rStyle w:val="FontStyle26"/>
          <w:sz w:val="28"/>
          <w:szCs w:val="28"/>
        </w:rPr>
        <w:softHyphen/>
        <w:t>канским предпринимателям значимость управленческого учета и планирования для обеспечения выживаемости предприятия в долго</w:t>
      </w:r>
      <w:r w:rsidRPr="004239F2">
        <w:rPr>
          <w:rStyle w:val="FontStyle26"/>
          <w:sz w:val="28"/>
          <w:szCs w:val="28"/>
        </w:rPr>
        <w:softHyphen/>
        <w:t>срочной перспективе. До этого момента практики забывали об ука</w:t>
      </w:r>
      <w:r w:rsidRPr="004239F2">
        <w:rPr>
          <w:rStyle w:val="FontStyle26"/>
          <w:sz w:val="28"/>
          <w:szCs w:val="28"/>
        </w:rPr>
        <w:softHyphen/>
        <w:t>занных функциях управления или не придавали им должного значе</w:t>
      </w:r>
      <w:r w:rsidRPr="004239F2">
        <w:rPr>
          <w:rStyle w:val="FontStyle26"/>
          <w:sz w:val="28"/>
          <w:szCs w:val="28"/>
        </w:rPr>
        <w:softHyphen/>
        <w:t>ния. В результате середина 1930-х гг. стала в США периодом ин</w:t>
      </w:r>
      <w:r w:rsidRPr="004239F2">
        <w:rPr>
          <w:rStyle w:val="FontStyle26"/>
          <w:sz w:val="28"/>
          <w:szCs w:val="28"/>
        </w:rPr>
        <w:softHyphen/>
        <w:t>тенсивного роста числа предприятий, внедряющих принципы и философию контроллинга</w:t>
      </w:r>
    </w:p>
    <w:p w:rsidR="00A218D3" w:rsidRPr="004239F2" w:rsidRDefault="00A218D3" w:rsidP="00E10CBE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В конце 1970-х - начале 1980-х гг. по Европе прокатилась волна банкротств, и это подтолкнуло предпринимателей к пониманию не</w:t>
      </w:r>
      <w:r w:rsidRPr="004239F2">
        <w:rPr>
          <w:rStyle w:val="FontStyle12"/>
          <w:sz w:val="28"/>
          <w:szCs w:val="28"/>
        </w:rPr>
        <w:softHyphen/>
        <w:t>обходимости внедрения на предприятиях современных инструментов планирования и управления. Крупные предприятия занялись децен</w:t>
      </w:r>
      <w:r w:rsidRPr="004239F2">
        <w:rPr>
          <w:rStyle w:val="FontStyle12"/>
          <w:sz w:val="28"/>
          <w:szCs w:val="28"/>
        </w:rPr>
        <w:softHyphen/>
        <w:t>трализацией управления, что сразу же привело к необходимости вне</w:t>
      </w:r>
      <w:r w:rsidRPr="004239F2">
        <w:rPr>
          <w:rStyle w:val="FontStyle12"/>
          <w:sz w:val="28"/>
          <w:szCs w:val="28"/>
        </w:rPr>
        <w:softHyphen/>
        <w:t>дрения системы координации деятельности хозяйствующих субъек</w:t>
      </w:r>
      <w:r w:rsidRPr="004239F2">
        <w:rPr>
          <w:rStyle w:val="FontStyle12"/>
          <w:sz w:val="28"/>
          <w:szCs w:val="28"/>
        </w:rPr>
        <w:softHyphen/>
        <w:t>тов. Возникла необходимость в разработке информационных систем, обеспечивающих менеджеров оперативной и достоверной информа</w:t>
      </w:r>
      <w:r w:rsidRPr="004239F2">
        <w:rPr>
          <w:rStyle w:val="FontStyle12"/>
          <w:sz w:val="28"/>
          <w:szCs w:val="28"/>
        </w:rPr>
        <w:softHyphen/>
        <w:t>цией о состоянии предприятия в различных аспектах деятельности. Постепенно определялся основной круг обязанностей служб кон</w:t>
      </w:r>
      <w:r w:rsidRPr="004239F2">
        <w:rPr>
          <w:rStyle w:val="FontStyle12"/>
          <w:sz w:val="28"/>
          <w:szCs w:val="28"/>
        </w:rPr>
        <w:softHyphen/>
        <w:t>троллинга.</w:t>
      </w:r>
    </w:p>
    <w:p w:rsidR="00A218D3" w:rsidRPr="004239F2" w:rsidRDefault="00A218D3" w:rsidP="00E10CBE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В развитых странах Европы службы контроллинга на предпри</w:t>
      </w:r>
      <w:r w:rsidRPr="004239F2">
        <w:rPr>
          <w:rStyle w:val="FontStyle12"/>
          <w:sz w:val="28"/>
          <w:szCs w:val="28"/>
        </w:rPr>
        <w:softHyphen/>
        <w:t>ятиях или услуги привлеченных экспертов-контроллеров вполне при</w:t>
      </w:r>
      <w:r w:rsidRPr="004239F2">
        <w:rPr>
          <w:rStyle w:val="FontStyle12"/>
          <w:sz w:val="28"/>
          <w:szCs w:val="28"/>
        </w:rPr>
        <w:softHyphen/>
        <w:t>вычны. Анализ спроса на рынке трудовых ресурсов такой страны, как Германия, показывает, что не только крупные, но и средние, а в по</w:t>
      </w:r>
      <w:r w:rsidRPr="004239F2">
        <w:rPr>
          <w:rStyle w:val="FontStyle12"/>
          <w:sz w:val="28"/>
          <w:szCs w:val="28"/>
        </w:rPr>
        <w:softHyphen/>
        <w:t>следнее время и малые фирмы приглашают на работу специалистов-контроллеров. Этот факт свидетельствует о признании эффективно</w:t>
      </w:r>
      <w:r w:rsidRPr="004239F2">
        <w:rPr>
          <w:rStyle w:val="FontStyle12"/>
          <w:sz w:val="28"/>
          <w:szCs w:val="28"/>
        </w:rPr>
        <w:softHyphen/>
        <w:t>сти управления организацией на принципах контроллинга. В совре</w:t>
      </w:r>
      <w:r w:rsidRPr="004239F2">
        <w:rPr>
          <w:rStyle w:val="FontStyle12"/>
          <w:sz w:val="28"/>
          <w:szCs w:val="28"/>
        </w:rPr>
        <w:softHyphen/>
        <w:t>менных условиях контроллинг становится реальным дополнением работы менеджеров.</w:t>
      </w:r>
    </w:p>
    <w:p w:rsidR="00A218D3" w:rsidRPr="004239F2" w:rsidRDefault="00A218D3" w:rsidP="00E10CBE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На малых предприятиях основные функции контроллинга выпол</w:t>
      </w:r>
      <w:r w:rsidRPr="004239F2">
        <w:rPr>
          <w:rStyle w:val="FontStyle12"/>
          <w:sz w:val="28"/>
          <w:szCs w:val="28"/>
        </w:rPr>
        <w:softHyphen/>
        <w:t>няет либо руководитель фирмы, либо его заместитель. При этом мно</w:t>
      </w:r>
      <w:r w:rsidRPr="004239F2">
        <w:rPr>
          <w:rStyle w:val="FontStyle12"/>
          <w:sz w:val="28"/>
          <w:szCs w:val="28"/>
        </w:rPr>
        <w:softHyphen/>
        <w:t>гие задачи интегрируются и упрощаются. Например, задачи разра</w:t>
      </w:r>
      <w:r w:rsidRPr="004239F2">
        <w:rPr>
          <w:rStyle w:val="FontStyle12"/>
          <w:sz w:val="28"/>
          <w:szCs w:val="28"/>
        </w:rPr>
        <w:softHyphen/>
        <w:t>ботки планов, их координации и проверки на реализуемость можно рассматривать как единую задачу, если ее выполняет сам руководи</w:t>
      </w:r>
      <w:r w:rsidRPr="004239F2">
        <w:rPr>
          <w:rStyle w:val="FontStyle12"/>
          <w:sz w:val="28"/>
          <w:szCs w:val="28"/>
        </w:rPr>
        <w:softHyphen/>
        <w:t>тель предприятия. Небольшие предприятия очень редко решают так</w:t>
      </w:r>
      <w:r w:rsidRPr="004239F2">
        <w:rPr>
          <w:rStyle w:val="FontStyle12"/>
          <w:sz w:val="28"/>
          <w:szCs w:val="28"/>
        </w:rPr>
        <w:softHyphen/>
        <w:t>же проблемы покупки других фирм или продажи филиалов. На сред</w:t>
      </w:r>
      <w:r w:rsidRPr="004239F2">
        <w:rPr>
          <w:rStyle w:val="FontStyle12"/>
          <w:sz w:val="28"/>
          <w:szCs w:val="28"/>
        </w:rPr>
        <w:softHyphen/>
        <w:t>нем по размерам предприятии с монопроизводством объем функций и задач учета, планирования и отчета будет, естественно, меньшим по сравнению с многопрофильным предприятием.</w:t>
      </w: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Default="00A218D3" w:rsidP="00E10CBE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3" w:rsidRDefault="00A218D3" w:rsidP="00E10CBE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3" w:rsidRDefault="00A218D3" w:rsidP="00E10CBE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3" w:rsidRDefault="00A218D3" w:rsidP="00E10CBE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3" w:rsidRDefault="00A218D3" w:rsidP="00E10CBE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3" w:rsidRDefault="00A218D3" w:rsidP="00E10CBE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3" w:rsidRDefault="00A218D3" w:rsidP="00E10CBE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3" w:rsidRPr="004239F2" w:rsidRDefault="00A218D3" w:rsidP="00E10CBE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3" w:rsidRPr="00E10CBE" w:rsidRDefault="00A218D3" w:rsidP="00E10CBE">
      <w:pPr>
        <w:pStyle w:val="Style4"/>
        <w:widowControl/>
        <w:spacing w:line="360" w:lineRule="auto"/>
        <w:ind w:firstLine="709"/>
        <w:jc w:val="center"/>
        <w:rPr>
          <w:rStyle w:val="FontStyle15"/>
          <w:rFonts w:ascii="Times New Roman" w:hAnsi="Times New Roman" w:cs="Times New Roman"/>
          <w:sz w:val="32"/>
          <w:szCs w:val="32"/>
        </w:rPr>
      </w:pPr>
      <w:r w:rsidRPr="00E10CBE">
        <w:rPr>
          <w:rStyle w:val="FontStyle15"/>
          <w:rFonts w:ascii="Times New Roman" w:hAnsi="Times New Roman" w:cs="Times New Roman"/>
          <w:sz w:val="32"/>
          <w:szCs w:val="32"/>
        </w:rPr>
        <w:t>Функции контроллинга</w:t>
      </w:r>
    </w:p>
    <w:p w:rsidR="00A218D3" w:rsidRPr="004239F2" w:rsidRDefault="00A218D3" w:rsidP="00E10CBE">
      <w:pPr>
        <w:pStyle w:val="Style3"/>
        <w:widowControl/>
        <w:spacing w:line="360" w:lineRule="auto"/>
        <w:ind w:firstLine="709"/>
        <w:rPr>
          <w:sz w:val="28"/>
          <w:szCs w:val="28"/>
        </w:rPr>
      </w:pPr>
    </w:p>
    <w:p w:rsidR="00A218D3" w:rsidRPr="004239F2" w:rsidRDefault="00A218D3" w:rsidP="00E10CBE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4"/>
          <w:b w:val="0"/>
          <w:i w:val="0"/>
          <w:sz w:val="28"/>
          <w:szCs w:val="28"/>
        </w:rPr>
        <w:t xml:space="preserve">Функции контроллинга </w:t>
      </w:r>
      <w:r w:rsidRPr="004239F2">
        <w:rPr>
          <w:rStyle w:val="FontStyle12"/>
          <w:sz w:val="28"/>
          <w:szCs w:val="28"/>
        </w:rPr>
        <w:t>определяются поставленными перед организацией целями и включают те виды управленческой деятельно</w:t>
      </w:r>
      <w:r w:rsidRPr="004239F2">
        <w:rPr>
          <w:rStyle w:val="FontStyle12"/>
          <w:sz w:val="28"/>
          <w:szCs w:val="28"/>
        </w:rPr>
        <w:softHyphen/>
        <w:t>сти, которые обеспечивают достижение этих целей. К ним относятся: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38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поддержка процесса планирования;</w:t>
      </w:r>
    </w:p>
    <w:p w:rsidR="00A218D3" w:rsidRDefault="00A218D3" w:rsidP="00E10CBE">
      <w:pPr>
        <w:pStyle w:val="Style9"/>
        <w:widowControl/>
        <w:numPr>
          <w:ilvl w:val="0"/>
          <w:numId w:val="8"/>
        </w:numPr>
        <w:tabs>
          <w:tab w:val="left" w:pos="533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учет для целей управления;</w:t>
      </w:r>
    </w:p>
    <w:p w:rsidR="00A218D3" w:rsidRPr="004239F2" w:rsidRDefault="00A218D3" w:rsidP="00E10CBE">
      <w:pPr>
        <w:pStyle w:val="Style9"/>
        <w:widowControl/>
        <w:numPr>
          <w:ilvl w:val="0"/>
          <w:numId w:val="8"/>
        </w:numPr>
        <w:tabs>
          <w:tab w:val="left" w:pos="533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 xml:space="preserve"> контроль за реализацией планов, в том числе выявление и ана</w:t>
      </w:r>
      <w:r w:rsidRPr="004239F2">
        <w:rPr>
          <w:rStyle w:val="FontStyle12"/>
          <w:sz w:val="28"/>
          <w:szCs w:val="28"/>
        </w:rPr>
        <w:softHyphen/>
        <w:t>лиз отклонений;</w:t>
      </w:r>
    </w:p>
    <w:p w:rsidR="00A218D3" w:rsidRPr="004239F2" w:rsidRDefault="00A218D3" w:rsidP="00E10CBE">
      <w:pPr>
        <w:pStyle w:val="Style9"/>
        <w:widowControl/>
        <w:numPr>
          <w:ilvl w:val="0"/>
          <w:numId w:val="8"/>
        </w:numPr>
        <w:tabs>
          <w:tab w:val="left" w:pos="533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оценка протекающих процессов и представление отчетности руководству;</w:t>
      </w:r>
    </w:p>
    <w:p w:rsidR="00A218D3" w:rsidRPr="004239F2" w:rsidRDefault="00A218D3" w:rsidP="00E10CBE">
      <w:pPr>
        <w:pStyle w:val="Style9"/>
        <w:widowControl/>
        <w:numPr>
          <w:ilvl w:val="0"/>
          <w:numId w:val="8"/>
        </w:numPr>
        <w:tabs>
          <w:tab w:val="left" w:pos="533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выработка рекомендаций по возможным решениям и оценка последствий их реализации.</w:t>
      </w:r>
    </w:p>
    <w:p w:rsidR="00A218D3" w:rsidRPr="004239F2" w:rsidRDefault="00A218D3" w:rsidP="00E10CBE">
      <w:pPr>
        <w:pStyle w:val="Style3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4239F2">
        <w:rPr>
          <w:rStyle w:val="FontStyle12"/>
          <w:sz w:val="28"/>
          <w:szCs w:val="28"/>
        </w:rPr>
        <w:t>Контроллинг ориентирован прежде всего на поддержку процес</w:t>
      </w:r>
      <w:r w:rsidRPr="004239F2">
        <w:rPr>
          <w:rStyle w:val="FontStyle12"/>
          <w:sz w:val="28"/>
          <w:szCs w:val="28"/>
        </w:rPr>
        <w:softHyphen/>
        <w:t>сов принятия решений. Контроллинг также под</w:t>
      </w:r>
      <w:r w:rsidRPr="004239F2">
        <w:rPr>
          <w:rStyle w:val="FontStyle12"/>
          <w:sz w:val="28"/>
          <w:szCs w:val="28"/>
        </w:rPr>
        <w:softHyphen/>
        <w:t>держивает и координирует процессы планирования, обеспечения ин</w:t>
      </w:r>
      <w:r w:rsidRPr="004239F2">
        <w:rPr>
          <w:rStyle w:val="FontStyle12"/>
          <w:sz w:val="28"/>
          <w:szCs w:val="28"/>
        </w:rPr>
        <w:softHyphen/>
        <w:t xml:space="preserve">формацией, контроля и адаптации. Таким образом, в рамках функций и задач контроллинга можно выделить </w:t>
      </w:r>
      <w:r w:rsidRPr="004239F2">
        <w:rPr>
          <w:rStyle w:val="FontStyle14"/>
          <w:b w:val="0"/>
          <w:i w:val="0"/>
          <w:sz w:val="28"/>
          <w:szCs w:val="28"/>
        </w:rPr>
        <w:t>методический, организацион</w:t>
      </w:r>
      <w:r w:rsidRPr="004239F2">
        <w:rPr>
          <w:rStyle w:val="FontStyle14"/>
          <w:b w:val="0"/>
          <w:i w:val="0"/>
          <w:sz w:val="28"/>
          <w:szCs w:val="28"/>
        </w:rPr>
        <w:softHyphen/>
        <w:t xml:space="preserve">ный, координационный </w:t>
      </w:r>
      <w:r w:rsidRPr="004239F2">
        <w:rPr>
          <w:rStyle w:val="FontStyle12"/>
          <w:sz w:val="28"/>
          <w:szCs w:val="28"/>
        </w:rPr>
        <w:t xml:space="preserve">и </w:t>
      </w:r>
      <w:r w:rsidRPr="004239F2">
        <w:rPr>
          <w:rStyle w:val="FontStyle14"/>
          <w:b w:val="0"/>
          <w:i w:val="0"/>
          <w:sz w:val="28"/>
          <w:szCs w:val="28"/>
        </w:rPr>
        <w:t>консультационный аспекты.</w:t>
      </w:r>
    </w:p>
    <w:p w:rsidR="00A218D3" w:rsidRPr="004239F2" w:rsidRDefault="00A218D3" w:rsidP="00E10CBE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На объем реализуемых в организациях функций контроллинга влияют в основном следующие факторы:</w:t>
      </w:r>
    </w:p>
    <w:p w:rsidR="00A218D3" w:rsidRPr="004239F2" w:rsidRDefault="00A218D3" w:rsidP="00E10CBE">
      <w:pPr>
        <w:pStyle w:val="Style9"/>
        <w:widowControl/>
        <w:tabs>
          <w:tab w:val="left" w:pos="562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•</w:t>
      </w:r>
      <w:r w:rsidRPr="004239F2">
        <w:rPr>
          <w:rStyle w:val="FontStyle12"/>
          <w:sz w:val="28"/>
          <w:szCs w:val="28"/>
        </w:rPr>
        <w:tab/>
        <w:t>экономическое состояние организации;</w:t>
      </w:r>
    </w:p>
    <w:p w:rsidR="00A218D3" w:rsidRPr="004239F2" w:rsidRDefault="00A218D3" w:rsidP="00E10CBE">
      <w:pPr>
        <w:pStyle w:val="Style9"/>
        <w:widowControl/>
        <w:tabs>
          <w:tab w:val="left" w:pos="533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•</w:t>
      </w:r>
      <w:r w:rsidRPr="004239F2">
        <w:rPr>
          <w:rStyle w:val="FontStyle12"/>
          <w:sz w:val="28"/>
          <w:szCs w:val="28"/>
        </w:rPr>
        <w:tab/>
        <w:t>понимание руководством и/или собственниками организации важности и полезности внедрения функций контроллинга;</w:t>
      </w:r>
    </w:p>
    <w:p w:rsidR="00A218D3" w:rsidRPr="004239F2" w:rsidRDefault="00A218D3" w:rsidP="00E10CBE">
      <w:pPr>
        <w:pStyle w:val="Style9"/>
        <w:widowControl/>
        <w:tabs>
          <w:tab w:val="left" w:pos="562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•</w:t>
      </w:r>
      <w:r w:rsidRPr="004239F2">
        <w:rPr>
          <w:rStyle w:val="FontStyle12"/>
          <w:sz w:val="28"/>
          <w:szCs w:val="28"/>
        </w:rPr>
        <w:tab/>
        <w:t>размер организации (численность занятых, объем производства);</w:t>
      </w:r>
    </w:p>
    <w:p w:rsidR="00A218D3" w:rsidRPr="004239F2" w:rsidRDefault="00A218D3" w:rsidP="00E10CBE">
      <w:pPr>
        <w:pStyle w:val="Style9"/>
        <w:widowControl/>
        <w:tabs>
          <w:tab w:val="left" w:pos="533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•</w:t>
      </w:r>
      <w:r w:rsidRPr="004239F2">
        <w:rPr>
          <w:rStyle w:val="FontStyle12"/>
          <w:sz w:val="28"/>
          <w:szCs w:val="28"/>
        </w:rPr>
        <w:tab/>
        <w:t>уровень диверсификации производства, номенклатуры выпус</w:t>
      </w:r>
      <w:r w:rsidRPr="004239F2">
        <w:rPr>
          <w:rStyle w:val="FontStyle12"/>
          <w:sz w:val="28"/>
          <w:szCs w:val="28"/>
        </w:rPr>
        <w:softHyphen/>
        <w:t>каемой продукции;</w:t>
      </w:r>
    </w:p>
    <w:p w:rsidR="00A218D3" w:rsidRPr="004239F2" w:rsidRDefault="00A218D3" w:rsidP="00E10CBE">
      <w:pPr>
        <w:pStyle w:val="Style9"/>
        <w:widowControl/>
        <w:numPr>
          <w:ilvl w:val="0"/>
          <w:numId w:val="8"/>
        </w:numPr>
        <w:tabs>
          <w:tab w:val="left" w:pos="562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сложившийся уровень конкуренции;</w:t>
      </w:r>
    </w:p>
    <w:p w:rsidR="00A218D3" w:rsidRPr="004239F2" w:rsidRDefault="00A218D3" w:rsidP="00E10CBE">
      <w:pPr>
        <w:pStyle w:val="Style9"/>
        <w:widowControl/>
        <w:numPr>
          <w:ilvl w:val="0"/>
          <w:numId w:val="8"/>
        </w:numPr>
        <w:tabs>
          <w:tab w:val="left" w:pos="562"/>
        </w:tabs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квалификация управленческого персонала;</w:t>
      </w:r>
    </w:p>
    <w:p w:rsidR="00A218D3" w:rsidRPr="00E10CBE" w:rsidRDefault="00A218D3" w:rsidP="00E10CBE">
      <w:pPr>
        <w:pStyle w:val="Style9"/>
        <w:widowControl/>
        <w:numPr>
          <w:ilvl w:val="0"/>
          <w:numId w:val="8"/>
        </w:numPr>
        <w:tabs>
          <w:tab w:val="left" w:pos="562"/>
        </w:tabs>
        <w:spacing w:line="360" w:lineRule="auto"/>
        <w:ind w:firstLine="709"/>
        <w:rPr>
          <w:i/>
          <w:sz w:val="28"/>
          <w:szCs w:val="28"/>
        </w:rPr>
      </w:pPr>
      <w:r w:rsidRPr="00E10CBE">
        <w:rPr>
          <w:rStyle w:val="FontStyle12"/>
          <w:sz w:val="28"/>
          <w:szCs w:val="28"/>
        </w:rPr>
        <w:t>квалификация сотрудников службы контроллинга.</w:t>
      </w:r>
      <w:r w:rsidRPr="00E10CBE">
        <w:rPr>
          <w:i/>
          <w:sz w:val="28"/>
          <w:szCs w:val="28"/>
        </w:rPr>
        <w:t xml:space="preserve"> </w:t>
      </w:r>
    </w:p>
    <w:p w:rsidR="00A218D3" w:rsidRDefault="00A218D3" w:rsidP="00E10CBE">
      <w:pPr>
        <w:pStyle w:val="Style5"/>
        <w:widowControl/>
        <w:spacing w:line="360" w:lineRule="auto"/>
        <w:ind w:firstLine="709"/>
        <w:jc w:val="center"/>
        <w:rPr>
          <w:rStyle w:val="FontStyle15"/>
          <w:rFonts w:ascii="Times New Roman" w:hAnsi="Times New Roman" w:cs="Times New Roman"/>
          <w:sz w:val="32"/>
          <w:szCs w:val="32"/>
        </w:rPr>
      </w:pPr>
      <w:r w:rsidRPr="00E10CBE">
        <w:rPr>
          <w:rStyle w:val="FontStyle15"/>
          <w:rFonts w:ascii="Times New Roman" w:hAnsi="Times New Roman" w:cs="Times New Roman"/>
          <w:sz w:val="32"/>
          <w:szCs w:val="32"/>
        </w:rPr>
        <w:t>Основные задачи контроллинга</w:t>
      </w:r>
    </w:p>
    <w:p w:rsidR="00A218D3" w:rsidRPr="00E10CBE" w:rsidRDefault="00A218D3" w:rsidP="00E10CBE">
      <w:pPr>
        <w:pStyle w:val="Style5"/>
        <w:widowControl/>
        <w:spacing w:line="360" w:lineRule="auto"/>
        <w:ind w:firstLine="709"/>
        <w:jc w:val="center"/>
        <w:rPr>
          <w:rStyle w:val="FontStyle15"/>
          <w:rFonts w:ascii="Times New Roman" w:hAnsi="Times New Roman" w:cs="Times New Roman"/>
          <w:sz w:val="32"/>
          <w:szCs w:val="32"/>
        </w:rPr>
      </w:pPr>
    </w:p>
    <w:p w:rsidR="00A218D3" w:rsidRPr="004239F2" w:rsidRDefault="00A218D3" w:rsidP="00E10CBE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4239F2">
        <w:rPr>
          <w:rStyle w:val="FontStyle12"/>
          <w:sz w:val="28"/>
          <w:szCs w:val="28"/>
        </w:rPr>
        <w:t>Как отмечалось выше, функции и задачи контроллинга в различ</w:t>
      </w:r>
      <w:r w:rsidRPr="004239F2">
        <w:rPr>
          <w:rStyle w:val="FontStyle12"/>
          <w:sz w:val="28"/>
          <w:szCs w:val="28"/>
        </w:rPr>
        <w:softHyphen/>
        <w:t>ных организациях имеют существенные отличия в зависимости от количества реализуемых функций и задач и от особенностей их реа</w:t>
      </w:r>
      <w:r w:rsidRPr="004239F2">
        <w:rPr>
          <w:rStyle w:val="FontStyle12"/>
          <w:sz w:val="28"/>
          <w:szCs w:val="28"/>
        </w:rPr>
        <w:softHyphen/>
        <w:t>лизации. В общем виде задачи контроллинга могут быть классифи</w:t>
      </w:r>
      <w:r w:rsidRPr="004239F2">
        <w:rPr>
          <w:rStyle w:val="FontStyle12"/>
          <w:sz w:val="28"/>
          <w:szCs w:val="28"/>
        </w:rPr>
        <w:softHyphen/>
        <w:t>цированы по различным функциональным областям менеджмента.</w:t>
      </w:r>
    </w:p>
    <w:p w:rsidR="00A218D3" w:rsidRPr="004239F2" w:rsidRDefault="00A218D3" w:rsidP="00E10CBE">
      <w:pPr>
        <w:pStyle w:val="Style3"/>
        <w:widowControl/>
        <w:spacing w:line="360" w:lineRule="auto"/>
        <w:ind w:firstLine="709"/>
        <w:rPr>
          <w:rStyle w:val="FontStyle16"/>
          <w:i w:val="0"/>
          <w:sz w:val="28"/>
          <w:szCs w:val="28"/>
        </w:rPr>
      </w:pPr>
      <w:r w:rsidRPr="004239F2">
        <w:rPr>
          <w:rStyle w:val="FontStyle16"/>
          <w:i w:val="0"/>
          <w:sz w:val="28"/>
          <w:szCs w:val="28"/>
        </w:rPr>
        <w:t xml:space="preserve">1. </w:t>
      </w:r>
      <w:r w:rsidRPr="004239F2">
        <w:rPr>
          <w:rStyle w:val="FontStyle14"/>
          <w:b w:val="0"/>
          <w:i w:val="0"/>
          <w:sz w:val="28"/>
          <w:szCs w:val="28"/>
        </w:rPr>
        <w:t xml:space="preserve">В области учета </w:t>
      </w:r>
      <w:r w:rsidRPr="004239F2">
        <w:rPr>
          <w:rStyle w:val="FontStyle16"/>
          <w:i w:val="0"/>
          <w:sz w:val="28"/>
          <w:szCs w:val="28"/>
        </w:rPr>
        <w:t>задачи контроллинга включают создание системы сбора и обработки информации, существенной для принятия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управленческих решений на разных уровнях руководства. Это необ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ходимо для разработки и поддержания в дальнейшем системы веде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ния внутреннего учета, получения информации о протекании техно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логических процессов. Важным является подбор или разработка ме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 xml:space="preserve">тодов учета, а также критериев для оценки деятельности предприятия в целом и его отдельных подразделений. </w:t>
      </w:r>
      <w:r w:rsidRPr="004239F2">
        <w:rPr>
          <w:rStyle w:val="FontStyle16"/>
          <w:i w:val="0"/>
          <w:sz w:val="28"/>
          <w:szCs w:val="28"/>
        </w:rPr>
        <w:t>Основные задачи в сфере учета: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2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сбор и обработка информации;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2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разработка и ведение системы внутреннего учета;</w:t>
      </w:r>
    </w:p>
    <w:p w:rsidR="00A218D3" w:rsidRPr="004239F2" w:rsidRDefault="00A218D3" w:rsidP="00E10CBE">
      <w:pPr>
        <w:pStyle w:val="Style6"/>
        <w:widowControl/>
        <w:tabs>
          <w:tab w:val="left" w:pos="528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•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унификация методов и критериев оценки деятельности органи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зации и ее подразделений.</w:t>
      </w:r>
    </w:p>
    <w:p w:rsidR="00A218D3" w:rsidRPr="004239F2" w:rsidRDefault="00A218D3" w:rsidP="00E10CBE">
      <w:pPr>
        <w:pStyle w:val="Style7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6"/>
          <w:i w:val="0"/>
          <w:sz w:val="28"/>
          <w:szCs w:val="28"/>
        </w:rPr>
        <w:t xml:space="preserve">2. В области планирования 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поддержка процесса заключается в формировании и развитии системы комплексного планирования, разработке методов планирования, определении необходимой для планирования информации, источников информации и путей ее по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лучения.</w:t>
      </w:r>
    </w:p>
    <w:p w:rsidR="00A218D3" w:rsidRPr="004239F2" w:rsidRDefault="00A218D3" w:rsidP="00E10CBE">
      <w:pPr>
        <w:pStyle w:val="Style7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Система контроллинга информационно поддерживает разработку базисных планов предприятия (продаж, ликвидности, инвестиций и т.д.), обеспечивает координацию отдельных планов по времени и со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держанию, проверку составленных планов на полноту и реализуе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мость и позволяет составить единый оперативный (годовой) план предприятия. В рамках системы контроллинга определяется, как и когда следует планировать, а также оценивается возможность реали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зации запланированных действий.</w:t>
      </w:r>
    </w:p>
    <w:p w:rsidR="00A218D3" w:rsidRPr="004239F2" w:rsidRDefault="00A218D3" w:rsidP="00E10CBE">
      <w:pPr>
        <w:pStyle w:val="Style7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Служба контроллинга не определяет </w:t>
      </w:r>
      <w:r w:rsidRPr="004239F2">
        <w:rPr>
          <w:rStyle w:val="FontStyle16"/>
          <w:i w:val="0"/>
          <w:sz w:val="28"/>
          <w:szCs w:val="28"/>
        </w:rPr>
        <w:t xml:space="preserve">что 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планировать, но разра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батывает технологию планирования, выполняя управленческую функцию ведения задачи планирования на предприятии. Ответствен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ность за реализацию планов остается в компетенции линейных руко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водителей.</w:t>
      </w:r>
    </w:p>
    <w:p w:rsidR="00A218D3" w:rsidRPr="004239F2" w:rsidRDefault="00A218D3" w:rsidP="00E10CBE">
      <w:pPr>
        <w:pStyle w:val="Style8"/>
        <w:widowControl/>
        <w:spacing w:line="360" w:lineRule="auto"/>
        <w:ind w:firstLine="709"/>
        <w:jc w:val="both"/>
        <w:rPr>
          <w:rStyle w:val="FontStyle16"/>
          <w:i w:val="0"/>
          <w:sz w:val="28"/>
          <w:szCs w:val="28"/>
        </w:rPr>
      </w:pPr>
      <w:r w:rsidRPr="004239F2">
        <w:rPr>
          <w:rStyle w:val="FontStyle16"/>
          <w:i w:val="0"/>
          <w:sz w:val="28"/>
          <w:szCs w:val="28"/>
        </w:rPr>
        <w:t>Основные задачи контроллинга в области планирования: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28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информационная поддержка при разработке базисных планов (продаж, производства, инвестиций, закупок);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28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формирование и совершенствование всей "архитектуры" сис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темы планирования;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2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установление потребности в информации и времени для от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дельных шагов процесса планирования;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2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координация процесса обмена информацией;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проверка предлагаемых планов на полноту и реализуемость;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координация и агрегирование отдельных планов по времени и содержанию; составление сводного плана предприятия.</w:t>
      </w:r>
    </w:p>
    <w:p w:rsidR="00A218D3" w:rsidRPr="004239F2" w:rsidRDefault="00A218D3" w:rsidP="00E10CBE">
      <w:pPr>
        <w:pStyle w:val="Style9"/>
        <w:widowControl/>
        <w:tabs>
          <w:tab w:val="left" w:pos="614"/>
        </w:tabs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3.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 w:rsidRPr="004239F2">
        <w:rPr>
          <w:rStyle w:val="FontStyle16"/>
          <w:i w:val="0"/>
          <w:sz w:val="28"/>
          <w:szCs w:val="28"/>
        </w:rPr>
        <w:t xml:space="preserve">В области контроля и регулирования 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контроль за реализацией планов предполагает разработку методов ведения контроля, определение места его проведения и объем. На основании плановых документов разрабатываются контрольные документы, в которых фиксируются сроки проведения контроля и содержание контрольных операций. Для этого заранее определяются допустимые отклонения контрольных величин. В соответствии с контрольными документами проводится сопоставление фактических и плановых характеристик и выявляется степень достижения поставленной цели. Далее проводится анализ отклонений с выяснением причин их появления. По результатам анализа вырабатываются предложения по уменьшению отклонений.</w:t>
      </w:r>
    </w:p>
    <w:p w:rsidR="00A218D3" w:rsidRPr="004239F2" w:rsidRDefault="00A218D3" w:rsidP="00E10CBE">
      <w:pPr>
        <w:pStyle w:val="Style5"/>
        <w:widowControl/>
        <w:spacing w:line="360" w:lineRule="auto"/>
        <w:ind w:firstLine="709"/>
        <w:jc w:val="both"/>
        <w:rPr>
          <w:rStyle w:val="FontStyle16"/>
          <w:i w:val="0"/>
          <w:sz w:val="28"/>
          <w:szCs w:val="28"/>
        </w:rPr>
      </w:pPr>
      <w:r w:rsidRPr="004239F2">
        <w:rPr>
          <w:rStyle w:val="FontStyle16"/>
          <w:i w:val="0"/>
          <w:sz w:val="28"/>
          <w:szCs w:val="28"/>
        </w:rPr>
        <w:t>Основные задачи контроля и регулирования: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определение параметров, контролируемых во временном и со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держательном разрезах;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сравнение плановых и фактических показателей для измерения и оценки степени достижения цели;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определение допустимых границ отклонений величин;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анализ отклонений, интерпретация причин отклонений плана от факта и выработка предложений для уменьшения отклонений.</w:t>
      </w:r>
    </w:p>
    <w:p w:rsidR="00A218D3" w:rsidRPr="004239F2" w:rsidRDefault="00A218D3" w:rsidP="00E10CBE">
      <w:pPr>
        <w:pStyle w:val="Style9"/>
        <w:widowControl/>
        <w:tabs>
          <w:tab w:val="left" w:pos="614"/>
        </w:tabs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4.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</w:r>
      <w:r w:rsidRPr="004239F2">
        <w:rPr>
          <w:rStyle w:val="FontStyle16"/>
          <w:i w:val="0"/>
          <w:sz w:val="28"/>
          <w:szCs w:val="28"/>
        </w:rPr>
        <w:t xml:space="preserve">В области информационно-аналитического обеспечения 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руководства в задачи контроллинга входят разработка архитектуры информационной системы, стандартизация информационных каналов и носителей и выбор методов обработки информации. Система контроллинга должна обеспечивать сбор, обработку и предоставление руководству существенной для принятия управленческих решений аналитической информации.</w:t>
      </w:r>
    </w:p>
    <w:p w:rsidR="00A218D3" w:rsidRPr="004239F2" w:rsidRDefault="00A218D3" w:rsidP="00E10CBE">
      <w:pPr>
        <w:pStyle w:val="Style10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6"/>
          <w:i w:val="0"/>
          <w:sz w:val="28"/>
          <w:szCs w:val="28"/>
        </w:rPr>
        <w:t xml:space="preserve">Основные задачи 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данного направления: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разработка архитектуры информационной системы;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стандартизация информационных носителей и каналов;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предоставление цифровых материалов, которые позволили бы осуществить контроль и управление организацией;</w:t>
      </w:r>
    </w:p>
    <w:p w:rsidR="00A218D3" w:rsidRPr="004239F2" w:rsidRDefault="00A218D3" w:rsidP="00E10CBE">
      <w:pPr>
        <w:pStyle w:val="Style6"/>
        <w:widowControl/>
        <w:numPr>
          <w:ilvl w:val="0"/>
          <w:numId w:val="8"/>
        </w:numPr>
        <w:tabs>
          <w:tab w:val="left" w:pos="547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сбор и систематизация наиболее значимых для принятия реше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ний данных;</w:t>
      </w:r>
    </w:p>
    <w:p w:rsidR="00A218D3" w:rsidRPr="004239F2" w:rsidRDefault="00A218D3" w:rsidP="00E10CBE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t>разработка инструментария для планирования, контроля и при</w:t>
      </w:r>
      <w:r w:rsidRPr="004239F2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нятия решений;</w:t>
      </w:r>
    </w:p>
    <w:p w:rsidR="00A218D3" w:rsidRPr="004239F2" w:rsidRDefault="00A218D3" w:rsidP="00E10CBE">
      <w:pPr>
        <w:pStyle w:val="Style3"/>
        <w:widowControl/>
        <w:numPr>
          <w:ilvl w:val="0"/>
          <w:numId w:val="9"/>
        </w:numPr>
        <w:tabs>
          <w:tab w:val="left" w:pos="538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239F2">
        <w:rPr>
          <w:rStyle w:val="FontStyle30"/>
          <w:sz w:val="28"/>
          <w:szCs w:val="28"/>
        </w:rPr>
        <w:t>консультации по выбору корректирующих мероприятий и ре</w:t>
      </w:r>
      <w:r w:rsidRPr="004239F2">
        <w:rPr>
          <w:rStyle w:val="FontStyle30"/>
          <w:sz w:val="28"/>
          <w:szCs w:val="28"/>
        </w:rPr>
        <w:softHyphen/>
        <w:t>шений;</w:t>
      </w:r>
    </w:p>
    <w:p w:rsidR="00A218D3" w:rsidRPr="004239F2" w:rsidRDefault="00A218D3" w:rsidP="00E10CBE">
      <w:pPr>
        <w:pStyle w:val="Style3"/>
        <w:widowControl/>
        <w:numPr>
          <w:ilvl w:val="0"/>
          <w:numId w:val="9"/>
        </w:numPr>
        <w:tabs>
          <w:tab w:val="left" w:pos="538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239F2">
        <w:rPr>
          <w:rStyle w:val="FontStyle30"/>
          <w:sz w:val="28"/>
          <w:szCs w:val="28"/>
        </w:rPr>
        <w:t>обеспечение экономичности функционирования информацион</w:t>
      </w:r>
      <w:r w:rsidRPr="004239F2">
        <w:rPr>
          <w:rStyle w:val="FontStyle30"/>
          <w:sz w:val="28"/>
          <w:szCs w:val="28"/>
        </w:rPr>
        <w:softHyphen/>
        <w:t>но-аналитической системы.</w:t>
      </w:r>
    </w:p>
    <w:p w:rsidR="00A218D3" w:rsidRPr="004239F2" w:rsidRDefault="00A218D3" w:rsidP="00E10CBE">
      <w:pPr>
        <w:pStyle w:val="Style4"/>
        <w:widowControl/>
        <w:spacing w:line="360" w:lineRule="auto"/>
        <w:ind w:firstLine="709"/>
        <w:rPr>
          <w:rStyle w:val="FontStyle30"/>
          <w:rFonts w:eastAsia="Arial Unicode MS"/>
          <w:sz w:val="28"/>
          <w:szCs w:val="28"/>
        </w:rPr>
      </w:pPr>
      <w:r w:rsidRPr="004239F2">
        <w:rPr>
          <w:rStyle w:val="FontStyle30"/>
          <w:sz w:val="28"/>
          <w:szCs w:val="28"/>
        </w:rPr>
        <w:t xml:space="preserve">5. </w:t>
      </w:r>
      <w:r w:rsidRPr="004239F2">
        <w:rPr>
          <w:rStyle w:val="FontStyle21"/>
          <w:i w:val="0"/>
          <w:sz w:val="28"/>
          <w:szCs w:val="28"/>
        </w:rPr>
        <w:t xml:space="preserve">Специальные функции и задачи. </w:t>
      </w:r>
      <w:r w:rsidRPr="004239F2">
        <w:rPr>
          <w:rStyle w:val="FontStyle2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239F2">
        <w:rPr>
          <w:rStyle w:val="FontStyle30"/>
          <w:rFonts w:eastAsia="Arial Unicode MS"/>
          <w:sz w:val="28"/>
          <w:szCs w:val="28"/>
        </w:rPr>
        <w:t>задачи контроллинга входит также проведение специальных исследований, определяющих состояние и тенденции развития организации (предприятия) в ры</w:t>
      </w:r>
      <w:r w:rsidRPr="004239F2">
        <w:rPr>
          <w:rStyle w:val="FontStyle30"/>
          <w:rFonts w:eastAsia="Arial Unicode MS"/>
          <w:sz w:val="28"/>
          <w:szCs w:val="28"/>
        </w:rPr>
        <w:softHyphen/>
        <w:t>ночных условиях.</w:t>
      </w:r>
    </w:p>
    <w:p w:rsidR="00A218D3" w:rsidRPr="004239F2" w:rsidRDefault="00A218D3" w:rsidP="00E10CBE">
      <w:pPr>
        <w:pStyle w:val="Style4"/>
        <w:widowControl/>
        <w:spacing w:line="360" w:lineRule="auto"/>
        <w:ind w:firstLine="709"/>
        <w:rPr>
          <w:rStyle w:val="FontStyle30"/>
          <w:rFonts w:eastAsia="Arial Unicode MS"/>
          <w:sz w:val="28"/>
          <w:szCs w:val="28"/>
        </w:rPr>
      </w:pPr>
      <w:r w:rsidRPr="004239F2">
        <w:rPr>
          <w:rStyle w:val="FontStyle2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239F2">
        <w:rPr>
          <w:rStyle w:val="FontStyle30"/>
          <w:rFonts w:eastAsia="Arial Unicode MS"/>
          <w:sz w:val="28"/>
          <w:szCs w:val="28"/>
        </w:rPr>
        <w:t xml:space="preserve">каждом отдельном случае даже основные функции службы контроллинга зависят от многих обстоятельств, но если обобщить существующую практику предприятий, то можно получить некоторый перечень наиболее часто встречающихся </w:t>
      </w:r>
      <w:r w:rsidRPr="004239F2">
        <w:rPr>
          <w:rStyle w:val="FontStyle21"/>
          <w:rFonts w:eastAsia="Arial Unicode MS"/>
          <w:i w:val="0"/>
          <w:sz w:val="28"/>
          <w:szCs w:val="28"/>
        </w:rPr>
        <w:t xml:space="preserve">специальных функций и задач </w:t>
      </w:r>
      <w:r w:rsidRPr="004239F2">
        <w:rPr>
          <w:rStyle w:val="FontStyle30"/>
          <w:rFonts w:eastAsia="Arial Unicode MS"/>
          <w:sz w:val="28"/>
          <w:szCs w:val="28"/>
        </w:rPr>
        <w:t>контроллинга, представленный ниже:</w:t>
      </w:r>
    </w:p>
    <w:p w:rsidR="00A218D3" w:rsidRPr="004239F2" w:rsidRDefault="00A218D3" w:rsidP="00E10CBE">
      <w:pPr>
        <w:pStyle w:val="Style3"/>
        <w:widowControl/>
        <w:numPr>
          <w:ilvl w:val="0"/>
          <w:numId w:val="9"/>
        </w:numPr>
        <w:tabs>
          <w:tab w:val="left" w:pos="538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239F2">
        <w:rPr>
          <w:rStyle w:val="FontStyle30"/>
          <w:sz w:val="28"/>
          <w:szCs w:val="28"/>
        </w:rPr>
        <w:t>сбор и анализ данных о внешней среде: рынки денег и капита</w:t>
      </w:r>
      <w:r w:rsidRPr="004239F2">
        <w:rPr>
          <w:rStyle w:val="FontStyle30"/>
          <w:sz w:val="28"/>
          <w:szCs w:val="28"/>
        </w:rPr>
        <w:softHyphen/>
        <w:t>лов, конъюнктура отрасли, правительственные экономические программы;</w:t>
      </w:r>
    </w:p>
    <w:p w:rsidR="00A218D3" w:rsidRPr="004239F2" w:rsidRDefault="00A218D3" w:rsidP="00E10CBE">
      <w:pPr>
        <w:pStyle w:val="Style3"/>
        <w:widowControl/>
        <w:numPr>
          <w:ilvl w:val="0"/>
          <w:numId w:val="9"/>
        </w:numPr>
        <w:tabs>
          <w:tab w:val="left" w:pos="538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239F2">
        <w:rPr>
          <w:rStyle w:val="FontStyle30"/>
          <w:sz w:val="28"/>
          <w:szCs w:val="28"/>
        </w:rPr>
        <w:t>сравнение с конкурентами;</w:t>
      </w:r>
    </w:p>
    <w:p w:rsidR="00A218D3" w:rsidRPr="004239F2" w:rsidRDefault="00A218D3" w:rsidP="00E10CBE">
      <w:pPr>
        <w:pStyle w:val="Style3"/>
        <w:widowControl/>
        <w:numPr>
          <w:ilvl w:val="0"/>
          <w:numId w:val="9"/>
        </w:numPr>
        <w:tabs>
          <w:tab w:val="left" w:pos="538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239F2">
        <w:rPr>
          <w:rStyle w:val="FontStyle30"/>
          <w:sz w:val="28"/>
          <w:szCs w:val="28"/>
        </w:rPr>
        <w:t>обоснование целесообразности слияния с другими фирмами или открытия (закрытия) филиалов;</w:t>
      </w:r>
    </w:p>
    <w:p w:rsidR="00A218D3" w:rsidRPr="004239F2" w:rsidRDefault="00A218D3" w:rsidP="00E10CBE">
      <w:pPr>
        <w:pStyle w:val="Style3"/>
        <w:widowControl/>
        <w:numPr>
          <w:ilvl w:val="0"/>
          <w:numId w:val="9"/>
        </w:numPr>
        <w:tabs>
          <w:tab w:val="left" w:pos="538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239F2">
        <w:rPr>
          <w:rStyle w:val="FontStyle30"/>
          <w:sz w:val="28"/>
          <w:szCs w:val="28"/>
        </w:rPr>
        <w:t>проведение калькуляции для особых заказов;</w:t>
      </w:r>
    </w:p>
    <w:p w:rsidR="00A218D3" w:rsidRPr="004239F2" w:rsidRDefault="00A218D3" w:rsidP="00E10CBE">
      <w:pPr>
        <w:pStyle w:val="Style3"/>
        <w:widowControl/>
        <w:numPr>
          <w:ilvl w:val="0"/>
          <w:numId w:val="9"/>
        </w:numPr>
        <w:tabs>
          <w:tab w:val="left" w:pos="538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4239F2">
        <w:rPr>
          <w:rStyle w:val="FontStyle30"/>
          <w:sz w:val="28"/>
          <w:szCs w:val="28"/>
        </w:rPr>
        <w:t>расчеты эффективности инвестиционных проектов.</w:t>
      </w:r>
    </w:p>
    <w:p w:rsidR="00A218D3" w:rsidRPr="004239F2" w:rsidRDefault="00A218D3" w:rsidP="00E10CBE">
      <w:pPr>
        <w:pStyle w:val="Style4"/>
        <w:widowControl/>
        <w:tabs>
          <w:tab w:val="left" w:pos="538"/>
        </w:tabs>
        <w:spacing w:line="360" w:lineRule="auto"/>
        <w:ind w:firstLine="709"/>
        <w:rPr>
          <w:rStyle w:val="FontStyle26"/>
          <w:sz w:val="28"/>
          <w:szCs w:val="28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8D3" w:rsidRPr="004239F2" w:rsidRDefault="00A218D3" w:rsidP="00E10CBE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Pr="00E10CBE" w:rsidRDefault="00A218D3" w:rsidP="00E10CBE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10CBE">
        <w:rPr>
          <w:rFonts w:ascii="Times New Roman" w:hAnsi="Times New Roman"/>
          <w:b/>
          <w:bCs/>
          <w:sz w:val="32"/>
          <w:szCs w:val="32"/>
          <w:lang w:eastAsia="ru-RU"/>
        </w:rPr>
        <w:t>Сущность банковского контроллинга</w:t>
      </w:r>
    </w:p>
    <w:p w:rsidR="00A218D3" w:rsidRDefault="00A218D3" w:rsidP="00CF25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и его отличия от контроля</w:t>
      </w:r>
    </w:p>
    <w:p w:rsidR="00A218D3" w:rsidRPr="00CF2592" w:rsidRDefault="00A218D3" w:rsidP="00CF259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218D3" w:rsidRPr="008D4C9F" w:rsidRDefault="00A218D3" w:rsidP="00CF2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Было бы слишком упрощенно понимать под контроллингом внутренний контроль. Интегрированный в систему кредитного риск-менеджмента, контроллинг, несомненно, предполагает аудит, корректировку кредитных рисков, мониторинг поведенческих характеристик открытых рисковых кредитных позиций, управленческий учет и контроль. Однако ни одна из перечисленных составляющих не охватывает в полной мере понятие «контроллинг». </w:t>
      </w:r>
    </w:p>
    <w:p w:rsidR="00A218D3" w:rsidRPr="008D4C9F" w:rsidRDefault="00A218D3" w:rsidP="00CF2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Контроль как понятие в отличие от контроллинга трактуется в контексте надзора, наблюдения с целью проверки, ревизии. В данном понятии отсутствует творческое начало, динамика и делается акцент на фиксацию фактов нарушений определенного вида и свойства. «Лингвистические джунгли» контроллинга раскрываются в Новейшем словаре иностранных слов и выражений: «Под контроллингом (англ. controlling) понимается систематический управленческий контроль, отслеживание хода выполнения поставленных задач с одновременной коррекцией работы; осуществляется на основе соблюдения установленных стандартов и нормативов, постоянного регулирования и мониторинга как важнейшая задача экономического управления». </w:t>
      </w:r>
    </w:p>
    <w:p w:rsidR="00A218D3" w:rsidRPr="008D4C9F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Международная ассоциация контроллеров определяет данное понятие как «Контроллинг — сопроводительный производственный сервис для руководства по целеориентированному планированию и управлению». Контроллинг охватывает поддержку принятия управленческих решений и обеспечение адаптации банковских инноваций, новых финансовых инструментов и инновационных банковских продуктов к информационным потребностям должностных лиц, принимающих решения. Иными словами, в ареал контроллинга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4C9F">
        <w:rPr>
          <w:rFonts w:ascii="Times New Roman" w:hAnsi="Times New Roman"/>
          <w:sz w:val="28"/>
          <w:szCs w:val="28"/>
          <w:lang w:eastAsia="ru-RU"/>
        </w:rPr>
        <w:t xml:space="preserve">входит создание, обработка, проверка и представление системной управленческой информации. </w:t>
      </w:r>
    </w:p>
    <w:p w:rsidR="00A218D3" w:rsidRPr="008D4C9F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Уже в общих определениях контроллинга есть ссылка на действия, связанные с наблюдением, выявлением слабых мест и их коррекцией, совершенствованием механизма управления, процедур принятия решений, обоснования и достижения поставленных целевых установок. В отличие от обычного контроля, контроллинг, гармонично встраиваясь в систему кредитного риск-менеджмента охватывает: </w:t>
      </w:r>
    </w:p>
    <w:p w:rsidR="00A218D3" w:rsidRPr="008D4C9F" w:rsidRDefault="00A218D3" w:rsidP="008D4C9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стратегическое планирование деятельности банка (определение целей, обоснование направлений развития); </w:t>
      </w:r>
    </w:p>
    <w:p w:rsidR="00A218D3" w:rsidRPr="008D4C9F" w:rsidRDefault="00A218D3" w:rsidP="008D4C9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портфельный подход при оценке текущего состояния открытых рисковых кредитных позиций (анализ ситуации); </w:t>
      </w:r>
    </w:p>
    <w:p w:rsidR="00A218D3" w:rsidRPr="008D4C9F" w:rsidRDefault="00A218D3" w:rsidP="008D4C9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реинжинириг банковских бизнес-процессов; </w:t>
      </w:r>
    </w:p>
    <w:p w:rsidR="00A218D3" w:rsidRPr="008D4C9F" w:rsidRDefault="00A218D3" w:rsidP="008D4C9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усовершенствование системы отчетности и учета затрат; </w:t>
      </w:r>
    </w:p>
    <w:p w:rsidR="00A218D3" w:rsidRPr="008D4C9F" w:rsidRDefault="00A218D3" w:rsidP="008D4C9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корректировку мер управленческого воздействия на кредитные риски. </w:t>
      </w:r>
    </w:p>
    <w:p w:rsidR="00A218D3" w:rsidRPr="008D4C9F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Функциональные установки отделов банковского контроллинга за рубежом распространяются на следующие направления банковской деятельности: бюджетирование; стратегическое и оперативное планирование; внутренний отчет; инвестиционные расчеты; внутренний и внешний учет; управление ликвидностью; внешний отчет; налоговое планирование и управление; управление дебиторской задолженностью; страхование; внутренний аудит; информационную обработку. </w:t>
      </w:r>
    </w:p>
    <w:p w:rsidR="00A218D3" w:rsidRPr="008D4C9F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Недавние исследования выявили следующие функции контроллера в США: </w:t>
      </w:r>
    </w:p>
    <w:p w:rsidR="00A218D3" w:rsidRPr="008D4C9F" w:rsidRDefault="00A218D3" w:rsidP="008D4C9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регулярный ежемесячный финансовый менеджмент и внешняя отчетность в соответствии с законодательством; </w:t>
      </w:r>
    </w:p>
    <w:p w:rsidR="00A218D3" w:rsidRPr="008D4C9F" w:rsidRDefault="00A218D3" w:rsidP="008D4C9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процесс бюджетирования, соответствующая отчетность и анализ; </w:t>
      </w:r>
    </w:p>
    <w:p w:rsidR="00A218D3" w:rsidRPr="008D4C9F" w:rsidRDefault="00A218D3" w:rsidP="008D4C9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создание среды финансового контроля и налоговой отчетности; </w:t>
      </w:r>
    </w:p>
    <w:p w:rsidR="00A218D3" w:rsidRPr="008D4C9F" w:rsidRDefault="00A218D3" w:rsidP="008D4C9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чисто финансовая деятельность: счета к уплате, фиксированные активы, общий бухучет и т. д. </w:t>
      </w: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C9F">
        <w:rPr>
          <w:rFonts w:ascii="Times New Roman" w:hAnsi="Times New Roman"/>
          <w:sz w:val="28"/>
          <w:szCs w:val="28"/>
          <w:lang w:eastAsia="ru-RU"/>
        </w:rPr>
        <w:t xml:space="preserve">Следовательно, контроллинг в системе кредитного риск-менеджмента проявляется посредством постоянного, стандартизированного анализа и регулирования ситуаций и отклонений в поведенческих характеристиках открытых рисковых кредитных позиций, базирующегося на концепции интегрированного менеджмента. Встроенный в кредитный риск-менеджмент контроллинг в качестве «второго фронта» управления кредитными рисками выступает гарантом информационного, аналитического и методического обеспечения управленческих решений в сфере реализации кредитных рисков, представляет регламентированный процесс, посредством которого контролируются и корректируются (регулируются) открытые рисковые кредитные позиции банка, обеспечивая их соответствие целям, планам и нормативным показателям. </w:t>
      </w: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Pr="008D4C9F" w:rsidRDefault="00A218D3" w:rsidP="008D4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8D3" w:rsidRPr="00E10CBE" w:rsidRDefault="00A218D3" w:rsidP="00E10CBE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231F20"/>
          <w:sz w:val="32"/>
          <w:szCs w:val="32"/>
          <w:lang w:eastAsia="ru-RU"/>
        </w:rPr>
      </w:pPr>
      <w:r w:rsidRPr="00E10CBE">
        <w:rPr>
          <w:rFonts w:ascii="Times New Roman" w:hAnsi="Times New Roman"/>
          <w:b/>
          <w:color w:val="231F20"/>
          <w:sz w:val="32"/>
          <w:szCs w:val="32"/>
          <w:lang w:eastAsia="ru-RU"/>
        </w:rPr>
        <w:t>Задачи банковского контроллинга</w:t>
      </w: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231F20"/>
          <w:sz w:val="32"/>
          <w:szCs w:val="32"/>
          <w:lang w:eastAsia="ru-RU"/>
        </w:rPr>
      </w:pP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/>
          <w:color w:val="231F20"/>
          <w:sz w:val="28"/>
          <w:szCs w:val="28"/>
          <w:lang w:eastAsia="ru-RU"/>
        </w:rPr>
        <w:t>Попытки применить контрол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линг в управлении банком были сделаны в 1980-е годы. По сравне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нию с промышленными предприя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тиями банковский контроллинг имеет ряд специфических черт. В первую очередь это связано с тем, что для обеспечения надежности и устойчивости банковской системы сформировано специальное зако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нодательство и создан пруденци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ал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ьный надзор. В результате на де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 xml:space="preserve">ятельность банков накладывается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ряд ограничений. Кроме того, не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которые особенности присущи с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труктуре доходов и расходов бан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ка: в структуре доходов наиболь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ший вес составляют процентные доходы, а в структуре расходов высока доля постоянных издержек из-за стремления банков к универ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сализации и расширению палитры услуг. Специфичность банковско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го контроллинга также проявляет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ся в наличии дуализма в предо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ставляемых банками услугах в ви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де разграничения стоимостного и ф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изического аспектов услуг: стои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мостного — в результате приема, создания и передачи денежных средств в финансовой сфере, что отражается на состоянии счетов в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кладов и депозитов баланса и яв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ляется причиной возникновен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ия стоимостных издержек и выруч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ки; физического — в виде резуль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тата труда человека, в том числе с использованием вычислительной техники.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Применительно к банкам мож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но выделить три основные задачи контроллинга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:</w:t>
      </w:r>
    </w:p>
    <w:p w:rsidR="00A218D3" w:rsidRDefault="00A218D3" w:rsidP="003F7C54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Построение и поддержание инфраструктуры, ориентирован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 xml:space="preserve">ной на управление банком путем управления доходностью. Здесь контроллингу придаются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системо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образующие функции, поскольку организационная структура банка, системы планирования и контро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ля, а также система управленчес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кой информации должны соответ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ствовать принятой концепции, в частности — ориентации на доход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ность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</w:p>
    <w:p w:rsidR="00A218D3" w:rsidRDefault="00A218D3" w:rsidP="003F7C54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3F7C54">
        <w:rPr>
          <w:rFonts w:ascii="Times New Roman" w:hAnsi="Times New Roman"/>
          <w:color w:val="231F20"/>
          <w:sz w:val="28"/>
          <w:szCs w:val="28"/>
          <w:lang w:eastAsia="ru-RU"/>
        </w:rPr>
        <w:t>Реализация специфических банковских функций контроллинга, чтобы путем последовательно</w:t>
      </w:r>
      <w:r w:rsidRPr="003F7C54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го, пошагового выполнения этапов анализа, планирования и контроля гарантировать замкнутость цикла контроллинга.</w:t>
      </w:r>
    </w:p>
    <w:p w:rsidR="00A218D3" w:rsidRPr="003F7C54" w:rsidRDefault="00A218D3" w:rsidP="003F7C54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3F7C54">
        <w:rPr>
          <w:rFonts w:ascii="Times New Roman" w:hAnsi="Times New Roman"/>
          <w:color w:val="231F20"/>
          <w:sz w:val="28"/>
          <w:szCs w:val="28"/>
          <w:lang w:eastAsia="ru-RU"/>
        </w:rPr>
        <w:t>Выполнение отдельных функций банковского менеджмен</w:t>
      </w:r>
      <w:r w:rsidRPr="003F7C54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та: портфельного, структуры баланса, бюджета в соответствии с принципами ориентированного на доходность управления банком. У контроллинга нет полномочий принятия решений, но он информационно и координационно под</w:t>
      </w:r>
      <w:r w:rsidRPr="003F7C54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держивает отдельные сферы менеджмента.</w:t>
      </w: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Pr="0036719A" w:rsidRDefault="00A218D3" w:rsidP="003671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719A">
        <w:rPr>
          <w:rFonts w:ascii="Times New Roman" w:hAnsi="Times New Roman"/>
          <w:b/>
          <w:bCs/>
          <w:sz w:val="28"/>
          <w:szCs w:val="28"/>
          <w:lang w:eastAsia="ru-RU"/>
        </w:rPr>
        <w:t>Основные концепции контроллинга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6737"/>
      </w:tblGrid>
      <w:tr w:rsidR="00A218D3" w:rsidRPr="00086C67" w:rsidTr="00EA5FBE">
        <w:trPr>
          <w:trHeight w:val="288"/>
        </w:trPr>
        <w:tc>
          <w:tcPr>
            <w:tcW w:w="1534" w:type="pct"/>
          </w:tcPr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  <w:t>Ориентация концепции</w:t>
            </w:r>
          </w:p>
        </w:tc>
        <w:tc>
          <w:tcPr>
            <w:tcW w:w="3466" w:type="pct"/>
          </w:tcPr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eastAsia="ru-RU"/>
              </w:rPr>
              <w:t>Сущность и основные задачи контроллинга в рамках данной концепции</w:t>
            </w:r>
          </w:p>
        </w:tc>
      </w:tr>
      <w:tr w:rsidR="00A218D3" w:rsidRPr="00086C67" w:rsidTr="0036719A">
        <w:trPr>
          <w:trHeight w:val="730"/>
        </w:trPr>
        <w:tc>
          <w:tcPr>
            <w:tcW w:w="1534" w:type="pct"/>
            <w:vAlign w:val="center"/>
          </w:tcPr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На систему учета</w:t>
            </w:r>
          </w:p>
        </w:tc>
        <w:tc>
          <w:tcPr>
            <w:tcW w:w="3466" w:type="pct"/>
          </w:tcPr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Переориентация системы учета из прошлого в будущее, создание на базе учетных данных информационной системы поддержки управленческих решений, связанных с планированием и контролем деятельности предприятия</w:t>
            </w:r>
          </w:p>
        </w:tc>
      </w:tr>
      <w:tr w:rsidR="00A218D3" w:rsidRPr="00086C67" w:rsidTr="0036719A">
        <w:trPr>
          <w:trHeight w:val="749"/>
        </w:trPr>
        <w:tc>
          <w:tcPr>
            <w:tcW w:w="1534" w:type="pct"/>
            <w:vAlign w:val="center"/>
          </w:tcPr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На управленческую информационную систему</w:t>
            </w:r>
          </w:p>
        </w:tc>
        <w:tc>
          <w:tcPr>
            <w:tcW w:w="3466" w:type="pct"/>
          </w:tcPr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Создание общей информационной системы управления. Разработка концепции единой информационной системы, ее внедрение, координация функционирова</w:t>
            </w: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softHyphen/>
              <w:t>ния информационной системы, оптимизация информационных потоков</w:t>
            </w:r>
          </w:p>
        </w:tc>
      </w:tr>
      <w:tr w:rsidR="00A218D3" w:rsidRPr="00086C67" w:rsidTr="0036719A">
        <w:trPr>
          <w:trHeight w:val="979"/>
        </w:trPr>
        <w:tc>
          <w:tcPr>
            <w:tcW w:w="1534" w:type="pct"/>
            <w:vAlign w:val="center"/>
          </w:tcPr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На систему управления:</w:t>
            </w:r>
          </w:p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—</w:t>
            </w:r>
            <w:r w:rsidRPr="00086C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с акцентом на планирование и контроль;</w:t>
            </w:r>
          </w:p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—</w:t>
            </w:r>
            <w:r w:rsidRPr="00086C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с акцентом на координацию;</w:t>
            </w:r>
          </w:p>
        </w:tc>
        <w:tc>
          <w:tcPr>
            <w:tcW w:w="3466" w:type="pct"/>
          </w:tcPr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Планирование и контроль деятельности структурных подразделений предприятия</w:t>
            </w:r>
          </w:p>
          <w:p w:rsidR="00A218D3" w:rsidRPr="00086C67" w:rsidRDefault="00A218D3" w:rsidP="0036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color w:val="231F20"/>
                <w:sz w:val="28"/>
                <w:szCs w:val="28"/>
                <w:lang w:eastAsia="ru-RU"/>
              </w:rPr>
              <w:t>Координация деятельности системы управления предприятием (управление управлением)</w:t>
            </w:r>
          </w:p>
        </w:tc>
      </w:tr>
    </w:tbl>
    <w:p w:rsidR="00A218D3" w:rsidRPr="007C4CFA" w:rsidRDefault="00A218D3" w:rsidP="00367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Pr="007C4CFA" w:rsidRDefault="00A218D3" w:rsidP="00367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367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Pr="0036719A" w:rsidRDefault="00A218D3" w:rsidP="00E10CBE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231F20"/>
          <w:sz w:val="32"/>
          <w:szCs w:val="32"/>
          <w:lang w:eastAsia="ru-RU"/>
        </w:rPr>
      </w:pPr>
      <w:r w:rsidRPr="0036719A">
        <w:rPr>
          <w:rFonts w:ascii="Times New Roman" w:hAnsi="Times New Roman"/>
          <w:b/>
          <w:color w:val="231F20"/>
          <w:sz w:val="32"/>
          <w:szCs w:val="32"/>
          <w:lang w:eastAsia="ru-RU"/>
        </w:rPr>
        <w:t>Стратегический и оперативный банковский контроллинг</w:t>
      </w:r>
    </w:p>
    <w:p w:rsidR="00A218D3" w:rsidRPr="006B3381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</w:p>
    <w:p w:rsidR="00A218D3" w:rsidRDefault="00A218D3" w:rsidP="00E10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В функцию контроллинга в банке входит координирование не только оперативных планов, но и стратегических намерений. Отсю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да происходит формальное разде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ление задач контроллинга на стра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 xml:space="preserve">тегические и </w:t>
      </w:r>
      <w:r w:rsidRPr="00997E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оперативные. </w:t>
      </w:r>
    </w:p>
    <w:p w:rsidR="00A218D3" w:rsidRPr="00997ED7" w:rsidRDefault="00A218D3" w:rsidP="00F638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ED7">
        <w:rPr>
          <w:rFonts w:ascii="Times New Roman" w:hAnsi="Times New Roman"/>
          <w:b/>
          <w:color w:val="231F20"/>
          <w:sz w:val="28"/>
          <w:szCs w:val="28"/>
          <w:lang w:eastAsia="ru-RU"/>
        </w:rPr>
        <w:t>Стратегический контрол</w:t>
      </w:r>
      <w:r w:rsidRPr="00997ED7">
        <w:rPr>
          <w:rFonts w:ascii="Times New Roman" w:hAnsi="Times New Roman"/>
          <w:b/>
          <w:color w:val="231F20"/>
          <w:sz w:val="28"/>
          <w:szCs w:val="28"/>
          <w:lang w:eastAsia="ru-RU"/>
        </w:rPr>
        <w:softHyphen/>
        <w:t>линг</w:t>
      </w:r>
      <w:r w:rsidRPr="00997E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предназначен для поиска и выявления настоящих и будущих источников успеха всего банка. </w:t>
      </w:r>
      <w:r w:rsidRPr="00997ED7">
        <w:rPr>
          <w:rFonts w:ascii="Times New Roman" w:hAnsi="Times New Roman"/>
          <w:sz w:val="28"/>
          <w:szCs w:val="28"/>
        </w:rPr>
        <w:t>Для обеспечения долгосрочного успеш</w:t>
      </w:r>
      <w:r w:rsidRPr="00997ED7">
        <w:rPr>
          <w:rFonts w:ascii="Times New Roman" w:hAnsi="Times New Roman"/>
          <w:sz w:val="28"/>
          <w:szCs w:val="28"/>
        </w:rPr>
        <w:softHyphen/>
        <w:t>ного развития банка осуществляется систематический поиск пер</w:t>
      </w:r>
      <w:r w:rsidRPr="00997ED7">
        <w:rPr>
          <w:rFonts w:ascii="Times New Roman" w:hAnsi="Times New Roman"/>
          <w:sz w:val="28"/>
          <w:szCs w:val="28"/>
        </w:rPr>
        <w:softHyphen/>
        <w:t>спективных направлений деятельности. К задачам стратегического контроллинга относится также выработка предложений по глобаль</w:t>
      </w:r>
      <w:r w:rsidRPr="00997ED7">
        <w:rPr>
          <w:rFonts w:ascii="Times New Roman" w:hAnsi="Times New Roman"/>
          <w:sz w:val="28"/>
          <w:szCs w:val="28"/>
        </w:rPr>
        <w:softHyphen/>
        <w:t>ному перспективному управлению структурой коммерческой дея</w:t>
      </w:r>
      <w:r w:rsidRPr="00997ED7">
        <w:rPr>
          <w:rFonts w:ascii="Times New Roman" w:hAnsi="Times New Roman"/>
          <w:sz w:val="28"/>
          <w:szCs w:val="28"/>
        </w:rPr>
        <w:softHyphen/>
        <w:t>тельности банка. Определяются элементы этой структуры (как правило, это раз</w:t>
      </w:r>
      <w:r w:rsidRPr="00997ED7">
        <w:rPr>
          <w:rFonts w:ascii="Times New Roman" w:hAnsi="Times New Roman"/>
          <w:sz w:val="28"/>
          <w:szCs w:val="28"/>
        </w:rPr>
        <w:softHyphen/>
        <w:t>личные группы клиентов, продуктов, регионов) и комбинации этих элементов между собой для обеспечения максимально возможного уровня достижения цели, например доходности.</w:t>
      </w:r>
    </w:p>
    <w:p w:rsidR="00A218D3" w:rsidRPr="00997ED7" w:rsidRDefault="00A218D3" w:rsidP="00F638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ED7">
        <w:rPr>
          <w:rFonts w:ascii="Times New Roman" w:hAnsi="Times New Roman"/>
          <w:sz w:val="28"/>
          <w:szCs w:val="28"/>
        </w:rPr>
        <w:t>Другим важнейшим направлением деятельности стратегического контроллинга является расчет минимально требуемой для долго</w:t>
      </w:r>
      <w:r w:rsidRPr="00997ED7">
        <w:rPr>
          <w:rFonts w:ascii="Times New Roman" w:hAnsi="Times New Roman"/>
          <w:sz w:val="28"/>
          <w:szCs w:val="28"/>
        </w:rPr>
        <w:softHyphen/>
        <w:t>срочного функционирования банка рентабельности. Для этого могут быть использованы методы расчета рентабельности активов и/или требуемой прибыли.</w:t>
      </w:r>
    </w:p>
    <w:p w:rsidR="00A218D3" w:rsidRPr="00997ED7" w:rsidRDefault="00A218D3" w:rsidP="00F638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ED7">
        <w:rPr>
          <w:rFonts w:ascii="Times New Roman" w:hAnsi="Times New Roman"/>
          <w:sz w:val="28"/>
          <w:szCs w:val="28"/>
        </w:rPr>
        <w:t>Стратегический контроллинг формирует на длительный плано</w:t>
      </w:r>
      <w:r w:rsidRPr="00997ED7">
        <w:rPr>
          <w:rFonts w:ascii="Times New Roman" w:hAnsi="Times New Roman"/>
          <w:sz w:val="28"/>
          <w:szCs w:val="28"/>
        </w:rPr>
        <w:softHyphen/>
        <w:t>вый период времени глобальные управляемые величины: риски структуры баланса, рыночные риски, потенциал роста и т.д.</w:t>
      </w:r>
    </w:p>
    <w:p w:rsidR="00A218D3" w:rsidRDefault="00A218D3" w:rsidP="00F638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ED7">
        <w:rPr>
          <w:rFonts w:ascii="Times New Roman" w:hAnsi="Times New Roman"/>
          <w:sz w:val="28"/>
          <w:szCs w:val="28"/>
        </w:rPr>
        <w:t>Необходимость радикального улучшения поддержки принимае</w:t>
      </w:r>
      <w:r w:rsidRPr="00997ED7">
        <w:rPr>
          <w:rFonts w:ascii="Times New Roman" w:hAnsi="Times New Roman"/>
          <w:sz w:val="28"/>
          <w:szCs w:val="28"/>
        </w:rPr>
        <w:softHyphen/>
        <w:t>мых решений для повышения эффективности стратегической линии банка, а также его финансовых вложений требует новых подходов к информационной поддержке банковской деятельности при у</w:t>
      </w:r>
      <w:r>
        <w:rPr>
          <w:rFonts w:ascii="Times New Roman" w:hAnsi="Times New Roman"/>
          <w:sz w:val="28"/>
          <w:szCs w:val="28"/>
        </w:rPr>
        <w:t>чете ос</w:t>
      </w:r>
      <w:r>
        <w:rPr>
          <w:rFonts w:ascii="Times New Roman" w:hAnsi="Times New Roman"/>
          <w:sz w:val="28"/>
          <w:szCs w:val="28"/>
        </w:rPr>
        <w:softHyphen/>
        <w:t xml:space="preserve">новных факторов влияния, </w:t>
      </w:r>
      <w:r w:rsidRPr="00997ED7">
        <w:rPr>
          <w:rFonts w:ascii="Times New Roman" w:hAnsi="Times New Roman"/>
          <w:sz w:val="28"/>
          <w:szCs w:val="28"/>
        </w:rPr>
        <w:t>определяемых внешней средой и сложившимися стереотипами, а также управляемых факторов, до</w:t>
      </w:r>
      <w:r w:rsidRPr="00997ED7">
        <w:rPr>
          <w:rFonts w:ascii="Times New Roman" w:hAnsi="Times New Roman"/>
          <w:sz w:val="28"/>
          <w:szCs w:val="28"/>
        </w:rPr>
        <w:softHyphen/>
        <w:t>пускающих изменения в деятельности организации благодаря при</w:t>
      </w:r>
      <w:r w:rsidRPr="00997ED7">
        <w:rPr>
          <w:rFonts w:ascii="Times New Roman" w:hAnsi="Times New Roman"/>
          <w:sz w:val="28"/>
          <w:szCs w:val="28"/>
        </w:rPr>
        <w:softHyphen/>
        <w:t>нимаемым решениям в зависимости от стратегических целей.</w:t>
      </w:r>
    </w:p>
    <w:p w:rsidR="00A218D3" w:rsidRPr="00997ED7" w:rsidRDefault="00A218D3" w:rsidP="00F638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ED7">
        <w:rPr>
          <w:rFonts w:ascii="Times New Roman" w:hAnsi="Times New Roman"/>
          <w:b/>
          <w:color w:val="231F20"/>
          <w:sz w:val="28"/>
          <w:szCs w:val="28"/>
          <w:lang w:eastAsia="ru-RU"/>
        </w:rPr>
        <w:t>Оперативный контроллинг</w:t>
      </w:r>
      <w:r w:rsidRPr="00997ED7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наце</w:t>
      </w:r>
      <w:r w:rsidRPr="00997ED7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лен в первую очередь на структу</w:t>
      </w:r>
      <w:r w:rsidRPr="00997ED7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ры рентабельности и риска в крат</w:t>
      </w:r>
      <w:r w:rsidRPr="00997ED7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косрочной перспективе. Он в зна</w:t>
      </w:r>
      <w:r w:rsidRPr="00997ED7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чительной степени ориентирован на конкретные цифры и деталь</w:t>
      </w:r>
      <w:r w:rsidRPr="00997ED7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 xml:space="preserve">ную информацию. </w:t>
      </w:r>
      <w:r w:rsidRPr="00997ED7">
        <w:rPr>
          <w:rFonts w:ascii="Times New Roman" w:hAnsi="Times New Roman"/>
          <w:sz w:val="28"/>
          <w:szCs w:val="28"/>
        </w:rPr>
        <w:t>Глобальное управление, реализуемое стра</w:t>
      </w:r>
      <w:r w:rsidRPr="00997ED7">
        <w:rPr>
          <w:rFonts w:ascii="Times New Roman" w:hAnsi="Times New Roman"/>
          <w:sz w:val="28"/>
          <w:szCs w:val="28"/>
        </w:rPr>
        <w:softHyphen/>
        <w:t>тегическим контроллингом, дополняется более тонким управлением в рамках оперативного контроллинга в том смысле, что последний ориентирован на конкретные коммерческие действия и их условия. Примерами могут служить изменения в инвестиционных планах, конкретные решения в области политики в отношении продуктов, решения по рефинансированию и т.д. Рассматриваемый в рамках оперативного контроллинга период в нормальных условиях не пре</w:t>
      </w:r>
      <w:r w:rsidRPr="00997ED7">
        <w:rPr>
          <w:rFonts w:ascii="Times New Roman" w:hAnsi="Times New Roman"/>
          <w:sz w:val="28"/>
          <w:szCs w:val="28"/>
        </w:rPr>
        <w:softHyphen/>
        <w:t>вышает бюджетного периода. Его можно разбить на две составляю</w:t>
      </w:r>
      <w:r w:rsidRPr="00997ED7">
        <w:rPr>
          <w:rFonts w:ascii="Times New Roman" w:hAnsi="Times New Roman"/>
          <w:sz w:val="28"/>
          <w:szCs w:val="28"/>
        </w:rPr>
        <w:softHyphen/>
        <w:t>щие: собственно оперативный контроллинг, относящийся непосред</w:t>
      </w:r>
      <w:r w:rsidRPr="00997ED7">
        <w:rPr>
          <w:rFonts w:ascii="Times New Roman" w:hAnsi="Times New Roman"/>
          <w:sz w:val="28"/>
          <w:szCs w:val="28"/>
        </w:rPr>
        <w:softHyphen/>
        <w:t>ственно к текущему временному интервалу, и тактический контрол</w:t>
      </w:r>
      <w:r w:rsidRPr="00997ED7">
        <w:rPr>
          <w:rFonts w:ascii="Times New Roman" w:hAnsi="Times New Roman"/>
          <w:sz w:val="28"/>
          <w:szCs w:val="28"/>
        </w:rPr>
        <w:softHyphen/>
        <w:t>линг, отвечающий за среднесрочную перспективу в пределах бюд</w:t>
      </w:r>
      <w:r w:rsidRPr="00997ED7">
        <w:rPr>
          <w:rFonts w:ascii="Times New Roman" w:hAnsi="Times New Roman"/>
          <w:sz w:val="28"/>
          <w:szCs w:val="28"/>
        </w:rPr>
        <w:softHyphen/>
        <w:t>жетного периода. В российских условиях в настоящее время соответствующие временные интервалы составляют от недели до меся</w:t>
      </w:r>
      <w:r w:rsidRPr="00997ED7">
        <w:rPr>
          <w:rFonts w:ascii="Times New Roman" w:hAnsi="Times New Roman"/>
          <w:sz w:val="28"/>
          <w:szCs w:val="28"/>
        </w:rPr>
        <w:softHyphen/>
        <w:t>ца - для оперативного и от месяца до квартала (в перспективе - до года) - для тактического контроллинга.</w:t>
      </w: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  <w:r w:rsidRPr="00997ED7">
        <w:rPr>
          <w:rFonts w:ascii="Times New Roman" w:hAnsi="Times New Roman"/>
          <w:sz w:val="28"/>
          <w:szCs w:val="28"/>
        </w:rPr>
        <w:t>Основные компоненты стратегического и оперативного контрол</w:t>
      </w:r>
      <w:r w:rsidRPr="00997ED7">
        <w:rPr>
          <w:rFonts w:ascii="Times New Roman" w:hAnsi="Times New Roman"/>
          <w:sz w:val="28"/>
          <w:szCs w:val="28"/>
        </w:rPr>
        <w:softHyphen/>
        <w:t>линга представлены</w:t>
      </w:r>
      <w:r>
        <w:rPr>
          <w:rFonts w:ascii="Times New Roman" w:hAnsi="Times New Roman"/>
          <w:sz w:val="28"/>
          <w:szCs w:val="28"/>
        </w:rPr>
        <w:t xml:space="preserve"> ниже (табл.1)</w:t>
      </w:r>
      <w:r w:rsidRPr="00997ED7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.</w:t>
      </w: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</w:pPr>
    </w:p>
    <w:p w:rsidR="00A218D3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iCs/>
          <w:color w:val="231F20"/>
          <w:sz w:val="24"/>
          <w:szCs w:val="24"/>
          <w:lang w:eastAsia="ru-RU"/>
        </w:rPr>
      </w:pPr>
      <w:r w:rsidRPr="003F7C54">
        <w:rPr>
          <w:rFonts w:ascii="Times New Roman" w:hAnsi="Times New Roman"/>
          <w:iCs/>
          <w:color w:val="231F20"/>
          <w:sz w:val="24"/>
          <w:szCs w:val="24"/>
          <w:lang w:eastAsia="ru-RU"/>
        </w:rPr>
        <w:t>Таблица 1</w:t>
      </w:r>
    </w:p>
    <w:p w:rsidR="00A218D3" w:rsidRPr="005E4F84" w:rsidRDefault="00A218D3" w:rsidP="005E4F84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bCs/>
          <w:color w:val="000000"/>
          <w:sz w:val="30"/>
          <w:szCs w:val="30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693"/>
        <w:gridCol w:w="2410"/>
      </w:tblGrid>
      <w:tr w:rsidR="00A218D3" w:rsidRPr="00086C67" w:rsidTr="008222B3">
        <w:trPr>
          <w:trHeight w:val="274"/>
        </w:trPr>
        <w:tc>
          <w:tcPr>
            <w:tcW w:w="9356" w:type="dxa"/>
            <w:gridSpan w:val="4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C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компоненты стратегического и оперативного контроллинга</w:t>
            </w:r>
          </w:p>
        </w:tc>
      </w:tr>
      <w:tr w:rsidR="00A218D3" w:rsidRPr="00086C67" w:rsidTr="008222B3">
        <w:trPr>
          <w:trHeight w:val="274"/>
        </w:trPr>
        <w:tc>
          <w:tcPr>
            <w:tcW w:w="1701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Фазы контроллинга</w:t>
            </w:r>
          </w:p>
        </w:tc>
        <w:tc>
          <w:tcPr>
            <w:tcW w:w="2552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Стратегический контроллинг</w:t>
            </w:r>
          </w:p>
        </w:tc>
        <w:tc>
          <w:tcPr>
            <w:tcW w:w="5103" w:type="dxa"/>
            <w:gridSpan w:val="2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Оперативный контроллинг</w:t>
            </w:r>
          </w:p>
        </w:tc>
      </w:tr>
      <w:tr w:rsidR="00A218D3" w:rsidRPr="00086C67" w:rsidTr="008222B3">
        <w:trPr>
          <w:trHeight w:val="259"/>
        </w:trPr>
        <w:tc>
          <w:tcPr>
            <w:tcW w:w="1701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552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Стратегический потенциал</w:t>
            </w:r>
          </w:p>
        </w:tc>
        <w:tc>
          <w:tcPr>
            <w:tcW w:w="2693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2410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Финансовая стабильность</w:t>
            </w:r>
          </w:p>
        </w:tc>
      </w:tr>
      <w:tr w:rsidR="00A218D3" w:rsidRPr="00086C67" w:rsidTr="008222B3">
        <w:trPr>
          <w:trHeight w:val="1022"/>
        </w:trPr>
        <w:tc>
          <w:tcPr>
            <w:tcW w:w="1701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52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Решение проблем клиентов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Рынки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Клиенты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Преимущества в конкурентной борьбе</w:t>
            </w:r>
          </w:p>
        </w:tc>
        <w:tc>
          <w:tcPr>
            <w:tcW w:w="2693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Оборот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Издержки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Прибыль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Использование капитала</w:t>
            </w:r>
          </w:p>
        </w:tc>
        <w:tc>
          <w:tcPr>
            <w:tcW w:w="2410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ликвидность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Финансирование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Структура баланса</w:t>
            </w:r>
          </w:p>
        </w:tc>
      </w:tr>
      <w:tr w:rsidR="00A218D3" w:rsidRPr="00086C67" w:rsidTr="008222B3">
        <w:trPr>
          <w:trHeight w:val="648"/>
        </w:trPr>
        <w:tc>
          <w:tcPr>
            <w:tcW w:w="1701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2552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Анализ потенциала</w:t>
            </w:r>
          </w:p>
        </w:tc>
        <w:tc>
          <w:tcPr>
            <w:tcW w:w="2693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Расчет результата с проведе</w:t>
            </w: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нием сравнения плана-факта и формулированием выводов</w:t>
            </w:r>
          </w:p>
        </w:tc>
        <w:tc>
          <w:tcPr>
            <w:tcW w:w="2410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План-баланс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План отчета о прибыли и убытках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Согласование</w:t>
            </w:r>
          </w:p>
        </w:tc>
      </w:tr>
      <w:tr w:rsidR="00A218D3" w:rsidRPr="00086C67" w:rsidTr="008222B3">
        <w:trPr>
          <w:trHeight w:val="1411"/>
        </w:trPr>
        <w:tc>
          <w:tcPr>
            <w:tcW w:w="1701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552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•Анализ конкурентной ситуации •Анализ предприятий •Анализ рынков/ окружающей среды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Стратегическое планирование "люков" (разрывов)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Стратегическая калькуляция</w:t>
            </w:r>
          </w:p>
        </w:tc>
        <w:tc>
          <w:tcPr>
            <w:tcW w:w="2693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Расчет издержек по местам их возникновения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Расчет маржинальной прибыли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Полная и частичная калькуляция издержек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Проектные расчеты</w:t>
            </w:r>
          </w:p>
        </w:tc>
        <w:tc>
          <w:tcPr>
            <w:tcW w:w="2410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Планирование ликвидности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Средне- и краткосрочное финансовое планирование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Баланс движения средств</w:t>
            </w:r>
          </w:p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Двойная бухгалтерия</w:t>
            </w:r>
          </w:p>
        </w:tc>
      </w:tr>
      <w:tr w:rsidR="00A218D3" w:rsidRPr="00086C67" w:rsidTr="008222B3">
        <w:trPr>
          <w:trHeight w:val="446"/>
        </w:trPr>
        <w:tc>
          <w:tcPr>
            <w:tcW w:w="1701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552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Стратегический план</w:t>
            </w:r>
          </w:p>
        </w:tc>
        <w:tc>
          <w:tcPr>
            <w:tcW w:w="2693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результата</w:t>
            </w:r>
          </w:p>
        </w:tc>
        <w:tc>
          <w:tcPr>
            <w:tcW w:w="2410" w:type="dxa"/>
          </w:tcPr>
          <w:p w:rsidR="00A218D3" w:rsidRPr="00086C67" w:rsidRDefault="00A218D3" w:rsidP="005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баланса и отчета о прибыли и убытках</w:t>
            </w:r>
          </w:p>
        </w:tc>
      </w:tr>
    </w:tbl>
    <w:p w:rsidR="00A218D3" w:rsidRPr="003F7C54" w:rsidRDefault="00A218D3" w:rsidP="003F7C5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231F20"/>
          <w:sz w:val="24"/>
          <w:szCs w:val="24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A05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5E4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Pr="0036719A" w:rsidRDefault="00A218D3" w:rsidP="00E10CBE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231F20"/>
          <w:sz w:val="32"/>
          <w:szCs w:val="32"/>
          <w:lang w:eastAsia="ru-RU"/>
        </w:rPr>
      </w:pPr>
      <w:r w:rsidRPr="0036719A">
        <w:rPr>
          <w:rFonts w:ascii="Times New Roman" w:hAnsi="Times New Roman"/>
          <w:b/>
          <w:color w:val="231F20"/>
          <w:sz w:val="32"/>
          <w:szCs w:val="32"/>
          <w:lang w:eastAsia="ru-RU"/>
        </w:rPr>
        <w:t>Особенности контроллинга в банке</w:t>
      </w:r>
    </w:p>
    <w:p w:rsidR="00A218D3" w:rsidRPr="005E4F84" w:rsidRDefault="00A218D3" w:rsidP="005E4F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231F20"/>
          <w:sz w:val="32"/>
          <w:szCs w:val="32"/>
          <w:lang w:eastAsia="ru-RU"/>
        </w:rPr>
      </w:pP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Контроллинг в банке включает в себя решение задач финансового анализа, контроля и оптимизации использования финансовых с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редств и источников, среди кото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рых: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финансовый контроллинг, в том числе контроль нормативов и индексов, финансовых потоков, прибыльности и себестоимости, рыночных тенденций и конкурен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ции;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контроль исполнения, вклю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чая контроль качества и рента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бельности, предоставления услуг подразделениями и филиалами;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оперативное управление де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нежными потоками и временно свободными средствами;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управление проектами, в том числе инвестиционными;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мониторинг, анализ и про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гноз внешней среды, включая мо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делирование влияния изменения внешней конъюнктуры, динамики рыночных тенденций, поведения партнеров и конкурентов, разви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тия новых продуктов, услуг, инст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рументов.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Для непосредственного приня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тия управленческих решений наи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более важными являются задачи финансового моделирования и уп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равления финансовыми потоками. Модели разрабатываются для про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гнозирования последствий приня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тия стратегических решений отно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сительно финансового положения банка в краткосрочной и долго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срочной перспективах. Основное преимущество финансовых моде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лей заключается в том, что они позволяют произвести оценку раз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личных сценариев развития бан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ка, переводя качественные показа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тели стратегического планирова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ния в количественные показатели финансового анализа. Модели уп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равления финансовыми потоками банка составляют фундамент для построения финансовых моделей и системы планирования банка в це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лом. Данные модели могут быть применены также для контроля банковского баланса, решения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класса задач по оптимизации де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нежных потоков банка, сценарно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го анализа движения денежных по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токов и других целей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.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В силу того, что контроллинг представляет собой систему управ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ления, ориентированную на доход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ность, основой и одним из главных инструментов банковского кон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троллинга является интегрирован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ная система калькуляции издер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жек и оценки результатов деятель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ности банка. Причем калькуляция издержек и оценка результатов должны производить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ся в трех плоскостях деятельности банка: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по видам продуктов и услуг;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по клиентам и их группам;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—</w:t>
      </w:r>
      <w:r w:rsidRPr="007C4C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по сферам ответственности в самом банке.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Интегрированные модели каль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куляции издержек базируются на том, что банковский продукт, или услуга, — это наименьшая едини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ца калькуляции. Если свести все финансовые результаты по банков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ским продуктам, которые получил клиент, то получится прибыль (убыток) банка от обслуживания клиента. Такой расчет позволяет определить группу клиентов бан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ка, являющуюся для него особен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но доходной, которой следует ин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тенсивно оказывать дополнитель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ные консультационные услуги, и группу клиентов, от которой при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случае можно отказаться. Финан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совые результаты по всем клиент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ским группам составляют общий банковский результат по операци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ям с клиентами. Отдельные каль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куляции банковских продуктов и услуг дают возможность скальку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лировать деятельность структур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ного подразделения банка. Все калькуляции образуют общую калькуляцию банка.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Методы калькуляции издер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жек в банках строятся на таких базовых понятиях, как виды из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держек (издержки на персонал, уплаченные проценты и т.п.), мес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та возникновения издержек (уп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равленческие издержки, произ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водственные издержки, издержки на сбыт)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и носители издержек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. В результате расчета из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держек по их носителям происхо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дит отнесение издержек к отдель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ным производственным процес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сам, издержки рассчитываются на единицу продукции.</w:t>
      </w:r>
    </w:p>
    <w:p w:rsidR="00A218D3" w:rsidRPr="007C4CFA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Существует два основных под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хода к калькуляции издержек: ме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тод частичной и метод полной калькуляции издержек. При мето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де частичной калькуляции издер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жек только часть издержек припи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сывается их носителю, а осталь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ные переносятся в производствен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ный результат другим способом, при методе полной калькуляции по носителям распределяются все издержки. Выбор метода кальку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яции зависит от поставленной за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дачи и потребностей управленчес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кого звена. Информация о величи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не издержек, связанных с произ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водством и продажей того или ино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го вида продукта и услуги, позво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ляет к тому же определять ниж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нюю границу цены на банковский продукт.</w:t>
      </w:r>
    </w:p>
    <w:p w:rsidR="00A218D3" w:rsidRDefault="00A218D3" w:rsidP="005E4F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Контроллинг,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как подход к уп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 xml:space="preserve">равлению банком, может быть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оп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 xml:space="preserve">ределен как производственный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подход. Это обусловлено тем, что, во-первых, данная концепция уп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равления изначально разрабатыва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лась и применялась на предприя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тиях, а во-вторых, в ней предпола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гается, что трансформация банков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ских пассивов и собственного ка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питала в доходные активы есть своего рода производственный про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цесс с конечными результатами банковского производства. Такой подход к управлению банком пред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полагает наличие специфической терминологии, присущей банков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скому производству, которая тре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бует дальнейшей разработки и уточнения. В частности, для опре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деления прибыльности банковских продуктов и услуг необходимо чет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ко определить издержки, связан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ные с производством и продажей банковских продуктов и услуг. Кроме того, внедрение контрол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линга в банк в прикладном плане необходимо начинать с решения базовых задач, а именно с решения задачи определения прибыльности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банковских продуктов и услуг как низшего звена банковской кальку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ляции. В силу того, что контрол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линг является интегрированным планированием, управлением и контролем за ростом, рентабельно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стью, ликвидностью, а также за сферой риска, то основной акцент при решении указанной задачи не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обходимо сделать на комплексном подходе, когда банковская опера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ция рассматривается с позиции ее одновременного влияния на доход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ность, ликвидность, платежеспо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собность и риск банка.</w:t>
      </w:r>
    </w:p>
    <w:p w:rsidR="00A218D3" w:rsidRDefault="00A218D3" w:rsidP="005E4F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218D3" w:rsidRDefault="00A218D3" w:rsidP="005E4F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231F20"/>
          <w:sz w:val="32"/>
          <w:szCs w:val="32"/>
          <w:lang w:eastAsia="ru-RU"/>
        </w:rPr>
      </w:pPr>
      <w:r w:rsidRPr="005E4F84">
        <w:rPr>
          <w:rFonts w:ascii="Times New Roman" w:hAnsi="Times New Roman"/>
          <w:b/>
          <w:color w:val="231F20"/>
          <w:sz w:val="32"/>
          <w:szCs w:val="32"/>
          <w:lang w:eastAsia="ru-RU"/>
        </w:rPr>
        <w:t>Заключение</w:t>
      </w:r>
    </w:p>
    <w:p w:rsidR="00A218D3" w:rsidRPr="00FE226F" w:rsidRDefault="00A218D3" w:rsidP="00F638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</w:p>
    <w:p w:rsidR="00A218D3" w:rsidRPr="007C4CFA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Внедрение 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>систем контроллин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t>га в банках является наиболее эф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фективным и перспективным на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правлением развития банковского дела. На сегодняшний день уже имеются определенные теоретиче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ские исследования в этой области. Следующий шаг — это разработка конкретных практических реко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мендаций, методик, автоматизиро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ванных систем учета, программ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ных продуктов, экономических моделей, создание и обобщение ко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торых позволит вести речь о внед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рении полноценной системы кон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троллинга в любом банке. Указан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ная задача не может быть решена специалистами одной области. Это должен быть совместный труд эко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номистов, программистов, бухгал</w:t>
      </w:r>
      <w:r w:rsidRPr="007C4CFA">
        <w:rPr>
          <w:rFonts w:ascii="Times New Roman" w:hAnsi="Times New Roman"/>
          <w:color w:val="231F20"/>
          <w:sz w:val="28"/>
          <w:szCs w:val="28"/>
          <w:lang w:eastAsia="ru-RU"/>
        </w:rPr>
        <w:softHyphen/>
        <w:t>теров, аналитиков, менеджеров высшего и низшего звена.</w:t>
      </w:r>
    </w:p>
    <w:p w:rsidR="00A218D3" w:rsidRPr="007C4CFA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Pr="007C4CFA" w:rsidRDefault="00A218D3" w:rsidP="00F63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8D3" w:rsidRDefault="00A218D3" w:rsidP="005E4F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231F20"/>
          <w:sz w:val="32"/>
          <w:szCs w:val="32"/>
          <w:lang w:eastAsia="ru-RU"/>
        </w:rPr>
      </w:pPr>
      <w:r>
        <w:rPr>
          <w:rFonts w:ascii="Times New Roman" w:hAnsi="Times New Roman"/>
          <w:b/>
          <w:iCs/>
          <w:color w:val="231F20"/>
          <w:sz w:val="32"/>
          <w:szCs w:val="32"/>
          <w:lang w:eastAsia="ru-RU"/>
        </w:rPr>
        <w:t>Используемая л</w:t>
      </w:r>
      <w:r w:rsidRPr="005E4F84">
        <w:rPr>
          <w:rFonts w:ascii="Times New Roman" w:hAnsi="Times New Roman"/>
          <w:b/>
          <w:iCs/>
          <w:color w:val="231F20"/>
          <w:sz w:val="32"/>
          <w:szCs w:val="32"/>
          <w:lang w:eastAsia="ru-RU"/>
        </w:rPr>
        <w:t>итература</w:t>
      </w:r>
    </w:p>
    <w:p w:rsidR="00A218D3" w:rsidRPr="005E4F84" w:rsidRDefault="00A218D3" w:rsidP="005E4F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231F20"/>
          <w:sz w:val="32"/>
          <w:szCs w:val="32"/>
          <w:lang w:eastAsia="ru-RU"/>
        </w:rPr>
      </w:pPr>
    </w:p>
    <w:p w:rsidR="00A218D3" w:rsidRDefault="00A218D3" w:rsidP="005E4F84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iCs/>
          <w:color w:val="231F20"/>
          <w:sz w:val="28"/>
          <w:szCs w:val="28"/>
          <w:lang w:eastAsia="ru-RU"/>
        </w:rPr>
      </w:pPr>
      <w:r w:rsidRPr="005E4F84">
        <w:rPr>
          <w:rFonts w:ascii="Times New Roman" w:hAnsi="Times New Roman"/>
          <w:iCs/>
          <w:color w:val="231F20"/>
          <w:sz w:val="28"/>
          <w:szCs w:val="28"/>
          <w:lang w:eastAsia="ru-RU"/>
        </w:rPr>
        <w:t>Ананькина ЕА Данилочкин С.В., Дерипаска О.В. и др. Концепция контроллинга // Управление изменением. — 2001</w:t>
      </w:r>
      <w:r>
        <w:rPr>
          <w:rFonts w:ascii="Times New Roman" w:hAnsi="Times New Roman"/>
          <w:iCs/>
          <w:color w:val="231F20"/>
          <w:sz w:val="28"/>
          <w:szCs w:val="28"/>
          <w:lang w:eastAsia="ru-RU"/>
        </w:rPr>
        <w:t>.</w:t>
      </w:r>
    </w:p>
    <w:p w:rsidR="00A218D3" w:rsidRPr="005E4F84" w:rsidRDefault="00A218D3" w:rsidP="005E4F84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iCs/>
          <w:color w:val="231F20"/>
          <w:sz w:val="28"/>
          <w:szCs w:val="28"/>
          <w:lang w:eastAsia="ru-RU"/>
        </w:rPr>
      </w:pPr>
      <w:r w:rsidRPr="005E4F84">
        <w:rPr>
          <w:rFonts w:ascii="Times New Roman" w:hAnsi="Times New Roman"/>
          <w:iCs/>
          <w:color w:val="231F20"/>
          <w:sz w:val="28"/>
          <w:szCs w:val="28"/>
          <w:lang w:eastAsia="ru-RU"/>
        </w:rPr>
        <w:t xml:space="preserve">Лебедев П.В. Контроллинг: теория, методика, практика. — Мн.: УП </w:t>
      </w:r>
      <w:r w:rsidRPr="005E4F84">
        <w:rPr>
          <w:rFonts w:ascii="Times New Roman" w:hAnsi="Times New Roman"/>
          <w:iCs/>
          <w:color w:val="000000"/>
          <w:sz w:val="28"/>
          <w:szCs w:val="28"/>
          <w:lang w:eastAsia="ru-RU"/>
        </w:rPr>
        <w:t>"</w:t>
      </w:r>
      <w:r w:rsidRPr="005E4F84">
        <w:rPr>
          <w:rFonts w:ascii="Times New Roman" w:hAnsi="Times New Roman"/>
          <w:iCs/>
          <w:color w:val="231F20"/>
          <w:sz w:val="28"/>
          <w:szCs w:val="28"/>
          <w:lang w:eastAsia="ru-RU"/>
        </w:rPr>
        <w:t>ИВЦ Минфина</w:t>
      </w:r>
      <w:r w:rsidRPr="005E4F84">
        <w:rPr>
          <w:rFonts w:ascii="Times New Roman" w:hAnsi="Times New Roman"/>
          <w:iCs/>
          <w:color w:val="000000"/>
          <w:sz w:val="28"/>
          <w:szCs w:val="28"/>
          <w:lang w:eastAsia="ru-RU"/>
        </w:rPr>
        <w:t>"</w:t>
      </w:r>
      <w:r w:rsidRPr="005E4F84">
        <w:rPr>
          <w:rFonts w:ascii="Times New Roman" w:hAnsi="Times New Roman"/>
          <w:iCs/>
          <w:color w:val="231F20"/>
          <w:sz w:val="28"/>
          <w:szCs w:val="28"/>
          <w:lang w:eastAsia="ru-RU"/>
        </w:rPr>
        <w:t>, 200</w:t>
      </w:r>
      <w:r>
        <w:rPr>
          <w:rFonts w:ascii="Times New Roman" w:hAnsi="Times New Roman"/>
          <w:iCs/>
          <w:color w:val="231F20"/>
          <w:sz w:val="28"/>
          <w:szCs w:val="28"/>
          <w:lang w:eastAsia="ru-RU"/>
        </w:rPr>
        <w:t>5.</w:t>
      </w:r>
    </w:p>
    <w:p w:rsidR="00A218D3" w:rsidRDefault="00A218D3" w:rsidP="005E4F84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iCs/>
          <w:color w:val="231F20"/>
          <w:sz w:val="28"/>
          <w:szCs w:val="28"/>
          <w:lang w:eastAsia="ru-RU"/>
        </w:rPr>
      </w:pPr>
      <w:r w:rsidRPr="005E4F84">
        <w:rPr>
          <w:rFonts w:ascii="Times New Roman" w:hAnsi="Times New Roman"/>
          <w:iCs/>
          <w:color w:val="231F20"/>
          <w:sz w:val="28"/>
          <w:szCs w:val="28"/>
          <w:lang w:eastAsia="ru-RU"/>
        </w:rPr>
        <w:t>Лебедев П.В. Проблемы контроллинга на современном этапе развития экономики // Бухгалтерский учет и анализ. — 200</w:t>
      </w:r>
      <w:r>
        <w:rPr>
          <w:rFonts w:ascii="Times New Roman" w:hAnsi="Times New Roman"/>
          <w:iCs/>
          <w:color w:val="231F20"/>
          <w:sz w:val="28"/>
          <w:szCs w:val="28"/>
          <w:lang w:eastAsia="ru-RU"/>
        </w:rPr>
        <w:t>6.</w:t>
      </w:r>
    </w:p>
    <w:p w:rsidR="00A218D3" w:rsidRPr="005E4F84" w:rsidRDefault="00A218D3" w:rsidP="005E4F84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iCs/>
          <w:color w:val="231F20"/>
          <w:sz w:val="28"/>
          <w:szCs w:val="28"/>
          <w:lang w:eastAsia="ru-RU"/>
        </w:rPr>
      </w:pPr>
      <w:r w:rsidRPr="005E4F84">
        <w:rPr>
          <w:rFonts w:ascii="Times New Roman" w:hAnsi="Times New Roman"/>
          <w:iCs/>
          <w:color w:val="231F20"/>
          <w:sz w:val="28"/>
          <w:szCs w:val="28"/>
          <w:lang w:eastAsia="ru-RU"/>
        </w:rPr>
        <w:t xml:space="preserve">Фольмут Х.Й. Инструменты контроллинга от А до Я: Пер. с нем./ Под ред. и с предисл. М.Л. Лукашевича и Е.Н. Тихоненковой. — </w:t>
      </w:r>
      <w:r>
        <w:rPr>
          <w:rFonts w:ascii="Times New Roman" w:hAnsi="Times New Roman"/>
          <w:iCs/>
          <w:color w:val="231F20"/>
          <w:sz w:val="28"/>
          <w:szCs w:val="28"/>
          <w:lang w:eastAsia="ru-RU"/>
        </w:rPr>
        <w:t>М.: Финансы и статистика, 2007.</w:t>
      </w:r>
    </w:p>
    <w:p w:rsidR="00A218D3" w:rsidRPr="005E4F84" w:rsidRDefault="00A218D3" w:rsidP="005E4F84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iCs/>
          <w:color w:val="231F20"/>
          <w:sz w:val="28"/>
          <w:szCs w:val="28"/>
          <w:lang w:eastAsia="ru-RU"/>
        </w:rPr>
      </w:pPr>
      <w:r w:rsidRPr="005E4F84">
        <w:rPr>
          <w:rFonts w:ascii="Times New Roman" w:hAnsi="Times New Roman"/>
          <w:iCs/>
          <w:color w:val="231F20"/>
          <w:sz w:val="28"/>
          <w:szCs w:val="28"/>
          <w:lang w:eastAsia="ru-RU"/>
        </w:rPr>
        <w:t>Хан Д. Планирование и контроль: концепция контроллинга: Пер. с нем. / Под ред. и с предисл. АА Гурчака, Л.Г. Головача, М.Л. Лу</w:t>
      </w:r>
      <w:r w:rsidRPr="005E4F84">
        <w:rPr>
          <w:rFonts w:ascii="Times New Roman" w:hAnsi="Times New Roman"/>
          <w:iCs/>
          <w:color w:val="231F20"/>
          <w:sz w:val="28"/>
          <w:szCs w:val="28"/>
          <w:lang w:eastAsia="ru-RU"/>
        </w:rPr>
        <w:softHyphen/>
        <w:t xml:space="preserve">кашевича. — М.: Финансы и статистика, </w:t>
      </w:r>
      <w:r>
        <w:rPr>
          <w:rFonts w:ascii="Times New Roman" w:hAnsi="Times New Roman"/>
          <w:iCs/>
          <w:color w:val="231F20"/>
          <w:sz w:val="28"/>
          <w:szCs w:val="28"/>
          <w:lang w:eastAsia="ru-RU"/>
        </w:rPr>
        <w:t>2000.</w:t>
      </w:r>
    </w:p>
    <w:p w:rsidR="00A218D3" w:rsidRPr="005E4F84" w:rsidRDefault="00A218D3" w:rsidP="005E4F84">
      <w:pPr>
        <w:pStyle w:val="1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E4F84">
        <w:rPr>
          <w:rFonts w:ascii="Times New Roman" w:hAnsi="Times New Roman"/>
          <w:iCs/>
          <w:color w:val="231F20"/>
          <w:sz w:val="28"/>
          <w:szCs w:val="28"/>
          <w:lang w:eastAsia="ru-RU"/>
        </w:rPr>
        <w:t>Ясинский Ю.М. Денежно-кредитная система и банковский контроллинг. — Мн.: БГУ, 20</w:t>
      </w:r>
      <w:r>
        <w:rPr>
          <w:rFonts w:ascii="Times New Roman" w:hAnsi="Times New Roman"/>
          <w:iCs/>
          <w:color w:val="231F20"/>
          <w:sz w:val="28"/>
          <w:szCs w:val="28"/>
          <w:lang w:eastAsia="ru-RU"/>
        </w:rPr>
        <w:t>07.</w:t>
      </w:r>
      <w:bookmarkStart w:id="0" w:name="_GoBack"/>
      <w:bookmarkEnd w:id="0"/>
    </w:p>
    <w:sectPr w:rsidR="00A218D3" w:rsidRPr="005E4F84" w:rsidSect="00CF2592">
      <w:headerReference w:type="default" r:id="rId8"/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D3" w:rsidRDefault="00A218D3" w:rsidP="00DE784F">
      <w:pPr>
        <w:spacing w:after="0" w:line="240" w:lineRule="auto"/>
      </w:pPr>
      <w:r>
        <w:separator/>
      </w:r>
    </w:p>
  </w:endnote>
  <w:endnote w:type="continuationSeparator" w:id="0">
    <w:p w:rsidR="00A218D3" w:rsidRDefault="00A218D3" w:rsidP="00DE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D3" w:rsidRDefault="00A218D3" w:rsidP="00DE784F">
      <w:pPr>
        <w:spacing w:after="0" w:line="240" w:lineRule="auto"/>
      </w:pPr>
      <w:r>
        <w:separator/>
      </w:r>
    </w:p>
  </w:footnote>
  <w:footnote w:type="continuationSeparator" w:id="0">
    <w:p w:rsidR="00A218D3" w:rsidRDefault="00A218D3" w:rsidP="00DE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D3" w:rsidRDefault="00A218D3" w:rsidP="00A0580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726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D645C6"/>
    <w:lvl w:ilvl="0">
      <w:numFmt w:val="bullet"/>
      <w:lvlText w:val="*"/>
      <w:lvlJc w:val="left"/>
    </w:lvl>
  </w:abstractNum>
  <w:abstractNum w:abstractNumId="1">
    <w:nsid w:val="05221E9A"/>
    <w:multiLevelType w:val="hybridMultilevel"/>
    <w:tmpl w:val="1A26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D92C61"/>
    <w:multiLevelType w:val="hybridMultilevel"/>
    <w:tmpl w:val="960E2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69323D"/>
    <w:multiLevelType w:val="hybridMultilevel"/>
    <w:tmpl w:val="569040C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3F44E6E"/>
    <w:multiLevelType w:val="multilevel"/>
    <w:tmpl w:val="4DFA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FC7325"/>
    <w:multiLevelType w:val="hybridMultilevel"/>
    <w:tmpl w:val="467C6D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922810"/>
    <w:multiLevelType w:val="hybridMultilevel"/>
    <w:tmpl w:val="0B4EEDA0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7">
    <w:nsid w:val="4B537B7B"/>
    <w:multiLevelType w:val="multilevel"/>
    <w:tmpl w:val="A5F0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5454D"/>
    <w:multiLevelType w:val="hybridMultilevel"/>
    <w:tmpl w:val="1FEC0D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C234437"/>
    <w:multiLevelType w:val="hybridMultilevel"/>
    <w:tmpl w:val="1530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CFA"/>
    <w:rsid w:val="000521DB"/>
    <w:rsid w:val="000855CC"/>
    <w:rsid w:val="00086C67"/>
    <w:rsid w:val="000A2392"/>
    <w:rsid w:val="0010726C"/>
    <w:rsid w:val="00231DD2"/>
    <w:rsid w:val="00344696"/>
    <w:rsid w:val="0036719A"/>
    <w:rsid w:val="003F7C54"/>
    <w:rsid w:val="004239F2"/>
    <w:rsid w:val="0047189E"/>
    <w:rsid w:val="005E4F84"/>
    <w:rsid w:val="0068723D"/>
    <w:rsid w:val="006B3381"/>
    <w:rsid w:val="0077686A"/>
    <w:rsid w:val="007C4CFA"/>
    <w:rsid w:val="008222B3"/>
    <w:rsid w:val="008D4C9F"/>
    <w:rsid w:val="008D7B4C"/>
    <w:rsid w:val="00997ED7"/>
    <w:rsid w:val="00A05805"/>
    <w:rsid w:val="00A218D3"/>
    <w:rsid w:val="00B906DE"/>
    <w:rsid w:val="00C02C00"/>
    <w:rsid w:val="00CF2592"/>
    <w:rsid w:val="00DA5809"/>
    <w:rsid w:val="00DD0125"/>
    <w:rsid w:val="00DE784F"/>
    <w:rsid w:val="00E10CBE"/>
    <w:rsid w:val="00EA5FBE"/>
    <w:rsid w:val="00EC2085"/>
    <w:rsid w:val="00EC54DD"/>
    <w:rsid w:val="00F6384E"/>
    <w:rsid w:val="00FA635E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EFCE54-6124-437A-A6C1-E6C9BAA9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4CFA"/>
    <w:pPr>
      <w:ind w:left="720"/>
      <w:contextualSpacing/>
    </w:pPr>
  </w:style>
  <w:style w:type="paragraph" w:styleId="a3">
    <w:name w:val="Balloon Text"/>
    <w:basedOn w:val="a"/>
    <w:link w:val="a4"/>
    <w:semiHidden/>
    <w:rsid w:val="007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C4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DE784F"/>
    <w:rPr>
      <w:rFonts w:cs="Times New Roman"/>
    </w:rPr>
  </w:style>
  <w:style w:type="paragraph" w:styleId="a7">
    <w:name w:val="footer"/>
    <w:basedOn w:val="a"/>
    <w:link w:val="a8"/>
    <w:semiHidden/>
    <w:rsid w:val="00D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DE784F"/>
    <w:rPr>
      <w:rFonts w:cs="Times New Roman"/>
    </w:rPr>
  </w:style>
  <w:style w:type="paragraph" w:customStyle="1" w:styleId="Style4">
    <w:name w:val="Style4"/>
    <w:basedOn w:val="a"/>
    <w:rsid w:val="00E10CBE"/>
    <w:pPr>
      <w:widowControl w:val="0"/>
      <w:autoSpaceDE w:val="0"/>
      <w:autoSpaceDN w:val="0"/>
      <w:adjustRightInd w:val="0"/>
      <w:spacing w:after="0" w:line="250" w:lineRule="exact"/>
      <w:ind w:firstLine="336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E10C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">
    <w:name w:val="Font Style20"/>
    <w:basedOn w:val="a0"/>
    <w:rsid w:val="00E10CBE"/>
    <w:rPr>
      <w:rFonts w:ascii="Tahoma" w:hAnsi="Tahoma" w:cs="Tahoma"/>
      <w:b/>
      <w:bCs/>
      <w:sz w:val="22"/>
      <w:szCs w:val="22"/>
    </w:rPr>
  </w:style>
  <w:style w:type="character" w:customStyle="1" w:styleId="FontStyle26">
    <w:name w:val="Font Style26"/>
    <w:basedOn w:val="a0"/>
    <w:rsid w:val="00E10CB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10CBE"/>
    <w:pPr>
      <w:widowControl w:val="0"/>
      <w:autoSpaceDE w:val="0"/>
      <w:autoSpaceDN w:val="0"/>
      <w:adjustRightInd w:val="0"/>
      <w:spacing w:after="0" w:line="163" w:lineRule="exact"/>
      <w:ind w:firstLine="360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E10CBE"/>
    <w:pPr>
      <w:widowControl w:val="0"/>
      <w:autoSpaceDE w:val="0"/>
      <w:autoSpaceDN w:val="0"/>
      <w:adjustRightInd w:val="0"/>
      <w:spacing w:after="0" w:line="170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1">
    <w:name w:val="Font Style21"/>
    <w:basedOn w:val="a0"/>
    <w:rsid w:val="00E10CBE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3">
    <w:name w:val="Font Style23"/>
    <w:basedOn w:val="a0"/>
    <w:rsid w:val="00E10CBE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paragraph" w:customStyle="1" w:styleId="Style3">
    <w:name w:val="Style3"/>
    <w:basedOn w:val="a"/>
    <w:rsid w:val="00E10CBE"/>
    <w:pPr>
      <w:widowControl w:val="0"/>
      <w:autoSpaceDE w:val="0"/>
      <w:autoSpaceDN w:val="0"/>
      <w:adjustRightInd w:val="0"/>
      <w:spacing w:after="0" w:line="242" w:lineRule="exact"/>
      <w:ind w:firstLine="33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1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10CB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E10C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E10CBE"/>
    <w:rPr>
      <w:rFonts w:ascii="Tahoma" w:hAnsi="Tahoma" w:cs="Tahoma"/>
      <w:b/>
      <w:bCs/>
      <w:sz w:val="22"/>
      <w:szCs w:val="22"/>
    </w:rPr>
  </w:style>
  <w:style w:type="paragraph" w:customStyle="1" w:styleId="Style9">
    <w:name w:val="Style9"/>
    <w:basedOn w:val="a"/>
    <w:rsid w:val="00E10CBE"/>
    <w:pPr>
      <w:widowControl w:val="0"/>
      <w:autoSpaceDE w:val="0"/>
      <w:autoSpaceDN w:val="0"/>
      <w:adjustRightInd w:val="0"/>
      <w:spacing w:after="0" w:line="240" w:lineRule="exact"/>
      <w:ind w:firstLine="36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10CBE"/>
    <w:pPr>
      <w:widowControl w:val="0"/>
      <w:autoSpaceDE w:val="0"/>
      <w:autoSpaceDN w:val="0"/>
      <w:adjustRightInd w:val="0"/>
      <w:spacing w:after="0" w:line="245" w:lineRule="exact"/>
      <w:ind w:firstLine="331"/>
      <w:jc w:val="both"/>
    </w:pPr>
    <w:rPr>
      <w:rFonts w:ascii="Franklin Gothic Medium" w:eastAsia="Calibri" w:hAnsi="Franklin Gothic Medium"/>
      <w:sz w:val="24"/>
      <w:szCs w:val="24"/>
      <w:lang w:eastAsia="ru-RU"/>
    </w:rPr>
  </w:style>
  <w:style w:type="character" w:customStyle="1" w:styleId="FontStyle16">
    <w:name w:val="Font Style16"/>
    <w:basedOn w:val="a0"/>
    <w:rsid w:val="00E10C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7">
    <w:name w:val="Style17"/>
    <w:basedOn w:val="a"/>
    <w:rsid w:val="00E10C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30">
    <w:name w:val="Font Style30"/>
    <w:basedOn w:val="a0"/>
    <w:rsid w:val="00E10CB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30852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Настя</dc:creator>
  <cp:keywords/>
  <dc:description/>
  <cp:lastModifiedBy>admin</cp:lastModifiedBy>
  <cp:revision>2</cp:revision>
  <cp:lastPrinted>2010-01-18T10:23:00Z</cp:lastPrinted>
  <dcterms:created xsi:type="dcterms:W3CDTF">2014-04-17T08:44:00Z</dcterms:created>
  <dcterms:modified xsi:type="dcterms:W3CDTF">2014-04-17T08:44:00Z</dcterms:modified>
</cp:coreProperties>
</file>