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61" w:rsidRDefault="002B5661" w:rsidP="005566D8">
      <w:pPr>
        <w:spacing w:line="360" w:lineRule="auto"/>
        <w:ind w:left="0" w:firstLine="709"/>
        <w:jc w:val="center"/>
        <w:rPr>
          <w:rFonts w:ascii="Times New Roman" w:hAnsi="Times New Roman"/>
          <w:sz w:val="28"/>
          <w:szCs w:val="28"/>
        </w:rPr>
      </w:pPr>
    </w:p>
    <w:p w:rsidR="00CA760B" w:rsidRPr="005566D8" w:rsidRDefault="00CA760B" w:rsidP="005566D8">
      <w:pPr>
        <w:spacing w:line="360" w:lineRule="auto"/>
        <w:ind w:left="0" w:firstLine="709"/>
        <w:jc w:val="center"/>
        <w:rPr>
          <w:rFonts w:ascii="Times New Roman" w:hAnsi="Times New Roman"/>
          <w:sz w:val="28"/>
          <w:szCs w:val="28"/>
        </w:rPr>
      </w:pPr>
      <w:r w:rsidRPr="005566D8">
        <w:rPr>
          <w:rFonts w:ascii="Times New Roman" w:hAnsi="Times New Roman"/>
          <w:sz w:val="28"/>
          <w:szCs w:val="28"/>
        </w:rPr>
        <w:t>ФЕДЕРАЛЬНОЕ АГЕНТСТВО ПО ОБРАЗОВАНИЮ</w:t>
      </w:r>
    </w:p>
    <w:p w:rsidR="00CA760B" w:rsidRPr="005566D8" w:rsidRDefault="00CA760B" w:rsidP="005566D8">
      <w:pPr>
        <w:spacing w:line="360" w:lineRule="auto"/>
        <w:ind w:left="0" w:firstLine="709"/>
        <w:jc w:val="center"/>
        <w:rPr>
          <w:rFonts w:ascii="Times New Roman" w:hAnsi="Times New Roman"/>
          <w:sz w:val="28"/>
          <w:szCs w:val="28"/>
        </w:rPr>
      </w:pPr>
      <w:r w:rsidRPr="005566D8">
        <w:rPr>
          <w:rFonts w:ascii="Times New Roman" w:hAnsi="Times New Roman"/>
          <w:sz w:val="28"/>
          <w:szCs w:val="28"/>
        </w:rPr>
        <w:t>Государственное образовательное учреждение</w:t>
      </w:r>
    </w:p>
    <w:p w:rsidR="00CA760B" w:rsidRPr="005566D8" w:rsidRDefault="00CA760B" w:rsidP="005566D8">
      <w:pPr>
        <w:spacing w:line="360" w:lineRule="auto"/>
        <w:ind w:left="0" w:firstLine="709"/>
        <w:jc w:val="center"/>
        <w:rPr>
          <w:rFonts w:ascii="Times New Roman" w:hAnsi="Times New Roman"/>
          <w:sz w:val="28"/>
          <w:szCs w:val="28"/>
        </w:rPr>
      </w:pPr>
      <w:r w:rsidRPr="005566D8">
        <w:rPr>
          <w:rFonts w:ascii="Times New Roman" w:hAnsi="Times New Roman"/>
          <w:sz w:val="28"/>
          <w:szCs w:val="28"/>
        </w:rPr>
        <w:t>высшего профессионального образования</w:t>
      </w:r>
    </w:p>
    <w:p w:rsidR="00CA760B" w:rsidRPr="005566D8" w:rsidRDefault="00CA760B" w:rsidP="005566D8">
      <w:pPr>
        <w:spacing w:line="360" w:lineRule="auto"/>
        <w:ind w:left="0" w:firstLine="709"/>
        <w:jc w:val="center"/>
        <w:rPr>
          <w:rFonts w:ascii="Times New Roman" w:hAnsi="Times New Roman"/>
          <w:sz w:val="28"/>
          <w:szCs w:val="28"/>
        </w:rPr>
      </w:pPr>
      <w:r w:rsidRPr="005566D8">
        <w:rPr>
          <w:rFonts w:ascii="Times New Roman" w:hAnsi="Times New Roman"/>
          <w:sz w:val="28"/>
          <w:szCs w:val="28"/>
        </w:rPr>
        <w:t>«САНКТ-ПЕТЕРБУРГСКИЙ ГОСУДАРСТВЕННЫЙ</w:t>
      </w:r>
    </w:p>
    <w:p w:rsidR="00CA760B" w:rsidRPr="005566D8" w:rsidRDefault="00CA760B" w:rsidP="005566D8">
      <w:pPr>
        <w:spacing w:line="360" w:lineRule="auto"/>
        <w:ind w:left="0" w:firstLine="709"/>
        <w:jc w:val="center"/>
        <w:rPr>
          <w:rFonts w:ascii="Times New Roman" w:hAnsi="Times New Roman"/>
          <w:sz w:val="28"/>
          <w:szCs w:val="28"/>
        </w:rPr>
      </w:pPr>
      <w:r w:rsidRPr="005566D8">
        <w:rPr>
          <w:rFonts w:ascii="Times New Roman" w:hAnsi="Times New Roman"/>
          <w:sz w:val="28"/>
          <w:szCs w:val="28"/>
        </w:rPr>
        <w:t>ИНЖЕНЕРНО-ЭКОНОМИЧЕСКИЙ УНИВЕРСИТЕТ»</w:t>
      </w:r>
    </w:p>
    <w:p w:rsidR="00CA760B" w:rsidRPr="005566D8" w:rsidRDefault="00CA760B" w:rsidP="005566D8">
      <w:pPr>
        <w:spacing w:line="360" w:lineRule="auto"/>
        <w:ind w:left="0" w:firstLine="709"/>
        <w:jc w:val="center"/>
        <w:rPr>
          <w:rFonts w:ascii="Times New Roman" w:hAnsi="Times New Roman"/>
          <w:sz w:val="28"/>
          <w:szCs w:val="28"/>
        </w:rPr>
      </w:pPr>
    </w:p>
    <w:p w:rsidR="00CA760B" w:rsidRPr="005566D8" w:rsidRDefault="00CA760B" w:rsidP="005566D8">
      <w:pPr>
        <w:spacing w:line="360" w:lineRule="auto"/>
        <w:ind w:left="0" w:firstLine="709"/>
        <w:jc w:val="center"/>
        <w:rPr>
          <w:rFonts w:ascii="Times New Roman" w:hAnsi="Times New Roman"/>
          <w:sz w:val="28"/>
          <w:szCs w:val="28"/>
        </w:rPr>
      </w:pPr>
      <w:r w:rsidRPr="005566D8">
        <w:rPr>
          <w:rFonts w:ascii="Times New Roman" w:hAnsi="Times New Roman"/>
          <w:sz w:val="28"/>
          <w:szCs w:val="28"/>
        </w:rPr>
        <w:t>Факультет предпринимательства и финансов</w:t>
      </w:r>
    </w:p>
    <w:p w:rsidR="00CA760B" w:rsidRPr="005566D8" w:rsidRDefault="00CA760B" w:rsidP="005566D8">
      <w:pPr>
        <w:spacing w:line="360" w:lineRule="auto"/>
        <w:ind w:left="0" w:firstLine="709"/>
        <w:jc w:val="center"/>
        <w:rPr>
          <w:rFonts w:ascii="Times New Roman" w:hAnsi="Times New Roman"/>
          <w:sz w:val="28"/>
          <w:szCs w:val="28"/>
        </w:rPr>
      </w:pPr>
    </w:p>
    <w:p w:rsidR="00CA760B" w:rsidRPr="005566D8" w:rsidRDefault="00CA760B" w:rsidP="005566D8">
      <w:pPr>
        <w:spacing w:line="360" w:lineRule="auto"/>
        <w:ind w:left="0" w:firstLine="709"/>
        <w:jc w:val="center"/>
        <w:rPr>
          <w:rFonts w:ascii="Times New Roman" w:hAnsi="Times New Roman"/>
          <w:sz w:val="28"/>
          <w:szCs w:val="28"/>
        </w:rPr>
      </w:pPr>
      <w:r w:rsidRPr="005566D8">
        <w:rPr>
          <w:rFonts w:ascii="Times New Roman" w:hAnsi="Times New Roman"/>
          <w:sz w:val="28"/>
          <w:szCs w:val="28"/>
        </w:rPr>
        <w:t>Кафедра финансов и банковского дела</w:t>
      </w:r>
    </w:p>
    <w:p w:rsidR="00CA760B" w:rsidRPr="005566D8" w:rsidRDefault="00CA760B" w:rsidP="005566D8">
      <w:pPr>
        <w:spacing w:line="360" w:lineRule="auto"/>
        <w:ind w:left="0" w:firstLine="709"/>
        <w:rPr>
          <w:rFonts w:ascii="Times New Roman" w:hAnsi="Times New Roman"/>
          <w:sz w:val="28"/>
          <w:szCs w:val="28"/>
        </w:rPr>
      </w:pPr>
    </w:p>
    <w:p w:rsidR="00CA760B" w:rsidRPr="005566D8" w:rsidRDefault="00CA760B" w:rsidP="005566D8">
      <w:pPr>
        <w:spacing w:line="360" w:lineRule="auto"/>
        <w:ind w:left="0" w:firstLine="709"/>
        <w:jc w:val="center"/>
        <w:rPr>
          <w:rFonts w:ascii="Times New Roman" w:hAnsi="Times New Roman"/>
          <w:sz w:val="28"/>
          <w:szCs w:val="28"/>
        </w:rPr>
      </w:pPr>
      <w:r w:rsidRPr="005566D8">
        <w:rPr>
          <w:rFonts w:ascii="Times New Roman" w:hAnsi="Times New Roman"/>
          <w:sz w:val="28"/>
          <w:szCs w:val="28"/>
        </w:rPr>
        <w:t>«</w:t>
      </w:r>
      <w:r>
        <w:rPr>
          <w:rFonts w:ascii="Times New Roman" w:hAnsi="Times New Roman"/>
          <w:sz w:val="28"/>
          <w:szCs w:val="28"/>
        </w:rPr>
        <w:t>Банковский сектор РФ: состояние, проблемы и пути выхода из кризиса»</w:t>
      </w:r>
    </w:p>
    <w:p w:rsidR="00CA760B" w:rsidRPr="005566D8" w:rsidRDefault="00CA760B" w:rsidP="005566D8">
      <w:pPr>
        <w:spacing w:line="360" w:lineRule="auto"/>
        <w:ind w:left="0" w:firstLine="709"/>
        <w:rPr>
          <w:rFonts w:ascii="Times New Roman" w:hAnsi="Times New Roman"/>
          <w:sz w:val="28"/>
          <w:szCs w:val="28"/>
        </w:rPr>
      </w:pPr>
    </w:p>
    <w:p w:rsidR="00CA760B" w:rsidRPr="005566D8" w:rsidRDefault="00CA760B" w:rsidP="005566D8">
      <w:pPr>
        <w:spacing w:line="360" w:lineRule="auto"/>
        <w:ind w:left="0" w:firstLine="709"/>
        <w:rPr>
          <w:rFonts w:ascii="Times New Roman" w:hAnsi="Times New Roman"/>
          <w:sz w:val="28"/>
          <w:szCs w:val="28"/>
        </w:rPr>
      </w:pPr>
    </w:p>
    <w:p w:rsidR="00CA760B" w:rsidRPr="005566D8" w:rsidRDefault="00CA760B" w:rsidP="005566D8">
      <w:pPr>
        <w:spacing w:line="360" w:lineRule="auto"/>
        <w:ind w:left="0" w:firstLine="709"/>
        <w:rPr>
          <w:rFonts w:ascii="Times New Roman" w:hAnsi="Times New Roman"/>
          <w:sz w:val="28"/>
          <w:szCs w:val="28"/>
        </w:rPr>
      </w:pPr>
    </w:p>
    <w:p w:rsidR="00CA760B" w:rsidRPr="005566D8"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Pr="005566D8" w:rsidRDefault="00CA760B" w:rsidP="005566D8">
      <w:pPr>
        <w:spacing w:line="360" w:lineRule="auto"/>
        <w:ind w:left="0" w:firstLine="709"/>
        <w:rPr>
          <w:rFonts w:ascii="Times New Roman" w:hAnsi="Times New Roman"/>
          <w:sz w:val="28"/>
          <w:szCs w:val="28"/>
        </w:rPr>
      </w:pPr>
      <w:r w:rsidRPr="005566D8">
        <w:rPr>
          <w:rFonts w:ascii="Times New Roman" w:hAnsi="Times New Roman"/>
          <w:sz w:val="28"/>
          <w:szCs w:val="28"/>
        </w:rPr>
        <w:t>Выполнила: Балтыкова Е. С.</w:t>
      </w:r>
    </w:p>
    <w:p w:rsidR="00CA760B" w:rsidRPr="005566D8" w:rsidRDefault="00CA760B" w:rsidP="005566D8">
      <w:pPr>
        <w:spacing w:line="360" w:lineRule="auto"/>
        <w:ind w:left="0" w:firstLine="709"/>
        <w:rPr>
          <w:rFonts w:ascii="Times New Roman" w:hAnsi="Times New Roman"/>
          <w:sz w:val="28"/>
          <w:szCs w:val="28"/>
        </w:rPr>
      </w:pPr>
      <w:r>
        <w:rPr>
          <w:rFonts w:ascii="Times New Roman" w:hAnsi="Times New Roman"/>
          <w:sz w:val="28"/>
          <w:szCs w:val="28"/>
        </w:rPr>
        <w:t xml:space="preserve">студентка </w:t>
      </w:r>
      <w:r w:rsidRPr="005566D8">
        <w:rPr>
          <w:rFonts w:ascii="Times New Roman" w:hAnsi="Times New Roman"/>
          <w:sz w:val="28"/>
          <w:szCs w:val="28"/>
        </w:rPr>
        <w:t>V курса, срок обучения 4 г. 10 мес.</w:t>
      </w:r>
    </w:p>
    <w:p w:rsidR="00CA760B" w:rsidRPr="005566D8" w:rsidRDefault="00CA760B" w:rsidP="005566D8">
      <w:pPr>
        <w:spacing w:line="360" w:lineRule="auto"/>
        <w:ind w:left="0" w:firstLine="709"/>
        <w:rPr>
          <w:rFonts w:ascii="Times New Roman" w:hAnsi="Times New Roman"/>
          <w:sz w:val="28"/>
          <w:szCs w:val="28"/>
        </w:rPr>
      </w:pPr>
      <w:r w:rsidRPr="005566D8">
        <w:rPr>
          <w:rFonts w:ascii="Times New Roman" w:hAnsi="Times New Roman"/>
          <w:sz w:val="28"/>
          <w:szCs w:val="28"/>
        </w:rPr>
        <w:t>группа № 3362</w:t>
      </w:r>
    </w:p>
    <w:p w:rsidR="00CA760B" w:rsidRPr="005566D8" w:rsidRDefault="00CA760B" w:rsidP="005566D8">
      <w:pPr>
        <w:spacing w:line="360" w:lineRule="auto"/>
        <w:ind w:left="0" w:firstLine="709"/>
        <w:rPr>
          <w:rFonts w:ascii="Times New Roman" w:hAnsi="Times New Roman"/>
          <w:sz w:val="28"/>
          <w:szCs w:val="28"/>
        </w:rPr>
      </w:pPr>
      <w:r w:rsidRPr="005566D8">
        <w:rPr>
          <w:rFonts w:ascii="Times New Roman" w:hAnsi="Times New Roman"/>
          <w:sz w:val="28"/>
          <w:szCs w:val="28"/>
        </w:rPr>
        <w:t>специальность 080105 – Финансы и кредит</w:t>
      </w: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Pr="005566D8" w:rsidRDefault="00CA760B" w:rsidP="005566D8">
      <w:pPr>
        <w:spacing w:line="360" w:lineRule="auto"/>
        <w:ind w:left="0" w:firstLine="709"/>
        <w:rPr>
          <w:rFonts w:ascii="Times New Roman" w:hAnsi="Times New Roman"/>
          <w:sz w:val="28"/>
          <w:szCs w:val="28"/>
        </w:rPr>
      </w:pPr>
    </w:p>
    <w:p w:rsidR="00CA760B" w:rsidRPr="005566D8" w:rsidRDefault="00CA760B" w:rsidP="005566D8">
      <w:pPr>
        <w:spacing w:line="360" w:lineRule="auto"/>
        <w:ind w:left="0" w:firstLine="709"/>
        <w:jc w:val="center"/>
        <w:rPr>
          <w:rFonts w:ascii="Times New Roman" w:hAnsi="Times New Roman"/>
          <w:sz w:val="28"/>
          <w:szCs w:val="28"/>
        </w:rPr>
      </w:pPr>
      <w:r w:rsidRPr="005566D8">
        <w:rPr>
          <w:rFonts w:ascii="Times New Roman" w:hAnsi="Times New Roman"/>
          <w:sz w:val="28"/>
          <w:szCs w:val="28"/>
        </w:rPr>
        <w:t>Санкт-Петербург</w:t>
      </w:r>
    </w:p>
    <w:p w:rsidR="00CA760B" w:rsidRPr="005566D8" w:rsidRDefault="00CA760B" w:rsidP="005566D8">
      <w:pPr>
        <w:spacing w:line="360" w:lineRule="auto"/>
        <w:ind w:left="0" w:firstLine="709"/>
        <w:jc w:val="center"/>
        <w:rPr>
          <w:rFonts w:ascii="Times New Roman" w:hAnsi="Times New Roman"/>
          <w:sz w:val="28"/>
          <w:szCs w:val="28"/>
        </w:rPr>
      </w:pPr>
      <w:r>
        <w:rPr>
          <w:rFonts w:ascii="Times New Roman" w:hAnsi="Times New Roman"/>
          <w:sz w:val="28"/>
          <w:szCs w:val="28"/>
        </w:rPr>
        <w:t>2010</w:t>
      </w:r>
    </w:p>
    <w:p w:rsidR="00CA760B" w:rsidRPr="005566D8" w:rsidRDefault="00CA760B" w:rsidP="005566D8">
      <w:pPr>
        <w:spacing w:line="360" w:lineRule="auto"/>
        <w:ind w:left="0" w:firstLine="709"/>
        <w:rPr>
          <w:rFonts w:ascii="Times New Roman" w:hAnsi="Times New Roman"/>
          <w:sz w:val="28"/>
          <w:szCs w:val="28"/>
        </w:rPr>
      </w:pPr>
      <w:r w:rsidRPr="005566D8">
        <w:rPr>
          <w:rFonts w:ascii="Times New Roman" w:hAnsi="Times New Roman"/>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167"/>
        <w:gridCol w:w="856"/>
      </w:tblGrid>
      <w:tr w:rsidR="00CA760B" w:rsidRPr="00F8250E" w:rsidTr="00F8250E">
        <w:tc>
          <w:tcPr>
            <w:tcW w:w="1548" w:type="dxa"/>
            <w:vAlign w:val="center"/>
          </w:tcPr>
          <w:p w:rsidR="00CA760B" w:rsidRPr="00F8250E" w:rsidRDefault="00CA760B" w:rsidP="00F8250E">
            <w:pPr>
              <w:spacing w:line="360" w:lineRule="auto"/>
              <w:ind w:left="0" w:firstLine="360"/>
              <w:rPr>
                <w:sz w:val="28"/>
                <w:szCs w:val="28"/>
                <w:lang w:eastAsia="ru-RU"/>
              </w:rPr>
            </w:pPr>
            <w:r w:rsidRPr="00F8250E">
              <w:rPr>
                <w:rFonts w:ascii="Times New Roman" w:hAnsi="Times New Roman"/>
                <w:sz w:val="28"/>
                <w:szCs w:val="28"/>
                <w:lang w:eastAsia="ru-RU"/>
              </w:rPr>
              <w:tab/>
            </w:r>
          </w:p>
        </w:tc>
        <w:tc>
          <w:tcPr>
            <w:tcW w:w="7167" w:type="dxa"/>
            <w:vAlign w:val="center"/>
          </w:tcPr>
          <w:p w:rsidR="00CA760B" w:rsidRPr="00F8250E" w:rsidRDefault="00CA760B" w:rsidP="00F8250E">
            <w:pPr>
              <w:spacing w:line="360" w:lineRule="auto"/>
              <w:ind w:left="0" w:firstLine="360"/>
              <w:rPr>
                <w:sz w:val="28"/>
                <w:szCs w:val="28"/>
                <w:lang w:eastAsia="ru-RU"/>
              </w:rPr>
            </w:pPr>
            <w:r w:rsidRPr="00F8250E">
              <w:rPr>
                <w:sz w:val="28"/>
                <w:szCs w:val="28"/>
                <w:lang w:eastAsia="ru-RU"/>
              </w:rPr>
              <w:t>Введение</w:t>
            </w:r>
          </w:p>
        </w:tc>
        <w:tc>
          <w:tcPr>
            <w:tcW w:w="856" w:type="dxa"/>
          </w:tcPr>
          <w:p w:rsidR="00CA760B" w:rsidRPr="00F8250E" w:rsidRDefault="00CA760B" w:rsidP="00F8250E">
            <w:pPr>
              <w:spacing w:line="360" w:lineRule="auto"/>
              <w:ind w:left="0"/>
              <w:rPr>
                <w:sz w:val="28"/>
                <w:szCs w:val="28"/>
                <w:lang w:eastAsia="ru-RU"/>
              </w:rPr>
            </w:pPr>
            <w:r w:rsidRPr="00F8250E">
              <w:rPr>
                <w:sz w:val="28"/>
                <w:szCs w:val="28"/>
                <w:lang w:eastAsia="ru-RU"/>
              </w:rPr>
              <w:t>3</w:t>
            </w:r>
          </w:p>
        </w:tc>
      </w:tr>
      <w:tr w:rsidR="00CA760B" w:rsidRPr="00F8250E" w:rsidTr="00F8250E">
        <w:tc>
          <w:tcPr>
            <w:tcW w:w="1548" w:type="dxa"/>
            <w:vAlign w:val="center"/>
          </w:tcPr>
          <w:p w:rsidR="00CA760B" w:rsidRPr="00F8250E" w:rsidRDefault="00CA760B" w:rsidP="00F8250E">
            <w:pPr>
              <w:spacing w:line="360" w:lineRule="auto"/>
              <w:ind w:left="0" w:firstLine="360"/>
              <w:rPr>
                <w:sz w:val="28"/>
                <w:szCs w:val="28"/>
                <w:lang w:eastAsia="ru-RU"/>
              </w:rPr>
            </w:pPr>
            <w:r w:rsidRPr="00F8250E">
              <w:rPr>
                <w:sz w:val="28"/>
                <w:szCs w:val="28"/>
                <w:lang w:eastAsia="ru-RU"/>
              </w:rPr>
              <w:t>Глава 1.</w:t>
            </w:r>
          </w:p>
        </w:tc>
        <w:tc>
          <w:tcPr>
            <w:tcW w:w="7167" w:type="dxa"/>
            <w:vAlign w:val="center"/>
          </w:tcPr>
          <w:p w:rsidR="00CA760B" w:rsidRPr="00F8250E" w:rsidRDefault="00CA760B" w:rsidP="00F8250E">
            <w:pPr>
              <w:spacing w:line="360" w:lineRule="auto"/>
              <w:ind w:left="0" w:firstLine="360"/>
              <w:rPr>
                <w:sz w:val="28"/>
                <w:szCs w:val="28"/>
                <w:lang w:eastAsia="ru-RU"/>
              </w:rPr>
            </w:pPr>
            <w:r w:rsidRPr="00F8250E">
              <w:rPr>
                <w:rFonts w:ascii="Times New Roman" w:hAnsi="Times New Roman"/>
                <w:sz w:val="28"/>
                <w:szCs w:val="28"/>
                <w:lang w:eastAsia="ru-RU"/>
              </w:rPr>
              <w:t>Понятие банковского сектора</w:t>
            </w:r>
          </w:p>
        </w:tc>
        <w:tc>
          <w:tcPr>
            <w:tcW w:w="856" w:type="dxa"/>
          </w:tcPr>
          <w:p w:rsidR="00CA760B" w:rsidRPr="00F8250E" w:rsidRDefault="00CA760B" w:rsidP="00F8250E">
            <w:pPr>
              <w:spacing w:line="360" w:lineRule="auto"/>
              <w:ind w:left="0"/>
              <w:rPr>
                <w:sz w:val="28"/>
                <w:szCs w:val="28"/>
                <w:lang w:eastAsia="ru-RU"/>
              </w:rPr>
            </w:pPr>
            <w:r w:rsidRPr="00F8250E">
              <w:rPr>
                <w:sz w:val="28"/>
                <w:szCs w:val="28"/>
                <w:lang w:eastAsia="ru-RU"/>
              </w:rPr>
              <w:t>5</w:t>
            </w:r>
          </w:p>
        </w:tc>
      </w:tr>
      <w:tr w:rsidR="00CA760B" w:rsidRPr="00F8250E" w:rsidTr="00F8250E">
        <w:tc>
          <w:tcPr>
            <w:tcW w:w="1548" w:type="dxa"/>
            <w:vAlign w:val="center"/>
          </w:tcPr>
          <w:p w:rsidR="00CA760B" w:rsidRPr="00F8250E" w:rsidRDefault="00CA760B" w:rsidP="00F8250E">
            <w:pPr>
              <w:spacing w:line="360" w:lineRule="auto"/>
              <w:ind w:left="0" w:firstLine="360"/>
              <w:rPr>
                <w:sz w:val="28"/>
                <w:szCs w:val="28"/>
                <w:lang w:eastAsia="ru-RU"/>
              </w:rPr>
            </w:pPr>
            <w:r w:rsidRPr="00F8250E">
              <w:rPr>
                <w:sz w:val="28"/>
                <w:szCs w:val="28"/>
                <w:lang w:eastAsia="ru-RU"/>
              </w:rPr>
              <w:t>Глава 2.</w:t>
            </w:r>
          </w:p>
        </w:tc>
        <w:tc>
          <w:tcPr>
            <w:tcW w:w="7167" w:type="dxa"/>
            <w:vAlign w:val="center"/>
          </w:tcPr>
          <w:p w:rsidR="00CA760B" w:rsidRPr="00F8250E" w:rsidRDefault="00CA760B" w:rsidP="00F8250E">
            <w:pPr>
              <w:spacing w:line="360" w:lineRule="auto"/>
              <w:ind w:left="0" w:firstLine="360"/>
              <w:rPr>
                <w:sz w:val="28"/>
                <w:szCs w:val="28"/>
                <w:lang w:eastAsia="ru-RU"/>
              </w:rPr>
            </w:pPr>
            <w:r w:rsidRPr="00F8250E">
              <w:rPr>
                <w:rFonts w:ascii="Times New Roman" w:hAnsi="Times New Roman"/>
                <w:sz w:val="28"/>
                <w:szCs w:val="28"/>
                <w:lang w:eastAsia="ru-RU"/>
              </w:rPr>
              <w:t>Состояние банковского сектора России</w:t>
            </w:r>
            <w:r w:rsidRPr="00F8250E">
              <w:rPr>
                <w:sz w:val="28"/>
                <w:szCs w:val="28"/>
                <w:lang w:eastAsia="ru-RU"/>
              </w:rPr>
              <w:t xml:space="preserve"> </w:t>
            </w:r>
          </w:p>
        </w:tc>
        <w:tc>
          <w:tcPr>
            <w:tcW w:w="856" w:type="dxa"/>
          </w:tcPr>
          <w:p w:rsidR="00CA760B" w:rsidRPr="00F8250E" w:rsidRDefault="00CA760B" w:rsidP="00F8250E">
            <w:pPr>
              <w:spacing w:line="360" w:lineRule="auto"/>
              <w:ind w:left="0"/>
              <w:rPr>
                <w:sz w:val="28"/>
                <w:szCs w:val="28"/>
                <w:lang w:eastAsia="ru-RU"/>
              </w:rPr>
            </w:pPr>
            <w:r w:rsidRPr="00F8250E">
              <w:rPr>
                <w:sz w:val="28"/>
                <w:szCs w:val="28"/>
                <w:lang w:eastAsia="ru-RU"/>
              </w:rPr>
              <w:t>9</w:t>
            </w:r>
          </w:p>
        </w:tc>
      </w:tr>
      <w:tr w:rsidR="00CA760B" w:rsidRPr="00F8250E" w:rsidTr="00F8250E">
        <w:trPr>
          <w:trHeight w:val="635"/>
        </w:trPr>
        <w:tc>
          <w:tcPr>
            <w:tcW w:w="1548" w:type="dxa"/>
            <w:vAlign w:val="center"/>
          </w:tcPr>
          <w:p w:rsidR="00CA760B" w:rsidRPr="00F8250E" w:rsidRDefault="00CA760B" w:rsidP="00F8250E">
            <w:pPr>
              <w:spacing w:line="360" w:lineRule="auto"/>
              <w:ind w:left="0" w:firstLine="360"/>
              <w:rPr>
                <w:sz w:val="28"/>
                <w:szCs w:val="28"/>
                <w:lang w:eastAsia="ru-RU"/>
              </w:rPr>
            </w:pPr>
            <w:r w:rsidRPr="00F8250E">
              <w:rPr>
                <w:sz w:val="28"/>
                <w:szCs w:val="28"/>
                <w:lang w:eastAsia="ru-RU"/>
              </w:rPr>
              <w:t>Глава 3.</w:t>
            </w:r>
          </w:p>
        </w:tc>
        <w:tc>
          <w:tcPr>
            <w:tcW w:w="7167" w:type="dxa"/>
            <w:vAlign w:val="center"/>
          </w:tcPr>
          <w:p w:rsidR="00CA760B" w:rsidRPr="00F8250E" w:rsidRDefault="00CA760B" w:rsidP="00F8250E">
            <w:pPr>
              <w:tabs>
                <w:tab w:val="left" w:pos="0"/>
              </w:tabs>
              <w:spacing w:line="360" w:lineRule="auto"/>
              <w:ind w:left="0"/>
              <w:rPr>
                <w:sz w:val="28"/>
                <w:szCs w:val="28"/>
                <w:lang w:eastAsia="ru-RU"/>
              </w:rPr>
            </w:pPr>
            <w:r w:rsidRPr="00F8250E">
              <w:rPr>
                <w:sz w:val="28"/>
                <w:szCs w:val="28"/>
                <w:lang w:eastAsia="ru-RU"/>
              </w:rPr>
              <w:t xml:space="preserve">      Тенденции развития </w:t>
            </w:r>
            <w:r w:rsidRPr="00F8250E">
              <w:rPr>
                <w:rFonts w:ascii="Times New Roman" w:hAnsi="Times New Roman"/>
                <w:sz w:val="28"/>
                <w:szCs w:val="28"/>
                <w:lang w:eastAsia="ru-RU"/>
              </w:rPr>
              <w:t>банковского сектора</w:t>
            </w:r>
          </w:p>
        </w:tc>
        <w:tc>
          <w:tcPr>
            <w:tcW w:w="856" w:type="dxa"/>
          </w:tcPr>
          <w:p w:rsidR="00CA760B" w:rsidRPr="00F8250E" w:rsidRDefault="00CA760B" w:rsidP="00F8250E">
            <w:pPr>
              <w:spacing w:line="360" w:lineRule="auto"/>
              <w:ind w:left="0"/>
              <w:rPr>
                <w:sz w:val="28"/>
                <w:szCs w:val="28"/>
                <w:lang w:eastAsia="ru-RU"/>
              </w:rPr>
            </w:pPr>
            <w:r w:rsidRPr="00F8250E">
              <w:rPr>
                <w:sz w:val="28"/>
                <w:szCs w:val="28"/>
                <w:lang w:eastAsia="ru-RU"/>
              </w:rPr>
              <w:t>17</w:t>
            </w:r>
          </w:p>
        </w:tc>
      </w:tr>
      <w:tr w:rsidR="00CA760B" w:rsidRPr="00F8250E" w:rsidTr="00F8250E">
        <w:tc>
          <w:tcPr>
            <w:tcW w:w="1548" w:type="dxa"/>
            <w:vAlign w:val="center"/>
          </w:tcPr>
          <w:p w:rsidR="00CA760B" w:rsidRPr="00F8250E" w:rsidRDefault="00CA760B" w:rsidP="00F8250E">
            <w:pPr>
              <w:spacing w:line="360" w:lineRule="auto"/>
              <w:ind w:left="0"/>
              <w:rPr>
                <w:sz w:val="28"/>
                <w:szCs w:val="28"/>
                <w:lang w:eastAsia="ru-RU"/>
              </w:rPr>
            </w:pPr>
          </w:p>
        </w:tc>
        <w:tc>
          <w:tcPr>
            <w:tcW w:w="7167" w:type="dxa"/>
            <w:vAlign w:val="center"/>
          </w:tcPr>
          <w:p w:rsidR="00CA760B" w:rsidRPr="00F8250E" w:rsidRDefault="00CA760B" w:rsidP="00F8250E">
            <w:pPr>
              <w:spacing w:line="360" w:lineRule="auto"/>
              <w:ind w:left="0" w:firstLine="360"/>
              <w:rPr>
                <w:sz w:val="28"/>
                <w:szCs w:val="28"/>
                <w:lang w:eastAsia="ru-RU"/>
              </w:rPr>
            </w:pPr>
            <w:r w:rsidRPr="00F8250E">
              <w:rPr>
                <w:sz w:val="28"/>
                <w:szCs w:val="28"/>
                <w:lang w:eastAsia="ru-RU"/>
              </w:rPr>
              <w:t>Заключение</w:t>
            </w:r>
          </w:p>
        </w:tc>
        <w:tc>
          <w:tcPr>
            <w:tcW w:w="856" w:type="dxa"/>
          </w:tcPr>
          <w:p w:rsidR="00CA760B" w:rsidRPr="00F8250E" w:rsidRDefault="00CA760B" w:rsidP="00F8250E">
            <w:pPr>
              <w:spacing w:line="360" w:lineRule="auto"/>
              <w:ind w:left="0"/>
              <w:rPr>
                <w:sz w:val="28"/>
                <w:szCs w:val="28"/>
                <w:lang w:eastAsia="ru-RU"/>
              </w:rPr>
            </w:pPr>
            <w:r w:rsidRPr="00F8250E">
              <w:rPr>
                <w:sz w:val="28"/>
                <w:szCs w:val="28"/>
                <w:lang w:eastAsia="ru-RU"/>
              </w:rPr>
              <w:t>20</w:t>
            </w:r>
          </w:p>
        </w:tc>
      </w:tr>
      <w:tr w:rsidR="00CA760B" w:rsidRPr="00F8250E" w:rsidTr="00F8250E">
        <w:tc>
          <w:tcPr>
            <w:tcW w:w="1548" w:type="dxa"/>
            <w:vAlign w:val="center"/>
          </w:tcPr>
          <w:p w:rsidR="00CA760B" w:rsidRPr="00F8250E" w:rsidRDefault="00CA760B" w:rsidP="00F8250E">
            <w:pPr>
              <w:spacing w:line="360" w:lineRule="auto"/>
              <w:ind w:left="0" w:firstLine="360"/>
              <w:rPr>
                <w:sz w:val="28"/>
                <w:szCs w:val="28"/>
                <w:lang w:eastAsia="ru-RU"/>
              </w:rPr>
            </w:pPr>
          </w:p>
        </w:tc>
        <w:tc>
          <w:tcPr>
            <w:tcW w:w="7167" w:type="dxa"/>
            <w:vAlign w:val="center"/>
          </w:tcPr>
          <w:p w:rsidR="00CA760B" w:rsidRPr="00F8250E" w:rsidRDefault="00CA760B" w:rsidP="00F8250E">
            <w:pPr>
              <w:spacing w:line="360" w:lineRule="auto"/>
              <w:ind w:left="0" w:firstLine="360"/>
              <w:rPr>
                <w:sz w:val="28"/>
                <w:szCs w:val="28"/>
                <w:lang w:eastAsia="ru-RU"/>
              </w:rPr>
            </w:pPr>
            <w:r w:rsidRPr="00F8250E">
              <w:rPr>
                <w:sz w:val="28"/>
                <w:szCs w:val="28"/>
                <w:lang w:eastAsia="ru-RU"/>
              </w:rPr>
              <w:t>Литература</w:t>
            </w:r>
          </w:p>
        </w:tc>
        <w:tc>
          <w:tcPr>
            <w:tcW w:w="856" w:type="dxa"/>
          </w:tcPr>
          <w:p w:rsidR="00CA760B" w:rsidRPr="00F8250E" w:rsidRDefault="00CA760B" w:rsidP="00F8250E">
            <w:pPr>
              <w:spacing w:line="360" w:lineRule="auto"/>
              <w:ind w:left="0"/>
              <w:rPr>
                <w:sz w:val="28"/>
                <w:szCs w:val="28"/>
                <w:lang w:eastAsia="ru-RU"/>
              </w:rPr>
            </w:pPr>
            <w:r w:rsidRPr="00F8250E">
              <w:rPr>
                <w:sz w:val="28"/>
                <w:szCs w:val="28"/>
                <w:lang w:eastAsia="ru-RU"/>
              </w:rPr>
              <w:t>22</w:t>
            </w:r>
          </w:p>
        </w:tc>
      </w:tr>
    </w:tbl>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p>
    <w:p w:rsidR="00CA760B" w:rsidRDefault="00CA760B" w:rsidP="005566D8">
      <w:pPr>
        <w:spacing w:line="360" w:lineRule="auto"/>
        <w:ind w:left="0" w:firstLine="709"/>
        <w:rPr>
          <w:rFonts w:ascii="Times New Roman" w:hAnsi="Times New Roman"/>
          <w:sz w:val="28"/>
          <w:szCs w:val="28"/>
        </w:rPr>
      </w:pPr>
      <w:r>
        <w:rPr>
          <w:rFonts w:ascii="Times New Roman" w:hAnsi="Times New Roman"/>
          <w:sz w:val="28"/>
          <w:szCs w:val="28"/>
        </w:rPr>
        <w:t>Введение</w:t>
      </w:r>
    </w:p>
    <w:p w:rsidR="00CA760B" w:rsidRDefault="00CA760B" w:rsidP="005566D8">
      <w:pPr>
        <w:spacing w:line="360" w:lineRule="auto"/>
        <w:ind w:left="0" w:firstLine="709"/>
        <w:rPr>
          <w:rFonts w:ascii="Times New Roman" w:hAnsi="Times New Roman"/>
          <w:sz w:val="28"/>
          <w:szCs w:val="28"/>
        </w:rPr>
      </w:pPr>
    </w:p>
    <w:p w:rsidR="00CA760B" w:rsidRPr="00AB3509" w:rsidRDefault="00CA760B" w:rsidP="00AB3509">
      <w:pPr>
        <w:spacing w:line="360" w:lineRule="auto"/>
        <w:ind w:left="0" w:firstLine="709"/>
        <w:rPr>
          <w:rFonts w:ascii="Times New Roman" w:hAnsi="Times New Roman"/>
          <w:sz w:val="28"/>
          <w:szCs w:val="28"/>
        </w:rPr>
      </w:pPr>
      <w:r w:rsidRPr="00AB3509">
        <w:rPr>
          <w:rFonts w:ascii="Times New Roman" w:hAnsi="Times New Roman"/>
          <w:sz w:val="28"/>
          <w:szCs w:val="28"/>
        </w:rPr>
        <w:t xml:space="preserve">Источником кризиса стал финансовый рынок (преимущественно в США). В основе кризиса лежат такие факторы, как эмоциональный азарт при предоставлении кредитов; чрезмерная задолженность населения; спекуляции на финансовом и фондовом рынках; создание непрозрачных финансовых деривативов; непоследовательная регуляционная политика банков. </w:t>
      </w:r>
    </w:p>
    <w:p w:rsidR="00CA760B" w:rsidRPr="00AB3509" w:rsidRDefault="00CA760B" w:rsidP="00AB3509">
      <w:pPr>
        <w:spacing w:line="360" w:lineRule="auto"/>
        <w:ind w:left="0" w:firstLine="709"/>
        <w:rPr>
          <w:rFonts w:ascii="Times New Roman" w:hAnsi="Times New Roman"/>
          <w:sz w:val="28"/>
          <w:szCs w:val="28"/>
        </w:rPr>
      </w:pPr>
      <w:r w:rsidRPr="00AB3509">
        <w:rPr>
          <w:rFonts w:ascii="Times New Roman" w:hAnsi="Times New Roman"/>
          <w:sz w:val="28"/>
          <w:szCs w:val="28"/>
        </w:rPr>
        <w:t xml:space="preserve">Во время первой фазы кризиса глобально пострадал в основном банковский сектор. </w:t>
      </w:r>
    </w:p>
    <w:p w:rsidR="00CA760B" w:rsidRPr="00AB3509" w:rsidRDefault="00CA760B" w:rsidP="00AB3509">
      <w:pPr>
        <w:spacing w:line="360" w:lineRule="auto"/>
        <w:ind w:left="0" w:firstLine="709"/>
        <w:rPr>
          <w:rFonts w:ascii="Times New Roman" w:hAnsi="Times New Roman"/>
          <w:sz w:val="28"/>
          <w:szCs w:val="28"/>
        </w:rPr>
      </w:pPr>
      <w:r w:rsidRPr="00AB3509">
        <w:rPr>
          <w:rFonts w:ascii="Times New Roman" w:hAnsi="Times New Roman"/>
          <w:sz w:val="28"/>
          <w:szCs w:val="28"/>
        </w:rPr>
        <w:t xml:space="preserve">Во второй фазе кризис, через каналы совокупного (агрегатного) спроса, показывающего планируемый уровень расходов населения и поддерживаемого средствами, позволяющими действительно покупать соответствующее количество товаров, и негативного прогнозирования падения этого уровня, вылился в реальную экономику. Почти все развитые страны мира сейчас страдают рецессией, которая вызвана спадом экономической активности, ростом неплатежеспособности субъектов предпринимательской деятельности и населения, и ростом безработицы. </w:t>
      </w:r>
    </w:p>
    <w:p w:rsidR="00CA760B" w:rsidRPr="00AB3509" w:rsidRDefault="00CA760B" w:rsidP="00AB3509">
      <w:pPr>
        <w:spacing w:line="360" w:lineRule="auto"/>
        <w:ind w:left="0" w:firstLine="709"/>
        <w:rPr>
          <w:rFonts w:ascii="Times New Roman" w:hAnsi="Times New Roman"/>
          <w:sz w:val="28"/>
          <w:szCs w:val="28"/>
        </w:rPr>
      </w:pPr>
      <w:r w:rsidRPr="00AB3509">
        <w:rPr>
          <w:rFonts w:ascii="Times New Roman" w:hAnsi="Times New Roman"/>
          <w:sz w:val="28"/>
          <w:szCs w:val="28"/>
        </w:rPr>
        <w:t>В своей  третьей фазе экономический кризис вновь возвратился в банковский сектор, который после некоторой стабилизации породил очередную волну рисков, идущих от неспособности субъектов погашать свои кредитные обязательства.</w:t>
      </w:r>
    </w:p>
    <w:p w:rsidR="00CA760B" w:rsidRDefault="00CA760B" w:rsidP="00AB3509">
      <w:pPr>
        <w:spacing w:line="360" w:lineRule="auto"/>
        <w:ind w:left="0" w:firstLine="709"/>
        <w:rPr>
          <w:rFonts w:ascii="Times New Roman" w:hAnsi="Times New Roman"/>
          <w:sz w:val="28"/>
          <w:szCs w:val="28"/>
        </w:rPr>
      </w:pPr>
      <w:r w:rsidRPr="00AB3509">
        <w:rPr>
          <w:rFonts w:ascii="Times New Roman" w:hAnsi="Times New Roman"/>
          <w:sz w:val="28"/>
          <w:szCs w:val="28"/>
        </w:rPr>
        <w:t>Финансовый кризис на всемирном рынке начал проявляться в конце 2007 года после стремительных и множественных скачков рынка акций, а его пиком можно считать беспрецедентное падение банка Lehman Brothers в октябре 2008 года. Проявлением финансового кризиса стали крупные потери известных банковских институтов, это вызвало необходимость их спасения вливанием капитала со стороны правительств многих стран мира. Причиной масштабных потерь в этой фазе являлось, главным образом, ангажирование банков в приобретении и торговле так называемых "токсических активов" при помощи хедж-фондов, обладающих огромными наличными средствами. Потеря платежеспособности клиентов банков, вызванная ростом безработицы и падением спроса на товары не были в этой фазе решающими</w:t>
      </w:r>
      <w:r>
        <w:rPr>
          <w:rFonts w:ascii="Times New Roman" w:hAnsi="Times New Roman"/>
          <w:sz w:val="28"/>
          <w:szCs w:val="28"/>
        </w:rPr>
        <w:t>. Безусловно, банковский сектор России не остался незатронутым мировым кризисом. Довольно много и долго ведущие аналитики страны обсуждали силу его воздействия и как скоро экономика России преодолеет его негативные последствия.</w:t>
      </w: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p>
    <w:p w:rsidR="00CA760B" w:rsidRDefault="00CA760B" w:rsidP="00AB3509">
      <w:pPr>
        <w:spacing w:line="360" w:lineRule="auto"/>
        <w:ind w:left="0" w:firstLine="709"/>
        <w:rPr>
          <w:rFonts w:ascii="Times New Roman" w:hAnsi="Times New Roman"/>
          <w:sz w:val="28"/>
          <w:szCs w:val="28"/>
        </w:rPr>
      </w:pPr>
      <w:r>
        <w:rPr>
          <w:rFonts w:ascii="Times New Roman" w:hAnsi="Times New Roman"/>
          <w:sz w:val="28"/>
          <w:szCs w:val="28"/>
        </w:rPr>
        <w:t>Глава 1. Понятие банковского сектора России</w:t>
      </w:r>
    </w:p>
    <w:p w:rsidR="00CA760B" w:rsidRDefault="00CA760B" w:rsidP="00AB3509">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r w:rsidRPr="00AD502D">
        <w:rPr>
          <w:rFonts w:ascii="Times New Roman" w:hAnsi="Times New Roman"/>
          <w:sz w:val="28"/>
          <w:szCs w:val="28"/>
        </w:rPr>
        <w:t>Роль банковского сектора в экономике трудно переоценить. Являясь проводником денежно-кредитной политики государства, он обеспеч</w:t>
      </w:r>
      <w:r>
        <w:rPr>
          <w:rFonts w:ascii="Times New Roman" w:hAnsi="Times New Roman"/>
          <w:sz w:val="28"/>
          <w:szCs w:val="28"/>
        </w:rPr>
        <w:t>ивает нормальное  функционирова</w:t>
      </w:r>
      <w:r w:rsidRPr="00AD502D">
        <w:rPr>
          <w:rFonts w:ascii="Times New Roman" w:hAnsi="Times New Roman"/>
          <w:sz w:val="28"/>
          <w:szCs w:val="28"/>
        </w:rPr>
        <w:t>ние платежно-расчетной системы, осуществляет деяте</w:t>
      </w:r>
      <w:r>
        <w:rPr>
          <w:rFonts w:ascii="Times New Roman" w:hAnsi="Times New Roman"/>
          <w:sz w:val="28"/>
          <w:szCs w:val="28"/>
        </w:rPr>
        <w:t>льность по приему вкладов, инве</w:t>
      </w:r>
      <w:r w:rsidRPr="00AD502D">
        <w:rPr>
          <w:rFonts w:ascii="Times New Roman" w:hAnsi="Times New Roman"/>
          <w:sz w:val="28"/>
          <w:szCs w:val="28"/>
        </w:rPr>
        <w:t>стиций, выдаче кредитов, обеспечивает эмиссию денежных</w:t>
      </w:r>
      <w:r>
        <w:rPr>
          <w:rFonts w:ascii="Times New Roman" w:hAnsi="Times New Roman"/>
          <w:sz w:val="28"/>
          <w:szCs w:val="28"/>
        </w:rPr>
        <w:t xml:space="preserve"> средств, регулирует ее массу, </w:t>
      </w:r>
      <w:r w:rsidRPr="00AD502D">
        <w:rPr>
          <w:rFonts w:ascii="Times New Roman" w:hAnsi="Times New Roman"/>
          <w:sz w:val="28"/>
          <w:szCs w:val="28"/>
        </w:rPr>
        <w:t>скорость потока обращения, принимает меры, направленные на недопущение развития инфляционных процессов. Исходя из данного далеко не</w:t>
      </w:r>
      <w:r>
        <w:rPr>
          <w:rFonts w:ascii="Times New Roman" w:hAnsi="Times New Roman"/>
          <w:sz w:val="28"/>
          <w:szCs w:val="28"/>
        </w:rPr>
        <w:t xml:space="preserve"> полного перечня, становится яс</w:t>
      </w:r>
      <w:r w:rsidRPr="00AD502D">
        <w:rPr>
          <w:rFonts w:ascii="Times New Roman" w:hAnsi="Times New Roman"/>
          <w:sz w:val="28"/>
          <w:szCs w:val="28"/>
        </w:rPr>
        <w:t>но, что банковский сектор имеет сложную многоуровневую структуру, определенную систему. Понятие банковской системы не имеет конкрет</w:t>
      </w:r>
      <w:r>
        <w:rPr>
          <w:rFonts w:ascii="Times New Roman" w:hAnsi="Times New Roman"/>
          <w:sz w:val="28"/>
          <w:szCs w:val="28"/>
        </w:rPr>
        <w:t>ного определения. В статье 2 Фе</w:t>
      </w:r>
      <w:r w:rsidRPr="00AD502D">
        <w:rPr>
          <w:rFonts w:ascii="Times New Roman" w:hAnsi="Times New Roman"/>
          <w:sz w:val="28"/>
          <w:szCs w:val="28"/>
        </w:rPr>
        <w:t>дерального закона «О банках и банковской деятельнос</w:t>
      </w:r>
      <w:r>
        <w:rPr>
          <w:rFonts w:ascii="Times New Roman" w:hAnsi="Times New Roman"/>
          <w:sz w:val="28"/>
          <w:szCs w:val="28"/>
        </w:rPr>
        <w:t>ти» говорится о том, что банков</w:t>
      </w:r>
      <w:r w:rsidRPr="00AD502D">
        <w:rPr>
          <w:rFonts w:ascii="Times New Roman" w:hAnsi="Times New Roman"/>
          <w:sz w:val="28"/>
          <w:szCs w:val="28"/>
        </w:rPr>
        <w:t xml:space="preserve">ская система Российской Федерации включает в себя </w:t>
      </w:r>
      <w:r>
        <w:rPr>
          <w:rFonts w:ascii="Times New Roman" w:hAnsi="Times New Roman"/>
          <w:sz w:val="28"/>
          <w:szCs w:val="28"/>
        </w:rPr>
        <w:t>Банк России, кредитные организа</w:t>
      </w:r>
      <w:r w:rsidRPr="00AD502D">
        <w:rPr>
          <w:rFonts w:ascii="Times New Roman" w:hAnsi="Times New Roman"/>
          <w:sz w:val="28"/>
          <w:szCs w:val="28"/>
        </w:rPr>
        <w:t>ции, а также филиалы и представительства иностранных банко</w:t>
      </w:r>
      <w:r>
        <w:rPr>
          <w:rFonts w:ascii="Times New Roman" w:hAnsi="Times New Roman"/>
          <w:sz w:val="28"/>
          <w:szCs w:val="28"/>
        </w:rPr>
        <w:t>в.</w:t>
      </w:r>
    </w:p>
    <w:p w:rsidR="00CA760B" w:rsidRPr="00AD502D" w:rsidRDefault="00CA760B" w:rsidP="00AD502D">
      <w:pPr>
        <w:spacing w:line="360" w:lineRule="auto"/>
        <w:ind w:left="0" w:firstLine="709"/>
        <w:rPr>
          <w:rFonts w:ascii="Times New Roman" w:hAnsi="Times New Roman"/>
          <w:sz w:val="28"/>
          <w:szCs w:val="28"/>
        </w:rPr>
      </w:pPr>
      <w:r w:rsidRPr="00AD502D">
        <w:rPr>
          <w:rFonts w:ascii="Times New Roman" w:hAnsi="Times New Roman"/>
          <w:sz w:val="28"/>
          <w:szCs w:val="28"/>
        </w:rPr>
        <w:t>Необходимо отметить, что нормы российского</w:t>
      </w:r>
      <w:r>
        <w:rPr>
          <w:rFonts w:ascii="Times New Roman" w:hAnsi="Times New Roman"/>
          <w:sz w:val="28"/>
          <w:szCs w:val="28"/>
        </w:rPr>
        <w:t xml:space="preserve"> законода</w:t>
      </w:r>
      <w:r w:rsidRPr="00AD502D">
        <w:rPr>
          <w:rFonts w:ascii="Times New Roman" w:hAnsi="Times New Roman"/>
          <w:sz w:val="28"/>
          <w:szCs w:val="28"/>
        </w:rPr>
        <w:t xml:space="preserve">тельства в отношении понятия банковской системы не позволяют в полной мере раскрыть ее сущность, поскольку акцентируют внимание исключительно на структурной составляющей, игнорируя основные функциональные направления. А ведь в основе отнесения того либо иного субъекта к элементам банковской системы должна находиться, прежде всего, функциональная обусловленность или специфика деятельности. </w:t>
      </w:r>
    </w:p>
    <w:p w:rsidR="00CA760B" w:rsidRDefault="00CA760B" w:rsidP="00AD502D">
      <w:pPr>
        <w:spacing w:line="360" w:lineRule="auto"/>
        <w:ind w:left="0" w:firstLine="709"/>
        <w:rPr>
          <w:rFonts w:ascii="Times New Roman" w:hAnsi="Times New Roman"/>
          <w:sz w:val="28"/>
          <w:szCs w:val="28"/>
        </w:rPr>
      </w:pPr>
      <w:r w:rsidRPr="00AD502D">
        <w:rPr>
          <w:rFonts w:ascii="Times New Roman" w:hAnsi="Times New Roman"/>
          <w:sz w:val="28"/>
          <w:szCs w:val="28"/>
        </w:rPr>
        <w:t>Таким образом, банковская система имеет ряд отличительных признаков. В первую очередь, это наличие элементов, подчиненных унифицированным целям и направленных на решение единых задач. Во-вторых, банковская система постоянно н</w:t>
      </w:r>
      <w:r>
        <w:rPr>
          <w:rFonts w:ascii="Times New Roman" w:hAnsi="Times New Roman"/>
          <w:sz w:val="28"/>
          <w:szCs w:val="28"/>
        </w:rPr>
        <w:t>аходится в динами</w:t>
      </w:r>
      <w:r w:rsidRPr="00AD502D">
        <w:rPr>
          <w:rFonts w:ascii="Times New Roman" w:hAnsi="Times New Roman"/>
          <w:sz w:val="28"/>
          <w:szCs w:val="28"/>
        </w:rPr>
        <w:t xml:space="preserve">ке, позволяет осуществлять при необходимости взаимозаменяемость составных частей. В случае прекращения деятельности одним из банков, </w:t>
      </w:r>
      <w:r>
        <w:rPr>
          <w:rFonts w:ascii="Times New Roman" w:hAnsi="Times New Roman"/>
          <w:sz w:val="28"/>
          <w:szCs w:val="28"/>
        </w:rPr>
        <w:t>его функции может выполнить дру</w:t>
      </w:r>
      <w:r w:rsidRPr="00AD502D">
        <w:rPr>
          <w:rFonts w:ascii="Times New Roman" w:hAnsi="Times New Roman"/>
          <w:sz w:val="28"/>
          <w:szCs w:val="28"/>
        </w:rPr>
        <w:t>гой, негативного воздействия система в целом не ощущает. В-третьих, следу</w:t>
      </w:r>
      <w:r>
        <w:rPr>
          <w:rFonts w:ascii="Times New Roman" w:hAnsi="Times New Roman"/>
          <w:sz w:val="28"/>
          <w:szCs w:val="28"/>
        </w:rPr>
        <w:t>ет остано</w:t>
      </w:r>
      <w:r w:rsidRPr="00AD502D">
        <w:rPr>
          <w:rFonts w:ascii="Times New Roman" w:hAnsi="Times New Roman"/>
          <w:sz w:val="28"/>
          <w:szCs w:val="28"/>
        </w:rPr>
        <w:t xml:space="preserve">виться  на сочетании при функционировании банковской системы принципов управления вышестоящими органами и саморегуляции, что позволяет адаптировать условия деятельности к требованиям рыночной экономики. В четвертых, это отсутствие </w:t>
      </w:r>
      <w:r>
        <w:rPr>
          <w:rFonts w:ascii="Times New Roman" w:hAnsi="Times New Roman"/>
          <w:sz w:val="28"/>
          <w:szCs w:val="28"/>
        </w:rPr>
        <w:t xml:space="preserve">полной, общедоступной, своевременной и достоверной информации о состоянии банковской системы. </w:t>
      </w:r>
    </w:p>
    <w:p w:rsidR="00CA760B" w:rsidRPr="00AD502D" w:rsidRDefault="00CA760B" w:rsidP="00AD502D">
      <w:pPr>
        <w:spacing w:line="360" w:lineRule="auto"/>
        <w:ind w:left="0" w:firstLine="709"/>
        <w:rPr>
          <w:rFonts w:ascii="Times New Roman" w:hAnsi="Times New Roman"/>
          <w:sz w:val="28"/>
          <w:szCs w:val="28"/>
        </w:rPr>
      </w:pPr>
      <w:r>
        <w:rPr>
          <w:rFonts w:ascii="Times New Roman" w:hAnsi="Times New Roman"/>
          <w:sz w:val="28"/>
          <w:szCs w:val="28"/>
        </w:rPr>
        <w:t>В</w:t>
      </w:r>
      <w:r w:rsidRPr="00AD502D">
        <w:rPr>
          <w:rFonts w:ascii="Times New Roman" w:hAnsi="Times New Roman"/>
          <w:sz w:val="28"/>
          <w:szCs w:val="28"/>
        </w:rPr>
        <w:t xml:space="preserve"> состав </w:t>
      </w:r>
      <w:r>
        <w:rPr>
          <w:rFonts w:ascii="Times New Roman" w:hAnsi="Times New Roman"/>
          <w:sz w:val="28"/>
          <w:szCs w:val="28"/>
        </w:rPr>
        <w:t xml:space="preserve">банковской системы </w:t>
      </w:r>
      <w:r w:rsidRPr="00AD502D">
        <w:rPr>
          <w:rFonts w:ascii="Times New Roman" w:hAnsi="Times New Roman"/>
          <w:sz w:val="28"/>
          <w:szCs w:val="28"/>
        </w:rPr>
        <w:t xml:space="preserve">входят субъекты, выполняющие функции присущие исключительно </w:t>
      </w:r>
      <w:r>
        <w:rPr>
          <w:rFonts w:ascii="Times New Roman" w:hAnsi="Times New Roman"/>
          <w:sz w:val="28"/>
          <w:szCs w:val="28"/>
        </w:rPr>
        <w:t>ей</w:t>
      </w:r>
      <w:r w:rsidRPr="00AD502D">
        <w:rPr>
          <w:rFonts w:ascii="Times New Roman" w:hAnsi="Times New Roman"/>
          <w:sz w:val="28"/>
          <w:szCs w:val="28"/>
        </w:rPr>
        <w:t>. При этом невозможно вхождение в состав банковской системы субъектов, имеющих иные уставные цели деятельности.</w:t>
      </w:r>
    </w:p>
    <w:p w:rsidR="00CA760B" w:rsidRPr="00AD502D" w:rsidRDefault="00CA760B" w:rsidP="00AD502D">
      <w:pPr>
        <w:spacing w:line="360" w:lineRule="auto"/>
        <w:ind w:left="0" w:firstLine="709"/>
        <w:rPr>
          <w:rFonts w:ascii="Times New Roman" w:hAnsi="Times New Roman"/>
          <w:sz w:val="28"/>
          <w:szCs w:val="28"/>
        </w:rPr>
      </w:pPr>
      <w:r w:rsidRPr="00AD502D">
        <w:rPr>
          <w:rFonts w:ascii="Times New Roman" w:hAnsi="Times New Roman"/>
          <w:sz w:val="28"/>
          <w:szCs w:val="28"/>
        </w:rPr>
        <w:t>Если проанализировать субъектный состав отечественной банковской системы, то можно сделать вывод о наличии разделения на уровни. К первому уровню относится Центральный Банк Российской Федерации. Он вып</w:t>
      </w:r>
      <w:r>
        <w:rPr>
          <w:rFonts w:ascii="Times New Roman" w:hAnsi="Times New Roman"/>
          <w:sz w:val="28"/>
          <w:szCs w:val="28"/>
        </w:rPr>
        <w:t>олняет наиболее важные функции:</w:t>
      </w:r>
      <w:r w:rsidRPr="00AD502D">
        <w:rPr>
          <w:rFonts w:ascii="Times New Roman" w:hAnsi="Times New Roman"/>
          <w:sz w:val="28"/>
          <w:szCs w:val="28"/>
        </w:rPr>
        <w:t xml:space="preserve"> разрабатывает и проводит единую государственную денежно-кредитную политику; устанавливает правила осуществления расчетов в Российской Федерации; устанавливает и публикует официальные курсы иностранных валют по отношению к рублю и др. </w:t>
      </w:r>
    </w:p>
    <w:p w:rsidR="00CA760B" w:rsidRPr="00AD502D" w:rsidRDefault="00CA760B" w:rsidP="00AD502D">
      <w:pPr>
        <w:spacing w:line="360" w:lineRule="auto"/>
        <w:ind w:left="0" w:firstLine="709"/>
        <w:rPr>
          <w:rFonts w:ascii="Times New Roman" w:hAnsi="Times New Roman"/>
          <w:sz w:val="28"/>
          <w:szCs w:val="28"/>
        </w:rPr>
      </w:pPr>
      <w:r w:rsidRPr="00AD502D">
        <w:rPr>
          <w:rFonts w:ascii="Times New Roman" w:hAnsi="Times New Roman"/>
          <w:sz w:val="28"/>
          <w:szCs w:val="28"/>
        </w:rPr>
        <w:t xml:space="preserve">На втором уровне находятся банки, небанковские кредитные организации. Они выполняют операции по привлечению вкладов, выдаче кредитов, осуществлению расчетов, покупке и продаже драгоценных металлов и др.  Необходимо обратить </w:t>
      </w:r>
      <w:r>
        <w:rPr>
          <w:rFonts w:ascii="Times New Roman" w:hAnsi="Times New Roman"/>
          <w:sz w:val="28"/>
          <w:szCs w:val="28"/>
        </w:rPr>
        <w:t xml:space="preserve">внимание </w:t>
      </w:r>
      <w:r w:rsidRPr="00AD502D">
        <w:rPr>
          <w:rFonts w:ascii="Times New Roman" w:hAnsi="Times New Roman"/>
          <w:sz w:val="28"/>
          <w:szCs w:val="28"/>
        </w:rPr>
        <w:t>на многочисленность разновидностей классификации кредитных организаций  в зависимости от различных признаков. Например, в зависимости от функциональной направленности выделяют эмиссионные, коммерческие и депозитные. Первая группа учреждений обеспечивает выпуск в обращение наличных денежных средств</w:t>
      </w:r>
      <w:r>
        <w:rPr>
          <w:rFonts w:ascii="Times New Roman" w:hAnsi="Times New Roman"/>
          <w:sz w:val="28"/>
          <w:szCs w:val="28"/>
        </w:rPr>
        <w:t xml:space="preserve"> (по законодательству это является прерогативой ЦБ РФ)</w:t>
      </w:r>
      <w:r w:rsidRPr="00AD502D">
        <w:rPr>
          <w:rFonts w:ascii="Times New Roman" w:hAnsi="Times New Roman"/>
          <w:sz w:val="28"/>
          <w:szCs w:val="28"/>
        </w:rPr>
        <w:t>, депозитные свою деятельность направляют на привлечение сбережений, коммерческие, занимающие основную долю среди кредитных организаций, осуществляют практически все банковские операции, в рамках требований, установленных действующим законодательством.</w:t>
      </w:r>
    </w:p>
    <w:p w:rsidR="00CA760B" w:rsidRPr="00AD502D" w:rsidRDefault="00CA760B" w:rsidP="00AD502D">
      <w:pPr>
        <w:spacing w:line="360" w:lineRule="auto"/>
        <w:ind w:left="0" w:firstLine="709"/>
        <w:rPr>
          <w:rFonts w:ascii="Times New Roman" w:hAnsi="Times New Roman"/>
          <w:sz w:val="28"/>
          <w:szCs w:val="28"/>
        </w:rPr>
      </w:pPr>
      <w:r w:rsidRPr="00AD502D">
        <w:rPr>
          <w:rFonts w:ascii="Times New Roman" w:hAnsi="Times New Roman"/>
          <w:sz w:val="28"/>
          <w:szCs w:val="28"/>
        </w:rPr>
        <w:t>К третьему уровню следует отнести субъекты вспомогательного х</w:t>
      </w:r>
      <w:r>
        <w:rPr>
          <w:rFonts w:ascii="Times New Roman" w:hAnsi="Times New Roman"/>
          <w:sz w:val="28"/>
          <w:szCs w:val="28"/>
        </w:rPr>
        <w:t>арактера (небанковские кредитные организации), дея</w:t>
      </w:r>
      <w:r w:rsidRPr="00AD502D">
        <w:rPr>
          <w:rFonts w:ascii="Times New Roman" w:hAnsi="Times New Roman"/>
          <w:sz w:val="28"/>
          <w:szCs w:val="28"/>
        </w:rPr>
        <w:t>тельность которых осуществляется в целях обеспечения нормального функционирования банковского сектора. Это учебные организации, осуществляющие подготовку кадрового резерва для работы в банковской сфере, предприятия обеспечивающие подготовку и</w:t>
      </w:r>
      <w:r>
        <w:rPr>
          <w:rFonts w:ascii="Times New Roman" w:hAnsi="Times New Roman"/>
          <w:sz w:val="28"/>
          <w:szCs w:val="28"/>
        </w:rPr>
        <w:t xml:space="preserve"> вне</w:t>
      </w:r>
      <w:r w:rsidRPr="00AD502D">
        <w:rPr>
          <w:rFonts w:ascii="Times New Roman" w:hAnsi="Times New Roman"/>
          <w:sz w:val="28"/>
          <w:szCs w:val="28"/>
        </w:rPr>
        <w:t>дрение коммуникационных технологий и т.д.</w:t>
      </w:r>
    </w:p>
    <w:p w:rsidR="00CA760B" w:rsidRPr="00AD502D" w:rsidRDefault="00CA760B" w:rsidP="00AD502D">
      <w:pPr>
        <w:spacing w:line="360" w:lineRule="auto"/>
        <w:ind w:left="0" w:firstLine="709"/>
        <w:rPr>
          <w:rFonts w:ascii="Times New Roman" w:hAnsi="Times New Roman"/>
          <w:sz w:val="28"/>
          <w:szCs w:val="28"/>
        </w:rPr>
      </w:pPr>
      <w:r w:rsidRPr="00AD502D">
        <w:rPr>
          <w:rFonts w:ascii="Times New Roman" w:hAnsi="Times New Roman"/>
          <w:sz w:val="28"/>
          <w:szCs w:val="28"/>
        </w:rPr>
        <w:t xml:space="preserve">Нельзя не упомянуть о важности  деятельности Ассоциации российских банков (АРБ). Многочисленные ассоциации банков, среди которых можно назвать Московский банковский союз, </w:t>
      </w:r>
      <w:r>
        <w:rPr>
          <w:rFonts w:ascii="Times New Roman" w:hAnsi="Times New Roman"/>
          <w:sz w:val="28"/>
          <w:szCs w:val="28"/>
        </w:rPr>
        <w:t>Ассоциация Банков Северо-Запада</w:t>
      </w:r>
      <w:r w:rsidRPr="00AD502D">
        <w:rPr>
          <w:rFonts w:ascii="Times New Roman" w:hAnsi="Times New Roman"/>
          <w:sz w:val="28"/>
          <w:szCs w:val="28"/>
        </w:rPr>
        <w:t>, эффек</w:t>
      </w:r>
      <w:r>
        <w:rPr>
          <w:rFonts w:ascii="Times New Roman" w:hAnsi="Times New Roman"/>
          <w:sz w:val="28"/>
          <w:szCs w:val="28"/>
        </w:rPr>
        <w:t>тивно осуществляют предста</w:t>
      </w:r>
      <w:r w:rsidRPr="00AD502D">
        <w:rPr>
          <w:rFonts w:ascii="Times New Roman" w:hAnsi="Times New Roman"/>
          <w:sz w:val="28"/>
          <w:szCs w:val="28"/>
        </w:rPr>
        <w:t>вительство и защиту прав и законных интересов своих членов в государственных органах, вырабатывают и принимают концепции, направленные на совершенствование банковской деятельности.</w:t>
      </w:r>
    </w:p>
    <w:p w:rsidR="00CA760B" w:rsidRPr="00AD502D" w:rsidRDefault="00CA760B" w:rsidP="00AD502D">
      <w:pPr>
        <w:spacing w:line="360" w:lineRule="auto"/>
        <w:ind w:left="0" w:firstLine="709"/>
        <w:rPr>
          <w:rFonts w:ascii="Times New Roman" w:hAnsi="Times New Roman"/>
          <w:sz w:val="28"/>
          <w:szCs w:val="28"/>
        </w:rPr>
      </w:pPr>
      <w:r w:rsidRPr="00AD502D">
        <w:rPr>
          <w:rFonts w:ascii="Times New Roman" w:hAnsi="Times New Roman"/>
          <w:sz w:val="28"/>
          <w:szCs w:val="28"/>
        </w:rPr>
        <w:t>Таким образом, можно выделить основные функции банковской системы:</w:t>
      </w:r>
    </w:p>
    <w:p w:rsidR="00CA760B" w:rsidRPr="00AD502D" w:rsidRDefault="00CA760B" w:rsidP="00AD502D">
      <w:pPr>
        <w:spacing w:line="360" w:lineRule="auto"/>
        <w:ind w:left="0" w:firstLine="709"/>
        <w:rPr>
          <w:rFonts w:ascii="Times New Roman" w:hAnsi="Times New Roman"/>
          <w:sz w:val="28"/>
          <w:szCs w:val="28"/>
        </w:rPr>
      </w:pPr>
      <w:r w:rsidRPr="00AD502D">
        <w:rPr>
          <w:rFonts w:ascii="Times New Roman" w:hAnsi="Times New Roman"/>
          <w:sz w:val="28"/>
          <w:szCs w:val="28"/>
        </w:rPr>
        <w:t>1)</w:t>
      </w:r>
      <w:r w:rsidRPr="00AD502D">
        <w:rPr>
          <w:rFonts w:ascii="Times New Roman" w:hAnsi="Times New Roman"/>
          <w:sz w:val="28"/>
          <w:szCs w:val="28"/>
        </w:rPr>
        <w:tab/>
        <w:t>Сбор и перераспределение финансовых средств физических и юридических лиц в кредитные и инвестиционные ресурсы. В результате аккумуляции разрозненных средств образуются денежные фонды значитель</w:t>
      </w:r>
      <w:r>
        <w:rPr>
          <w:rFonts w:ascii="Times New Roman" w:hAnsi="Times New Roman"/>
          <w:sz w:val="28"/>
          <w:szCs w:val="28"/>
        </w:rPr>
        <w:t>ных размеров, которые существен</w:t>
      </w:r>
      <w:r w:rsidRPr="00AD502D">
        <w:rPr>
          <w:rFonts w:ascii="Times New Roman" w:hAnsi="Times New Roman"/>
          <w:sz w:val="28"/>
          <w:szCs w:val="28"/>
        </w:rPr>
        <w:t>но могут увеличить экономический потенциал государства.</w:t>
      </w:r>
    </w:p>
    <w:p w:rsidR="00CA760B" w:rsidRPr="00AD502D" w:rsidRDefault="00CA760B" w:rsidP="00AD502D">
      <w:pPr>
        <w:spacing w:line="360" w:lineRule="auto"/>
        <w:ind w:left="0" w:firstLine="709"/>
        <w:rPr>
          <w:rFonts w:ascii="Times New Roman" w:hAnsi="Times New Roman"/>
          <w:sz w:val="28"/>
          <w:szCs w:val="28"/>
        </w:rPr>
      </w:pPr>
      <w:r w:rsidRPr="00AD502D">
        <w:rPr>
          <w:rFonts w:ascii="Times New Roman" w:hAnsi="Times New Roman"/>
          <w:sz w:val="28"/>
          <w:szCs w:val="28"/>
        </w:rPr>
        <w:t>2)</w:t>
      </w:r>
      <w:r w:rsidRPr="00AD502D">
        <w:rPr>
          <w:rFonts w:ascii="Times New Roman" w:hAnsi="Times New Roman"/>
          <w:sz w:val="28"/>
          <w:szCs w:val="28"/>
        </w:rPr>
        <w:tab/>
        <w:t>Оптимизация соотношения спроса и предложения денежных ресурсов. Именно банковская система обеспечивает участников</w:t>
      </w:r>
      <w:r>
        <w:rPr>
          <w:rFonts w:ascii="Times New Roman" w:hAnsi="Times New Roman"/>
          <w:sz w:val="28"/>
          <w:szCs w:val="28"/>
        </w:rPr>
        <w:t xml:space="preserve"> экономических отношений необхо</w:t>
      </w:r>
      <w:r w:rsidRPr="00AD502D">
        <w:rPr>
          <w:rFonts w:ascii="Times New Roman" w:hAnsi="Times New Roman"/>
          <w:sz w:val="28"/>
          <w:szCs w:val="28"/>
        </w:rPr>
        <w:t>димыми для осуществления расчетов ресурсами путем проведения платежей, в том числе и авансовых, выдачи кредитов.</w:t>
      </w:r>
    </w:p>
    <w:p w:rsidR="00CA760B" w:rsidRDefault="00CA760B" w:rsidP="00AD502D">
      <w:pPr>
        <w:spacing w:line="360" w:lineRule="auto"/>
        <w:ind w:left="0" w:firstLine="709"/>
        <w:rPr>
          <w:rFonts w:ascii="Times New Roman" w:hAnsi="Times New Roman"/>
          <w:sz w:val="28"/>
          <w:szCs w:val="28"/>
        </w:rPr>
      </w:pPr>
      <w:r w:rsidRPr="00AD502D">
        <w:rPr>
          <w:rFonts w:ascii="Times New Roman" w:hAnsi="Times New Roman"/>
          <w:sz w:val="28"/>
          <w:szCs w:val="28"/>
        </w:rPr>
        <w:t>3)</w:t>
      </w:r>
      <w:r w:rsidRPr="00AD502D">
        <w:rPr>
          <w:rFonts w:ascii="Times New Roman" w:hAnsi="Times New Roman"/>
          <w:sz w:val="28"/>
          <w:szCs w:val="28"/>
        </w:rPr>
        <w:tab/>
        <w:t>Обеспечение эффективности платежей. Именно в банковской системе происходит осуществление расчетов по договорам и прочим</w:t>
      </w:r>
      <w:r>
        <w:rPr>
          <w:rFonts w:ascii="Times New Roman" w:hAnsi="Times New Roman"/>
          <w:sz w:val="28"/>
          <w:szCs w:val="28"/>
        </w:rPr>
        <w:t xml:space="preserve"> сделкам между субъектами хозяй</w:t>
      </w:r>
      <w:r w:rsidRPr="00AD502D">
        <w:rPr>
          <w:rFonts w:ascii="Times New Roman" w:hAnsi="Times New Roman"/>
          <w:sz w:val="28"/>
          <w:szCs w:val="28"/>
        </w:rPr>
        <w:t>ствования. При этом гарантируется соответствие порядка проведения платежей действующему законодательству, осуществляется при необходимости конвертация наличной денежной массы в безналичные средства, осуществляется обмен валют</w:t>
      </w:r>
      <w:r>
        <w:rPr>
          <w:rFonts w:ascii="Times New Roman" w:hAnsi="Times New Roman"/>
          <w:sz w:val="28"/>
          <w:szCs w:val="28"/>
        </w:rPr>
        <w:t>.</w:t>
      </w: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p>
    <w:p w:rsidR="00CA760B" w:rsidRDefault="00CA760B" w:rsidP="00AD502D">
      <w:pPr>
        <w:spacing w:line="360" w:lineRule="auto"/>
        <w:ind w:left="0" w:firstLine="709"/>
        <w:rPr>
          <w:rFonts w:ascii="Times New Roman" w:hAnsi="Times New Roman"/>
          <w:sz w:val="28"/>
          <w:szCs w:val="28"/>
        </w:rPr>
      </w:pPr>
      <w:r>
        <w:rPr>
          <w:rFonts w:ascii="Times New Roman" w:hAnsi="Times New Roman"/>
          <w:sz w:val="28"/>
          <w:szCs w:val="28"/>
        </w:rPr>
        <w:t>Глава 2. Состояние банковского сектора России</w:t>
      </w:r>
    </w:p>
    <w:p w:rsidR="00CA760B" w:rsidRDefault="00CA760B" w:rsidP="00AD502D">
      <w:pPr>
        <w:spacing w:line="360" w:lineRule="auto"/>
        <w:ind w:left="0" w:firstLine="709"/>
        <w:rPr>
          <w:rFonts w:ascii="Times New Roman" w:hAnsi="Times New Roman"/>
          <w:sz w:val="28"/>
          <w:szCs w:val="28"/>
        </w:rPr>
      </w:pPr>
    </w:p>
    <w:p w:rsidR="00CA760B" w:rsidRPr="00C04ADF" w:rsidRDefault="00CA760B" w:rsidP="00C04ADF">
      <w:pPr>
        <w:spacing w:line="360" w:lineRule="auto"/>
        <w:ind w:left="0" w:firstLine="709"/>
        <w:rPr>
          <w:rFonts w:ascii="Times New Roman" w:hAnsi="Times New Roman"/>
          <w:sz w:val="28"/>
          <w:szCs w:val="28"/>
        </w:rPr>
      </w:pPr>
      <w:r>
        <w:rPr>
          <w:rFonts w:ascii="Times New Roman" w:hAnsi="Times New Roman"/>
          <w:sz w:val="28"/>
          <w:szCs w:val="28"/>
        </w:rPr>
        <w:t xml:space="preserve">Статистика и аналитики сходятся во мнении, что уровень развития эономики России, а вместе с ней и банковского сектора, не восстановился до докризисного уровня. Но тем не менее, положительные моменты все-таки имеются. Ввиду этого </w:t>
      </w:r>
      <w:r w:rsidRPr="00C04ADF">
        <w:rPr>
          <w:rFonts w:ascii="Times New Roman" w:hAnsi="Times New Roman"/>
          <w:sz w:val="28"/>
          <w:szCs w:val="28"/>
        </w:rPr>
        <w:t xml:space="preserve">ЦБ больше не будет оказывать антикризисную поддержку банкам. Заместитель председателя Банка России Алексей Улюкаев считает, что приятые ЦБ антикризисные меры по финансированию банков полностью себя оправдали, выполнили свою </w:t>
      </w:r>
      <w:r>
        <w:rPr>
          <w:rFonts w:ascii="Times New Roman" w:hAnsi="Times New Roman"/>
          <w:sz w:val="28"/>
          <w:szCs w:val="28"/>
        </w:rPr>
        <w:t>функцию и должны быть отменены.</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По мнению чиновника, уже сейчас многие банки не нуждаются в помощи ЦБ, которую он оказывал после кризиса. В связи с этим можно говорить о том, что ЦБ до конца года планирует прекратить беззалоговое кредитование и компенсацию банкам за счет средств ЦБ убытков, полученных от межбанковского кредитования, сократить срочность получаемого банками в ЦБ финансирования</w:t>
      </w:r>
      <w:r>
        <w:rPr>
          <w:rFonts w:ascii="Times New Roman" w:hAnsi="Times New Roman"/>
          <w:sz w:val="28"/>
          <w:szCs w:val="28"/>
        </w:rPr>
        <w:t>.</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Дмитр</w:t>
      </w:r>
      <w:r>
        <w:rPr>
          <w:rFonts w:ascii="Times New Roman" w:hAnsi="Times New Roman"/>
          <w:sz w:val="28"/>
          <w:szCs w:val="28"/>
        </w:rPr>
        <w:t>ий Полевой, экономист ING Bank, считает, что «м</w:t>
      </w:r>
      <w:r w:rsidRPr="00C04ADF">
        <w:rPr>
          <w:rFonts w:ascii="Times New Roman" w:hAnsi="Times New Roman"/>
          <w:sz w:val="28"/>
          <w:szCs w:val="28"/>
        </w:rPr>
        <w:t>еры поддержки банков, которые ЦБ использовал в период кризиса, сейчас востребованы в значительно меньшей степени. Упал интерес на беззалоговые кредиты - основной инструмент, который предлагал ЦБ для банков в период кризиса. Проблем с ликвидностью сейчас нет, наоборот, у банков достаточно средств, которые они по-прежнему предпочитают держать на корреспондентских счетах и депозитах в ЦБ. Поэтому отказ от антикризисных мер ЦБ вполне логичен и в целом ожидаем</w:t>
      </w:r>
      <w:r>
        <w:rPr>
          <w:rFonts w:ascii="Times New Roman" w:hAnsi="Times New Roman"/>
          <w:sz w:val="28"/>
          <w:szCs w:val="28"/>
        </w:rPr>
        <w:t>»</w:t>
      </w:r>
      <w:r w:rsidRPr="00C04ADF">
        <w:rPr>
          <w:rFonts w:ascii="Times New Roman" w:hAnsi="Times New Roman"/>
          <w:sz w:val="28"/>
          <w:szCs w:val="28"/>
        </w:rPr>
        <w:t xml:space="preserve">. </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Валерий Инюшин, начальник управления стратегиче</w:t>
      </w:r>
      <w:r>
        <w:rPr>
          <w:rFonts w:ascii="Times New Roman" w:hAnsi="Times New Roman"/>
          <w:sz w:val="28"/>
          <w:szCs w:val="28"/>
        </w:rPr>
        <w:t>ского анализа ЮниКредит Банка: «В России наблюдается рост</w:t>
      </w:r>
      <w:r w:rsidRPr="00C04ADF">
        <w:rPr>
          <w:rFonts w:ascii="Times New Roman" w:hAnsi="Times New Roman"/>
          <w:sz w:val="28"/>
          <w:szCs w:val="28"/>
        </w:rPr>
        <w:t xml:space="preserve"> кредитования р</w:t>
      </w:r>
      <w:r>
        <w:rPr>
          <w:rFonts w:ascii="Times New Roman" w:hAnsi="Times New Roman"/>
          <w:sz w:val="28"/>
          <w:szCs w:val="28"/>
        </w:rPr>
        <w:t>еального сектора</w:t>
      </w:r>
      <w:r w:rsidRPr="00C04ADF">
        <w:rPr>
          <w:rFonts w:ascii="Times New Roman" w:hAnsi="Times New Roman"/>
          <w:sz w:val="28"/>
          <w:szCs w:val="28"/>
        </w:rPr>
        <w:t xml:space="preserve"> - корпоративные и розничные кредиты, вырос также рынок ценных бумаг. Поэтому прекращение ЦБ мер поддержки банков выглядит вполне логичным. Сейчас речь в развитых странах заходит о второй волне кризиса,</w:t>
      </w:r>
      <w:r>
        <w:rPr>
          <w:rFonts w:ascii="Times New Roman" w:hAnsi="Times New Roman"/>
          <w:sz w:val="28"/>
          <w:szCs w:val="28"/>
        </w:rPr>
        <w:t xml:space="preserve"> </w:t>
      </w:r>
      <w:r w:rsidRPr="00C04ADF">
        <w:rPr>
          <w:rFonts w:ascii="Times New Roman" w:hAnsi="Times New Roman"/>
          <w:sz w:val="28"/>
          <w:szCs w:val="28"/>
        </w:rPr>
        <w:t>но на этот счет не единого мнения и единого статистического тренда в США и Еврозоне</w:t>
      </w:r>
      <w:r>
        <w:rPr>
          <w:rFonts w:ascii="Times New Roman" w:hAnsi="Times New Roman"/>
          <w:sz w:val="28"/>
          <w:szCs w:val="28"/>
        </w:rPr>
        <w:t xml:space="preserve"> нет</w:t>
      </w:r>
      <w:r w:rsidRPr="00C04ADF">
        <w:rPr>
          <w:rFonts w:ascii="Times New Roman" w:hAnsi="Times New Roman"/>
          <w:sz w:val="28"/>
          <w:szCs w:val="28"/>
        </w:rPr>
        <w:t>. На российском рынке достаточно все спокойно, за исключением негативных последствий засухи, такими</w:t>
      </w:r>
      <w:r>
        <w:rPr>
          <w:rFonts w:ascii="Times New Roman" w:hAnsi="Times New Roman"/>
          <w:sz w:val="28"/>
          <w:szCs w:val="28"/>
        </w:rPr>
        <w:t>,</w:t>
      </w:r>
      <w:r w:rsidRPr="00C04ADF">
        <w:rPr>
          <w:rFonts w:ascii="Times New Roman" w:hAnsi="Times New Roman"/>
          <w:sz w:val="28"/>
          <w:szCs w:val="28"/>
        </w:rPr>
        <w:t xml:space="preserve"> как рост цен на продовольствие. Из-за этого может быть не такая низкая инфляция, как ожидалось, и вероятное увеличени</w:t>
      </w:r>
      <w:r>
        <w:rPr>
          <w:rFonts w:ascii="Times New Roman" w:hAnsi="Times New Roman"/>
          <w:sz w:val="28"/>
          <w:szCs w:val="28"/>
        </w:rPr>
        <w:t>е процентных ставок по кредитам»</w:t>
      </w:r>
      <w:r w:rsidRPr="00C04ADF">
        <w:rPr>
          <w:rFonts w:ascii="Times New Roman" w:hAnsi="Times New Roman"/>
          <w:sz w:val="28"/>
          <w:szCs w:val="28"/>
        </w:rPr>
        <w:t xml:space="preserve">. </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Лейла Шарифуллина, а</w:t>
      </w:r>
      <w:r>
        <w:rPr>
          <w:rFonts w:ascii="Times New Roman" w:hAnsi="Times New Roman"/>
          <w:sz w:val="28"/>
          <w:szCs w:val="28"/>
        </w:rPr>
        <w:t xml:space="preserve">налитик по банковскому сектору «Альфа-Банк» </w:t>
      </w:r>
      <w:r w:rsidRPr="00C04ADF">
        <w:rPr>
          <w:rFonts w:ascii="Times New Roman" w:hAnsi="Times New Roman"/>
          <w:sz w:val="28"/>
          <w:szCs w:val="28"/>
        </w:rPr>
        <w:t>считает, что те цели, для которых были введены антикризисные меры ЦБ, уже достигн</w:t>
      </w:r>
      <w:r>
        <w:rPr>
          <w:rFonts w:ascii="Times New Roman" w:hAnsi="Times New Roman"/>
          <w:sz w:val="28"/>
          <w:szCs w:val="28"/>
        </w:rPr>
        <w:t>уты, и острая фаза уже прошла. «</w:t>
      </w:r>
      <w:r w:rsidRPr="00C04ADF">
        <w:rPr>
          <w:rFonts w:ascii="Times New Roman" w:hAnsi="Times New Roman"/>
          <w:sz w:val="28"/>
          <w:szCs w:val="28"/>
        </w:rPr>
        <w:t>Но, тем не менее, остался очень низкий темп роста кредитования, и нет спроса со стороны населения. Но спрос на кредитование связан с процессами восстановления экономики, и антикризисные</w:t>
      </w:r>
      <w:r>
        <w:rPr>
          <w:rFonts w:ascii="Times New Roman" w:hAnsi="Times New Roman"/>
          <w:sz w:val="28"/>
          <w:szCs w:val="28"/>
        </w:rPr>
        <w:t xml:space="preserve"> меры на него повлиять не могут»</w:t>
      </w:r>
      <w:r w:rsidRPr="00C04ADF">
        <w:rPr>
          <w:rFonts w:ascii="Times New Roman" w:hAnsi="Times New Roman"/>
          <w:sz w:val="28"/>
          <w:szCs w:val="28"/>
        </w:rPr>
        <w:t xml:space="preserve">. </w:t>
      </w:r>
    </w:p>
    <w:p w:rsidR="00CA760B"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Полина Лазич, начальник анали</w:t>
      </w:r>
      <w:r>
        <w:rPr>
          <w:rFonts w:ascii="Times New Roman" w:hAnsi="Times New Roman"/>
          <w:sz w:val="28"/>
          <w:szCs w:val="28"/>
        </w:rPr>
        <w:t>тического отдела АК Барс Финанс: «</w:t>
      </w:r>
      <w:r w:rsidRPr="00C04ADF">
        <w:rPr>
          <w:rFonts w:ascii="Times New Roman" w:hAnsi="Times New Roman"/>
          <w:sz w:val="28"/>
          <w:szCs w:val="28"/>
        </w:rPr>
        <w:t>Для становления банковской системы поддержка ЦБ, в том виде, в каком она была, уже не критична. Судя по показателям финансовой отчетности, многие банки сейчас чув</w:t>
      </w:r>
      <w:r>
        <w:rPr>
          <w:rFonts w:ascii="Times New Roman" w:hAnsi="Times New Roman"/>
          <w:sz w:val="28"/>
          <w:szCs w:val="28"/>
        </w:rPr>
        <w:t>ствуют себя лучше, а у гигантов</w:t>
      </w:r>
      <w:r w:rsidRPr="00C04ADF">
        <w:rPr>
          <w:rFonts w:ascii="Times New Roman" w:hAnsi="Times New Roman"/>
          <w:sz w:val="28"/>
          <w:szCs w:val="28"/>
        </w:rPr>
        <w:t>, таких как ВТБ, даже выросли маржа и кредитные портфели. Банковскую систему все же держат крупные банки, которые входят в Топ10, а остальные не являются системообразующими. На данный момент остались проблемы низкого роста кредитных портфелей банков, высокой стоимости фондирования, низкая маржа, но</w:t>
      </w:r>
      <w:r>
        <w:rPr>
          <w:rFonts w:ascii="Times New Roman" w:hAnsi="Times New Roman"/>
          <w:sz w:val="28"/>
          <w:szCs w:val="28"/>
        </w:rPr>
        <w:t xml:space="preserve"> кризиса, как такового, уже нет»</w:t>
      </w:r>
      <w:r w:rsidRPr="00C04ADF">
        <w:rPr>
          <w:rFonts w:ascii="Times New Roman" w:hAnsi="Times New Roman"/>
          <w:sz w:val="28"/>
          <w:szCs w:val="28"/>
        </w:rPr>
        <w:t>.</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Рост кредитного портфеля идет гораздо меньшими темпами, чем ожидалось ранее. За шесть месяцев 2010 г кредитный портфель банковской с</w:t>
      </w:r>
      <w:r>
        <w:rPr>
          <w:rFonts w:ascii="Times New Roman" w:hAnsi="Times New Roman"/>
          <w:sz w:val="28"/>
          <w:szCs w:val="28"/>
        </w:rPr>
        <w:t>истемы РФ увеличился на 2,6%</w:t>
      </w:r>
      <w:r w:rsidRPr="00C04ADF">
        <w:rPr>
          <w:rFonts w:ascii="Times New Roman" w:hAnsi="Times New Roman"/>
          <w:sz w:val="28"/>
          <w:szCs w:val="28"/>
        </w:rPr>
        <w:t>, при этом объем просроченной задолженности увеличился с начала года на 8,8</w:t>
      </w:r>
      <w:r>
        <w:rPr>
          <w:rFonts w:ascii="Times New Roman" w:hAnsi="Times New Roman"/>
          <w:sz w:val="28"/>
          <w:szCs w:val="28"/>
        </w:rPr>
        <w:t>%</w:t>
      </w:r>
      <w:r w:rsidRPr="00C04ADF">
        <w:rPr>
          <w:rFonts w:ascii="Times New Roman" w:hAnsi="Times New Roman"/>
          <w:sz w:val="28"/>
          <w:szCs w:val="28"/>
        </w:rPr>
        <w:t>, резервы на возможные поте</w:t>
      </w:r>
      <w:r>
        <w:rPr>
          <w:rFonts w:ascii="Times New Roman" w:hAnsi="Times New Roman"/>
          <w:sz w:val="28"/>
          <w:szCs w:val="28"/>
        </w:rPr>
        <w:t>ри по ссудам выросли на 9,3%</w:t>
      </w:r>
      <w:r w:rsidRPr="00C04ADF">
        <w:rPr>
          <w:rFonts w:ascii="Times New Roman" w:hAnsi="Times New Roman"/>
          <w:sz w:val="28"/>
          <w:szCs w:val="28"/>
        </w:rPr>
        <w:t xml:space="preserve">. </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По прогнозам, в 2010 г кредитный портфель банков составит 19,9 трлн руб, а к 2015 г достигнет 60,1 трлн руб. Для успешного развития в ближайшие 3-5 лет банковской системе РФ необходимо минимизировать негат</w:t>
      </w:r>
      <w:r>
        <w:rPr>
          <w:rFonts w:ascii="Times New Roman" w:hAnsi="Times New Roman"/>
          <w:sz w:val="28"/>
          <w:szCs w:val="28"/>
        </w:rPr>
        <w:t>ивное влияние «плохих»</w:t>
      </w:r>
      <w:r w:rsidRPr="00C04ADF">
        <w:rPr>
          <w:rFonts w:ascii="Times New Roman" w:hAnsi="Times New Roman"/>
          <w:sz w:val="28"/>
          <w:szCs w:val="28"/>
        </w:rPr>
        <w:t xml:space="preserve"> кредитов, погасить привлеченные во время острой фазы кризиса дорогие ресурсы, увеличить капитал, создать оптимальную структуру ресурсной базы, приспособиться к высокой волатильности на мировых финансовых рынках, в особенности на валютном</w:t>
      </w:r>
      <w:r>
        <w:rPr>
          <w:rFonts w:ascii="Times New Roman" w:hAnsi="Times New Roman"/>
          <w:sz w:val="28"/>
          <w:szCs w:val="28"/>
        </w:rPr>
        <w:t xml:space="preserve"> рынке</w:t>
      </w:r>
      <w:r w:rsidRPr="00C04ADF">
        <w:rPr>
          <w:rFonts w:ascii="Times New Roman" w:hAnsi="Times New Roman"/>
          <w:sz w:val="28"/>
          <w:szCs w:val="28"/>
        </w:rPr>
        <w:t xml:space="preserve">. </w:t>
      </w:r>
    </w:p>
    <w:p w:rsidR="00CA760B" w:rsidRDefault="00CA760B" w:rsidP="00095B3E">
      <w:pPr>
        <w:spacing w:line="360" w:lineRule="auto"/>
        <w:ind w:left="0" w:firstLine="709"/>
        <w:rPr>
          <w:rFonts w:ascii="Times New Roman" w:hAnsi="Times New Roman"/>
          <w:sz w:val="28"/>
          <w:szCs w:val="28"/>
        </w:rPr>
      </w:pPr>
      <w:r w:rsidRPr="00C04ADF">
        <w:rPr>
          <w:rFonts w:ascii="Times New Roman" w:hAnsi="Times New Roman"/>
          <w:sz w:val="28"/>
          <w:szCs w:val="28"/>
        </w:rPr>
        <w:t>Тем не менее, финансовая устойчивость банковского сектора в ближайш</w:t>
      </w:r>
      <w:r>
        <w:rPr>
          <w:rFonts w:ascii="Times New Roman" w:hAnsi="Times New Roman"/>
          <w:sz w:val="28"/>
          <w:szCs w:val="28"/>
        </w:rPr>
        <w:t>ее время не вызывает сомнения. «</w:t>
      </w:r>
      <w:r w:rsidRPr="00C04ADF">
        <w:rPr>
          <w:rFonts w:ascii="Times New Roman" w:hAnsi="Times New Roman"/>
          <w:sz w:val="28"/>
          <w:szCs w:val="28"/>
        </w:rPr>
        <w:t>Мы видим, что банковский сектор сейчас развивается темпами, сопоставимым с ростом валового продукта, и в этом смысле мы имеем небольшой резерв для роста, который не угрожает стабильности банковского сектора. Для на</w:t>
      </w:r>
      <w:r>
        <w:rPr>
          <w:rFonts w:ascii="Times New Roman" w:hAnsi="Times New Roman"/>
          <w:sz w:val="28"/>
          <w:szCs w:val="28"/>
        </w:rPr>
        <w:t>с это становится принципиальным»</w:t>
      </w:r>
      <w:r w:rsidRPr="00C04ADF">
        <w:rPr>
          <w:rFonts w:ascii="Times New Roman" w:hAnsi="Times New Roman"/>
          <w:sz w:val="28"/>
          <w:szCs w:val="28"/>
        </w:rPr>
        <w:t xml:space="preserve">, - сказал директор департамента лицензирования деятельности и финансового оздоровления кредитных организаций Банка России Михаил Сухов. Он отметил, что когда банки сильно опережают развитие реальной экономики, это создает возможность для появления мыльных пузырей в той или иной форме. </w:t>
      </w:r>
    </w:p>
    <w:p w:rsidR="00CA760B" w:rsidRPr="00C04ADF" w:rsidRDefault="00CA760B" w:rsidP="00095B3E">
      <w:pPr>
        <w:spacing w:line="360" w:lineRule="auto"/>
        <w:ind w:left="0" w:firstLine="709"/>
        <w:rPr>
          <w:rFonts w:ascii="Times New Roman" w:hAnsi="Times New Roman"/>
          <w:sz w:val="28"/>
          <w:szCs w:val="28"/>
        </w:rPr>
      </w:pPr>
      <w:r>
        <w:rPr>
          <w:rFonts w:ascii="Times New Roman" w:hAnsi="Times New Roman"/>
          <w:sz w:val="28"/>
          <w:szCs w:val="28"/>
        </w:rPr>
        <w:t>«</w:t>
      </w:r>
      <w:r w:rsidRPr="00C04ADF">
        <w:rPr>
          <w:rFonts w:ascii="Times New Roman" w:hAnsi="Times New Roman"/>
          <w:sz w:val="28"/>
          <w:szCs w:val="28"/>
        </w:rPr>
        <w:t>Сегодня темпы роста банковского сектора говорят о том, что его развитие сейчас и в ближайшей перспективе осуществляется характером, при котором базовые принципы финансовой у</w:t>
      </w:r>
      <w:r>
        <w:rPr>
          <w:rFonts w:ascii="Times New Roman" w:hAnsi="Times New Roman"/>
          <w:sz w:val="28"/>
          <w:szCs w:val="28"/>
        </w:rPr>
        <w:t>стойчивости не вызывают сомнения»</w:t>
      </w:r>
      <w:r w:rsidRPr="00C04ADF">
        <w:rPr>
          <w:rFonts w:ascii="Times New Roman" w:hAnsi="Times New Roman"/>
          <w:sz w:val="28"/>
          <w:szCs w:val="28"/>
        </w:rPr>
        <w:t xml:space="preserve">, - сказал М.Сухов. </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 xml:space="preserve">Несмотря на то, что система устойчива, бурного роста тем не менее наблюдается. </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Причиной стагнации российских банков в настоящее время является отсутствие экономического роста клиентов, считает</w:t>
      </w:r>
      <w:r>
        <w:rPr>
          <w:rFonts w:ascii="Times New Roman" w:hAnsi="Times New Roman"/>
          <w:sz w:val="28"/>
          <w:szCs w:val="28"/>
        </w:rPr>
        <w:t xml:space="preserve"> </w:t>
      </w:r>
      <w:r w:rsidRPr="00C04ADF">
        <w:rPr>
          <w:rFonts w:ascii="Times New Roman" w:hAnsi="Times New Roman"/>
          <w:sz w:val="28"/>
          <w:szCs w:val="28"/>
        </w:rPr>
        <w:t>президент Ассоциации российских</w:t>
      </w:r>
      <w:r>
        <w:rPr>
          <w:rFonts w:ascii="Times New Roman" w:hAnsi="Times New Roman"/>
          <w:sz w:val="28"/>
          <w:szCs w:val="28"/>
        </w:rPr>
        <w:t xml:space="preserve"> банков /АРБ/ Гарегин Тосунян. «</w:t>
      </w:r>
      <w:r w:rsidRPr="00C04ADF">
        <w:rPr>
          <w:rFonts w:ascii="Times New Roman" w:hAnsi="Times New Roman"/>
          <w:sz w:val="28"/>
          <w:szCs w:val="28"/>
        </w:rPr>
        <w:t>Для того, что бы сказать, что экономика развивается, нужен 10-процентный рост ВВП. Сейчас РФ уступает развитым странам п</w:t>
      </w:r>
      <w:r>
        <w:rPr>
          <w:rFonts w:ascii="Times New Roman" w:hAnsi="Times New Roman"/>
          <w:sz w:val="28"/>
          <w:szCs w:val="28"/>
        </w:rPr>
        <w:t>о темпу роста валового продукта»</w:t>
      </w:r>
      <w:r w:rsidRPr="00C04ADF">
        <w:rPr>
          <w:rFonts w:ascii="Times New Roman" w:hAnsi="Times New Roman"/>
          <w:sz w:val="28"/>
          <w:szCs w:val="28"/>
        </w:rPr>
        <w:t xml:space="preserve">, - сказал Г.Тосунян. </w:t>
      </w:r>
    </w:p>
    <w:p w:rsidR="00CA760B" w:rsidRPr="00C04ADF" w:rsidRDefault="00CA760B" w:rsidP="00C04ADF">
      <w:pPr>
        <w:spacing w:line="360" w:lineRule="auto"/>
        <w:ind w:left="0" w:firstLine="709"/>
        <w:rPr>
          <w:rFonts w:ascii="Times New Roman" w:hAnsi="Times New Roman"/>
          <w:sz w:val="28"/>
          <w:szCs w:val="28"/>
        </w:rPr>
      </w:pPr>
      <w:r>
        <w:rPr>
          <w:rFonts w:ascii="Times New Roman" w:hAnsi="Times New Roman"/>
          <w:sz w:val="28"/>
          <w:szCs w:val="28"/>
        </w:rPr>
        <w:t>«</w:t>
      </w:r>
      <w:r w:rsidRPr="00C04ADF">
        <w:rPr>
          <w:rFonts w:ascii="Times New Roman" w:hAnsi="Times New Roman"/>
          <w:sz w:val="28"/>
          <w:szCs w:val="28"/>
        </w:rPr>
        <w:t>Падение спроса на банковские услуги вызвало падение производства, - пояснил он. - Это конфликт интересов сторон. Заем</w:t>
      </w:r>
      <w:r>
        <w:rPr>
          <w:rFonts w:ascii="Times New Roman" w:hAnsi="Times New Roman"/>
          <w:sz w:val="28"/>
          <w:szCs w:val="28"/>
        </w:rPr>
        <w:t>щик хочет взять заем по 8-9%</w:t>
      </w:r>
      <w:r w:rsidRPr="00C04ADF">
        <w:rPr>
          <w:rFonts w:ascii="Times New Roman" w:hAnsi="Times New Roman"/>
          <w:sz w:val="28"/>
          <w:szCs w:val="28"/>
        </w:rPr>
        <w:t xml:space="preserve"> годовых, банк не готов предоставить ссуду под такие проценты, так как сам не может п</w:t>
      </w:r>
      <w:r>
        <w:rPr>
          <w:rFonts w:ascii="Times New Roman" w:hAnsi="Times New Roman"/>
          <w:sz w:val="28"/>
          <w:szCs w:val="28"/>
        </w:rPr>
        <w:t>риобрести ресурсы по такой цене»</w:t>
      </w:r>
      <w:r w:rsidRPr="00C04ADF">
        <w:rPr>
          <w:rFonts w:ascii="Times New Roman" w:hAnsi="Times New Roman"/>
          <w:sz w:val="28"/>
          <w:szCs w:val="28"/>
        </w:rPr>
        <w:t xml:space="preserve">. </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 xml:space="preserve">Прибыль банковского сектора в 2010 г, скорее всего, составит порядка 400 млрд руб, что сопоставимо с 2008 г, в свою очередь сообщил директор департамента лицензирования деятельности и финансового оздоровления кредитных организаций Банка России Михаил Сухов. Примерно половина убытков в объеме 29,3 млрд руб, которые получили 204 банка, приходится на 5 кредитных организаций. </w:t>
      </w:r>
      <w:r>
        <w:rPr>
          <w:rFonts w:ascii="Times New Roman" w:hAnsi="Times New Roman"/>
          <w:sz w:val="28"/>
          <w:szCs w:val="28"/>
        </w:rPr>
        <w:t>«</w:t>
      </w:r>
      <w:r w:rsidRPr="00C04ADF">
        <w:rPr>
          <w:rFonts w:ascii="Times New Roman" w:hAnsi="Times New Roman"/>
          <w:sz w:val="28"/>
          <w:szCs w:val="28"/>
        </w:rPr>
        <w:t>При этом у этих пяти банков, убытки которых составл</w:t>
      </w:r>
      <w:r>
        <w:rPr>
          <w:rFonts w:ascii="Times New Roman" w:hAnsi="Times New Roman"/>
          <w:sz w:val="28"/>
          <w:szCs w:val="28"/>
        </w:rPr>
        <w:t>яют 14,5 млрд руб, сформированы</w:t>
      </w:r>
      <w:r w:rsidRPr="00C04ADF">
        <w:rPr>
          <w:rFonts w:ascii="Times New Roman" w:hAnsi="Times New Roman"/>
          <w:sz w:val="28"/>
          <w:szCs w:val="28"/>
        </w:rPr>
        <w:t xml:space="preserve"> резервы на возможные потери по ссудам</w:t>
      </w:r>
      <w:r>
        <w:rPr>
          <w:rFonts w:ascii="Times New Roman" w:hAnsi="Times New Roman"/>
          <w:sz w:val="28"/>
          <w:szCs w:val="28"/>
        </w:rPr>
        <w:t xml:space="preserve"> в размере 181 млрд руб. Т.о.</w:t>
      </w:r>
      <w:r w:rsidRPr="00C04ADF">
        <w:rPr>
          <w:rFonts w:ascii="Times New Roman" w:hAnsi="Times New Roman"/>
          <w:sz w:val="28"/>
          <w:szCs w:val="28"/>
        </w:rPr>
        <w:t>, при улучшении качества кредитного портфеля их финансово</w:t>
      </w:r>
      <w:r>
        <w:rPr>
          <w:rFonts w:ascii="Times New Roman" w:hAnsi="Times New Roman"/>
          <w:sz w:val="28"/>
          <w:szCs w:val="28"/>
        </w:rPr>
        <w:t>е положение может быть улучшено»</w:t>
      </w:r>
      <w:r w:rsidRPr="00C04ADF">
        <w:rPr>
          <w:rFonts w:ascii="Times New Roman" w:hAnsi="Times New Roman"/>
          <w:sz w:val="28"/>
          <w:szCs w:val="28"/>
        </w:rPr>
        <w:t xml:space="preserve">, - сказал глава департамента Банка России. </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Кредитный портфель банков по нефинансовому сектору вырос за июль на 0,3</w:t>
      </w:r>
      <w:r>
        <w:rPr>
          <w:rFonts w:ascii="Times New Roman" w:hAnsi="Times New Roman"/>
          <w:sz w:val="28"/>
          <w:szCs w:val="28"/>
        </w:rPr>
        <w:t>%</w:t>
      </w:r>
      <w:r w:rsidRPr="00C04ADF">
        <w:rPr>
          <w:rFonts w:ascii="Times New Roman" w:hAnsi="Times New Roman"/>
          <w:sz w:val="28"/>
          <w:szCs w:val="28"/>
        </w:rPr>
        <w:t xml:space="preserve">, сообщил </w:t>
      </w:r>
      <w:r>
        <w:rPr>
          <w:rFonts w:ascii="Times New Roman" w:hAnsi="Times New Roman"/>
          <w:sz w:val="28"/>
          <w:szCs w:val="28"/>
        </w:rPr>
        <w:t>М.В. Сухов</w:t>
      </w:r>
      <w:r w:rsidRPr="00C04ADF">
        <w:rPr>
          <w:rFonts w:ascii="Times New Roman" w:hAnsi="Times New Roman"/>
          <w:sz w:val="28"/>
          <w:szCs w:val="28"/>
        </w:rPr>
        <w:t xml:space="preserve">. В целом в июне-июле наблюдается рост розничных кредитных портфелей банков на уровне 1,6 </w:t>
      </w:r>
      <w:r>
        <w:rPr>
          <w:rFonts w:ascii="Times New Roman" w:hAnsi="Times New Roman"/>
          <w:sz w:val="28"/>
          <w:szCs w:val="28"/>
        </w:rPr>
        <w:t>%</w:t>
      </w:r>
      <w:r w:rsidRPr="00C04ADF">
        <w:rPr>
          <w:rFonts w:ascii="Times New Roman" w:hAnsi="Times New Roman"/>
          <w:sz w:val="28"/>
          <w:szCs w:val="28"/>
        </w:rPr>
        <w:t>ежемесячно. В то же время М.Су</w:t>
      </w:r>
      <w:r>
        <w:rPr>
          <w:rFonts w:ascii="Times New Roman" w:hAnsi="Times New Roman"/>
          <w:sz w:val="28"/>
          <w:szCs w:val="28"/>
        </w:rPr>
        <w:t>хов отметил, что этот портфель «страдает одной особенностью»</w:t>
      </w:r>
      <w:r w:rsidRPr="00C04ADF">
        <w:rPr>
          <w:rFonts w:ascii="Times New Roman" w:hAnsi="Times New Roman"/>
          <w:sz w:val="28"/>
          <w:szCs w:val="28"/>
        </w:rPr>
        <w:t xml:space="preserve"> – большой просроченной задолженностью. Как подчеркнул М.Сухов, по данным банковской отч</w:t>
      </w:r>
      <w:r>
        <w:rPr>
          <w:rFonts w:ascii="Times New Roman" w:hAnsi="Times New Roman"/>
          <w:sz w:val="28"/>
          <w:szCs w:val="28"/>
        </w:rPr>
        <w:t>етности, она составляет 7,5%</w:t>
      </w:r>
      <w:r w:rsidRPr="00C04ADF">
        <w:rPr>
          <w:rFonts w:ascii="Times New Roman" w:hAnsi="Times New Roman"/>
          <w:sz w:val="28"/>
          <w:szCs w:val="28"/>
        </w:rPr>
        <w:t xml:space="preserve">. Правда, пик просроченной задолженности в целом был пройден в июле. К </w:t>
      </w:r>
      <w:r>
        <w:rPr>
          <w:rFonts w:ascii="Times New Roman" w:hAnsi="Times New Roman"/>
          <w:sz w:val="28"/>
          <w:szCs w:val="28"/>
        </w:rPr>
        <w:t>1 августа она составила 5,4%</w:t>
      </w:r>
      <w:r w:rsidRPr="00C04ADF">
        <w:rPr>
          <w:rFonts w:ascii="Times New Roman" w:hAnsi="Times New Roman"/>
          <w:sz w:val="28"/>
          <w:szCs w:val="28"/>
        </w:rPr>
        <w:t xml:space="preserve"> по всем видам кредитов, включая межбанк. Просроченная задолженность по нефинансовому сектору составила 6,2</w:t>
      </w:r>
      <w:r>
        <w:rPr>
          <w:rFonts w:ascii="Times New Roman" w:hAnsi="Times New Roman"/>
          <w:sz w:val="28"/>
          <w:szCs w:val="28"/>
        </w:rPr>
        <w:t>%</w:t>
      </w:r>
      <w:r w:rsidRPr="00C04ADF">
        <w:rPr>
          <w:rFonts w:ascii="Times New Roman" w:hAnsi="Times New Roman"/>
          <w:sz w:val="28"/>
          <w:szCs w:val="28"/>
        </w:rPr>
        <w:t xml:space="preserve">. </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 xml:space="preserve">В абсолютном выражении общий объем просроченной задолженности за июль снизился на 1,4 млрд руб, по нефинансовому сектору она снизилась на 4,9 млрд руб. </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Вклады физ</w:t>
      </w:r>
      <w:r>
        <w:rPr>
          <w:rFonts w:ascii="Times New Roman" w:hAnsi="Times New Roman"/>
          <w:sz w:val="28"/>
          <w:szCs w:val="28"/>
        </w:rPr>
        <w:t xml:space="preserve">ических </w:t>
      </w:r>
      <w:r w:rsidRPr="00C04ADF">
        <w:rPr>
          <w:rFonts w:ascii="Times New Roman" w:hAnsi="Times New Roman"/>
          <w:sz w:val="28"/>
          <w:szCs w:val="28"/>
        </w:rPr>
        <w:t>лиц выросли за июль на 2,1</w:t>
      </w:r>
      <w:r>
        <w:rPr>
          <w:rFonts w:ascii="Times New Roman" w:hAnsi="Times New Roman"/>
          <w:sz w:val="28"/>
          <w:szCs w:val="28"/>
        </w:rPr>
        <w:t>%</w:t>
      </w:r>
      <w:r w:rsidRPr="00C04ADF">
        <w:rPr>
          <w:rFonts w:ascii="Times New Roman" w:hAnsi="Times New Roman"/>
          <w:sz w:val="28"/>
          <w:szCs w:val="28"/>
        </w:rPr>
        <w:t xml:space="preserve"> и превысили 8,6 трлн руб, и темпы прироста вкладов почти приблизились к докризисному уровню. При этом доля депозитов физ</w:t>
      </w:r>
      <w:r>
        <w:rPr>
          <w:rFonts w:ascii="Times New Roman" w:hAnsi="Times New Roman"/>
          <w:sz w:val="28"/>
          <w:szCs w:val="28"/>
        </w:rPr>
        <w:t xml:space="preserve">ических </w:t>
      </w:r>
      <w:r w:rsidRPr="00C04ADF">
        <w:rPr>
          <w:rFonts w:ascii="Times New Roman" w:hAnsi="Times New Roman"/>
          <w:sz w:val="28"/>
          <w:szCs w:val="28"/>
        </w:rPr>
        <w:t>лиц в общих пассивах банков сейчас составляет порядка 25</w:t>
      </w:r>
      <w:r>
        <w:rPr>
          <w:rFonts w:ascii="Times New Roman" w:hAnsi="Times New Roman"/>
          <w:sz w:val="28"/>
          <w:szCs w:val="28"/>
        </w:rPr>
        <w:t>%</w:t>
      </w:r>
      <w:r w:rsidRPr="00C04ADF">
        <w:rPr>
          <w:rFonts w:ascii="Times New Roman" w:hAnsi="Times New Roman"/>
          <w:sz w:val="28"/>
          <w:szCs w:val="28"/>
        </w:rPr>
        <w:t xml:space="preserve"> и уже превышает докризисный уровень. Продолжает снижаться доля валютных вкладов, на 1 августа она составила 21</w:t>
      </w:r>
      <w:r>
        <w:rPr>
          <w:rFonts w:ascii="Times New Roman" w:hAnsi="Times New Roman"/>
          <w:sz w:val="28"/>
          <w:szCs w:val="28"/>
        </w:rPr>
        <w:t>%</w:t>
      </w:r>
      <w:r w:rsidRPr="00C04ADF">
        <w:rPr>
          <w:rFonts w:ascii="Times New Roman" w:hAnsi="Times New Roman"/>
          <w:sz w:val="28"/>
          <w:szCs w:val="28"/>
        </w:rPr>
        <w:t xml:space="preserve"> от всех вкладов. Кредитный портфель по физ</w:t>
      </w:r>
      <w:r>
        <w:rPr>
          <w:rFonts w:ascii="Times New Roman" w:hAnsi="Times New Roman"/>
          <w:sz w:val="28"/>
          <w:szCs w:val="28"/>
        </w:rPr>
        <w:t>ическим лицам за июль вырос на 1,6%</w:t>
      </w:r>
      <w:r w:rsidRPr="00C04ADF">
        <w:rPr>
          <w:rFonts w:ascii="Times New Roman" w:hAnsi="Times New Roman"/>
          <w:sz w:val="28"/>
          <w:szCs w:val="28"/>
        </w:rPr>
        <w:t xml:space="preserve">. </w:t>
      </w:r>
    </w:p>
    <w:p w:rsidR="00CA760B" w:rsidRPr="00C04ADF"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Намечается смена кризисного тренда, уверены банкиры. После снижения объема кредитования, который наблюдался в течение кризиса, а также в 1-м квартале 2010 г, во 2-м квартале текущего года объем кредитов, выданных нефинансовым организациям и физическим лицам вырос</w:t>
      </w:r>
      <w:r>
        <w:rPr>
          <w:rFonts w:ascii="Times New Roman" w:hAnsi="Times New Roman"/>
          <w:sz w:val="28"/>
          <w:szCs w:val="28"/>
        </w:rPr>
        <w:t>.</w:t>
      </w:r>
      <w:r w:rsidRPr="00C04ADF">
        <w:rPr>
          <w:rFonts w:ascii="Times New Roman" w:hAnsi="Times New Roman"/>
          <w:sz w:val="28"/>
          <w:szCs w:val="28"/>
        </w:rPr>
        <w:t xml:space="preserve"> При этом в июне впервые уменьшилась совокупная величина просроченной задолженности с 1109,1 млрд руб до 1104,1 млрд руб. </w:t>
      </w:r>
    </w:p>
    <w:p w:rsidR="00CA760B" w:rsidRPr="00C04ADF" w:rsidRDefault="00CA760B" w:rsidP="00095B3E">
      <w:pPr>
        <w:spacing w:line="360" w:lineRule="auto"/>
        <w:ind w:left="0" w:firstLine="709"/>
        <w:rPr>
          <w:rFonts w:ascii="Times New Roman" w:hAnsi="Times New Roman"/>
          <w:sz w:val="28"/>
          <w:szCs w:val="28"/>
        </w:rPr>
      </w:pPr>
      <w:r w:rsidRPr="00C04ADF">
        <w:rPr>
          <w:rFonts w:ascii="Times New Roman" w:hAnsi="Times New Roman"/>
          <w:sz w:val="28"/>
          <w:szCs w:val="28"/>
        </w:rPr>
        <w:t xml:space="preserve">Сдержаннее оценивают ситуацию в </w:t>
      </w:r>
      <w:r>
        <w:rPr>
          <w:rFonts w:ascii="Times New Roman" w:hAnsi="Times New Roman"/>
          <w:sz w:val="28"/>
          <w:szCs w:val="28"/>
        </w:rPr>
        <w:t>банковской сфере в банке «Траст». «</w:t>
      </w:r>
      <w:r w:rsidRPr="00C04ADF">
        <w:rPr>
          <w:rFonts w:ascii="Times New Roman" w:hAnsi="Times New Roman"/>
          <w:sz w:val="28"/>
          <w:szCs w:val="28"/>
        </w:rPr>
        <w:t>Несмотря на то, что пятый месяц подряд мы наблюдаем рост кредитования, в июле его темпы для корпоративных заемщиков заметно снизились, что мы склонны связывать с неблагоприятной обстановкой в российской экономике в этот период из-за сезонности и аномальной погоды, - отмечают аналитики. - Впрочем, спрос на кредиты со стороны населения остался стабильным и был подкреплен неплохой статистикой на рынке труда. В августе</w:t>
      </w:r>
      <w:r>
        <w:rPr>
          <w:rFonts w:ascii="Times New Roman" w:hAnsi="Times New Roman"/>
          <w:sz w:val="28"/>
          <w:szCs w:val="28"/>
        </w:rPr>
        <w:t>-сентябре мы ожидаем схожую динамику</w:t>
      </w:r>
      <w:r w:rsidRPr="00C04ADF">
        <w:rPr>
          <w:rFonts w:ascii="Times New Roman" w:hAnsi="Times New Roman"/>
          <w:sz w:val="28"/>
          <w:szCs w:val="28"/>
        </w:rPr>
        <w:t xml:space="preserve"> темпов роста кредитования, как в корпоративн</w:t>
      </w:r>
      <w:r>
        <w:rPr>
          <w:rFonts w:ascii="Times New Roman" w:hAnsi="Times New Roman"/>
          <w:sz w:val="28"/>
          <w:szCs w:val="28"/>
        </w:rPr>
        <w:t>ом, так и в розничном сегментах»</w:t>
      </w:r>
      <w:r w:rsidRPr="00C04ADF">
        <w:rPr>
          <w:rFonts w:ascii="Times New Roman" w:hAnsi="Times New Roman"/>
          <w:sz w:val="28"/>
          <w:szCs w:val="28"/>
        </w:rPr>
        <w:t xml:space="preserve">. </w:t>
      </w:r>
    </w:p>
    <w:p w:rsidR="00CA760B" w:rsidRDefault="00CA760B" w:rsidP="00C04ADF">
      <w:pPr>
        <w:spacing w:line="360" w:lineRule="auto"/>
        <w:ind w:left="0" w:firstLine="709"/>
        <w:rPr>
          <w:rFonts w:ascii="Times New Roman" w:hAnsi="Times New Roman"/>
          <w:sz w:val="28"/>
          <w:szCs w:val="28"/>
        </w:rPr>
      </w:pPr>
      <w:r w:rsidRPr="00C04ADF">
        <w:rPr>
          <w:rFonts w:ascii="Times New Roman" w:hAnsi="Times New Roman"/>
          <w:sz w:val="28"/>
          <w:szCs w:val="28"/>
        </w:rPr>
        <w:t>Ситуация с качеством активов остается в целом стабильной, в то время как объем проблемных кредитов заемщиков</w:t>
      </w:r>
      <w:r>
        <w:rPr>
          <w:rFonts w:ascii="Times New Roman" w:hAnsi="Times New Roman"/>
          <w:sz w:val="28"/>
          <w:szCs w:val="28"/>
        </w:rPr>
        <w:t xml:space="preserve"> </w:t>
      </w:r>
      <w:r w:rsidRPr="00C04ADF">
        <w:rPr>
          <w:rFonts w:ascii="Times New Roman" w:hAnsi="Times New Roman"/>
          <w:sz w:val="28"/>
          <w:szCs w:val="28"/>
        </w:rPr>
        <w:t>-</w:t>
      </w:r>
      <w:r>
        <w:rPr>
          <w:rFonts w:ascii="Times New Roman" w:hAnsi="Times New Roman"/>
          <w:sz w:val="28"/>
          <w:szCs w:val="28"/>
        </w:rPr>
        <w:t xml:space="preserve"> </w:t>
      </w:r>
      <w:r w:rsidRPr="00C04ADF">
        <w:rPr>
          <w:rFonts w:ascii="Times New Roman" w:hAnsi="Times New Roman"/>
          <w:sz w:val="28"/>
          <w:szCs w:val="28"/>
        </w:rPr>
        <w:t>юр</w:t>
      </w:r>
      <w:r>
        <w:rPr>
          <w:rFonts w:ascii="Times New Roman" w:hAnsi="Times New Roman"/>
          <w:sz w:val="28"/>
          <w:szCs w:val="28"/>
        </w:rPr>
        <w:t xml:space="preserve">идических </w:t>
      </w:r>
      <w:r w:rsidRPr="00C04ADF">
        <w:rPr>
          <w:rFonts w:ascii="Times New Roman" w:hAnsi="Times New Roman"/>
          <w:sz w:val="28"/>
          <w:szCs w:val="28"/>
        </w:rPr>
        <w:t>лиц даже сокр</w:t>
      </w:r>
      <w:r>
        <w:rPr>
          <w:rFonts w:ascii="Times New Roman" w:hAnsi="Times New Roman"/>
          <w:sz w:val="28"/>
          <w:szCs w:val="28"/>
        </w:rPr>
        <w:t>ащается, указывают экономисты. «</w:t>
      </w:r>
      <w:r w:rsidRPr="00C04ADF">
        <w:rPr>
          <w:rFonts w:ascii="Times New Roman" w:hAnsi="Times New Roman"/>
          <w:sz w:val="28"/>
          <w:szCs w:val="28"/>
        </w:rPr>
        <w:t>Мы позитивно относимся к этому, однако считаем, что пока макростатистика не начнет подтверждать этот позитив, устойчивого сниж</w:t>
      </w:r>
      <w:r>
        <w:rPr>
          <w:rFonts w:ascii="Times New Roman" w:hAnsi="Times New Roman"/>
          <w:sz w:val="28"/>
          <w:szCs w:val="28"/>
        </w:rPr>
        <w:t>ения просрочки ожидать не стоит», - острожничают в «Трасте»</w:t>
      </w:r>
      <w:r w:rsidRPr="00C04ADF">
        <w:rPr>
          <w:rFonts w:ascii="Times New Roman" w:hAnsi="Times New Roman"/>
          <w:sz w:val="28"/>
          <w:szCs w:val="28"/>
        </w:rPr>
        <w:t>. Пассивы банков по-прежнему стабильно пополняются за счет депозитов физ</w:t>
      </w:r>
      <w:r>
        <w:rPr>
          <w:rFonts w:ascii="Times New Roman" w:hAnsi="Times New Roman"/>
          <w:sz w:val="28"/>
          <w:szCs w:val="28"/>
        </w:rPr>
        <w:t xml:space="preserve">ических </w:t>
      </w:r>
      <w:r w:rsidRPr="00C04ADF">
        <w:rPr>
          <w:rFonts w:ascii="Times New Roman" w:hAnsi="Times New Roman"/>
          <w:sz w:val="28"/>
          <w:szCs w:val="28"/>
        </w:rPr>
        <w:t>лиц, в то время как зависимость от фондирования со ст</w:t>
      </w:r>
      <w:r>
        <w:rPr>
          <w:rFonts w:ascii="Times New Roman" w:hAnsi="Times New Roman"/>
          <w:sz w:val="28"/>
          <w:szCs w:val="28"/>
        </w:rPr>
        <w:t>ороны ЦБ продолжает снижаться. «</w:t>
      </w:r>
      <w:r w:rsidRPr="00C04ADF">
        <w:rPr>
          <w:rFonts w:ascii="Times New Roman" w:hAnsi="Times New Roman"/>
          <w:sz w:val="28"/>
          <w:szCs w:val="28"/>
        </w:rPr>
        <w:t>С учетом результатов, продемонстрированных в июле и ожидаемых нами в августе</w:t>
      </w:r>
      <w:r>
        <w:rPr>
          <w:rFonts w:ascii="Times New Roman" w:hAnsi="Times New Roman"/>
          <w:sz w:val="28"/>
          <w:szCs w:val="28"/>
        </w:rPr>
        <w:t>-сентябре</w:t>
      </w:r>
      <w:r w:rsidRPr="00C04ADF">
        <w:rPr>
          <w:rFonts w:ascii="Times New Roman" w:hAnsi="Times New Roman"/>
          <w:sz w:val="28"/>
          <w:szCs w:val="28"/>
        </w:rPr>
        <w:t>, мы настороженно относимся к планам ЦБ по общегодовому приросту кредитно</w:t>
      </w:r>
      <w:r>
        <w:rPr>
          <w:rFonts w:ascii="Times New Roman" w:hAnsi="Times New Roman"/>
          <w:sz w:val="28"/>
          <w:szCs w:val="28"/>
        </w:rPr>
        <w:t>го портфеля более чем на 15%</w:t>
      </w:r>
      <w:r w:rsidRPr="00C04ADF">
        <w:rPr>
          <w:rFonts w:ascii="Times New Roman" w:hAnsi="Times New Roman"/>
          <w:sz w:val="28"/>
          <w:szCs w:val="28"/>
        </w:rPr>
        <w:t xml:space="preserve">, - резюмируют аналитики. - </w:t>
      </w:r>
      <w:r>
        <w:rPr>
          <w:rFonts w:ascii="Times New Roman" w:hAnsi="Times New Roman"/>
          <w:sz w:val="28"/>
          <w:szCs w:val="28"/>
        </w:rPr>
        <w:t>В то же время цифра в 10-15%</w:t>
      </w:r>
      <w:r w:rsidRPr="00C04ADF">
        <w:rPr>
          <w:rFonts w:ascii="Times New Roman" w:hAnsi="Times New Roman"/>
          <w:sz w:val="28"/>
          <w:szCs w:val="28"/>
        </w:rPr>
        <w:t xml:space="preserve"> по-прежнему видится нам вполне реальной, по крайней мере</w:t>
      </w:r>
      <w:r>
        <w:rPr>
          <w:rFonts w:ascii="Times New Roman" w:hAnsi="Times New Roman"/>
          <w:sz w:val="28"/>
          <w:szCs w:val="28"/>
        </w:rPr>
        <w:t>,</w:t>
      </w:r>
      <w:r w:rsidRPr="00C04ADF">
        <w:rPr>
          <w:rFonts w:ascii="Times New Roman" w:hAnsi="Times New Roman"/>
          <w:sz w:val="28"/>
          <w:szCs w:val="28"/>
        </w:rPr>
        <w:t xml:space="preserve"> в случае традиционного повы</w:t>
      </w:r>
      <w:r>
        <w:rPr>
          <w:rFonts w:ascii="Times New Roman" w:hAnsi="Times New Roman"/>
          <w:sz w:val="28"/>
          <w:szCs w:val="28"/>
        </w:rPr>
        <w:t>шения деловой активности осенью»</w:t>
      </w:r>
      <w:r w:rsidRPr="00C04ADF">
        <w:rPr>
          <w:rFonts w:ascii="Times New Roman" w:hAnsi="Times New Roman"/>
          <w:sz w:val="28"/>
          <w:szCs w:val="28"/>
        </w:rPr>
        <w:t>. Правда, реализация данного сценария будет во многом зависеть как от внешней, так и от внутренней макроконъюнктуры, заключают экономисты.</w:t>
      </w:r>
    </w:p>
    <w:p w:rsidR="00CA760B" w:rsidRPr="00FD7AE0" w:rsidRDefault="00CA760B" w:rsidP="00FD7AE0">
      <w:pPr>
        <w:spacing w:line="360" w:lineRule="auto"/>
        <w:ind w:left="0" w:firstLine="709"/>
        <w:rPr>
          <w:rFonts w:ascii="Times New Roman" w:hAnsi="Times New Roman"/>
          <w:sz w:val="28"/>
          <w:szCs w:val="28"/>
        </w:rPr>
      </w:pPr>
      <w:r w:rsidRPr="00FD7AE0">
        <w:rPr>
          <w:rFonts w:ascii="Times New Roman" w:hAnsi="Times New Roman"/>
          <w:sz w:val="28"/>
          <w:szCs w:val="28"/>
        </w:rPr>
        <w:t>Банк России намеревается также отказаться и от упрощенной процедуры выдачи кредитов для системообразующих предприятий. Хотя, по мнению экспертов, таким предприятиям, даже войдя в правительственный список, непросто было получить от ЦБ льготные кредиты: поданные заявки в обязательном порядке проходили мониторинг на предмет экономического благополучия объекта. Без проблем в итоге могли взять кредит только те счастливчики, результаты балансов которых за три отчетные даты позволяли их отнести к первой или второй категории качества.</w:t>
      </w:r>
    </w:p>
    <w:p w:rsidR="00CA760B" w:rsidRPr="00FD7AE0" w:rsidRDefault="00CA760B" w:rsidP="00FD7AE0">
      <w:pPr>
        <w:spacing w:line="360" w:lineRule="auto"/>
        <w:ind w:left="0" w:firstLine="709"/>
        <w:rPr>
          <w:rFonts w:ascii="Times New Roman" w:hAnsi="Times New Roman"/>
          <w:sz w:val="28"/>
          <w:szCs w:val="28"/>
        </w:rPr>
      </w:pPr>
      <w:r w:rsidRPr="00FD7AE0">
        <w:rPr>
          <w:rFonts w:ascii="Times New Roman" w:hAnsi="Times New Roman"/>
          <w:sz w:val="28"/>
          <w:szCs w:val="28"/>
        </w:rPr>
        <w:t>Как констатируют банковские аналитики, отказ от антикризисных инструментов назрел давно, продолжение специальных программ стало экономически невыгодно. По словам Сергея Богача, ЦБ начал менять свою политику еще весной этого года. Руководитель одного из региональных банков Анатолий Данилов также уверен, что антикризисные программы Центробанка дол</w:t>
      </w:r>
      <w:r>
        <w:rPr>
          <w:rFonts w:ascii="Times New Roman" w:hAnsi="Times New Roman"/>
          <w:sz w:val="28"/>
          <w:szCs w:val="28"/>
        </w:rPr>
        <w:t>жны быть свернуты к 2011 году. «</w:t>
      </w:r>
      <w:r w:rsidRPr="00FD7AE0">
        <w:rPr>
          <w:rFonts w:ascii="Times New Roman" w:hAnsi="Times New Roman"/>
          <w:sz w:val="28"/>
          <w:szCs w:val="28"/>
        </w:rPr>
        <w:t>Этот год был последним, который давал преференции кредитным учреждениям, - считает банкир.- Радует одно</w:t>
      </w:r>
      <w:r>
        <w:rPr>
          <w:rFonts w:ascii="Times New Roman" w:hAnsi="Times New Roman"/>
          <w:sz w:val="28"/>
          <w:szCs w:val="28"/>
        </w:rPr>
        <w:t xml:space="preserve"> - что это будет происходить в «спящем режиме»</w:t>
      </w:r>
      <w:r w:rsidRPr="00FD7AE0">
        <w:rPr>
          <w:rFonts w:ascii="Times New Roman" w:hAnsi="Times New Roman"/>
          <w:sz w:val="28"/>
          <w:szCs w:val="28"/>
        </w:rPr>
        <w:t>.</w:t>
      </w:r>
    </w:p>
    <w:p w:rsidR="00CA760B" w:rsidRDefault="00CA760B" w:rsidP="00FD7AE0">
      <w:pPr>
        <w:spacing w:line="360" w:lineRule="auto"/>
        <w:ind w:left="0" w:firstLine="709"/>
        <w:rPr>
          <w:rFonts w:ascii="Times New Roman" w:hAnsi="Times New Roman"/>
          <w:sz w:val="28"/>
          <w:szCs w:val="28"/>
        </w:rPr>
      </w:pPr>
      <w:r w:rsidRPr="00FD7AE0">
        <w:rPr>
          <w:rFonts w:ascii="Times New Roman" w:hAnsi="Times New Roman"/>
          <w:sz w:val="28"/>
          <w:szCs w:val="28"/>
        </w:rPr>
        <w:t>Сергей Богач отметил, что изменение политики Банка России может быть интересно только тем банкам, которые диверсифицированы и где успешно развиты различные виды деятельности. На самом деле банковская система уже не первый месяц ждет сигнала от регулятора о сворачивании антикризисных программ. Это лето, по всей видимости, и подтолкнуло ЦБ к принятию этого решения. Так, по мнению Анатолия Аксакова, июль стал переломным месяцем для банковской системы - банки ушли в плюс. О восстановлении банковской деятельности говорил и руководитель департамента лицензирования деятельности и финансового оздоровления кредитных учреждений Банка России Михаил Сухов. По его оценке, всю весну и лето уверенно растут банковские активы, за семь месяцев 2010 года рост составил 4%.</w:t>
      </w:r>
    </w:p>
    <w:p w:rsidR="00CA760B" w:rsidRDefault="00CA760B" w:rsidP="00C04ADF">
      <w:pPr>
        <w:spacing w:line="360" w:lineRule="auto"/>
        <w:ind w:left="0" w:firstLine="709"/>
        <w:rPr>
          <w:rFonts w:ascii="Times New Roman" w:hAnsi="Times New Roman"/>
          <w:sz w:val="28"/>
          <w:szCs w:val="28"/>
        </w:rPr>
      </w:pPr>
      <w:r w:rsidRPr="00FD7AE0">
        <w:rPr>
          <w:rFonts w:ascii="Times New Roman" w:hAnsi="Times New Roman"/>
          <w:sz w:val="28"/>
          <w:szCs w:val="28"/>
        </w:rPr>
        <w:t>Помощник президента Аркадий Дворкович заявил, что инфляция по итогам 2010 года составит 6—7%. Граждане, в связи с ростом цен на продукты, настроены менее оптимистично и неохотно кладут деньги на короткие рублевые депозиты. Даже не экономисту ясно, что их доходность не покрывает инфляцию. Это относится к депозитам сроком до года. В этих условиях банки вынуждены предлагать населению альтернативные варианты сохранения средств, и депозиты в валюте для многих неплохой вариант. Если не предложить альтернативные рублевым депозитом варианты, граждане будут тратить рублевые накопления на товары длительного пользования. Так с 1 сентября 2010 года клиенты Альфа-Банка могут открывать текущие счета в фунтах стерлингов и швейцарских франках. Как уточняется в сообщении кредитной организации, такая возможность доступна в рамках пакетов услуг «Стиль» и «Статус» для премиальных клиентов банка</w:t>
      </w:r>
      <w:r>
        <w:rPr>
          <w:rFonts w:ascii="Times New Roman" w:hAnsi="Times New Roman"/>
          <w:sz w:val="28"/>
          <w:szCs w:val="28"/>
        </w:rPr>
        <w:t>. Рекомендуется</w:t>
      </w:r>
      <w:r w:rsidRPr="00FD7AE0">
        <w:rPr>
          <w:rFonts w:ascii="Times New Roman" w:hAnsi="Times New Roman"/>
          <w:sz w:val="28"/>
          <w:szCs w:val="28"/>
        </w:rPr>
        <w:t xml:space="preserve"> хранить сбережения в евровалюте. Экономические проблемы Европы очерчены точно, чего не скажешь о проблемах Америки, глубина которых неизвестна (никто, например не знает примерного размера токсичных активов). Неизвестно какая экономическая политика будет прово</w:t>
      </w:r>
      <w:r>
        <w:rPr>
          <w:rFonts w:ascii="Times New Roman" w:hAnsi="Times New Roman"/>
          <w:sz w:val="28"/>
          <w:szCs w:val="28"/>
        </w:rPr>
        <w:t xml:space="preserve">диться после выборов в Конгресс, </w:t>
      </w:r>
      <w:r w:rsidRPr="00FD7AE0">
        <w:rPr>
          <w:rFonts w:ascii="Times New Roman" w:hAnsi="Times New Roman"/>
          <w:sz w:val="28"/>
          <w:szCs w:val="28"/>
        </w:rPr>
        <w:t>когда большинство перейдет к республиканцам.</w:t>
      </w:r>
    </w:p>
    <w:p w:rsidR="00CA760B" w:rsidRPr="00E337F8"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Пока же самый динамичный показатель в банковском секторе - вклады населения. По оценке ЦБ, за семь месяцев они выросли на 15,1%, только за июль рост составил 2,1%. Именно депозиты становятся одним из основных ресурсов для кредитных учреждений (27,8%) с тенденцией к росту. Общую картину немного портит снижение доли валютных вкладов (на 5,4% за восемь месяцев этого года). Тем не менее, по оценке экспертов, вклады имеют большой потенциал к росту при нынешнем уровне страхового возмещения.</w:t>
      </w:r>
    </w:p>
    <w:p w:rsidR="00CA760B" w:rsidRPr="00E337F8"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Однако в ЦБ убеждены, что главным образом на стоимость банковских продуктов оказывают и будут оказывать влияние депозиты населения на срок более года: с 63,7% (или 4,721 из 7,481 трлн рублей) в начале года до 65,3% (или 5, 626 из 8616 трлн рублей) в августе 2010 года.</w:t>
      </w:r>
    </w:p>
    <w:p w:rsidR="00CA760B" w:rsidRPr="00E337F8"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В связи с этим из уст Михаила Сухова прозвучало предложение дополнить безотзывные или так называемые сберегательные сертификаты возможностью продажи банками продуктов с плавающей процентной ставкой. Среди преимуществ называлось, в частности, что выдавать кредиты можно быстрее и по более низким ставкам. Есть гарантия сохранности, так как плавающие процентные ставки могут не только падать, но и расти. Михаил Сухов считает, что не нужно внедрять этот продукт раньше безотзывных вкладов. Но и отказываться от него скорее всего регулятор не намерен, так как восстанавливать доходность нужно любыми возможными путями.</w:t>
      </w:r>
    </w:p>
    <w:p w:rsidR="00CA760B"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 xml:space="preserve">По всей видимости, на это будет нацелена и стратегия развития банковского сектора на 2011-2015 годы, которая </w:t>
      </w:r>
      <w:r>
        <w:rPr>
          <w:rFonts w:ascii="Times New Roman" w:hAnsi="Times New Roman"/>
          <w:sz w:val="28"/>
          <w:szCs w:val="28"/>
        </w:rPr>
        <w:t>сейчас активно готовится в М</w:t>
      </w:r>
      <w:r w:rsidRPr="00E337F8">
        <w:rPr>
          <w:rFonts w:ascii="Times New Roman" w:hAnsi="Times New Roman"/>
          <w:sz w:val="28"/>
          <w:szCs w:val="28"/>
        </w:rPr>
        <w:t>инфине.</w:t>
      </w: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r>
        <w:rPr>
          <w:rFonts w:ascii="Times New Roman" w:hAnsi="Times New Roman"/>
          <w:sz w:val="28"/>
          <w:szCs w:val="28"/>
        </w:rPr>
        <w:t>Глава 3. Тенденции развития банковского сектора России</w:t>
      </w:r>
    </w:p>
    <w:p w:rsidR="00CA760B" w:rsidRDefault="00CA760B" w:rsidP="00E337F8">
      <w:pPr>
        <w:spacing w:line="360" w:lineRule="auto"/>
        <w:ind w:left="0" w:firstLine="709"/>
        <w:rPr>
          <w:rFonts w:ascii="Times New Roman" w:hAnsi="Times New Roman"/>
          <w:sz w:val="28"/>
          <w:szCs w:val="28"/>
        </w:rPr>
      </w:pPr>
    </w:p>
    <w:p w:rsidR="00CA760B" w:rsidRPr="00E337F8"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В 2011 году Россия начнет тестировать новые антикризисные механизмы банковского надзора на основе базельских стандартов. Система столкнется с дефицитом свободных ресурсов, количество банков сократится.</w:t>
      </w:r>
    </w:p>
    <w:p w:rsidR="00CA760B" w:rsidRPr="00E337F8"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Третья часть международных положений по банковскому надзору («Базель-3») разрабатывается Базельским комитетом по банковскому надзору, который был основан в 1974 году при Банке международных расчетов. В настоящее время в комитет входят представители центральных банков и органов финансового регулирования 20 стран мира, включая Россию. Основной задачей комитета является разработка единых стандартов в сфере банковского регулирования. Эти стандарты не являются обязательными к внедрению, но, как правило, находят отражение в национальных законодательствах не только государств-членов комитета, но и других стран.</w:t>
      </w:r>
    </w:p>
    <w:p w:rsidR="00CA760B" w:rsidRPr="00E337F8"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Проект «Базель-3» был принят в декабре 2009 года. Введение новых стандартов запланировано с 2012 по 2018 год. В «Базеле-3», в частности, будут ужесточены требования к форме капитала первого уровня, который теперь должен будет состоять только из обыкновенных акций и нераспределенной прибыли. Кроме того, в фазе экономического роста банки должны будут создавать запасы капитала сверх регулятивного минимума и формировать резервы на возможные потери на основе ожидаемых, а не понесенных потерь.</w:t>
      </w:r>
    </w:p>
    <w:p w:rsidR="00CA760B" w:rsidRPr="00E337F8"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Доцент кафедры банковского дела Российской экономической академии имени Плеханова Денис Домащенко не ждет от внедрения «Базеля-3» в России «никакой революции», но полагает, что банковская система «продолжит дальше консолидироваться, классический банковский бизнес будет менее выгоден, рост показателей системы будет сдержанным». «Действия регуляторов на протяжении всей истории развития банковских систем всегда следуют за рыночными событиями, — рассказывает экономист. — Получается своего рода цикл: ужесточение — ослабление — ужесточение. Сейчас мы находимся в фазе ужесточения ряда нормативов, в том числе по оценке капитала и качества активов. Кроме того, планируется переработать подходы к оценке банковских рисков, что, безусловно, заставит банки на некоторое время ужесточить свои стандарты кредитования».</w:t>
      </w:r>
    </w:p>
    <w:p w:rsidR="00CA760B" w:rsidRPr="00E337F8"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Член совета директоров «ВТБ Капитала», бывший глава Центробанка Сергей Дубинин ожидает, что переход на «Базель-3» «будет очень непростым для российской банковской системы и для систем других развивающихся стран, в том числе стран Восточной Европы», а российская банковская система во время перехода «будет испытывать недостаток свободных ресурсов для достижения необходимых уровней достаточности капитала и резервов».</w:t>
      </w:r>
    </w:p>
    <w:p w:rsidR="00CA760B" w:rsidRPr="00E337F8"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Существенным препятствием на пути внедрения новых стандартов не только в России, но и за рубежом являются «сомнения в адекватности системы присвоения рейтингов». «Ориентироваться на рисковые оценки, сделанные рейтинговыми агентствами, оказалось невозможным, — напоминает Сергей Дубинин. — В целом ряде стран, например в США, где принят соответствующий закон, агентства будут нести материальную ответственность за ошибочные рейтинги и потребители смогут выставлять к ним претензии. Но насколько это применимо в российской действительности и как именно оценивать наших заемщиков — вопрос очень сложный». Экономист допускает, что мелкие банки могут оказаться даже более устойчивыми, чем крупные, поскольку «имеют хорошее представление о своих заемщиках». Если, конечно, выдача ими кредитов «не будет связанными сделками и скрытым инсайдом». «Когда сам себе выдаешь кредит, от этого риски только умножаются, — поясняет Сергей Дубинин. — Банкирам кажется, что таким образом они снимают риски, потому что знают, кому дают деньги, а на самом деле они собирают риски в одну корзину».</w:t>
      </w:r>
    </w:p>
    <w:p w:rsidR="00CA760B" w:rsidRPr="00E337F8"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Директор Центра экономических исследований Московской финансово-промышленной академии Сергей Моисеев предполагает, что уже в 2011 году Россия вслед за Европой и США начнет тестировать некоторые положения «Базеля-3», но в течение еще нескольких лет переход на новые стандарты «будет больше похож на эксперимент, мониторинг нововведений будет осуществляться в формате индикативного наблюдения, и если банки будут безболезненно реагировать на новые нормы, они будут утверждаться в качестве требований».</w:t>
      </w:r>
    </w:p>
    <w:p w:rsidR="00CA760B" w:rsidRPr="00E337F8"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Глава исследовательского центра пока «не готов делать даже предварительные выводы о последствиях новых стандартов для российских банков», поскольку новые параметры регулирования еще не известны. «Базельский комитет рекомендовал введение нормативов финансового рычага, но его можно измерять по-разному, и мы даже не знаем, какая формула уравнения будет использоваться в новых стандартах,  — приводит пример экономист. — Кроме того, мы не знаем, какой уровень финансового рычага будет установлен в качестве критического порога, а не зная этого порога, нельзя судить о том, какое пополнение капитала потребуется банкам».</w:t>
      </w:r>
    </w:p>
    <w:p w:rsidR="00CA760B" w:rsidRDefault="00CA760B" w:rsidP="00E337F8">
      <w:pPr>
        <w:spacing w:line="360" w:lineRule="auto"/>
        <w:ind w:left="0" w:firstLine="709"/>
        <w:rPr>
          <w:rFonts w:ascii="Times New Roman" w:hAnsi="Times New Roman"/>
          <w:sz w:val="28"/>
          <w:szCs w:val="28"/>
        </w:rPr>
      </w:pPr>
      <w:r w:rsidRPr="00E337F8">
        <w:rPr>
          <w:rFonts w:ascii="Times New Roman" w:hAnsi="Times New Roman"/>
          <w:sz w:val="28"/>
          <w:szCs w:val="28"/>
        </w:rPr>
        <w:t>Сергей Моисеев напоминает, что в настоящее время минимальный норматив текущей ликвидности в России — 50%, то есть предстоящие в ближайший месяц выплаты банка должны не меньше чем наполовину покрываться ликвидными активами. «Базельский комитет предполагает, что такой норматив должен быть не 50, а 100%, а какой норматив установит Банк России, мы не знаем», — отмечает он.</w:t>
      </w: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r>
        <w:rPr>
          <w:rFonts w:ascii="Times New Roman" w:hAnsi="Times New Roman"/>
          <w:sz w:val="28"/>
          <w:szCs w:val="28"/>
        </w:rPr>
        <w:t>Заключение</w:t>
      </w:r>
    </w:p>
    <w:p w:rsidR="00CA760B" w:rsidRDefault="00CA760B" w:rsidP="00E337F8">
      <w:pPr>
        <w:spacing w:line="360" w:lineRule="auto"/>
        <w:ind w:left="0" w:firstLine="709"/>
        <w:rPr>
          <w:rFonts w:ascii="Times New Roman" w:hAnsi="Times New Roman"/>
          <w:sz w:val="28"/>
          <w:szCs w:val="28"/>
        </w:rPr>
      </w:pPr>
    </w:p>
    <w:p w:rsidR="00CA760B" w:rsidRDefault="00CA760B" w:rsidP="00E337F8">
      <w:pPr>
        <w:spacing w:line="360" w:lineRule="auto"/>
        <w:ind w:left="0" w:firstLine="709"/>
        <w:rPr>
          <w:rFonts w:ascii="Times New Roman" w:hAnsi="Times New Roman"/>
          <w:sz w:val="28"/>
          <w:szCs w:val="28"/>
        </w:rPr>
      </w:pPr>
      <w:r w:rsidRPr="00AD502D">
        <w:rPr>
          <w:rFonts w:ascii="Times New Roman" w:hAnsi="Times New Roman"/>
          <w:sz w:val="28"/>
          <w:szCs w:val="28"/>
        </w:rPr>
        <w:t>Роль банковского сектора в экономике трудно переоценить. Являясь проводником денежно-кредитной политики государства, он обеспеч</w:t>
      </w:r>
      <w:r>
        <w:rPr>
          <w:rFonts w:ascii="Times New Roman" w:hAnsi="Times New Roman"/>
          <w:sz w:val="28"/>
          <w:szCs w:val="28"/>
        </w:rPr>
        <w:t>ивает нормальное  функционирова</w:t>
      </w:r>
      <w:r w:rsidRPr="00AD502D">
        <w:rPr>
          <w:rFonts w:ascii="Times New Roman" w:hAnsi="Times New Roman"/>
          <w:sz w:val="28"/>
          <w:szCs w:val="28"/>
        </w:rPr>
        <w:t>ние платежно-расчетной системы, осуществляет деяте</w:t>
      </w:r>
      <w:r>
        <w:rPr>
          <w:rFonts w:ascii="Times New Roman" w:hAnsi="Times New Roman"/>
          <w:sz w:val="28"/>
          <w:szCs w:val="28"/>
        </w:rPr>
        <w:t>льность по приему вкладов, инве</w:t>
      </w:r>
      <w:r w:rsidRPr="00AD502D">
        <w:rPr>
          <w:rFonts w:ascii="Times New Roman" w:hAnsi="Times New Roman"/>
          <w:sz w:val="28"/>
          <w:szCs w:val="28"/>
        </w:rPr>
        <w:t>стиций, выдаче кредитов, обеспечивает эмиссию денежных</w:t>
      </w:r>
      <w:r>
        <w:rPr>
          <w:rFonts w:ascii="Times New Roman" w:hAnsi="Times New Roman"/>
          <w:sz w:val="28"/>
          <w:szCs w:val="28"/>
        </w:rPr>
        <w:t xml:space="preserve"> средств, регулирует ее массу, </w:t>
      </w:r>
      <w:r w:rsidRPr="00AD502D">
        <w:rPr>
          <w:rFonts w:ascii="Times New Roman" w:hAnsi="Times New Roman"/>
          <w:sz w:val="28"/>
          <w:szCs w:val="28"/>
        </w:rPr>
        <w:t>скорость потока обращения, принимает меры, направленные на недопущение развития инфляционных процессов. Исходя из данного далеко не</w:t>
      </w:r>
      <w:r>
        <w:rPr>
          <w:rFonts w:ascii="Times New Roman" w:hAnsi="Times New Roman"/>
          <w:sz w:val="28"/>
          <w:szCs w:val="28"/>
        </w:rPr>
        <w:t xml:space="preserve"> полного перечня, становится яс</w:t>
      </w:r>
      <w:r w:rsidRPr="00AD502D">
        <w:rPr>
          <w:rFonts w:ascii="Times New Roman" w:hAnsi="Times New Roman"/>
          <w:sz w:val="28"/>
          <w:szCs w:val="28"/>
        </w:rPr>
        <w:t>но, что банковский сектор имеет сложную многоуровневую структуру, определенную систему.</w:t>
      </w:r>
    </w:p>
    <w:p w:rsidR="00CA760B" w:rsidRPr="00664DEA" w:rsidRDefault="00CA760B" w:rsidP="00664DEA">
      <w:pPr>
        <w:spacing w:line="360" w:lineRule="auto"/>
        <w:ind w:left="0" w:firstLine="709"/>
        <w:rPr>
          <w:rFonts w:ascii="Times New Roman" w:hAnsi="Times New Roman"/>
          <w:sz w:val="28"/>
          <w:szCs w:val="28"/>
        </w:rPr>
      </w:pPr>
      <w:r w:rsidRPr="00664DEA">
        <w:rPr>
          <w:rFonts w:ascii="Times New Roman" w:hAnsi="Times New Roman"/>
          <w:sz w:val="28"/>
          <w:szCs w:val="28"/>
        </w:rPr>
        <w:t>Не за горами вторая годовщина финансового кризиса в России. При общем относительно неплохом состоянии российской экономики, банки до сих пор находятся в состоянии неопределенности. А ведь пришло время отдавать долги государству.</w:t>
      </w:r>
    </w:p>
    <w:p w:rsidR="00CA760B" w:rsidRPr="00664DEA" w:rsidRDefault="00CA760B" w:rsidP="00664DEA">
      <w:pPr>
        <w:spacing w:line="360" w:lineRule="auto"/>
        <w:ind w:left="0" w:firstLine="709"/>
        <w:rPr>
          <w:rFonts w:ascii="Times New Roman" w:hAnsi="Times New Roman"/>
          <w:sz w:val="28"/>
          <w:szCs w:val="28"/>
        </w:rPr>
      </w:pPr>
      <w:r w:rsidRPr="00664DEA">
        <w:rPr>
          <w:rFonts w:ascii="Times New Roman" w:hAnsi="Times New Roman"/>
          <w:sz w:val="28"/>
          <w:szCs w:val="28"/>
        </w:rPr>
        <w:t>Маржа по операциям сокращается, многие банки до сих пор, если судить по итогам второго квартала, находятся в убытках. При этом наступает пора возвращать займы, полученные в кризис. Из госбюджета на спасение нашей финансовой системы было затрачено около 200 млрд рублей в виде субординированных кредитов и еще 192 млрд рублей было выделено на санацию проблемных организаций. Есть ли надежда, что государство и дальше будет спасать проблемные банки? Или придется вернуть ему материальную помощь?</w:t>
      </w:r>
    </w:p>
    <w:p w:rsidR="00CA760B" w:rsidRDefault="00CA760B" w:rsidP="00664DEA">
      <w:pPr>
        <w:spacing w:line="360" w:lineRule="auto"/>
        <w:ind w:left="0" w:firstLine="709"/>
        <w:rPr>
          <w:rFonts w:ascii="Times New Roman" w:hAnsi="Times New Roman"/>
          <w:sz w:val="28"/>
          <w:szCs w:val="28"/>
        </w:rPr>
      </w:pPr>
      <w:r w:rsidRPr="00664DEA">
        <w:rPr>
          <w:rFonts w:ascii="Times New Roman" w:hAnsi="Times New Roman"/>
          <w:sz w:val="28"/>
          <w:szCs w:val="28"/>
        </w:rPr>
        <w:t>Без банковской системы экономика работать просто не сможет. «Государство поддержит банк</w:t>
      </w:r>
      <w:r>
        <w:rPr>
          <w:rFonts w:ascii="Times New Roman" w:hAnsi="Times New Roman"/>
          <w:sz w:val="28"/>
          <w:szCs w:val="28"/>
        </w:rPr>
        <w:t>и в случае второй волны кризиса, но лишь</w:t>
      </w:r>
      <w:r w:rsidRPr="00664DEA">
        <w:rPr>
          <w:rFonts w:ascii="Times New Roman" w:hAnsi="Times New Roman"/>
          <w:sz w:val="28"/>
          <w:szCs w:val="28"/>
        </w:rPr>
        <w:t xml:space="preserve"> банки, входящие в первые 50–100 по размеру активов. В среднесрочной перспективе количество мелких банков будет сокращаться, а в списке Топ-200 продолжится процесс слияний и поглощений», — считает заместитель начальника аналитического отдела «Инвесткафе» Александра Лозовая. По ее мнению, конкретно для российского банковского сектора риски второй волны кризиса невелики. Устойчивое финансовое положение страны и существенный объем резервов Центробанка смогут поддержать финансовую систему в случае форс-мажора. «Однако это относится исключительно к крупнейшим банкам страны. Что же касается мелких и средних банков, то в их светлом будущем я не уверена. Думаю, в ближайшие два года мы увидим сокращение их количества в разы», — считает аналитик.</w:t>
      </w: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p>
    <w:p w:rsidR="00CA760B" w:rsidRDefault="00CA760B" w:rsidP="00664DEA">
      <w:pPr>
        <w:spacing w:line="360" w:lineRule="auto"/>
        <w:ind w:left="0" w:firstLine="709"/>
        <w:rPr>
          <w:rFonts w:ascii="Times New Roman" w:hAnsi="Times New Roman"/>
          <w:sz w:val="28"/>
          <w:szCs w:val="28"/>
        </w:rPr>
      </w:pPr>
      <w:r>
        <w:rPr>
          <w:rFonts w:ascii="Times New Roman" w:hAnsi="Times New Roman"/>
          <w:sz w:val="28"/>
          <w:szCs w:val="28"/>
        </w:rPr>
        <w:t>Литература</w:t>
      </w:r>
    </w:p>
    <w:p w:rsidR="00CA760B" w:rsidRDefault="00CA760B" w:rsidP="00664DEA">
      <w:pPr>
        <w:spacing w:line="360" w:lineRule="auto"/>
        <w:ind w:left="0" w:firstLine="709"/>
        <w:rPr>
          <w:rFonts w:ascii="Times New Roman" w:hAnsi="Times New Roman"/>
          <w:sz w:val="28"/>
          <w:szCs w:val="28"/>
        </w:rPr>
      </w:pPr>
    </w:p>
    <w:p w:rsidR="00CA760B" w:rsidRDefault="00CA760B" w:rsidP="00550E1E">
      <w:pPr>
        <w:pStyle w:val="11"/>
        <w:numPr>
          <w:ilvl w:val="0"/>
          <w:numId w:val="1"/>
        </w:numPr>
        <w:spacing w:line="360" w:lineRule="auto"/>
        <w:rPr>
          <w:rFonts w:ascii="Times New Roman" w:hAnsi="Times New Roman"/>
          <w:sz w:val="28"/>
          <w:szCs w:val="28"/>
        </w:rPr>
      </w:pPr>
      <w:r>
        <w:rPr>
          <w:rFonts w:ascii="Times New Roman" w:hAnsi="Times New Roman"/>
          <w:sz w:val="28"/>
          <w:szCs w:val="28"/>
        </w:rPr>
        <w:t>ФЗ</w:t>
      </w:r>
      <w:r w:rsidRPr="00550E1E">
        <w:rPr>
          <w:rFonts w:ascii="Times New Roman" w:hAnsi="Times New Roman"/>
          <w:sz w:val="28"/>
          <w:szCs w:val="28"/>
        </w:rPr>
        <w:t xml:space="preserve"> от 10 июля 2002 г. № 86-ФЗ </w:t>
      </w:r>
      <w:r>
        <w:rPr>
          <w:rFonts w:ascii="Times New Roman" w:hAnsi="Times New Roman"/>
          <w:sz w:val="28"/>
          <w:szCs w:val="28"/>
        </w:rPr>
        <w:t>«</w:t>
      </w:r>
      <w:r w:rsidRPr="00550E1E">
        <w:rPr>
          <w:rFonts w:ascii="Times New Roman" w:hAnsi="Times New Roman"/>
          <w:sz w:val="28"/>
          <w:szCs w:val="28"/>
        </w:rPr>
        <w:t>О Центральном банке Росс</w:t>
      </w:r>
      <w:r>
        <w:rPr>
          <w:rFonts w:ascii="Times New Roman" w:hAnsi="Times New Roman"/>
          <w:sz w:val="28"/>
          <w:szCs w:val="28"/>
        </w:rPr>
        <w:t>ийской Федерации (Банке России)»</w:t>
      </w:r>
    </w:p>
    <w:p w:rsidR="00CA760B" w:rsidRDefault="00CA760B" w:rsidP="00550E1E">
      <w:pPr>
        <w:pStyle w:val="11"/>
        <w:numPr>
          <w:ilvl w:val="0"/>
          <w:numId w:val="1"/>
        </w:numPr>
        <w:spacing w:line="360" w:lineRule="auto"/>
        <w:rPr>
          <w:rFonts w:ascii="Times New Roman" w:hAnsi="Times New Roman"/>
          <w:sz w:val="28"/>
          <w:szCs w:val="28"/>
        </w:rPr>
      </w:pPr>
      <w:r>
        <w:rPr>
          <w:rFonts w:ascii="Times New Roman" w:hAnsi="Times New Roman"/>
          <w:sz w:val="28"/>
          <w:szCs w:val="28"/>
        </w:rPr>
        <w:t xml:space="preserve"> ФЗ от 2.12.1990 г. № 395-1 ФЗ «О банках и банковской деятельности»</w:t>
      </w:r>
    </w:p>
    <w:p w:rsidR="00CA760B" w:rsidRPr="00550E1E"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sidRPr="00550E1E">
        <w:rPr>
          <w:rFonts w:ascii="Times New Roman" w:hAnsi="Times New Roman"/>
          <w:sz w:val="28"/>
          <w:szCs w:val="28"/>
          <w:lang w:val="en-US"/>
        </w:rPr>
        <w:t>www.cbonds.info</w:t>
      </w:r>
      <w:r w:rsidRPr="00550E1E">
        <w:rPr>
          <w:rFonts w:ascii="Times New Roman" w:hAnsi="Times New Roman"/>
          <w:sz w:val="28"/>
          <w:szCs w:val="28"/>
        </w:rPr>
        <w:t>.</w:t>
      </w:r>
      <w:r w:rsidRPr="00550E1E">
        <w:rPr>
          <w:rFonts w:ascii="Times New Roman" w:hAnsi="Times New Roman"/>
          <w:sz w:val="28"/>
          <w:szCs w:val="28"/>
          <w:lang w:val="en-US"/>
        </w:rPr>
        <w:t>ru</w:t>
      </w:r>
    </w:p>
    <w:p w:rsidR="00CA760B" w:rsidRPr="00550E1E"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sidRPr="00550E1E">
        <w:rPr>
          <w:rFonts w:ascii="Times New Roman" w:hAnsi="Times New Roman"/>
          <w:sz w:val="28"/>
          <w:szCs w:val="28"/>
        </w:rPr>
        <w:t>http://quote.rbc.ru/</w:t>
      </w:r>
    </w:p>
    <w:p w:rsidR="00CA760B" w:rsidRPr="007D776F" w:rsidRDefault="00CA760B" w:rsidP="00550E1E">
      <w:pPr>
        <w:widowControl w:val="0"/>
        <w:numPr>
          <w:ilvl w:val="0"/>
          <w:numId w:val="1"/>
        </w:numPr>
        <w:shd w:val="clear" w:color="auto" w:fill="FFFFFF"/>
        <w:autoSpaceDE w:val="0"/>
        <w:autoSpaceDN w:val="0"/>
        <w:adjustRightInd w:val="0"/>
        <w:spacing w:before="100" w:line="360" w:lineRule="auto"/>
        <w:jc w:val="left"/>
        <w:rPr>
          <w:rStyle w:val="author1"/>
          <w:rFonts w:ascii="Times New Roman" w:hAnsi="Times New Roman"/>
          <w:color w:val="auto"/>
          <w:spacing w:val="-10"/>
          <w:sz w:val="28"/>
          <w:szCs w:val="28"/>
        </w:rPr>
      </w:pPr>
      <w:r w:rsidRPr="007D776F">
        <w:rPr>
          <w:rStyle w:val="author1"/>
          <w:rFonts w:ascii="Times New Roman" w:hAnsi="Times New Roman"/>
          <w:color w:val="auto"/>
          <w:sz w:val="28"/>
          <w:szCs w:val="28"/>
        </w:rPr>
        <w:t>http://kommersant.ru/</w:t>
      </w:r>
    </w:p>
    <w:p w:rsidR="00CA760B" w:rsidRPr="00550E1E"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sidRPr="00550E1E">
        <w:rPr>
          <w:rFonts w:ascii="Times New Roman" w:hAnsi="Times New Roman"/>
          <w:sz w:val="28"/>
          <w:szCs w:val="28"/>
        </w:rPr>
        <w:t>http://www.fcinfo.ru/</w:t>
      </w:r>
    </w:p>
    <w:p w:rsidR="00CA760B" w:rsidRPr="00550E1E"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sidRPr="00550E1E">
        <w:rPr>
          <w:rFonts w:ascii="Times New Roman" w:hAnsi="Times New Roman"/>
          <w:sz w:val="28"/>
          <w:szCs w:val="28"/>
        </w:rPr>
        <w:t>http://www.rts.ru/</w:t>
      </w:r>
    </w:p>
    <w:p w:rsidR="00CA760B" w:rsidRPr="00550E1E"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sidRPr="00550E1E">
        <w:rPr>
          <w:rFonts w:ascii="Times New Roman" w:hAnsi="Times New Roman"/>
          <w:sz w:val="28"/>
          <w:szCs w:val="28"/>
        </w:rPr>
        <w:t>http://www.vedomosti.ru/</w:t>
      </w:r>
    </w:p>
    <w:p w:rsidR="00CA760B" w:rsidRPr="00550E1E"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sidRPr="00550E1E">
        <w:rPr>
          <w:rFonts w:ascii="Times New Roman" w:hAnsi="Times New Roman"/>
          <w:sz w:val="28"/>
          <w:szCs w:val="28"/>
        </w:rPr>
        <w:t>http://rosfincom.ru/</w:t>
      </w:r>
    </w:p>
    <w:p w:rsidR="00CA760B"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sidRPr="007D776F">
        <w:rPr>
          <w:rFonts w:ascii="Times New Roman" w:hAnsi="Times New Roman"/>
          <w:sz w:val="28"/>
          <w:szCs w:val="28"/>
        </w:rPr>
        <w:t>http://www.micex.ru/</w:t>
      </w:r>
    </w:p>
    <w:p w:rsidR="00CA760B"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Pr>
          <w:rFonts w:ascii="Times New Roman" w:hAnsi="Times New Roman"/>
          <w:spacing w:val="-10"/>
          <w:sz w:val="28"/>
          <w:szCs w:val="28"/>
        </w:rPr>
        <w:t xml:space="preserve"> </w:t>
      </w:r>
      <w:r w:rsidRPr="007D776F">
        <w:rPr>
          <w:rFonts w:ascii="Times New Roman" w:hAnsi="Times New Roman"/>
          <w:spacing w:val="-10"/>
          <w:sz w:val="28"/>
          <w:szCs w:val="28"/>
        </w:rPr>
        <w:t>http://www.vesti.ru/</w:t>
      </w:r>
    </w:p>
    <w:p w:rsidR="00CA760B"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Pr>
          <w:rFonts w:ascii="Times New Roman" w:hAnsi="Times New Roman"/>
          <w:spacing w:val="-10"/>
          <w:sz w:val="28"/>
          <w:szCs w:val="28"/>
        </w:rPr>
        <w:t xml:space="preserve"> </w:t>
      </w:r>
      <w:r w:rsidRPr="007D776F">
        <w:rPr>
          <w:rFonts w:ascii="Times New Roman" w:hAnsi="Times New Roman"/>
          <w:spacing w:val="-10"/>
          <w:sz w:val="28"/>
          <w:szCs w:val="28"/>
        </w:rPr>
        <w:t>http://rg.ru/</w:t>
      </w:r>
    </w:p>
    <w:p w:rsidR="00CA760B"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Pr>
          <w:rFonts w:ascii="Times New Roman" w:hAnsi="Times New Roman"/>
          <w:spacing w:val="-10"/>
          <w:sz w:val="28"/>
          <w:szCs w:val="28"/>
        </w:rPr>
        <w:t xml:space="preserve"> </w:t>
      </w:r>
      <w:r w:rsidRPr="007D776F">
        <w:rPr>
          <w:rFonts w:ascii="Times New Roman" w:hAnsi="Times New Roman"/>
          <w:spacing w:val="-10"/>
          <w:sz w:val="28"/>
          <w:szCs w:val="28"/>
        </w:rPr>
        <w:t>http://dengi.sravni.ru/</w:t>
      </w:r>
    </w:p>
    <w:p w:rsidR="00CA760B"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Pr>
          <w:rFonts w:ascii="Times New Roman" w:hAnsi="Times New Roman"/>
          <w:spacing w:val="-10"/>
          <w:sz w:val="28"/>
          <w:szCs w:val="28"/>
        </w:rPr>
        <w:t xml:space="preserve"> </w:t>
      </w:r>
      <w:r w:rsidRPr="007D776F">
        <w:rPr>
          <w:rFonts w:ascii="Times New Roman" w:hAnsi="Times New Roman"/>
          <w:spacing w:val="-10"/>
          <w:sz w:val="28"/>
          <w:szCs w:val="28"/>
        </w:rPr>
        <w:t>http://www.cbr.ru/</w:t>
      </w:r>
    </w:p>
    <w:p w:rsidR="00CA760B" w:rsidRDefault="00CA760B" w:rsidP="00550E1E">
      <w:pPr>
        <w:widowControl w:val="0"/>
        <w:numPr>
          <w:ilvl w:val="0"/>
          <w:numId w:val="1"/>
        </w:numPr>
        <w:shd w:val="clear" w:color="auto" w:fill="FFFFFF"/>
        <w:autoSpaceDE w:val="0"/>
        <w:autoSpaceDN w:val="0"/>
        <w:adjustRightInd w:val="0"/>
        <w:spacing w:before="100" w:line="360" w:lineRule="auto"/>
        <w:jc w:val="left"/>
        <w:rPr>
          <w:rFonts w:ascii="Times New Roman" w:hAnsi="Times New Roman"/>
          <w:spacing w:val="-10"/>
          <w:sz w:val="28"/>
          <w:szCs w:val="28"/>
        </w:rPr>
      </w:pPr>
      <w:r>
        <w:rPr>
          <w:rFonts w:ascii="Times New Roman" w:hAnsi="Times New Roman"/>
          <w:spacing w:val="-10"/>
          <w:sz w:val="28"/>
          <w:szCs w:val="28"/>
        </w:rPr>
        <w:t xml:space="preserve"> </w:t>
      </w:r>
      <w:r w:rsidRPr="007D776F">
        <w:rPr>
          <w:rFonts w:ascii="Times New Roman" w:hAnsi="Times New Roman"/>
          <w:spacing w:val="-10"/>
          <w:sz w:val="28"/>
          <w:szCs w:val="28"/>
        </w:rPr>
        <w:t>http://bankir.ru/</w:t>
      </w:r>
    </w:p>
    <w:p w:rsidR="00CA760B" w:rsidRPr="00550E1E" w:rsidRDefault="00CA760B" w:rsidP="007D776F">
      <w:pPr>
        <w:widowControl w:val="0"/>
        <w:shd w:val="clear" w:color="auto" w:fill="FFFFFF"/>
        <w:autoSpaceDE w:val="0"/>
        <w:autoSpaceDN w:val="0"/>
        <w:adjustRightInd w:val="0"/>
        <w:spacing w:before="100" w:line="360" w:lineRule="auto"/>
        <w:ind w:left="1069"/>
        <w:jc w:val="left"/>
        <w:rPr>
          <w:rFonts w:ascii="Times New Roman" w:hAnsi="Times New Roman"/>
          <w:spacing w:val="-10"/>
          <w:sz w:val="28"/>
          <w:szCs w:val="28"/>
        </w:rPr>
      </w:pPr>
      <w:bookmarkStart w:id="0" w:name="_GoBack"/>
      <w:bookmarkEnd w:id="0"/>
    </w:p>
    <w:sectPr w:rsidR="00CA760B" w:rsidRPr="00550E1E" w:rsidSect="007D776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60B" w:rsidRDefault="00CA760B" w:rsidP="007D776F">
      <w:r>
        <w:separator/>
      </w:r>
    </w:p>
  </w:endnote>
  <w:endnote w:type="continuationSeparator" w:id="0">
    <w:p w:rsidR="00CA760B" w:rsidRDefault="00CA760B" w:rsidP="007D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0B" w:rsidRDefault="00CA760B">
    <w:pPr>
      <w:pStyle w:val="a7"/>
      <w:jc w:val="center"/>
    </w:pPr>
    <w:r>
      <w:fldChar w:fldCharType="begin"/>
    </w:r>
    <w:r>
      <w:instrText xml:space="preserve"> PAGE   \* MERGEFORMAT </w:instrText>
    </w:r>
    <w:r>
      <w:fldChar w:fldCharType="separate"/>
    </w:r>
    <w:r w:rsidR="002B5661">
      <w:rPr>
        <w:noProof/>
      </w:rPr>
      <w:t>2</w:t>
    </w:r>
    <w:r>
      <w:fldChar w:fldCharType="end"/>
    </w:r>
  </w:p>
  <w:p w:rsidR="00CA760B" w:rsidRDefault="00CA76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60B" w:rsidRDefault="00CA760B" w:rsidP="007D776F">
      <w:r>
        <w:separator/>
      </w:r>
    </w:p>
  </w:footnote>
  <w:footnote w:type="continuationSeparator" w:id="0">
    <w:p w:rsidR="00CA760B" w:rsidRDefault="00CA760B" w:rsidP="007D7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04091"/>
    <w:multiLevelType w:val="hybridMultilevel"/>
    <w:tmpl w:val="8A72A0C6"/>
    <w:lvl w:ilvl="0" w:tplc="0419000F">
      <w:start w:val="1"/>
      <w:numFmt w:val="decimal"/>
      <w:lvlText w:val="%1."/>
      <w:lvlJc w:val="left"/>
      <w:pPr>
        <w:tabs>
          <w:tab w:val="num" w:pos="1445"/>
        </w:tabs>
        <w:ind w:left="1445" w:hanging="360"/>
      </w:pPr>
      <w:rPr>
        <w:rFonts w:cs="Times New Roman"/>
      </w:rPr>
    </w:lvl>
    <w:lvl w:ilvl="1" w:tplc="04190019" w:tentative="1">
      <w:start w:val="1"/>
      <w:numFmt w:val="lowerLetter"/>
      <w:lvlText w:val="%2."/>
      <w:lvlJc w:val="left"/>
      <w:pPr>
        <w:tabs>
          <w:tab w:val="num" w:pos="2165"/>
        </w:tabs>
        <w:ind w:left="2165" w:hanging="360"/>
      </w:pPr>
      <w:rPr>
        <w:rFonts w:cs="Times New Roman"/>
      </w:rPr>
    </w:lvl>
    <w:lvl w:ilvl="2" w:tplc="0419001B" w:tentative="1">
      <w:start w:val="1"/>
      <w:numFmt w:val="lowerRoman"/>
      <w:lvlText w:val="%3."/>
      <w:lvlJc w:val="right"/>
      <w:pPr>
        <w:tabs>
          <w:tab w:val="num" w:pos="2885"/>
        </w:tabs>
        <w:ind w:left="2885" w:hanging="180"/>
      </w:pPr>
      <w:rPr>
        <w:rFonts w:cs="Times New Roman"/>
      </w:rPr>
    </w:lvl>
    <w:lvl w:ilvl="3" w:tplc="0419000F" w:tentative="1">
      <w:start w:val="1"/>
      <w:numFmt w:val="decimal"/>
      <w:lvlText w:val="%4."/>
      <w:lvlJc w:val="left"/>
      <w:pPr>
        <w:tabs>
          <w:tab w:val="num" w:pos="3605"/>
        </w:tabs>
        <w:ind w:left="3605" w:hanging="360"/>
      </w:pPr>
      <w:rPr>
        <w:rFonts w:cs="Times New Roman"/>
      </w:rPr>
    </w:lvl>
    <w:lvl w:ilvl="4" w:tplc="04190019" w:tentative="1">
      <w:start w:val="1"/>
      <w:numFmt w:val="lowerLetter"/>
      <w:lvlText w:val="%5."/>
      <w:lvlJc w:val="left"/>
      <w:pPr>
        <w:tabs>
          <w:tab w:val="num" w:pos="4325"/>
        </w:tabs>
        <w:ind w:left="4325" w:hanging="360"/>
      </w:pPr>
      <w:rPr>
        <w:rFonts w:cs="Times New Roman"/>
      </w:rPr>
    </w:lvl>
    <w:lvl w:ilvl="5" w:tplc="0419001B" w:tentative="1">
      <w:start w:val="1"/>
      <w:numFmt w:val="lowerRoman"/>
      <w:lvlText w:val="%6."/>
      <w:lvlJc w:val="right"/>
      <w:pPr>
        <w:tabs>
          <w:tab w:val="num" w:pos="5045"/>
        </w:tabs>
        <w:ind w:left="5045" w:hanging="180"/>
      </w:pPr>
      <w:rPr>
        <w:rFonts w:cs="Times New Roman"/>
      </w:rPr>
    </w:lvl>
    <w:lvl w:ilvl="6" w:tplc="0419000F" w:tentative="1">
      <w:start w:val="1"/>
      <w:numFmt w:val="decimal"/>
      <w:lvlText w:val="%7."/>
      <w:lvlJc w:val="left"/>
      <w:pPr>
        <w:tabs>
          <w:tab w:val="num" w:pos="5765"/>
        </w:tabs>
        <w:ind w:left="5765" w:hanging="360"/>
      </w:pPr>
      <w:rPr>
        <w:rFonts w:cs="Times New Roman"/>
      </w:rPr>
    </w:lvl>
    <w:lvl w:ilvl="7" w:tplc="04190019" w:tentative="1">
      <w:start w:val="1"/>
      <w:numFmt w:val="lowerLetter"/>
      <w:lvlText w:val="%8."/>
      <w:lvlJc w:val="left"/>
      <w:pPr>
        <w:tabs>
          <w:tab w:val="num" w:pos="6485"/>
        </w:tabs>
        <w:ind w:left="6485" w:hanging="360"/>
      </w:pPr>
      <w:rPr>
        <w:rFonts w:cs="Times New Roman"/>
      </w:rPr>
    </w:lvl>
    <w:lvl w:ilvl="8" w:tplc="0419001B" w:tentative="1">
      <w:start w:val="1"/>
      <w:numFmt w:val="lowerRoman"/>
      <w:lvlText w:val="%9."/>
      <w:lvlJc w:val="right"/>
      <w:pPr>
        <w:tabs>
          <w:tab w:val="num" w:pos="7205"/>
        </w:tabs>
        <w:ind w:left="7205" w:hanging="180"/>
      </w:pPr>
      <w:rPr>
        <w:rFonts w:cs="Times New Roman"/>
      </w:rPr>
    </w:lvl>
  </w:abstractNum>
  <w:abstractNum w:abstractNumId="1">
    <w:nsid w:val="5519766B"/>
    <w:multiLevelType w:val="hybridMultilevel"/>
    <w:tmpl w:val="F2D4630A"/>
    <w:lvl w:ilvl="0" w:tplc="A9245F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6D8"/>
    <w:rsid w:val="00095B3E"/>
    <w:rsid w:val="00164C49"/>
    <w:rsid w:val="002043FE"/>
    <w:rsid w:val="002333F0"/>
    <w:rsid w:val="0029429C"/>
    <w:rsid w:val="002B5661"/>
    <w:rsid w:val="003D4C35"/>
    <w:rsid w:val="00413C77"/>
    <w:rsid w:val="00525AAB"/>
    <w:rsid w:val="00550E1E"/>
    <w:rsid w:val="005566D8"/>
    <w:rsid w:val="00664DEA"/>
    <w:rsid w:val="006873EF"/>
    <w:rsid w:val="007D776F"/>
    <w:rsid w:val="00951888"/>
    <w:rsid w:val="00AB3509"/>
    <w:rsid w:val="00AC0734"/>
    <w:rsid w:val="00AD502D"/>
    <w:rsid w:val="00BB5BA0"/>
    <w:rsid w:val="00C04ADF"/>
    <w:rsid w:val="00CA760B"/>
    <w:rsid w:val="00E337F8"/>
    <w:rsid w:val="00F8250E"/>
    <w:rsid w:val="00FD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E1D83D-40CA-4B89-BB51-A7405717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C77"/>
    <w:pPr>
      <w:ind w:left="176"/>
      <w:jc w:val="both"/>
    </w:pPr>
    <w:rPr>
      <w:rFonts w:eastAsia="Times New Roman"/>
      <w:sz w:val="22"/>
      <w:szCs w:val="22"/>
      <w:lang w:eastAsia="en-US"/>
    </w:rPr>
  </w:style>
  <w:style w:type="paragraph" w:styleId="1">
    <w:name w:val="heading 1"/>
    <w:basedOn w:val="a"/>
    <w:next w:val="a"/>
    <w:link w:val="10"/>
    <w:qFormat/>
    <w:rsid w:val="00413C77"/>
    <w:pPr>
      <w:keepNext/>
      <w:spacing w:before="240" w:after="60"/>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13C77"/>
    <w:rPr>
      <w:rFonts w:ascii="Arial" w:hAnsi="Arial" w:cs="Arial"/>
      <w:b/>
      <w:bCs/>
      <w:kern w:val="32"/>
      <w:sz w:val="32"/>
      <w:szCs w:val="32"/>
      <w:lang w:val="x-none" w:eastAsia="ru-RU"/>
    </w:rPr>
  </w:style>
  <w:style w:type="paragraph" w:customStyle="1" w:styleId="11">
    <w:name w:val="Абзац списка1"/>
    <w:basedOn w:val="a"/>
    <w:rsid w:val="00413C77"/>
    <w:pPr>
      <w:ind w:left="720"/>
      <w:contextualSpacing/>
    </w:pPr>
  </w:style>
  <w:style w:type="table" w:styleId="a3">
    <w:name w:val="Table Grid"/>
    <w:basedOn w:val="a1"/>
    <w:rsid w:val="005566D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1"/>
    <w:basedOn w:val="a0"/>
    <w:rsid w:val="00550E1E"/>
    <w:rPr>
      <w:rFonts w:cs="Times New Roman"/>
      <w:color w:val="006697"/>
      <w:u w:val="none"/>
      <w:effect w:val="none"/>
    </w:rPr>
  </w:style>
  <w:style w:type="character" w:styleId="a4">
    <w:name w:val="Hyperlink"/>
    <w:basedOn w:val="a0"/>
    <w:rsid w:val="00550E1E"/>
    <w:rPr>
      <w:rFonts w:cs="Times New Roman"/>
      <w:color w:val="0000FF"/>
      <w:u w:val="single"/>
    </w:rPr>
  </w:style>
  <w:style w:type="paragraph" w:styleId="a5">
    <w:name w:val="header"/>
    <w:basedOn w:val="a"/>
    <w:link w:val="a6"/>
    <w:semiHidden/>
    <w:rsid w:val="007D776F"/>
    <w:pPr>
      <w:tabs>
        <w:tab w:val="center" w:pos="4677"/>
        <w:tab w:val="right" w:pos="9355"/>
      </w:tabs>
    </w:pPr>
  </w:style>
  <w:style w:type="character" w:customStyle="1" w:styleId="a6">
    <w:name w:val="Верхний колонтитул Знак"/>
    <w:basedOn w:val="a0"/>
    <w:link w:val="a5"/>
    <w:semiHidden/>
    <w:locked/>
    <w:rsid w:val="007D776F"/>
    <w:rPr>
      <w:rFonts w:ascii="Calibri" w:hAnsi="Calibri" w:cs="Times New Roman"/>
    </w:rPr>
  </w:style>
  <w:style w:type="paragraph" w:styleId="a7">
    <w:name w:val="footer"/>
    <w:basedOn w:val="a"/>
    <w:link w:val="a8"/>
    <w:rsid w:val="007D776F"/>
    <w:pPr>
      <w:tabs>
        <w:tab w:val="center" w:pos="4677"/>
        <w:tab w:val="right" w:pos="9355"/>
      </w:tabs>
    </w:pPr>
  </w:style>
  <w:style w:type="character" w:customStyle="1" w:styleId="a8">
    <w:name w:val="Нижний колонтитул Знак"/>
    <w:basedOn w:val="a0"/>
    <w:link w:val="a7"/>
    <w:locked/>
    <w:rsid w:val="007D776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15"/>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45"/>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4">
                      <w:marLeft w:val="-15"/>
                      <w:marRight w:val="-15"/>
                      <w:marTop w:val="0"/>
                      <w:marBottom w:val="0"/>
                      <w:divBdr>
                        <w:top w:val="single" w:sz="6" w:space="0" w:color="FFFFFF"/>
                        <w:left w:val="single" w:sz="6" w:space="0" w:color="FFFFFF"/>
                        <w:bottom w:val="single" w:sz="6" w:space="0" w:color="FFFFFF"/>
                        <w:right w:val="single" w:sz="6" w:space="0" w:color="FFFFFF"/>
                      </w:divBdr>
                      <w:divsChild>
                        <w:div w:id="5">
                          <w:marLeft w:val="0"/>
                          <w:marRight w:val="0"/>
                          <w:marTop w:val="162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
      <w:marLeft w:val="1"/>
      <w:marRight w:val="1"/>
      <w:marTop w:val="75"/>
      <w:marBottom w:val="75"/>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375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Grizli777</Company>
  <LinksUpToDate>false</LinksUpToDate>
  <CharactersWithSpaces>30026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Lena</dc:creator>
  <cp:keywords/>
  <dc:description/>
  <cp:lastModifiedBy>admin</cp:lastModifiedBy>
  <cp:revision>2</cp:revision>
  <dcterms:created xsi:type="dcterms:W3CDTF">2014-04-06T15:36:00Z</dcterms:created>
  <dcterms:modified xsi:type="dcterms:W3CDTF">2014-04-06T15:36:00Z</dcterms:modified>
</cp:coreProperties>
</file>