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50" w:rsidRPr="00102C0B" w:rsidRDefault="00060B2F" w:rsidP="00102C0B">
      <w:pPr>
        <w:pStyle w:val="aff0"/>
      </w:pPr>
      <w:r w:rsidRPr="00102C0B">
        <w:t>МИНИСТЕРСТВО ОБРАЗОВАНИЯ И НАУКИ УКРАИНЫ</w:t>
      </w:r>
    </w:p>
    <w:p w:rsidR="00102C0B" w:rsidRPr="00102C0B" w:rsidRDefault="00060B2F" w:rsidP="00102C0B">
      <w:pPr>
        <w:pStyle w:val="aff0"/>
      </w:pPr>
      <w:r w:rsidRPr="00102C0B">
        <w:t>ХАРЬКОВСКИЙ НАЦИОНАЛЬНЫЙ ЭКОНОМИЧЕСКИЙ УНИВЕРСИТЕТ</w:t>
      </w:r>
    </w:p>
    <w:p w:rsidR="00102C0B" w:rsidRDefault="00060B2F" w:rsidP="00102C0B">
      <w:pPr>
        <w:pStyle w:val="aff0"/>
      </w:pPr>
      <w:r w:rsidRPr="00102C0B">
        <w:t>Кафедра правового регулирования экономики</w:t>
      </w: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102C0B" w:rsidRDefault="00102C0B" w:rsidP="00102C0B">
      <w:pPr>
        <w:pStyle w:val="aff0"/>
        <w:rPr>
          <w:b/>
          <w:bCs/>
        </w:rPr>
      </w:pPr>
    </w:p>
    <w:p w:rsidR="00060B2F" w:rsidRPr="00102C0B" w:rsidRDefault="00060B2F" w:rsidP="00102C0B">
      <w:pPr>
        <w:pStyle w:val="aff0"/>
        <w:rPr>
          <w:b/>
          <w:bCs/>
        </w:rPr>
      </w:pPr>
      <w:r w:rsidRPr="00102C0B">
        <w:rPr>
          <w:b/>
          <w:bCs/>
        </w:rPr>
        <w:t>РЕФЕРАТ</w:t>
      </w:r>
    </w:p>
    <w:p w:rsidR="00102C0B" w:rsidRDefault="00060B2F" w:rsidP="00102C0B">
      <w:pPr>
        <w:pStyle w:val="aff0"/>
      </w:pPr>
      <w:r w:rsidRPr="00102C0B">
        <w:t>По курсу</w:t>
      </w:r>
      <w:r w:rsidR="00102C0B" w:rsidRPr="00102C0B">
        <w:t>:</w:t>
      </w:r>
      <w:r w:rsidR="00102C0B">
        <w:t xml:space="preserve"> "</w:t>
      </w:r>
      <w:r w:rsidRPr="00102C0B">
        <w:t>Гражданское право</w:t>
      </w:r>
      <w:r w:rsidR="00102C0B">
        <w:t>"</w:t>
      </w:r>
    </w:p>
    <w:p w:rsidR="00102C0B" w:rsidRDefault="00060B2F" w:rsidP="00102C0B">
      <w:pPr>
        <w:pStyle w:val="aff0"/>
      </w:pPr>
      <w:r w:rsidRPr="00102C0B">
        <w:t>На тему</w:t>
      </w:r>
      <w:r w:rsidR="00102C0B" w:rsidRPr="00102C0B">
        <w:t>:</w:t>
      </w:r>
      <w:r w:rsidR="00102C0B">
        <w:t xml:space="preserve"> "</w:t>
      </w:r>
      <w:r w:rsidRPr="00102C0B">
        <w:t>Банкротство юридического лица</w:t>
      </w:r>
      <w:r w:rsidR="00102C0B">
        <w:t>"</w:t>
      </w: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060B2F" w:rsidP="00102C0B">
      <w:pPr>
        <w:pStyle w:val="aff0"/>
        <w:jc w:val="left"/>
      </w:pPr>
      <w:r w:rsidRPr="00102C0B">
        <w:t>Поверила</w:t>
      </w:r>
      <w:r w:rsidR="00102C0B" w:rsidRPr="00102C0B">
        <w:t>:</w:t>
      </w:r>
      <w:r w:rsidR="00102C0B">
        <w:t xml:space="preserve"> </w:t>
      </w:r>
      <w:r w:rsidRPr="00102C0B">
        <w:t>Выполнил</w:t>
      </w:r>
      <w:r w:rsidR="00102C0B" w:rsidRPr="00102C0B">
        <w:t>:</w:t>
      </w:r>
    </w:p>
    <w:p w:rsidR="00060B2F" w:rsidRPr="00102C0B" w:rsidRDefault="00060B2F" w:rsidP="00102C0B">
      <w:pPr>
        <w:pStyle w:val="aff0"/>
        <w:jc w:val="left"/>
      </w:pPr>
      <w:r w:rsidRPr="00102C0B">
        <w:t>Преподаватель</w:t>
      </w:r>
      <w:r w:rsidR="00102C0B" w:rsidRPr="00102C0B">
        <w:t xml:space="preserve"> </w:t>
      </w:r>
      <w:r w:rsidRPr="00102C0B">
        <w:t>студент 3 курса 3 группы</w:t>
      </w:r>
    </w:p>
    <w:p w:rsidR="00102C0B" w:rsidRDefault="00060B2F" w:rsidP="00102C0B">
      <w:pPr>
        <w:pStyle w:val="aff0"/>
        <w:jc w:val="left"/>
      </w:pPr>
      <w:r w:rsidRPr="00102C0B">
        <w:t>Славинская К</w:t>
      </w:r>
      <w:r w:rsidR="00102C0B">
        <w:t xml:space="preserve">.Н. </w:t>
      </w:r>
      <w:r w:rsidRPr="00102C0B">
        <w:t>факультета ЭП</w:t>
      </w:r>
    </w:p>
    <w:p w:rsidR="00102C0B" w:rsidRDefault="00060B2F" w:rsidP="00102C0B">
      <w:pPr>
        <w:pStyle w:val="aff0"/>
        <w:jc w:val="left"/>
      </w:pPr>
      <w:r w:rsidRPr="00102C0B">
        <w:t>Рубан А</w:t>
      </w:r>
      <w:r w:rsidR="00102C0B">
        <w:t>.Е.</w:t>
      </w: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102C0B" w:rsidRDefault="00102C0B" w:rsidP="00102C0B">
      <w:pPr>
        <w:pStyle w:val="aff0"/>
      </w:pPr>
    </w:p>
    <w:p w:rsidR="00060B2F" w:rsidRPr="00102C0B" w:rsidRDefault="00B9132C" w:rsidP="00102C0B">
      <w:pPr>
        <w:pStyle w:val="aff0"/>
      </w:pPr>
      <w:r w:rsidRPr="00102C0B">
        <w:t>Х</w:t>
      </w:r>
      <w:r w:rsidR="00060B2F" w:rsidRPr="00102C0B">
        <w:t>АРЬКОВ 2004</w:t>
      </w:r>
    </w:p>
    <w:p w:rsidR="00102C0B" w:rsidRDefault="00102C0B" w:rsidP="00102C0B">
      <w:pPr>
        <w:pStyle w:val="af8"/>
      </w:pPr>
      <w:r>
        <w:br w:type="page"/>
        <w:t>Содержание</w:t>
      </w:r>
    </w:p>
    <w:p w:rsidR="00102C0B" w:rsidRDefault="00102C0B" w:rsidP="00102C0B"/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Введение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1. Основные понятия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2. Меры по предупреждению банкротства субъектов предпринимательства (досудебная санация)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3 .Судебное решение дела о банкротстве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4. Особенности банкротства некоторых видов предприятий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Заключение</w:t>
      </w:r>
    </w:p>
    <w:p w:rsidR="00102C0B" w:rsidRDefault="00102C0B">
      <w:pPr>
        <w:pStyle w:val="22"/>
        <w:rPr>
          <w:smallCaps w:val="0"/>
          <w:noProof/>
          <w:sz w:val="24"/>
          <w:szCs w:val="24"/>
        </w:rPr>
      </w:pPr>
      <w:r w:rsidRPr="006815EB">
        <w:rPr>
          <w:rStyle w:val="ab"/>
          <w:noProof/>
        </w:rPr>
        <w:t>Литература</w:t>
      </w:r>
    </w:p>
    <w:p w:rsidR="00102C0B" w:rsidRDefault="00283B48" w:rsidP="00102C0B">
      <w:pPr>
        <w:pStyle w:val="2"/>
      </w:pPr>
      <w:r w:rsidRPr="00102C0B">
        <w:br w:type="page"/>
      </w:r>
      <w:bookmarkStart w:id="0" w:name="_Toc84998446"/>
      <w:bookmarkStart w:id="1" w:name="_Toc248070625"/>
      <w:r w:rsidR="00102C0B">
        <w:t>Введение</w:t>
      </w:r>
      <w:bookmarkEnd w:id="0"/>
      <w:bookmarkEnd w:id="1"/>
    </w:p>
    <w:p w:rsidR="00102C0B" w:rsidRPr="00102C0B" w:rsidRDefault="00102C0B" w:rsidP="00102C0B"/>
    <w:p w:rsidR="0072482F" w:rsidRDefault="008D7054" w:rsidP="00102C0B">
      <w:r w:rsidRPr="00102C0B">
        <w:t>Банкротство, как одна из юридических причин ликвидации предприятий, регулируется Хозяйственным кодексом Украины</w:t>
      </w:r>
      <w:r w:rsidR="00102C0B">
        <w:t xml:space="preserve"> (</w:t>
      </w:r>
      <w:r w:rsidRPr="00102C0B">
        <w:t>Глава 23</w:t>
      </w:r>
      <w:r w:rsidR="00102C0B">
        <w:t xml:space="preserve"> "</w:t>
      </w:r>
      <w:r w:rsidRPr="00102C0B">
        <w:t>Признание субъекта предпринимательства банкротом</w:t>
      </w:r>
      <w:r w:rsidR="00102C0B">
        <w:t>"</w:t>
      </w:r>
      <w:r w:rsidR="00102C0B" w:rsidRPr="00102C0B">
        <w:t xml:space="preserve">). </w:t>
      </w:r>
    </w:p>
    <w:p w:rsidR="0072482F" w:rsidRDefault="008D7054" w:rsidP="00102C0B">
      <w:r w:rsidRPr="00102C0B">
        <w:t xml:space="preserve">Порядок и условия </w:t>
      </w:r>
      <w:r w:rsidR="00CD7384" w:rsidRPr="00102C0B">
        <w:t>признания субъектов предпринимательской деятельности банкротами с целью удовлетворить претензии кредиторов регулирует специальный Закон Украины</w:t>
      </w:r>
      <w:r w:rsidR="00102C0B">
        <w:t xml:space="preserve"> "</w:t>
      </w:r>
      <w:r w:rsidR="00CD7384" w:rsidRPr="00102C0B">
        <w:t>о банкротстве</w:t>
      </w:r>
      <w:r w:rsidR="00102C0B">
        <w:t xml:space="preserve">" </w:t>
      </w:r>
      <w:r w:rsidR="00CD7384" w:rsidRPr="00102C0B">
        <w:t>от 14 мая 1992 года, который ныне действует в редакции от 30 июня 1999 года и называется</w:t>
      </w:r>
      <w:r w:rsidR="00102C0B" w:rsidRPr="00102C0B">
        <w:t xml:space="preserve">. </w:t>
      </w:r>
    </w:p>
    <w:p w:rsidR="00102C0B" w:rsidRDefault="00CD7384" w:rsidP="00102C0B">
      <w:r w:rsidRPr="00102C0B">
        <w:t xml:space="preserve">Этот Закон ставит условия и порядок восстановления платежеспособности субъекта предпринимательской деятельности </w:t>
      </w:r>
      <w:r w:rsidR="00102C0B">
        <w:t>-</w:t>
      </w:r>
      <w:r w:rsidRPr="00102C0B">
        <w:t xml:space="preserve"> должника или признания его банкротом и применения ликвидационной процедуры, полного или частичного удовлетворения требований кредиторов</w:t>
      </w:r>
      <w:r w:rsidR="00102C0B" w:rsidRPr="00102C0B">
        <w:t>.</w:t>
      </w:r>
    </w:p>
    <w:p w:rsidR="00102C0B" w:rsidRDefault="00283B48" w:rsidP="00102C0B">
      <w:pPr>
        <w:pStyle w:val="2"/>
      </w:pPr>
      <w:r w:rsidRPr="00102C0B">
        <w:br w:type="page"/>
      </w:r>
      <w:bookmarkStart w:id="2" w:name="_Toc84998447"/>
      <w:bookmarkStart w:id="3" w:name="_Toc248070626"/>
      <w:r w:rsidR="00102C0B" w:rsidRPr="00102C0B">
        <w:t>1. Основные понятия</w:t>
      </w:r>
      <w:bookmarkEnd w:id="2"/>
      <w:bookmarkEnd w:id="3"/>
    </w:p>
    <w:p w:rsidR="00102C0B" w:rsidRPr="00102C0B" w:rsidRDefault="00102C0B" w:rsidP="00102C0B"/>
    <w:p w:rsidR="00102C0B" w:rsidRDefault="00B9132C" w:rsidP="00102C0B">
      <w:r w:rsidRPr="00102C0B">
        <w:rPr>
          <w:i/>
          <w:iCs/>
        </w:rPr>
        <w:t>Н</w:t>
      </w:r>
      <w:r w:rsidR="00BF6DD0" w:rsidRPr="00102C0B">
        <w:rPr>
          <w:i/>
          <w:iCs/>
        </w:rPr>
        <w:t>есостоятельность</w:t>
      </w:r>
      <w:r w:rsidRPr="00102C0B">
        <w:t xml:space="preserve"> </w:t>
      </w:r>
      <w:r w:rsidR="00102C0B">
        <w:t>-</w:t>
      </w:r>
      <w:r w:rsidRPr="00102C0B">
        <w:t xml:space="preserve"> неспособность субъекта предпринимательской деятельности выполнить после наступления установленного срока их оплаты</w:t>
      </w:r>
      <w:r w:rsidR="00BF6DD0" w:rsidRPr="00102C0B">
        <w:t xml:space="preserve"> денежные обязательства перед кредиторами, в том числе по заработной плате, а также выполнить обязательства относительно уплаты налогов и сборов</w:t>
      </w:r>
      <w:r w:rsidR="00102C0B">
        <w:t xml:space="preserve"> (</w:t>
      </w:r>
      <w:r w:rsidR="00BF6DD0" w:rsidRPr="00102C0B">
        <w:t>обязательных</w:t>
      </w:r>
      <w:r w:rsidR="00102C0B" w:rsidRPr="00102C0B">
        <w:t xml:space="preserve"> </w:t>
      </w:r>
      <w:r w:rsidR="00BF6DD0" w:rsidRPr="00102C0B">
        <w:t>платежей</w:t>
      </w:r>
      <w:r w:rsidR="00102C0B" w:rsidRPr="00102C0B">
        <w:t xml:space="preserve">) </w:t>
      </w:r>
      <w:r w:rsidR="00BF6DD0" w:rsidRPr="00102C0B">
        <w:t>не иначе, как через восстановление платежеспособности</w:t>
      </w:r>
      <w:r w:rsidR="00102C0B" w:rsidRPr="00102C0B">
        <w:t>.</w:t>
      </w:r>
    </w:p>
    <w:p w:rsidR="00102C0B" w:rsidRDefault="00CD7384" w:rsidP="00102C0B">
      <w:r w:rsidRPr="00102C0B">
        <w:rPr>
          <w:i/>
          <w:iCs/>
        </w:rPr>
        <w:t>Банкротство</w:t>
      </w:r>
      <w:r w:rsidRPr="00102C0B">
        <w:t xml:space="preserve"> </w:t>
      </w:r>
      <w:r w:rsidR="00102C0B">
        <w:t>-</w:t>
      </w:r>
      <w:r w:rsidRPr="00102C0B">
        <w:t xml:space="preserve"> это </w:t>
      </w:r>
      <w:r w:rsidR="000D7493" w:rsidRPr="00102C0B">
        <w:t>признанная хозяйственным судом неспособность должника восстановить свою платежеспособность и удовлетворить признанные судом условия кредиторов иначе, как через применение ликвидационной процедуры</w:t>
      </w:r>
      <w:r w:rsidR="00102C0B" w:rsidRPr="00102C0B">
        <w:t>.</w:t>
      </w:r>
    </w:p>
    <w:p w:rsidR="0072482F" w:rsidRDefault="00BF6DD0" w:rsidP="00102C0B">
      <w:r w:rsidRPr="00102C0B">
        <w:rPr>
          <w:i/>
          <w:iCs/>
        </w:rPr>
        <w:t>Банкрот</w:t>
      </w:r>
      <w:r w:rsidR="00102C0B">
        <w:rPr>
          <w:i/>
          <w:iCs/>
        </w:rPr>
        <w:t xml:space="preserve"> (</w:t>
      </w:r>
      <w:r w:rsidRPr="00102C0B">
        <w:rPr>
          <w:i/>
          <w:iCs/>
        </w:rPr>
        <w:t>д</w:t>
      </w:r>
      <w:r w:rsidR="000D7493" w:rsidRPr="00102C0B">
        <w:rPr>
          <w:i/>
          <w:iCs/>
        </w:rPr>
        <w:t>олжник</w:t>
      </w:r>
      <w:r w:rsidR="00102C0B" w:rsidRPr="00102C0B">
        <w:rPr>
          <w:i/>
          <w:iCs/>
        </w:rPr>
        <w:t xml:space="preserve">) </w:t>
      </w:r>
      <w:r w:rsidR="00102C0B">
        <w:t>-</w:t>
      </w:r>
      <w:r w:rsidR="000D7493" w:rsidRPr="00102C0B">
        <w:t xml:space="preserve"> субъект предпринимательской деятельности, неспособный выполнить свои денежные обязательства перед кредиторам, в том числе, обязательства по выплате налогов и сборов</w:t>
      </w:r>
      <w:r w:rsidR="00102C0B">
        <w:t xml:space="preserve"> (</w:t>
      </w:r>
      <w:r w:rsidR="000D7493" w:rsidRPr="00102C0B">
        <w:t>обязательных платежей</w:t>
      </w:r>
      <w:r w:rsidR="00102C0B" w:rsidRPr="00102C0B">
        <w:t>),</w:t>
      </w:r>
      <w:r w:rsidR="000D7493" w:rsidRPr="00102C0B">
        <w:t xml:space="preserve"> в течение 3 месяцев после наступления установленного срока их выплаты</w:t>
      </w:r>
      <w:r w:rsidR="00102C0B" w:rsidRPr="00102C0B">
        <w:t xml:space="preserve">. </w:t>
      </w:r>
    </w:p>
    <w:p w:rsidR="00102C0B" w:rsidRDefault="00BF6DD0" w:rsidP="00102C0B">
      <w:r w:rsidRPr="00102C0B">
        <w:t>Им не могут быть признаны казенные предприятия, а также филиалы, представительства, отделения и др</w:t>
      </w:r>
      <w:r w:rsidR="00102C0B" w:rsidRPr="00102C0B">
        <w:t>.</w:t>
      </w:r>
    </w:p>
    <w:p w:rsidR="00102C0B" w:rsidRDefault="000D7493" w:rsidP="00102C0B">
      <w:r w:rsidRPr="00102C0B">
        <w:t>Должником соответствующий субъект считается на всех стадиях делопроизводства о банкротстве, а банкротом только после того, как хозяйственный суд примет постановление</w:t>
      </w:r>
      <w:r w:rsidR="00B9132C" w:rsidRPr="00102C0B">
        <w:t xml:space="preserve"> о признании должника банкротом</w:t>
      </w:r>
      <w:r w:rsidR="00102C0B" w:rsidRPr="00102C0B">
        <w:t>.</w:t>
      </w:r>
    </w:p>
    <w:p w:rsidR="0072482F" w:rsidRDefault="00B9132C" w:rsidP="00102C0B">
      <w:r w:rsidRPr="00102C0B">
        <w:rPr>
          <w:i/>
          <w:iCs/>
        </w:rPr>
        <w:t>Кредиторами</w:t>
      </w:r>
      <w:r w:rsidRPr="00102C0B">
        <w:t xml:space="preserve"> неплатежеспособного должника являются субъекты, которые имеют подтвержденные соответственно законодательству условия к должнику касаемо денежных обязательств, включая кредиторов, требования которых полностью или частично обеспечены залогом</w:t>
      </w:r>
      <w:r w:rsidR="00102C0B" w:rsidRPr="00102C0B">
        <w:t xml:space="preserve">. </w:t>
      </w:r>
    </w:p>
    <w:p w:rsidR="00102C0B" w:rsidRDefault="00B9132C" w:rsidP="00102C0B">
      <w:r w:rsidRPr="00102C0B">
        <w:t>Правами кредиторов относительно неплатежеспособных должников пользуются так же определенные законом органы</w:t>
      </w:r>
      <w:r w:rsidR="00102C0B" w:rsidRPr="00102C0B">
        <w:t>.</w:t>
      </w:r>
    </w:p>
    <w:p w:rsidR="00102C0B" w:rsidRDefault="00BF6DD0" w:rsidP="00102C0B">
      <w:r w:rsidRPr="00102C0B">
        <w:rPr>
          <w:i/>
          <w:iCs/>
        </w:rPr>
        <w:t>Санация</w:t>
      </w:r>
      <w:r w:rsidRPr="00102C0B">
        <w:t xml:space="preserve"> </w:t>
      </w:r>
      <w:r w:rsidR="00102C0B">
        <w:t>-</w:t>
      </w:r>
      <w:r w:rsidRPr="00102C0B">
        <w:t xml:space="preserve"> это система мер, которые осуществляются во время производства дела о банкротстве с целью предотвращение признания должника банкротом и его ликвидации, </w:t>
      </w:r>
      <w:r w:rsidR="00E963BE" w:rsidRPr="00102C0B">
        <w:t>направленная</w:t>
      </w:r>
      <w:r w:rsidRPr="00102C0B">
        <w:t xml:space="preserve"> на оздоровление</w:t>
      </w:r>
      <w:r w:rsidR="00E963BE" w:rsidRPr="00102C0B">
        <w:t xml:space="preserve"> </w:t>
      </w:r>
      <w:r w:rsidRPr="00102C0B">
        <w:t>финансово-хозяйственного положения должника, а также удовлетворения в</w:t>
      </w:r>
      <w:r w:rsidR="00E963BE" w:rsidRPr="00102C0B">
        <w:t xml:space="preserve"> </w:t>
      </w:r>
      <w:r w:rsidRPr="00102C0B">
        <w:t>полном объеме или частично требований кредиторов путем</w:t>
      </w:r>
      <w:r w:rsidR="00102C0B" w:rsidRPr="00102C0B">
        <w:t xml:space="preserve"> </w:t>
      </w:r>
      <w:r w:rsidRPr="00102C0B">
        <w:t>кредитования,</w:t>
      </w:r>
      <w:r w:rsidR="00E963BE" w:rsidRPr="00102C0B">
        <w:t xml:space="preserve"> </w:t>
      </w:r>
      <w:r w:rsidRPr="00102C0B">
        <w:t>реструктуризации предприятия</w:t>
      </w:r>
      <w:r w:rsidR="00E963BE" w:rsidRPr="00102C0B">
        <w:t xml:space="preserve">, </w:t>
      </w:r>
      <w:r w:rsidRPr="00102C0B">
        <w:t>долгов</w:t>
      </w:r>
      <w:r w:rsidR="00E963BE" w:rsidRPr="00102C0B">
        <w:t xml:space="preserve"> </w:t>
      </w:r>
      <w:r w:rsidRPr="00102C0B">
        <w:t>и капитала и</w:t>
      </w:r>
      <w:r w:rsidR="00102C0B">
        <w:t xml:space="preserve"> (</w:t>
      </w:r>
      <w:r w:rsidRPr="00102C0B">
        <w:t>или</w:t>
      </w:r>
      <w:r w:rsidR="00102C0B" w:rsidRPr="00102C0B">
        <w:t xml:space="preserve">) </w:t>
      </w:r>
      <w:r w:rsidR="00E963BE" w:rsidRPr="00102C0B">
        <w:t xml:space="preserve">изменения </w:t>
      </w:r>
      <w:r w:rsidRPr="00102C0B">
        <w:t>организационно-правовой и производственной структуры должника</w:t>
      </w:r>
      <w:r w:rsidR="00102C0B" w:rsidRPr="00102C0B">
        <w:t>.</w:t>
      </w:r>
    </w:p>
    <w:p w:rsidR="00102C0B" w:rsidRDefault="00E963BE" w:rsidP="00102C0B">
      <w:r w:rsidRPr="00102C0B">
        <w:rPr>
          <w:i/>
          <w:iCs/>
        </w:rPr>
        <w:t>Ликвидация</w:t>
      </w:r>
      <w:r w:rsidRPr="00102C0B">
        <w:t xml:space="preserve"> </w:t>
      </w:r>
      <w:r w:rsidR="00102C0B">
        <w:t>-</w:t>
      </w:r>
      <w:r w:rsidRPr="00102C0B">
        <w:t xml:space="preserve"> это прекращение деятельности субъекта предпринимательской деятельности, признанного хозяйственным судом банкротом, с целью осуществления мероприятий по удовлетворению признанных судом требований кредиторов путем продажи его имущества</w:t>
      </w:r>
      <w:r w:rsidR="00102C0B" w:rsidRPr="00102C0B">
        <w:t>.</w:t>
      </w:r>
    </w:p>
    <w:p w:rsidR="00102C0B" w:rsidRDefault="001D2B1B" w:rsidP="00102C0B">
      <w:r w:rsidRPr="00102C0B">
        <w:rPr>
          <w:i/>
          <w:iCs/>
        </w:rPr>
        <w:t>Распоряжение имуществом должника</w:t>
      </w:r>
      <w:r w:rsidRPr="00102C0B">
        <w:t xml:space="preserve"> </w:t>
      </w:r>
      <w:r w:rsidR="00102C0B">
        <w:t>-</w:t>
      </w:r>
      <w:r w:rsidRPr="00102C0B">
        <w:t xml:space="preserve"> это система мер по надзору и контролю за управлением и распоряжением имуществом должника с целью обеспечения сохранения и эффективного использования имущественных активов должника и проведения анализа его финансового состояния</w:t>
      </w:r>
      <w:r w:rsidR="00102C0B" w:rsidRPr="00102C0B">
        <w:t>.</w:t>
      </w:r>
    </w:p>
    <w:p w:rsidR="00102C0B" w:rsidRDefault="00E963BE" w:rsidP="00102C0B">
      <w:r w:rsidRPr="00102C0B">
        <w:rPr>
          <w:i/>
          <w:iCs/>
        </w:rPr>
        <w:t>Мировое соглашение</w:t>
      </w:r>
      <w:r w:rsidRPr="00102C0B">
        <w:t xml:space="preserve"> </w:t>
      </w:r>
      <w:r w:rsidR="00102C0B">
        <w:t>-</w:t>
      </w:r>
      <w:r w:rsidRPr="00102C0B">
        <w:t xml:space="preserve"> договоренность между должником и кредитором</w:t>
      </w:r>
      <w:r w:rsidR="00102C0B">
        <w:t xml:space="preserve"> (</w:t>
      </w:r>
      <w:r w:rsidRPr="00102C0B">
        <w:t>группой</w:t>
      </w:r>
      <w:r w:rsidR="00102C0B" w:rsidRPr="00102C0B">
        <w:t xml:space="preserve"> </w:t>
      </w:r>
      <w:r w:rsidRPr="00102C0B">
        <w:t>кредиторов</w:t>
      </w:r>
      <w:r w:rsidR="00102C0B" w:rsidRPr="00102C0B">
        <w:t xml:space="preserve">) </w:t>
      </w:r>
      <w:r w:rsidRPr="00102C0B">
        <w:t>об отсрочке и</w:t>
      </w:r>
      <w:r w:rsidR="00102C0B">
        <w:t xml:space="preserve"> (</w:t>
      </w:r>
      <w:r w:rsidRPr="00102C0B">
        <w:t>или</w:t>
      </w:r>
      <w:r w:rsidR="00102C0B" w:rsidRPr="00102C0B">
        <w:t xml:space="preserve">) </w:t>
      </w:r>
      <w:r w:rsidRPr="00102C0B">
        <w:t>рассрочке платежей или прекращение обязательства по соглашению сторон</w:t>
      </w:r>
      <w:r w:rsidR="00102C0B">
        <w:t xml:space="preserve"> (</w:t>
      </w:r>
      <w:r w:rsidRPr="00102C0B">
        <w:t>прощение долгов</w:t>
      </w:r>
      <w:r w:rsidR="00102C0B" w:rsidRPr="00102C0B">
        <w:t>).</w:t>
      </w:r>
    </w:p>
    <w:p w:rsidR="00102C0B" w:rsidRDefault="00102C0B" w:rsidP="00102C0B">
      <w:pPr>
        <w:rPr>
          <w:b/>
          <w:bCs/>
        </w:rPr>
      </w:pPr>
      <w:bookmarkStart w:id="4" w:name="_Toc84998448"/>
    </w:p>
    <w:p w:rsidR="00102C0B" w:rsidRDefault="00102C0B" w:rsidP="00102C0B">
      <w:pPr>
        <w:pStyle w:val="2"/>
      </w:pPr>
      <w:bookmarkStart w:id="5" w:name="_Toc248070627"/>
      <w:r w:rsidRPr="00102C0B">
        <w:t>2. Меры по предупреждению банкротства субъектов предпринимательства</w:t>
      </w:r>
      <w:r>
        <w:t xml:space="preserve"> (</w:t>
      </w:r>
      <w:r w:rsidRPr="00102C0B">
        <w:t>досудебная санация)</w:t>
      </w:r>
      <w:bookmarkEnd w:id="4"/>
      <w:bookmarkEnd w:id="5"/>
    </w:p>
    <w:p w:rsidR="00102C0B" w:rsidRPr="00102C0B" w:rsidRDefault="00102C0B" w:rsidP="00102C0B"/>
    <w:p w:rsidR="00102C0B" w:rsidRDefault="00E963BE" w:rsidP="00102C0B">
      <w:r w:rsidRPr="00102C0B">
        <w:t xml:space="preserve">В соответствии с </w:t>
      </w:r>
      <w:r w:rsidR="002727E8" w:rsidRPr="00102C0B">
        <w:t>ст</w:t>
      </w:r>
      <w:r w:rsidR="00102C0B">
        <w:t>.2</w:t>
      </w:r>
      <w:r w:rsidR="002727E8" w:rsidRPr="00102C0B">
        <w:t xml:space="preserve">11 Хозяйственного кодекса Украины, </w:t>
      </w:r>
      <w:r w:rsidR="001D2B1B" w:rsidRPr="00102C0B">
        <w:t>и Законом Украины</w:t>
      </w:r>
      <w:r w:rsidR="00102C0B">
        <w:t xml:space="preserve"> "</w:t>
      </w:r>
      <w:r w:rsidR="001D2B1B" w:rsidRPr="00102C0B">
        <w:t>о восстановлении платежеспособности должника или признании его банкротом</w:t>
      </w:r>
      <w:r w:rsidR="00102C0B">
        <w:t xml:space="preserve">", </w:t>
      </w:r>
      <w:r w:rsidR="002727E8" w:rsidRPr="00102C0B">
        <w:t>учредители</w:t>
      </w:r>
      <w:r w:rsidR="00102C0B">
        <w:t xml:space="preserve"> (</w:t>
      </w:r>
      <w:r w:rsidR="002727E8" w:rsidRPr="00102C0B">
        <w:t>участники</w:t>
      </w:r>
      <w:r w:rsidR="00102C0B" w:rsidRPr="00102C0B">
        <w:t xml:space="preserve">) </w:t>
      </w:r>
      <w:r w:rsidR="002727E8" w:rsidRPr="00102C0B">
        <w:t>субъекта</w:t>
      </w:r>
      <w:r w:rsidR="00102C0B" w:rsidRPr="00102C0B">
        <w:t xml:space="preserve"> </w:t>
      </w:r>
      <w:r w:rsidR="002727E8" w:rsidRPr="00102C0B">
        <w:t>предпринимательства, собственник имущества, органы государственной власти и органы местного самоуправления, наделенные хозяйственной компетенцией, в границах своих полномочий обязаны принимать своевременные меры относительно предотвращения банкротства субъекта предпринимательства</w:t>
      </w:r>
      <w:r w:rsidR="00102C0B" w:rsidRPr="00102C0B">
        <w:t>.</w:t>
      </w:r>
    </w:p>
    <w:p w:rsidR="00102C0B" w:rsidRDefault="002727E8" w:rsidP="00102C0B">
      <w:r w:rsidRPr="00102C0B">
        <w:t>Собственники имущества государственного</w:t>
      </w:r>
      <w:r w:rsidR="00102C0B">
        <w:t xml:space="preserve"> (</w:t>
      </w:r>
      <w:r w:rsidRPr="00102C0B">
        <w:t>коммунального</w:t>
      </w:r>
      <w:r w:rsidR="00102C0B" w:rsidRPr="00102C0B">
        <w:t xml:space="preserve">) </w:t>
      </w:r>
      <w:r w:rsidRPr="00102C0B">
        <w:t>или частного предприятия, основатели</w:t>
      </w:r>
      <w:r w:rsidR="00102C0B">
        <w:t xml:space="preserve"> (</w:t>
      </w:r>
      <w:r w:rsidRPr="00102C0B">
        <w:t>участники</w:t>
      </w:r>
      <w:r w:rsidR="00102C0B" w:rsidRPr="00102C0B">
        <w:t xml:space="preserve">) </w:t>
      </w:r>
      <w:r w:rsidRPr="00102C0B">
        <w:t>субъекта предпринимательства, который оказался неплатежеспособным должником, кредиторы и прочие лица в границах мероприятий по предотвращению банкротства указанного субъекта могут предоставить ему финансовую помощь в размере, достаточном для погашения его обязательств перед кредиторами, включая обязательство по уплате налогов, сборов</w:t>
      </w:r>
      <w:r w:rsidR="00102C0B">
        <w:t xml:space="preserve"> (</w:t>
      </w:r>
      <w:r w:rsidRPr="00102C0B">
        <w:t>обязательных платежей</w:t>
      </w:r>
      <w:r w:rsidR="00102C0B" w:rsidRPr="00102C0B">
        <w:t>),</w:t>
      </w:r>
      <w:r w:rsidRPr="00102C0B">
        <w:t xml:space="preserve"> и восстановления платежеспособности этого субъекта</w:t>
      </w:r>
      <w:r w:rsidR="00102C0B">
        <w:t xml:space="preserve"> (</w:t>
      </w:r>
      <w:r w:rsidRPr="00102C0B">
        <w:t>досудебная санация</w:t>
      </w:r>
      <w:r w:rsidR="00102C0B" w:rsidRPr="00102C0B">
        <w:t>).</w:t>
      </w:r>
    </w:p>
    <w:p w:rsidR="00102C0B" w:rsidRDefault="002727E8" w:rsidP="00102C0B">
      <w:r w:rsidRPr="00102C0B">
        <w:t>Предоставление финансовой помощи должнику предусматривает его обязанность взять на себя соответствующие обязательства перед лицами, которые предоставили помощь, в порядке, установленном законом</w:t>
      </w:r>
      <w:r w:rsidR="00102C0B" w:rsidRPr="00102C0B">
        <w:t>.</w:t>
      </w:r>
    </w:p>
    <w:p w:rsidR="0072482F" w:rsidRDefault="002727E8" w:rsidP="00102C0B">
      <w:r w:rsidRPr="00102C0B">
        <w:t>Досудебная санация государственных предприятий осуществляется за счет бюджетных средств, объем которых устанавливается законом</w:t>
      </w:r>
      <w:r w:rsidR="00102C0B" w:rsidRPr="00102C0B">
        <w:t xml:space="preserve"> </w:t>
      </w:r>
      <w:r w:rsidRPr="00102C0B">
        <w:t>о Государственном</w:t>
      </w:r>
      <w:r w:rsidR="00102C0B" w:rsidRPr="00102C0B">
        <w:t xml:space="preserve"> </w:t>
      </w:r>
      <w:r w:rsidRPr="00102C0B">
        <w:t>бюджете Украины</w:t>
      </w:r>
      <w:r w:rsidR="00102C0B" w:rsidRPr="00102C0B">
        <w:t xml:space="preserve">. </w:t>
      </w:r>
    </w:p>
    <w:p w:rsidR="00102C0B" w:rsidRDefault="002727E8" w:rsidP="00102C0B">
      <w:r w:rsidRPr="00102C0B">
        <w:t>Условия проведения досудебной санации государственных</w:t>
      </w:r>
      <w:r w:rsidR="00102C0B" w:rsidRPr="00102C0B">
        <w:t xml:space="preserve"> </w:t>
      </w:r>
      <w:r w:rsidRPr="00102C0B">
        <w:t>предприятий за счет других источников финансирования согласовываются с органом, наделенным хозяйственной компетенцией в отношении должника, в порядке, установленном Кабинетом Министров Украины</w:t>
      </w:r>
      <w:r w:rsidR="00102C0B" w:rsidRPr="00102C0B">
        <w:t>.</w:t>
      </w:r>
    </w:p>
    <w:p w:rsidR="00102C0B" w:rsidRDefault="00102C0B" w:rsidP="00102C0B">
      <w:pPr>
        <w:pStyle w:val="2"/>
      </w:pPr>
      <w:bookmarkStart w:id="6" w:name="_Toc84998449"/>
    </w:p>
    <w:p w:rsidR="00102C0B" w:rsidRDefault="00102C0B" w:rsidP="00102C0B">
      <w:pPr>
        <w:pStyle w:val="2"/>
      </w:pPr>
      <w:bookmarkStart w:id="7" w:name="_Toc248070628"/>
      <w:r>
        <w:t>3 .</w:t>
      </w:r>
      <w:r w:rsidRPr="00102C0B">
        <w:t>Судебное решение дела о банкротстве</w:t>
      </w:r>
      <w:bookmarkEnd w:id="6"/>
      <w:bookmarkEnd w:id="7"/>
    </w:p>
    <w:p w:rsidR="00102C0B" w:rsidRDefault="00102C0B" w:rsidP="00102C0B"/>
    <w:p w:rsidR="00102C0B" w:rsidRDefault="001D2B1B" w:rsidP="00102C0B">
      <w:r w:rsidRPr="00102C0B">
        <w:t>Основанием для возбуждения дела о банкротстве может быть только письменное заявление в хозяйственный суд, которое называется</w:t>
      </w:r>
      <w:r w:rsidR="00102C0B">
        <w:t xml:space="preserve"> "</w:t>
      </w:r>
      <w:r w:rsidRPr="00102C0B">
        <w:t>Заявление о возбуждении дела о банкротстве</w:t>
      </w:r>
      <w:r w:rsidR="00102C0B">
        <w:t xml:space="preserve">". </w:t>
      </w:r>
      <w:r w:rsidRPr="00102C0B">
        <w:t>С таким заявлением в хозяйственный суд могут обратиться</w:t>
      </w:r>
      <w:r w:rsidR="00102C0B" w:rsidRPr="00102C0B">
        <w:t>:</w:t>
      </w:r>
    </w:p>
    <w:p w:rsidR="00102C0B" w:rsidRDefault="00955643" w:rsidP="00102C0B">
      <w:r w:rsidRPr="00102C0B">
        <w:t>Кредитор</w:t>
      </w:r>
      <w:r w:rsidR="00102C0B" w:rsidRPr="00102C0B">
        <w:t xml:space="preserve">. </w:t>
      </w:r>
      <w:r w:rsidRPr="00102C0B">
        <w:t>Кредиторы имеют право объединить свои условия должнику и обратиться в суд с одним заявлением, которое подписывается всеми кредиторами, объединившими требования</w:t>
      </w:r>
      <w:r w:rsidR="00102C0B" w:rsidRPr="00102C0B">
        <w:t>;</w:t>
      </w:r>
    </w:p>
    <w:p w:rsidR="00102C0B" w:rsidRDefault="00955643" w:rsidP="00102C0B">
      <w:r w:rsidRPr="00102C0B">
        <w:t>Должник</w:t>
      </w:r>
      <w:r w:rsidR="00102C0B" w:rsidRPr="00102C0B">
        <w:t xml:space="preserve">. </w:t>
      </w:r>
      <w:r w:rsidRPr="00102C0B">
        <w:t>При наличии имущества, достаточного для покрытия судебных затрат</w:t>
      </w:r>
      <w:r w:rsidR="00102C0B" w:rsidRPr="00102C0B">
        <w:t>;</w:t>
      </w:r>
    </w:p>
    <w:p w:rsidR="00102C0B" w:rsidRDefault="00C15B42" w:rsidP="00102C0B">
      <w:r w:rsidRPr="00102C0B">
        <w:t>В соответствии со ст</w:t>
      </w:r>
      <w:r w:rsidR="00102C0B">
        <w:t>.8</w:t>
      </w:r>
      <w:r w:rsidRPr="00102C0B">
        <w:t xml:space="preserve"> Закона Украины</w:t>
      </w:r>
      <w:r w:rsidR="00102C0B">
        <w:t xml:space="preserve"> "</w:t>
      </w:r>
      <w:r w:rsidRPr="00102C0B">
        <w:t>о восстановлении платежеспособности должника или признании его банкротом</w:t>
      </w:r>
      <w:r w:rsidR="00102C0B">
        <w:t xml:space="preserve">" </w:t>
      </w:r>
      <w:r w:rsidRPr="00102C0B">
        <w:t>судья</w:t>
      </w:r>
      <w:r w:rsidR="00955643" w:rsidRPr="00102C0B">
        <w:t xml:space="preserve"> хозяйственного суда отвечает отказом в принятии заявления о</w:t>
      </w:r>
      <w:r w:rsidRPr="00102C0B">
        <w:t xml:space="preserve"> возбуждении </w:t>
      </w:r>
      <w:r w:rsidR="00955643" w:rsidRPr="00102C0B">
        <w:t>дела</w:t>
      </w:r>
      <w:r w:rsidRPr="00102C0B">
        <w:t xml:space="preserve"> </w:t>
      </w:r>
      <w:r w:rsidR="00955643" w:rsidRPr="00102C0B">
        <w:t>о банкротстве, если</w:t>
      </w:r>
      <w:r w:rsidR="00102C0B" w:rsidRPr="00102C0B">
        <w:t>:</w:t>
      </w:r>
    </w:p>
    <w:p w:rsidR="00102C0B" w:rsidRDefault="00C15B42" w:rsidP="00102C0B">
      <w:r w:rsidRPr="00102C0B">
        <w:t>д</w:t>
      </w:r>
      <w:r w:rsidR="00955643" w:rsidRPr="00102C0B">
        <w:t>олжник не включен в Единый государственный реестр предприятий и организаций</w:t>
      </w:r>
      <w:r w:rsidRPr="00102C0B">
        <w:t xml:space="preserve"> </w:t>
      </w:r>
      <w:r w:rsidR="00955643" w:rsidRPr="00102C0B">
        <w:t>Украины или в Реестр субъектов</w:t>
      </w:r>
      <w:r w:rsidRPr="00102C0B">
        <w:t xml:space="preserve"> </w:t>
      </w:r>
      <w:r w:rsidR="00955643" w:rsidRPr="00102C0B">
        <w:t>предпринимательской деятельности</w:t>
      </w:r>
      <w:r w:rsidR="00102C0B" w:rsidRPr="00102C0B">
        <w:t>;</w:t>
      </w:r>
    </w:p>
    <w:p w:rsidR="00102C0B" w:rsidRDefault="00C15B42" w:rsidP="00102C0B">
      <w:r w:rsidRPr="00102C0B">
        <w:t xml:space="preserve">представлено заявление </w:t>
      </w:r>
      <w:r w:rsidR="00955643" w:rsidRPr="00102C0B">
        <w:t xml:space="preserve">о </w:t>
      </w:r>
      <w:r w:rsidRPr="00102C0B">
        <w:t xml:space="preserve">возбуждении </w:t>
      </w:r>
      <w:r w:rsidR="00955643" w:rsidRPr="00102C0B">
        <w:t>дела о банкротстве</w:t>
      </w:r>
      <w:r w:rsidRPr="00102C0B">
        <w:t xml:space="preserve"> </w:t>
      </w:r>
      <w:r w:rsidR="00955643" w:rsidRPr="00102C0B">
        <w:t>ликвидирован</w:t>
      </w:r>
      <w:r w:rsidRPr="00102C0B">
        <w:t>ного</w:t>
      </w:r>
      <w:r w:rsidR="00955643" w:rsidRPr="00102C0B">
        <w:t xml:space="preserve"> или</w:t>
      </w:r>
      <w:r w:rsidRPr="00102C0B">
        <w:t xml:space="preserve"> реорганизованного</w:t>
      </w:r>
      <w:r w:rsidR="00102C0B">
        <w:t xml:space="preserve"> (</w:t>
      </w:r>
      <w:r w:rsidR="00955643" w:rsidRPr="00102C0B">
        <w:t xml:space="preserve">кроме реорганизации </w:t>
      </w:r>
      <w:r w:rsidRPr="00102C0B">
        <w:t>в ф</w:t>
      </w:r>
      <w:r w:rsidR="00955643" w:rsidRPr="00102C0B">
        <w:t>орме</w:t>
      </w:r>
      <w:r w:rsidRPr="00102C0B">
        <w:t xml:space="preserve"> </w:t>
      </w:r>
      <w:r w:rsidR="00955643" w:rsidRPr="00102C0B">
        <w:t>преобразования</w:t>
      </w:r>
      <w:r w:rsidR="00102C0B" w:rsidRPr="00102C0B">
        <w:t xml:space="preserve">) </w:t>
      </w:r>
      <w:r w:rsidR="00955643" w:rsidRPr="00102C0B">
        <w:t>юридического лица</w:t>
      </w:r>
      <w:r w:rsidR="00102C0B" w:rsidRPr="00102C0B">
        <w:t>;</w:t>
      </w:r>
    </w:p>
    <w:p w:rsidR="00955643" w:rsidRPr="00102C0B" w:rsidRDefault="00955643" w:rsidP="00102C0B">
      <w:r w:rsidRPr="00102C0B">
        <w:t>относительно должника юридического или физического</w:t>
      </w:r>
      <w:r w:rsidR="00C15B42" w:rsidRPr="00102C0B">
        <w:t xml:space="preserve"> лица</w:t>
      </w:r>
      <w:r w:rsidRPr="00102C0B">
        <w:t>-субъекта</w:t>
      </w:r>
    </w:p>
    <w:p w:rsidR="00102C0B" w:rsidRDefault="00955643" w:rsidP="00102C0B">
      <w:r w:rsidRPr="00102C0B">
        <w:t>предпринимательской деятельности уже возбуждено дело</w:t>
      </w:r>
      <w:r w:rsidR="00C15B42" w:rsidRPr="00102C0B">
        <w:t xml:space="preserve"> </w:t>
      </w:r>
      <w:r w:rsidRPr="00102C0B">
        <w:t>о банкротстве</w:t>
      </w:r>
      <w:r w:rsidR="00102C0B" w:rsidRPr="00102C0B">
        <w:t>;</w:t>
      </w:r>
    </w:p>
    <w:p w:rsidR="00102C0B" w:rsidRDefault="00955643" w:rsidP="00102C0B">
      <w:r w:rsidRPr="00102C0B">
        <w:t>требования кредиторов, которые подали заявление о нарушение дела</w:t>
      </w:r>
      <w:r w:rsidR="00C15B42" w:rsidRPr="00102C0B">
        <w:t xml:space="preserve"> </w:t>
      </w:r>
      <w:r w:rsidRPr="00102C0B">
        <w:t>о банкротстве,</w:t>
      </w:r>
      <w:r w:rsidR="00C15B42" w:rsidRPr="00102C0B">
        <w:t xml:space="preserve"> </w:t>
      </w:r>
      <w:r w:rsidRPr="00102C0B">
        <w:t xml:space="preserve">в </w:t>
      </w:r>
      <w:r w:rsidR="00C15B42" w:rsidRPr="00102C0B">
        <w:t>сумме с</w:t>
      </w:r>
      <w:r w:rsidRPr="00102C0B">
        <w:t>оставляют</w:t>
      </w:r>
      <w:r w:rsidR="00C15B42" w:rsidRPr="00102C0B">
        <w:t xml:space="preserve"> </w:t>
      </w:r>
      <w:r w:rsidRPr="00102C0B">
        <w:t>меньше трехсот</w:t>
      </w:r>
      <w:r w:rsidR="00C15B42" w:rsidRPr="00102C0B">
        <w:t xml:space="preserve"> </w:t>
      </w:r>
      <w:r w:rsidRPr="00102C0B">
        <w:t>минимальных</w:t>
      </w:r>
      <w:r w:rsidR="00C15B42" w:rsidRPr="00102C0B">
        <w:t xml:space="preserve"> </w:t>
      </w:r>
      <w:r w:rsidRPr="00102C0B">
        <w:t>размеров</w:t>
      </w:r>
      <w:r w:rsidR="00C15B42" w:rsidRPr="00102C0B">
        <w:t xml:space="preserve"> </w:t>
      </w:r>
      <w:r w:rsidRPr="00102C0B">
        <w:t>зара</w:t>
      </w:r>
      <w:r w:rsidR="00C15B42" w:rsidRPr="00102C0B">
        <w:t>ботной платы, если другое</w:t>
      </w:r>
      <w:r w:rsidRPr="00102C0B">
        <w:t xml:space="preserve"> не </w:t>
      </w:r>
      <w:r w:rsidR="00C15B42" w:rsidRPr="00102C0B">
        <w:t>предусмотрено</w:t>
      </w:r>
      <w:r w:rsidRPr="00102C0B">
        <w:t xml:space="preserve"> Законом</w:t>
      </w:r>
      <w:r w:rsidR="00102C0B" w:rsidRPr="00102C0B">
        <w:t>;</w:t>
      </w:r>
    </w:p>
    <w:p w:rsidR="00102C0B" w:rsidRDefault="00955643" w:rsidP="00102C0B">
      <w:r w:rsidRPr="00102C0B">
        <w:t>требования кредиторов полностью обеспеченные залогом</w:t>
      </w:r>
      <w:r w:rsidR="00102C0B" w:rsidRPr="00102C0B">
        <w:t>.</w:t>
      </w:r>
    </w:p>
    <w:p w:rsidR="00102C0B" w:rsidRDefault="00C15B42" w:rsidP="00102C0B">
      <w:r w:rsidRPr="00102C0B">
        <w:t>Должник обязан в месячный срок обратиться в хозяйственный суд с заявлением о возбуждении дела о банкротстве, если</w:t>
      </w:r>
      <w:r w:rsidR="00102C0B" w:rsidRPr="00102C0B">
        <w:t>:</w:t>
      </w:r>
    </w:p>
    <w:p w:rsidR="00102C0B" w:rsidRDefault="00C15B42" w:rsidP="00102C0B">
      <w:r w:rsidRPr="00102C0B">
        <w:t>удовлетворение условий одного или нескольких кредиторов приведет к невозможности выполнения денежных обязательств должника перед другими кредиторами в полном объеме</w:t>
      </w:r>
      <w:r w:rsidR="00102C0B" w:rsidRPr="00102C0B">
        <w:t>;</w:t>
      </w:r>
    </w:p>
    <w:p w:rsidR="00102C0B" w:rsidRDefault="00C15B42" w:rsidP="00102C0B">
      <w:r w:rsidRPr="00102C0B">
        <w:t>орган должника, уполномоченный принимать решение о ликвидации должника, принял решение об обращении в хозяйственный суд с заявлением должника о возбуждении дела о банкротстве</w:t>
      </w:r>
      <w:r w:rsidR="00102C0B" w:rsidRPr="00102C0B">
        <w:t>;</w:t>
      </w:r>
    </w:p>
    <w:p w:rsidR="00102C0B" w:rsidRDefault="00C15B42" w:rsidP="00102C0B">
      <w:r w:rsidRPr="00102C0B">
        <w:t>при ликвидации должника не в связи с процедурой банкротства установлено неспособность должника удовлетворить требования кредиторов в полном объеме</w:t>
      </w:r>
      <w:r w:rsidR="00102C0B" w:rsidRPr="00102C0B">
        <w:t>;</w:t>
      </w:r>
    </w:p>
    <w:p w:rsidR="00102C0B" w:rsidRDefault="000C5818" w:rsidP="00102C0B">
      <w:r w:rsidRPr="00102C0B">
        <w:t>в других случаях, предусмотренных законом</w:t>
      </w:r>
      <w:r w:rsidR="00102C0B" w:rsidRPr="00102C0B">
        <w:t>.</w:t>
      </w:r>
    </w:p>
    <w:p w:rsidR="0072482F" w:rsidRDefault="004B04F1" w:rsidP="00102C0B">
      <w:r w:rsidRPr="00102C0B">
        <w:t xml:space="preserve">На подготовительном заседании суда, которое должно состояться не позднее 30 дней с момента возбуждения дела о банкротстве, решается, общей или упрощенной будет процедура банкротства, выясняются обстоятельства, которые могут помешать переходу к следующему этапу процедуры банкротства </w:t>
      </w:r>
      <w:r w:rsidR="00102C0B">
        <w:t>-</w:t>
      </w:r>
      <w:r w:rsidRPr="00102C0B">
        <w:t xml:space="preserve"> публикации в официальном печатном издании сообщения о возбуждении дела о банкротстве</w:t>
      </w:r>
      <w:r w:rsidR="00102C0B" w:rsidRPr="00102C0B">
        <w:t xml:space="preserve">. </w:t>
      </w:r>
    </w:p>
    <w:p w:rsidR="00102C0B" w:rsidRDefault="004B04F1" w:rsidP="00102C0B">
      <w:r w:rsidRPr="00102C0B">
        <w:t>Такими обстоятельствами могут быть</w:t>
      </w:r>
      <w:r w:rsidR="00102C0B" w:rsidRPr="00102C0B">
        <w:t xml:space="preserve">: </w:t>
      </w:r>
      <w:r w:rsidRPr="00102C0B">
        <w:t>погашение требований должником, отзыв заявления о возбуждении дела о банкротстве</w:t>
      </w:r>
      <w:r w:rsidR="00102C0B" w:rsidRPr="00102C0B">
        <w:t xml:space="preserve">. </w:t>
      </w:r>
      <w:r w:rsidRPr="00102C0B">
        <w:t>Если таких обстоятельств нет, то суд выносит постановление, в котором определяется размер требований кредиторов</w:t>
      </w:r>
      <w:r w:rsidR="00102C0B" w:rsidRPr="00102C0B">
        <w:t xml:space="preserve">; </w:t>
      </w:r>
      <w:r w:rsidR="00CE572C" w:rsidRPr="00102C0B">
        <w:t>дата составления распорядителем реестра требований кредиторов, который должен быть составлен не позднее 2 месяцев 10 дней с даты проведения подготовительного заседания суда</w:t>
      </w:r>
      <w:r w:rsidR="00102C0B" w:rsidRPr="00102C0B">
        <w:t xml:space="preserve">; </w:t>
      </w:r>
      <w:r w:rsidR="00CE572C" w:rsidRPr="00102C0B">
        <w:t>дата предварительного заседания суда, которое должно состояться не позднее 3 месяцев после даты подготовительного заседания суда</w:t>
      </w:r>
      <w:r w:rsidR="00102C0B" w:rsidRPr="00102C0B">
        <w:t xml:space="preserve">; </w:t>
      </w:r>
      <w:r w:rsidR="00CE572C" w:rsidRPr="00102C0B">
        <w:t>дата созыва первых общих сборов кредиторов, которые должны состояться не позднее 3 месяцев и 10 дней после даты подготовительного заседания суда</w:t>
      </w:r>
      <w:r w:rsidR="00102C0B" w:rsidRPr="00102C0B">
        <w:t xml:space="preserve">; </w:t>
      </w:r>
      <w:r w:rsidR="00CE572C" w:rsidRPr="00102C0B">
        <w:t>дата заседания суда, на котором будет вынесено решение по этому вопросу, которое должно состояться не позднее 6 месяцев после даты подготовительного заседания суда</w:t>
      </w:r>
      <w:r w:rsidR="00102C0B" w:rsidRPr="00102C0B">
        <w:t>.</w:t>
      </w:r>
    </w:p>
    <w:p w:rsidR="00102C0B" w:rsidRDefault="00CE572C" w:rsidP="00102C0B">
      <w:r w:rsidRPr="00102C0B">
        <w:t>На предварительном заседании хозяйственного суда рассматриваются заявления всех кредиторов и выносится решение, в котором определяется размер определенных судом требований кредиторов, которые включаются распорядителем имущества в реестр требований кредиторов и определяется дата проведения сборов кредиторов</w:t>
      </w:r>
      <w:r w:rsidR="00102C0B" w:rsidRPr="00102C0B">
        <w:t>.</w:t>
      </w:r>
    </w:p>
    <w:p w:rsidR="0072482F" w:rsidRDefault="00CE572C" w:rsidP="00102C0B">
      <w:r w:rsidRPr="00102C0B">
        <w:t xml:space="preserve">Заключительным этапом процедуры является заседание суда, на котором принимается решение о введении процедуры санации </w:t>
      </w:r>
      <w:r w:rsidR="00574EBF" w:rsidRPr="00102C0B">
        <w:t>или открытии ликвидационной процедуры</w:t>
      </w:r>
      <w:r w:rsidR="00102C0B" w:rsidRPr="00102C0B">
        <w:t xml:space="preserve">. </w:t>
      </w:r>
    </w:p>
    <w:p w:rsidR="00102C0B" w:rsidRDefault="00574EBF" w:rsidP="00102C0B">
      <w:r w:rsidRPr="00102C0B">
        <w:t>Если до начала заседания суда было подписано мировое соглашение или был погашен долг перед кредиторами, то производство дела о банкротстве прекращается</w:t>
      </w:r>
      <w:r w:rsidR="00102C0B" w:rsidRPr="00102C0B">
        <w:t>.</w:t>
      </w:r>
    </w:p>
    <w:p w:rsidR="00102C0B" w:rsidRDefault="00283B48" w:rsidP="00102C0B">
      <w:pPr>
        <w:pStyle w:val="2"/>
      </w:pPr>
      <w:r w:rsidRPr="00102C0B">
        <w:br w:type="page"/>
      </w:r>
      <w:bookmarkStart w:id="8" w:name="_Toc248070629"/>
      <w:r w:rsidRPr="00102C0B">
        <w:t>4</w:t>
      </w:r>
      <w:r w:rsidR="00102C0B" w:rsidRPr="00102C0B">
        <w:t>. Особенности банкротства некоторых видов предприятий</w:t>
      </w:r>
      <w:bookmarkEnd w:id="8"/>
    </w:p>
    <w:p w:rsidR="00102C0B" w:rsidRPr="00102C0B" w:rsidRDefault="00102C0B" w:rsidP="00102C0B"/>
    <w:p w:rsidR="00102C0B" w:rsidRDefault="00C837E1" w:rsidP="00102C0B">
      <w:r w:rsidRPr="00102C0B">
        <w:t>Мы рассмотрим особенности банкротства городообразующих предприятий, а кроме них подобные особенности банкротства есть у особо опасных предпри</w:t>
      </w:r>
      <w:r w:rsidR="00492B5A" w:rsidRPr="00102C0B">
        <w:t>ятий, сельскохозяйственных компаний, страховых компаний, владельцев ценных бумаг</w:t>
      </w:r>
      <w:r w:rsidR="00102C0B">
        <w:t xml:space="preserve"> (</w:t>
      </w:r>
      <w:r w:rsidR="00492B5A" w:rsidRPr="00102C0B">
        <w:t>ст</w:t>
      </w:r>
      <w:r w:rsidR="00102C0B">
        <w:t>.4</w:t>
      </w:r>
      <w:r w:rsidR="00492B5A" w:rsidRPr="00102C0B">
        <w:t xml:space="preserve">3 </w:t>
      </w:r>
      <w:r w:rsidR="00102C0B">
        <w:t>-</w:t>
      </w:r>
      <w:r w:rsidR="00492B5A" w:rsidRPr="00102C0B">
        <w:t xml:space="preserve"> 46 Закона Украины</w:t>
      </w:r>
      <w:r w:rsidR="00102C0B">
        <w:t xml:space="preserve"> "</w:t>
      </w:r>
      <w:r w:rsidR="00492B5A" w:rsidRPr="00102C0B">
        <w:t>о восстановлении платежеспособности должника или признании его банкротом</w:t>
      </w:r>
      <w:r w:rsidR="00102C0B">
        <w:t>"</w:t>
      </w:r>
      <w:r w:rsidR="00102C0B" w:rsidRPr="00102C0B">
        <w:t>).</w:t>
      </w:r>
    </w:p>
    <w:p w:rsidR="0072482F" w:rsidRDefault="003E786B" w:rsidP="00102C0B">
      <w:r w:rsidRPr="00102C0B">
        <w:t>В соответствии со ст</w:t>
      </w:r>
      <w:r w:rsidR="00102C0B">
        <w:t>.4</w:t>
      </w:r>
      <w:r w:rsidRPr="00102C0B">
        <w:t>2 Закона Украины</w:t>
      </w:r>
      <w:r w:rsidR="00102C0B">
        <w:t xml:space="preserve"> "</w:t>
      </w:r>
      <w:r w:rsidRPr="00102C0B">
        <w:t>о восстановлении платежеспособности должника или признании его банкротом</w:t>
      </w:r>
      <w:r w:rsidR="00102C0B">
        <w:t xml:space="preserve">", </w:t>
      </w:r>
      <w:r w:rsidRPr="00102C0B">
        <w:t>городообразующими предприятиями признаются юридические лица, количество работников которых с</w:t>
      </w:r>
      <w:r w:rsidR="003314E3" w:rsidRPr="00102C0B">
        <w:t xml:space="preserve"> </w:t>
      </w:r>
      <w:r w:rsidRPr="00102C0B">
        <w:t>учетом членов их семей составляет не мен</w:t>
      </w:r>
      <w:r w:rsidR="00541F83" w:rsidRPr="00102C0B">
        <w:t>ь</w:t>
      </w:r>
      <w:r w:rsidRPr="00102C0B">
        <w:t>ше половины</w:t>
      </w:r>
      <w:r w:rsidR="00102C0B" w:rsidRPr="00102C0B">
        <w:t xml:space="preserve"> </w:t>
      </w:r>
      <w:r w:rsidRPr="00102C0B">
        <w:t>численности населения</w:t>
      </w:r>
      <w:r w:rsidR="00102C0B" w:rsidRPr="00102C0B">
        <w:t xml:space="preserve"> </w:t>
      </w:r>
      <w:r w:rsidRPr="00102C0B">
        <w:t xml:space="preserve">административно-территориальной единицы, в которой </w:t>
      </w:r>
      <w:r w:rsidR="003314E3" w:rsidRPr="00102C0B">
        <w:t>расположено</w:t>
      </w:r>
      <w:r w:rsidRPr="00102C0B">
        <w:t xml:space="preserve"> такое юридическое лицо</w:t>
      </w:r>
      <w:r w:rsidR="00102C0B" w:rsidRPr="00102C0B">
        <w:t xml:space="preserve">. </w:t>
      </w:r>
    </w:p>
    <w:p w:rsidR="00102C0B" w:rsidRDefault="003E786B" w:rsidP="00102C0B">
      <w:r w:rsidRPr="00102C0B">
        <w:t>Положения этой статьи применяются</w:t>
      </w:r>
      <w:r w:rsidR="003314E3" w:rsidRPr="00102C0B">
        <w:t xml:space="preserve"> </w:t>
      </w:r>
      <w:r w:rsidRPr="00102C0B">
        <w:t>также к предприятиям,</w:t>
      </w:r>
      <w:r w:rsidR="003314E3" w:rsidRPr="00102C0B">
        <w:t xml:space="preserve"> </w:t>
      </w:r>
      <w:r w:rsidRPr="00102C0B">
        <w:t>количество работников которых превышает пять тысяч лиц</w:t>
      </w:r>
      <w:r w:rsidR="00102C0B" w:rsidRPr="00102C0B">
        <w:t>.</w:t>
      </w:r>
    </w:p>
    <w:p w:rsidR="0072482F" w:rsidRDefault="00541F83" w:rsidP="00102C0B">
      <w:r w:rsidRPr="00102C0B">
        <w:t xml:space="preserve">При рассмотрении делопроизводства </w:t>
      </w:r>
      <w:r w:rsidR="003E786B" w:rsidRPr="00102C0B">
        <w:t>о</w:t>
      </w:r>
      <w:r w:rsidRPr="00102C0B">
        <w:t xml:space="preserve"> банкротстве </w:t>
      </w:r>
      <w:r w:rsidR="003314E3" w:rsidRPr="00102C0B">
        <w:t xml:space="preserve">городообразующего </w:t>
      </w:r>
      <w:r w:rsidR="003E786B" w:rsidRPr="00102C0B">
        <w:t xml:space="preserve">предприятия участником </w:t>
      </w:r>
      <w:r w:rsidRPr="00102C0B">
        <w:t xml:space="preserve">его </w:t>
      </w:r>
      <w:r w:rsidR="003E786B" w:rsidRPr="00102C0B">
        <w:t>признается орган</w:t>
      </w:r>
      <w:r w:rsidR="003314E3" w:rsidRPr="00102C0B">
        <w:t xml:space="preserve"> местного </w:t>
      </w:r>
      <w:r w:rsidR="003E786B" w:rsidRPr="00102C0B">
        <w:t>самоуправления</w:t>
      </w:r>
      <w:r w:rsidR="003314E3" w:rsidRPr="00102C0B">
        <w:t xml:space="preserve"> </w:t>
      </w:r>
      <w:r w:rsidR="003E786B" w:rsidRPr="00102C0B">
        <w:t>соответствующей</w:t>
      </w:r>
      <w:r w:rsidR="003314E3" w:rsidRPr="00102C0B">
        <w:t xml:space="preserve"> территори</w:t>
      </w:r>
      <w:r w:rsidR="003E786B" w:rsidRPr="00102C0B">
        <w:t>ально</w:t>
      </w:r>
      <w:r w:rsidR="003314E3" w:rsidRPr="00102C0B">
        <w:t>й</w:t>
      </w:r>
      <w:r w:rsidR="003E786B" w:rsidRPr="00102C0B">
        <w:t xml:space="preserve"> общины административно-территориальной единицы</w:t>
      </w:r>
      <w:r w:rsidR="00102C0B" w:rsidRPr="00102C0B">
        <w:t xml:space="preserve">. </w:t>
      </w:r>
    </w:p>
    <w:p w:rsidR="00102C0B" w:rsidRDefault="003314E3" w:rsidP="00102C0B">
      <w:r w:rsidRPr="00102C0B">
        <w:t>Учас</w:t>
      </w:r>
      <w:r w:rsidR="00541F83" w:rsidRPr="00102C0B">
        <w:t>т</w:t>
      </w:r>
      <w:r w:rsidRPr="00102C0B">
        <w:t>никами</w:t>
      </w:r>
      <w:r w:rsidR="00541F83" w:rsidRPr="00102C0B">
        <w:t xml:space="preserve"> делопроизводства </w:t>
      </w:r>
      <w:r w:rsidRPr="00102C0B">
        <w:t>о</w:t>
      </w:r>
      <w:r w:rsidR="00541F83" w:rsidRPr="00102C0B">
        <w:t xml:space="preserve"> </w:t>
      </w:r>
      <w:r w:rsidRPr="00102C0B">
        <w:t>банкротстве</w:t>
      </w:r>
      <w:r w:rsidR="006D54D3" w:rsidRPr="00102C0B">
        <w:t xml:space="preserve"> городообразующего</w:t>
      </w:r>
      <w:r w:rsidR="00541F83" w:rsidRPr="00102C0B">
        <w:t xml:space="preserve"> </w:t>
      </w:r>
      <w:r w:rsidR="003E786B" w:rsidRPr="00102C0B">
        <w:t>предприятия могут</w:t>
      </w:r>
      <w:r w:rsidR="006D54D3" w:rsidRPr="00102C0B">
        <w:t xml:space="preserve"> </w:t>
      </w:r>
      <w:r w:rsidR="003E786B" w:rsidRPr="00102C0B">
        <w:t>быть</w:t>
      </w:r>
      <w:r w:rsidR="006D54D3" w:rsidRPr="00102C0B">
        <w:t xml:space="preserve"> признаны</w:t>
      </w:r>
      <w:r w:rsidR="003E786B" w:rsidRPr="00102C0B">
        <w:t xml:space="preserve"> также центральные органы исполнительной власти</w:t>
      </w:r>
      <w:r w:rsidR="00102C0B" w:rsidRPr="00102C0B">
        <w:t>.</w:t>
      </w:r>
    </w:p>
    <w:p w:rsidR="00102C0B" w:rsidRDefault="003E786B" w:rsidP="00102C0B">
      <w:r w:rsidRPr="00102C0B">
        <w:t>Доказательства, которые подтверждают принадлежность</w:t>
      </w:r>
      <w:r w:rsidR="006D54D3" w:rsidRPr="00102C0B">
        <w:t xml:space="preserve"> </w:t>
      </w:r>
      <w:r w:rsidRPr="00102C0B">
        <w:t>должника к</w:t>
      </w:r>
      <w:r w:rsidR="006D54D3" w:rsidRPr="00102C0B">
        <w:t xml:space="preserve"> городообразующим </w:t>
      </w:r>
      <w:r w:rsidRPr="00102C0B">
        <w:t>предприятиям, хозяйственному суду</w:t>
      </w:r>
      <w:r w:rsidR="006D54D3" w:rsidRPr="00102C0B">
        <w:t xml:space="preserve"> </w:t>
      </w:r>
      <w:r w:rsidRPr="00102C0B">
        <w:t>предоставляет</w:t>
      </w:r>
      <w:r w:rsidR="006D54D3" w:rsidRPr="00102C0B">
        <w:t xml:space="preserve"> </w:t>
      </w:r>
      <w:r w:rsidRPr="00102C0B">
        <w:t>должник</w:t>
      </w:r>
      <w:r w:rsidR="00102C0B" w:rsidRPr="00102C0B">
        <w:t>.</w:t>
      </w:r>
    </w:p>
    <w:p w:rsidR="00102C0B" w:rsidRDefault="003E786B" w:rsidP="00102C0B">
      <w:r w:rsidRPr="00102C0B">
        <w:t>Если</w:t>
      </w:r>
      <w:r w:rsidR="00102C0B" w:rsidRPr="00102C0B">
        <w:t xml:space="preserve"> </w:t>
      </w:r>
      <w:r w:rsidRPr="00102C0B">
        <w:t>комитетом кредиторов не приняты решения</w:t>
      </w:r>
      <w:r w:rsidR="006D54D3" w:rsidRPr="00102C0B">
        <w:t xml:space="preserve"> </w:t>
      </w:r>
      <w:r w:rsidRPr="00102C0B">
        <w:t>о санации</w:t>
      </w:r>
      <w:r w:rsidR="006D54D3" w:rsidRPr="00102C0B">
        <w:t xml:space="preserve"> </w:t>
      </w:r>
      <w:r w:rsidRPr="00102C0B">
        <w:t>должника, хозяйственный</w:t>
      </w:r>
      <w:r w:rsidR="006D54D3" w:rsidRPr="00102C0B">
        <w:t xml:space="preserve"> </w:t>
      </w:r>
      <w:r w:rsidRPr="00102C0B">
        <w:t xml:space="preserve">суд может вынести </w:t>
      </w:r>
      <w:r w:rsidR="006D54D3" w:rsidRPr="00102C0B">
        <w:t>постановление о</w:t>
      </w:r>
      <w:r w:rsidRPr="00102C0B">
        <w:t xml:space="preserve"> санации</w:t>
      </w:r>
      <w:r w:rsidR="006D54D3" w:rsidRPr="00102C0B">
        <w:t xml:space="preserve"> </w:t>
      </w:r>
      <w:r w:rsidRPr="00102C0B">
        <w:t>должника</w:t>
      </w:r>
      <w:r w:rsidR="006D54D3" w:rsidRPr="00102C0B">
        <w:t xml:space="preserve"> по </w:t>
      </w:r>
      <w:r w:rsidRPr="00102C0B">
        <w:t>ходатайст</w:t>
      </w:r>
      <w:r w:rsidR="006D54D3" w:rsidRPr="00102C0B">
        <w:t>ву</w:t>
      </w:r>
      <w:r w:rsidRPr="00102C0B">
        <w:t xml:space="preserve"> органа местного</w:t>
      </w:r>
      <w:r w:rsidR="006D54D3" w:rsidRPr="00102C0B">
        <w:t xml:space="preserve"> самоуправления </w:t>
      </w:r>
      <w:r w:rsidRPr="00102C0B">
        <w:t>или</w:t>
      </w:r>
      <w:r w:rsidR="006D54D3" w:rsidRPr="00102C0B">
        <w:t xml:space="preserve"> соответствующего центрального </w:t>
      </w:r>
      <w:r w:rsidRPr="00102C0B">
        <w:t>органа</w:t>
      </w:r>
      <w:r w:rsidR="006D54D3" w:rsidRPr="00102C0B">
        <w:t xml:space="preserve"> исполнительной </w:t>
      </w:r>
      <w:r w:rsidRPr="00102C0B">
        <w:t>власти, которые являются</w:t>
      </w:r>
      <w:r w:rsidR="006D54D3" w:rsidRPr="00102C0B">
        <w:t xml:space="preserve"> </w:t>
      </w:r>
      <w:r w:rsidRPr="00102C0B">
        <w:t>участниками</w:t>
      </w:r>
      <w:r w:rsidR="00541F83" w:rsidRPr="00102C0B">
        <w:t xml:space="preserve"> делопроизводства </w:t>
      </w:r>
      <w:r w:rsidR="006D54D3" w:rsidRPr="00102C0B">
        <w:t xml:space="preserve">о </w:t>
      </w:r>
      <w:r w:rsidRPr="00102C0B">
        <w:t>банкротст</w:t>
      </w:r>
      <w:r w:rsidR="00541F83" w:rsidRPr="00102C0B">
        <w:t xml:space="preserve">ве, </w:t>
      </w:r>
      <w:r w:rsidRPr="00102C0B">
        <w:t>при</w:t>
      </w:r>
      <w:r w:rsidR="00541F83" w:rsidRPr="00102C0B">
        <w:t xml:space="preserve"> </w:t>
      </w:r>
      <w:r w:rsidRPr="00102C0B">
        <w:t>условии</w:t>
      </w:r>
      <w:r w:rsidR="006D54D3" w:rsidRPr="00102C0B">
        <w:t xml:space="preserve"> заключения </w:t>
      </w:r>
      <w:r w:rsidRPr="00102C0B">
        <w:t xml:space="preserve">ими </w:t>
      </w:r>
      <w:r w:rsidR="006D54D3" w:rsidRPr="00102C0B">
        <w:t xml:space="preserve">с </w:t>
      </w:r>
      <w:r w:rsidRPr="00102C0B">
        <w:t>кредиторами договора</w:t>
      </w:r>
      <w:r w:rsidR="006D54D3" w:rsidRPr="00102C0B">
        <w:t>-поруки по</w:t>
      </w:r>
      <w:r w:rsidRPr="00102C0B">
        <w:t xml:space="preserve"> обязательства</w:t>
      </w:r>
      <w:r w:rsidR="006D54D3" w:rsidRPr="00102C0B">
        <w:t xml:space="preserve">м </w:t>
      </w:r>
      <w:r w:rsidRPr="00102C0B">
        <w:t>должника</w:t>
      </w:r>
      <w:r w:rsidR="00102C0B" w:rsidRPr="00102C0B">
        <w:t>.</w:t>
      </w:r>
    </w:p>
    <w:p w:rsidR="00102C0B" w:rsidRDefault="003E786B" w:rsidP="00102C0B">
      <w:r w:rsidRPr="00102C0B">
        <w:t>Договор</w:t>
      </w:r>
      <w:r w:rsidR="006D54D3" w:rsidRPr="00102C0B">
        <w:t>-</w:t>
      </w:r>
      <w:r w:rsidRPr="00102C0B">
        <w:t>порук</w:t>
      </w:r>
      <w:r w:rsidR="006D54D3" w:rsidRPr="00102C0B">
        <w:t>а</w:t>
      </w:r>
      <w:r w:rsidRPr="00102C0B">
        <w:t xml:space="preserve"> </w:t>
      </w:r>
      <w:r w:rsidR="006D54D3" w:rsidRPr="00102C0B">
        <w:t>по обязательствам</w:t>
      </w:r>
      <w:r w:rsidRPr="00102C0B">
        <w:t xml:space="preserve"> должника </w:t>
      </w:r>
      <w:r w:rsidR="006D54D3" w:rsidRPr="00102C0B">
        <w:t>заключается</w:t>
      </w:r>
      <w:r w:rsidRPr="00102C0B">
        <w:t xml:space="preserve"> и</w:t>
      </w:r>
      <w:r w:rsidR="006D54D3" w:rsidRPr="00102C0B">
        <w:t xml:space="preserve"> </w:t>
      </w:r>
      <w:r w:rsidRPr="00102C0B">
        <w:t>подписывается</w:t>
      </w:r>
      <w:r w:rsidR="00102C0B" w:rsidRPr="00102C0B">
        <w:t xml:space="preserve"> </w:t>
      </w:r>
      <w:r w:rsidRPr="00102C0B">
        <w:t>уполномоченными</w:t>
      </w:r>
      <w:r w:rsidR="006D54D3" w:rsidRPr="00102C0B">
        <w:t xml:space="preserve"> лицами </w:t>
      </w:r>
      <w:r w:rsidRPr="00102C0B">
        <w:t>органов</w:t>
      </w:r>
      <w:r w:rsidR="006D54D3" w:rsidRPr="00102C0B">
        <w:t xml:space="preserve"> </w:t>
      </w:r>
      <w:r w:rsidRPr="00102C0B">
        <w:t>местного</w:t>
      </w:r>
      <w:r w:rsidR="006D54D3" w:rsidRPr="00102C0B">
        <w:t xml:space="preserve"> </w:t>
      </w:r>
      <w:r w:rsidRPr="00102C0B">
        <w:t>самоуправления</w:t>
      </w:r>
      <w:r w:rsidR="006D54D3" w:rsidRPr="00102C0B">
        <w:t xml:space="preserve"> или</w:t>
      </w:r>
      <w:r w:rsidR="00541F83" w:rsidRPr="00102C0B">
        <w:t xml:space="preserve"> </w:t>
      </w:r>
      <w:r w:rsidRPr="00102C0B">
        <w:t>центральных органов исполнительной власти</w:t>
      </w:r>
      <w:r w:rsidR="00102C0B" w:rsidRPr="00102C0B">
        <w:t>.</w:t>
      </w:r>
    </w:p>
    <w:p w:rsidR="0072482F" w:rsidRDefault="003E786B" w:rsidP="00102C0B">
      <w:r w:rsidRPr="00102C0B">
        <w:t>Орган местного самоуправления или центральный орган</w:t>
      </w:r>
      <w:r w:rsidR="006D54D3" w:rsidRPr="00102C0B">
        <w:t xml:space="preserve"> и</w:t>
      </w:r>
      <w:r w:rsidRPr="00102C0B">
        <w:t xml:space="preserve">сполнительной власти, которые поручились </w:t>
      </w:r>
      <w:r w:rsidR="006D54D3" w:rsidRPr="00102C0B">
        <w:t>по обя</w:t>
      </w:r>
      <w:r w:rsidRPr="00102C0B">
        <w:t>зательств</w:t>
      </w:r>
      <w:r w:rsidR="006D54D3" w:rsidRPr="00102C0B">
        <w:t>ам</w:t>
      </w:r>
      <w:r w:rsidRPr="00102C0B">
        <w:t xml:space="preserve"> должника, имеют</w:t>
      </w:r>
      <w:r w:rsidR="006D54D3" w:rsidRPr="00102C0B">
        <w:t xml:space="preserve"> п</w:t>
      </w:r>
      <w:r w:rsidRPr="00102C0B">
        <w:t>раво</w:t>
      </w:r>
      <w:r w:rsidR="006D54D3" w:rsidRPr="00102C0B">
        <w:t xml:space="preserve"> </w:t>
      </w:r>
      <w:r w:rsidRPr="00102C0B">
        <w:t>предложить хозяйственному суду кандидатуру управляющего</w:t>
      </w:r>
      <w:r w:rsidR="006D54D3" w:rsidRPr="00102C0B">
        <w:t xml:space="preserve"> </w:t>
      </w:r>
      <w:r w:rsidRPr="00102C0B">
        <w:t>санацией, инвестора</w:t>
      </w:r>
      <w:r w:rsidR="00102C0B" w:rsidRPr="00102C0B">
        <w:t xml:space="preserve">. </w:t>
      </w:r>
    </w:p>
    <w:p w:rsidR="00102C0B" w:rsidRDefault="003E786B" w:rsidP="00102C0B">
      <w:r w:rsidRPr="00102C0B">
        <w:t>В случае</w:t>
      </w:r>
      <w:r w:rsidR="00102C0B" w:rsidRPr="00102C0B">
        <w:t xml:space="preserve"> </w:t>
      </w:r>
      <w:r w:rsidRPr="00102C0B">
        <w:t>невыполнения</w:t>
      </w:r>
      <w:r w:rsidR="00102C0B" w:rsidRPr="00102C0B">
        <w:t xml:space="preserve"> </w:t>
      </w:r>
      <w:r w:rsidRPr="00102C0B">
        <w:t>обязательства должником поручители несут</w:t>
      </w:r>
      <w:r w:rsidR="006D54D3" w:rsidRPr="00102C0B">
        <w:t xml:space="preserve"> солидарную ответственность по обязательствам</w:t>
      </w:r>
      <w:r w:rsidRPr="00102C0B">
        <w:t xml:space="preserve"> должника</w:t>
      </w:r>
      <w:r w:rsidR="00102C0B" w:rsidRPr="00102C0B">
        <w:t xml:space="preserve"> </w:t>
      </w:r>
      <w:r w:rsidRPr="00102C0B">
        <w:t>перед</w:t>
      </w:r>
      <w:r w:rsidR="00102C0B" w:rsidRPr="00102C0B">
        <w:t xml:space="preserve"> </w:t>
      </w:r>
      <w:r w:rsidRPr="00102C0B">
        <w:t>его</w:t>
      </w:r>
      <w:r w:rsidR="006D54D3" w:rsidRPr="00102C0B">
        <w:t xml:space="preserve"> </w:t>
      </w:r>
      <w:r w:rsidRPr="00102C0B">
        <w:t>кредиторами</w:t>
      </w:r>
      <w:r w:rsidR="00102C0B" w:rsidRPr="00102C0B">
        <w:t>.</w:t>
      </w:r>
    </w:p>
    <w:p w:rsidR="0072482F" w:rsidRDefault="00541F83" w:rsidP="00102C0B">
      <w:r w:rsidRPr="00102C0B">
        <w:t xml:space="preserve">Процедура санации </w:t>
      </w:r>
      <w:r w:rsidR="006D54D3" w:rsidRPr="00102C0B">
        <w:t xml:space="preserve">городообразующего предприятия по ходатайству </w:t>
      </w:r>
      <w:r w:rsidR="003E786B" w:rsidRPr="00102C0B">
        <w:t>органа местного самоуправления может быть продолжена</w:t>
      </w:r>
      <w:r w:rsidR="006D54D3" w:rsidRPr="00102C0B">
        <w:t xml:space="preserve"> </w:t>
      </w:r>
      <w:r w:rsidR="003E786B" w:rsidRPr="00102C0B">
        <w:t>хозяйственным судом на один год</w:t>
      </w:r>
      <w:r w:rsidR="00102C0B" w:rsidRPr="00102C0B">
        <w:t xml:space="preserve">. </w:t>
      </w:r>
    </w:p>
    <w:p w:rsidR="0072482F" w:rsidRDefault="006D54D3" w:rsidP="00102C0B">
      <w:r w:rsidRPr="00102C0B">
        <w:t xml:space="preserve">Основанием для продолжения процедуры санации городообразующего </w:t>
      </w:r>
      <w:r w:rsidR="003E786B" w:rsidRPr="00102C0B">
        <w:t>предприятия на</w:t>
      </w:r>
      <w:r w:rsidRPr="00102C0B">
        <w:t xml:space="preserve"> 1 год является </w:t>
      </w:r>
      <w:r w:rsidR="003E786B" w:rsidRPr="00102C0B">
        <w:t>план</w:t>
      </w:r>
      <w:r w:rsidRPr="00102C0B">
        <w:t xml:space="preserve"> ф</w:t>
      </w:r>
      <w:r w:rsidR="003E786B" w:rsidRPr="00102C0B">
        <w:t>инансового</w:t>
      </w:r>
      <w:r w:rsidRPr="00102C0B">
        <w:t xml:space="preserve"> </w:t>
      </w:r>
      <w:r w:rsidR="003E786B" w:rsidRPr="00102C0B">
        <w:t xml:space="preserve">оздоровления </w:t>
      </w:r>
      <w:r w:rsidRPr="00102C0B">
        <w:t>городообразующего предприятия</w:t>
      </w:r>
      <w:r w:rsidR="00102C0B" w:rsidRPr="00102C0B">
        <w:t xml:space="preserve">. </w:t>
      </w:r>
    </w:p>
    <w:p w:rsidR="00102C0B" w:rsidRDefault="003E786B" w:rsidP="00102C0B">
      <w:r w:rsidRPr="00102C0B">
        <w:t>План</w:t>
      </w:r>
      <w:r w:rsidR="006D54D3" w:rsidRPr="00102C0B">
        <w:t xml:space="preserve"> </w:t>
      </w:r>
      <w:r w:rsidRPr="00102C0B">
        <w:t xml:space="preserve">финансового оздоровления </w:t>
      </w:r>
      <w:r w:rsidR="006D54D3" w:rsidRPr="00102C0B">
        <w:t xml:space="preserve">городообразующего </w:t>
      </w:r>
      <w:r w:rsidRPr="00102C0B">
        <w:t>предпри</w:t>
      </w:r>
      <w:r w:rsidR="006D54D3" w:rsidRPr="00102C0B">
        <w:t>ятия</w:t>
      </w:r>
      <w:r w:rsidRPr="00102C0B">
        <w:t xml:space="preserve"> может</w:t>
      </w:r>
      <w:r w:rsidR="006D54D3" w:rsidRPr="00102C0B">
        <w:t xml:space="preserve"> </w:t>
      </w:r>
      <w:r w:rsidRPr="00102C0B">
        <w:t>предусматривать</w:t>
      </w:r>
      <w:r w:rsidR="00541F83" w:rsidRPr="00102C0B">
        <w:t xml:space="preserve"> </w:t>
      </w:r>
      <w:r w:rsidRPr="00102C0B">
        <w:t>внесени</w:t>
      </w:r>
      <w:r w:rsidR="006D54D3" w:rsidRPr="00102C0B">
        <w:t>е</w:t>
      </w:r>
      <w:r w:rsidRPr="00102C0B">
        <w:t xml:space="preserve"> инвестиций, трудоустройство его</w:t>
      </w:r>
      <w:r w:rsidR="006D54D3" w:rsidRPr="00102C0B">
        <w:t xml:space="preserve"> </w:t>
      </w:r>
      <w:r w:rsidRPr="00102C0B">
        <w:t>работников</w:t>
      </w:r>
      <w:r w:rsidR="00204E42" w:rsidRPr="00102C0B">
        <w:t>, создание</w:t>
      </w:r>
      <w:r w:rsidRPr="00102C0B">
        <w:t xml:space="preserve"> новых рабочих</w:t>
      </w:r>
      <w:r w:rsidR="00204E42" w:rsidRPr="00102C0B">
        <w:t xml:space="preserve"> </w:t>
      </w:r>
      <w:r w:rsidRPr="00102C0B">
        <w:t>мест и прочие способы</w:t>
      </w:r>
      <w:r w:rsidR="00204E42" w:rsidRPr="00102C0B">
        <w:t xml:space="preserve"> восстановления</w:t>
      </w:r>
      <w:r w:rsidRPr="00102C0B">
        <w:t xml:space="preserve"> платежеспособности </w:t>
      </w:r>
      <w:r w:rsidR="00204E42" w:rsidRPr="00102C0B">
        <w:t>должника</w:t>
      </w:r>
      <w:r w:rsidR="00102C0B" w:rsidRPr="00102C0B">
        <w:t>.</w:t>
      </w:r>
    </w:p>
    <w:p w:rsidR="0072482F" w:rsidRDefault="00204E42" w:rsidP="00102C0B">
      <w:r w:rsidRPr="00102C0B">
        <w:t xml:space="preserve">По </w:t>
      </w:r>
      <w:r w:rsidR="003E786B" w:rsidRPr="00102C0B">
        <w:t>ходатайств</w:t>
      </w:r>
      <w:r w:rsidRPr="00102C0B">
        <w:t>у</w:t>
      </w:r>
      <w:r w:rsidR="00102C0B" w:rsidRPr="00102C0B">
        <w:t xml:space="preserve"> </w:t>
      </w:r>
      <w:r w:rsidR="003E786B" w:rsidRPr="00102C0B">
        <w:t>органа местного самоуправления или</w:t>
      </w:r>
      <w:r w:rsidRPr="00102C0B">
        <w:t xml:space="preserve"> </w:t>
      </w:r>
      <w:r w:rsidR="003E786B" w:rsidRPr="00102C0B">
        <w:t>центрального</w:t>
      </w:r>
      <w:r w:rsidRPr="00102C0B">
        <w:t xml:space="preserve"> </w:t>
      </w:r>
      <w:r w:rsidR="003E786B" w:rsidRPr="00102C0B">
        <w:t xml:space="preserve">органа исполнительной власти, которые являются участниками </w:t>
      </w:r>
      <w:r w:rsidR="00541F83" w:rsidRPr="00102C0B">
        <w:t xml:space="preserve">делопроизводства </w:t>
      </w:r>
      <w:r w:rsidR="003E786B" w:rsidRPr="00102C0B">
        <w:t>о</w:t>
      </w:r>
      <w:r w:rsidRPr="00102C0B">
        <w:t xml:space="preserve"> </w:t>
      </w:r>
      <w:r w:rsidR="003E786B" w:rsidRPr="00102C0B">
        <w:t>банкротстве,</w:t>
      </w:r>
      <w:r w:rsidR="00541F83" w:rsidRPr="00102C0B">
        <w:t xml:space="preserve"> </w:t>
      </w:r>
      <w:r w:rsidR="003E786B" w:rsidRPr="00102C0B">
        <w:t>при условии заключения ими договора</w:t>
      </w:r>
      <w:r w:rsidRPr="00102C0B">
        <w:t>-</w:t>
      </w:r>
      <w:r w:rsidR="003E786B" w:rsidRPr="00102C0B">
        <w:t>поруки</w:t>
      </w:r>
      <w:r w:rsidRPr="00102C0B">
        <w:t xml:space="preserve"> по обязательствам</w:t>
      </w:r>
      <w:r w:rsidR="00102C0B" w:rsidRPr="00102C0B">
        <w:t xml:space="preserve"> </w:t>
      </w:r>
      <w:r w:rsidR="003E786B" w:rsidRPr="00102C0B">
        <w:t>должника,</w:t>
      </w:r>
      <w:r w:rsidR="00541F83" w:rsidRPr="00102C0B">
        <w:t xml:space="preserve"> </w:t>
      </w:r>
      <w:r w:rsidRPr="00102C0B">
        <w:t xml:space="preserve">срок процедуры </w:t>
      </w:r>
      <w:r w:rsidR="003E786B" w:rsidRPr="00102C0B">
        <w:t>санации</w:t>
      </w:r>
      <w:r w:rsidRPr="00102C0B">
        <w:t xml:space="preserve"> городообразующего</w:t>
      </w:r>
      <w:r w:rsidR="003E786B" w:rsidRPr="00102C0B">
        <w:t xml:space="preserve"> предприятия может быть продолжен хозяйственным</w:t>
      </w:r>
      <w:r w:rsidRPr="00102C0B">
        <w:t xml:space="preserve"> </w:t>
      </w:r>
      <w:r w:rsidR="003E786B" w:rsidRPr="00102C0B">
        <w:t xml:space="preserve">судом </w:t>
      </w:r>
      <w:r w:rsidRPr="00102C0B">
        <w:t>до</w:t>
      </w:r>
      <w:r w:rsidR="00541F83" w:rsidRPr="00102C0B">
        <w:t xml:space="preserve"> </w:t>
      </w:r>
      <w:r w:rsidR="003E786B" w:rsidRPr="00102C0B">
        <w:t>десяти ле</w:t>
      </w:r>
      <w:r w:rsidR="00102C0B">
        <w:t>т.</w:t>
      </w:r>
      <w:r w:rsidR="0072482F">
        <w:t xml:space="preserve"> </w:t>
      </w:r>
    </w:p>
    <w:p w:rsidR="00102C0B" w:rsidRDefault="0072482F" w:rsidP="00102C0B">
      <w:r>
        <w:t>Д</w:t>
      </w:r>
      <w:r w:rsidR="003E786B" w:rsidRPr="00102C0B">
        <w:t>олжник и</w:t>
      </w:r>
      <w:r w:rsidR="00541F83" w:rsidRPr="00102C0B">
        <w:t xml:space="preserve"> </w:t>
      </w:r>
      <w:r w:rsidR="003E786B" w:rsidRPr="00102C0B">
        <w:t>его поручитель</w:t>
      </w:r>
      <w:r w:rsidR="00541F83" w:rsidRPr="00102C0B">
        <w:t xml:space="preserve"> </w:t>
      </w:r>
      <w:r w:rsidR="003E786B" w:rsidRPr="00102C0B">
        <w:t>в этом случае</w:t>
      </w:r>
      <w:r w:rsidR="00204E42" w:rsidRPr="00102C0B">
        <w:t xml:space="preserve"> обязаны</w:t>
      </w:r>
      <w:r w:rsidR="003E786B" w:rsidRPr="00102C0B">
        <w:t xml:space="preserve"> рассчитаться с кредиторами на протяжении трех лет</w:t>
      </w:r>
      <w:r w:rsidR="00102C0B" w:rsidRPr="00102C0B">
        <w:t>.</w:t>
      </w:r>
    </w:p>
    <w:p w:rsidR="00102C0B" w:rsidRDefault="00204E42" w:rsidP="00102C0B">
      <w:r w:rsidRPr="00102C0B">
        <w:t xml:space="preserve">Невыполнение требований </w:t>
      </w:r>
      <w:r w:rsidR="003E786B" w:rsidRPr="00102C0B">
        <w:t xml:space="preserve">этой части </w:t>
      </w:r>
      <w:r w:rsidRPr="00102C0B">
        <w:t>закона является основанием д</w:t>
      </w:r>
      <w:r w:rsidR="003E786B" w:rsidRPr="00102C0B">
        <w:t>ля признания</w:t>
      </w:r>
      <w:r w:rsidRPr="00102C0B">
        <w:t xml:space="preserve"> </w:t>
      </w:r>
      <w:r w:rsidR="003E786B" w:rsidRPr="00102C0B">
        <w:t>должника банкротом и открытия ликвидационной процедуры</w:t>
      </w:r>
      <w:r w:rsidR="00102C0B" w:rsidRPr="00102C0B">
        <w:t>.</w:t>
      </w:r>
    </w:p>
    <w:p w:rsidR="00102C0B" w:rsidRDefault="003E786B" w:rsidP="00102C0B">
      <w:r w:rsidRPr="00102C0B">
        <w:t xml:space="preserve">Кабинет Министров Украины или </w:t>
      </w:r>
      <w:r w:rsidR="00204E42" w:rsidRPr="00102C0B">
        <w:t xml:space="preserve">органы </w:t>
      </w:r>
      <w:r w:rsidRPr="00102C0B">
        <w:t>местного</w:t>
      </w:r>
      <w:r w:rsidR="00204E42" w:rsidRPr="00102C0B">
        <w:t xml:space="preserve"> </w:t>
      </w:r>
      <w:r w:rsidRPr="00102C0B">
        <w:t xml:space="preserve">самоуправления </w:t>
      </w:r>
      <w:r w:rsidR="00204E42" w:rsidRPr="00102C0B">
        <w:t>в лице</w:t>
      </w:r>
      <w:r w:rsidR="00102C0B" w:rsidRPr="00102C0B">
        <w:t xml:space="preserve"> </w:t>
      </w:r>
      <w:r w:rsidR="00204E42" w:rsidRPr="00102C0B">
        <w:t xml:space="preserve">их </w:t>
      </w:r>
      <w:r w:rsidRPr="00102C0B">
        <w:t>уполномоченных органов имеют право в</w:t>
      </w:r>
      <w:r w:rsidR="00204E42" w:rsidRPr="00102C0B">
        <w:t xml:space="preserve"> любое время до окончания</w:t>
      </w:r>
      <w:r w:rsidRPr="00102C0B">
        <w:t xml:space="preserve"> процедуры</w:t>
      </w:r>
      <w:r w:rsidR="00102C0B" w:rsidRPr="00102C0B">
        <w:t xml:space="preserve"> </w:t>
      </w:r>
      <w:r w:rsidRPr="00102C0B">
        <w:t>санации рассчитаться</w:t>
      </w:r>
      <w:r w:rsidR="00204E42" w:rsidRPr="00102C0B">
        <w:t xml:space="preserve"> со </w:t>
      </w:r>
      <w:r w:rsidRPr="00102C0B">
        <w:t>всеми кредиторами в порядке,</w:t>
      </w:r>
      <w:r w:rsidR="00204E42" w:rsidRPr="00102C0B">
        <w:t xml:space="preserve"> предусмотренном</w:t>
      </w:r>
      <w:r w:rsidRPr="00102C0B">
        <w:t xml:space="preserve"> Законом</w:t>
      </w:r>
      <w:r w:rsidR="00102C0B" w:rsidRPr="00102C0B">
        <w:t>.</w:t>
      </w:r>
    </w:p>
    <w:p w:rsidR="00102C0B" w:rsidRDefault="003E786B" w:rsidP="00102C0B">
      <w:r w:rsidRPr="00102C0B">
        <w:t>С целью удовлетв</w:t>
      </w:r>
      <w:r w:rsidR="00204E42" w:rsidRPr="00102C0B">
        <w:t xml:space="preserve">орения требований кредиторов в </w:t>
      </w:r>
      <w:r w:rsidRPr="00102C0B">
        <w:t>процедуре санации</w:t>
      </w:r>
      <w:r w:rsidR="00204E42" w:rsidRPr="00102C0B">
        <w:t xml:space="preserve"> </w:t>
      </w:r>
      <w:r w:rsidRPr="00102C0B">
        <w:t>может быть осуществлена</w:t>
      </w:r>
      <w:r w:rsidR="00204E42" w:rsidRPr="00102C0B">
        <w:t xml:space="preserve"> </w:t>
      </w:r>
      <w:r w:rsidRPr="00102C0B">
        <w:t>продажа имущества должника как целостного имущественного</w:t>
      </w:r>
      <w:r w:rsidR="00204E42" w:rsidRPr="00102C0B">
        <w:t xml:space="preserve"> </w:t>
      </w:r>
      <w:r w:rsidRPr="00102C0B">
        <w:t>комплекса или части е</w:t>
      </w:r>
      <w:r w:rsidR="00204E42" w:rsidRPr="00102C0B">
        <w:t>го</w:t>
      </w:r>
      <w:r w:rsidRPr="00102C0B">
        <w:t xml:space="preserve"> имущества в соответствии с законодательством</w:t>
      </w:r>
      <w:r w:rsidR="00102C0B" w:rsidRPr="00102C0B">
        <w:t>.</w:t>
      </w:r>
    </w:p>
    <w:p w:rsidR="00102C0B" w:rsidRDefault="003E786B" w:rsidP="00102C0B">
      <w:r w:rsidRPr="00102C0B">
        <w:t>При налич</w:t>
      </w:r>
      <w:r w:rsidR="00204E42" w:rsidRPr="00102C0B">
        <w:t xml:space="preserve">ии ходатайства органа местного </w:t>
      </w:r>
      <w:r w:rsidRPr="00102C0B">
        <w:t>самоуправления или</w:t>
      </w:r>
      <w:r w:rsidR="00204E42" w:rsidRPr="00102C0B">
        <w:t xml:space="preserve"> </w:t>
      </w:r>
      <w:r w:rsidRPr="00102C0B">
        <w:t xml:space="preserve">центрального органа исполнительной власти, которые являются участниками </w:t>
      </w:r>
      <w:r w:rsidR="00541F83" w:rsidRPr="00102C0B">
        <w:t xml:space="preserve">делопроизводства </w:t>
      </w:r>
      <w:r w:rsidR="00204E42" w:rsidRPr="00102C0B">
        <w:t xml:space="preserve">о </w:t>
      </w:r>
      <w:r w:rsidR="00541F83" w:rsidRPr="00102C0B">
        <w:t>банкротстве, п</w:t>
      </w:r>
      <w:r w:rsidR="00204E42" w:rsidRPr="00102C0B">
        <w:t xml:space="preserve">родажа </w:t>
      </w:r>
      <w:r w:rsidRPr="00102C0B">
        <w:t>имущества должника</w:t>
      </w:r>
      <w:r w:rsidR="00541F83" w:rsidRPr="00102C0B">
        <w:t xml:space="preserve"> </w:t>
      </w:r>
      <w:r w:rsidR="00204E42" w:rsidRPr="00102C0B">
        <w:t xml:space="preserve">как </w:t>
      </w:r>
      <w:r w:rsidRPr="00102C0B">
        <w:t>целостного</w:t>
      </w:r>
      <w:r w:rsidR="00204E42" w:rsidRPr="00102C0B">
        <w:t xml:space="preserve"> </w:t>
      </w:r>
      <w:r w:rsidRPr="00102C0B">
        <w:t>имущественного комплекса ведется путем проведения конкурса</w:t>
      </w:r>
      <w:r w:rsidR="00102C0B" w:rsidRPr="00102C0B">
        <w:t>.</w:t>
      </w:r>
    </w:p>
    <w:p w:rsidR="00102C0B" w:rsidRDefault="00D664AB" w:rsidP="00102C0B">
      <w:r w:rsidRPr="00102C0B">
        <w:t>Обязательным</w:t>
      </w:r>
      <w:r w:rsidR="003E786B" w:rsidRPr="00102C0B">
        <w:t xml:space="preserve"> услови</w:t>
      </w:r>
      <w:r w:rsidRPr="00102C0B">
        <w:t>ем</w:t>
      </w:r>
      <w:r w:rsidR="003E786B" w:rsidRPr="00102C0B">
        <w:t xml:space="preserve"> конкурса </w:t>
      </w:r>
      <w:r w:rsidRPr="00102C0B">
        <w:t xml:space="preserve">является </w:t>
      </w:r>
      <w:r w:rsidR="003E786B" w:rsidRPr="00102C0B">
        <w:t>сохранение</w:t>
      </w:r>
      <w:r w:rsidRPr="00102C0B">
        <w:t xml:space="preserve"> </w:t>
      </w:r>
      <w:r w:rsidR="003E786B" w:rsidRPr="00102C0B">
        <w:t>рабочих</w:t>
      </w:r>
      <w:r w:rsidRPr="00102C0B">
        <w:t xml:space="preserve"> </w:t>
      </w:r>
      <w:r w:rsidR="003E786B" w:rsidRPr="00102C0B">
        <w:t>мест для не менее</w:t>
      </w:r>
      <w:r w:rsidRPr="00102C0B">
        <w:t>,</w:t>
      </w:r>
      <w:r w:rsidR="003E786B" w:rsidRPr="00102C0B">
        <w:t xml:space="preserve"> чем 70 процентов</w:t>
      </w:r>
      <w:r w:rsidRPr="00102C0B">
        <w:t xml:space="preserve"> </w:t>
      </w:r>
      <w:r w:rsidR="003E786B" w:rsidRPr="00102C0B">
        <w:t xml:space="preserve">работников, </w:t>
      </w:r>
      <w:r w:rsidRPr="00102C0B">
        <w:t xml:space="preserve">занятых на предприятии </w:t>
      </w:r>
      <w:r w:rsidR="003E786B" w:rsidRPr="00102C0B">
        <w:t>на</w:t>
      </w:r>
      <w:r w:rsidRPr="00102C0B">
        <w:t xml:space="preserve"> момент </w:t>
      </w:r>
      <w:r w:rsidR="003E786B" w:rsidRPr="00102C0B">
        <w:t>его продажи</w:t>
      </w:r>
      <w:r w:rsidRPr="00102C0B">
        <w:t xml:space="preserve"> и обязательная занятость и переподготовка других работников предприятия</w:t>
      </w:r>
      <w:r w:rsidR="00102C0B" w:rsidRPr="00102C0B">
        <w:t>.</w:t>
      </w:r>
    </w:p>
    <w:p w:rsidR="00102C0B" w:rsidRDefault="003E786B" w:rsidP="00102C0B">
      <w:r w:rsidRPr="00102C0B">
        <w:t>Другие</w:t>
      </w:r>
      <w:r w:rsidR="00D664AB" w:rsidRPr="00102C0B">
        <w:t xml:space="preserve"> </w:t>
      </w:r>
      <w:r w:rsidRPr="00102C0B">
        <w:t>условия конкурса могут устанавливаться исключительно</w:t>
      </w:r>
      <w:r w:rsidR="00541F83" w:rsidRPr="00102C0B">
        <w:t xml:space="preserve"> </w:t>
      </w:r>
      <w:r w:rsidR="00D664AB" w:rsidRPr="00102C0B">
        <w:t>в рамках</w:t>
      </w:r>
      <w:r w:rsidRPr="00102C0B">
        <w:t xml:space="preserve"> согла</w:t>
      </w:r>
      <w:r w:rsidR="00D664AB" w:rsidRPr="00102C0B">
        <w:t xml:space="preserve">шения </w:t>
      </w:r>
      <w:r w:rsidRPr="00102C0B">
        <w:t>комитета кредиторов в порядке, предусмотренном статьей 19 Закон</w:t>
      </w:r>
      <w:r w:rsidR="00D664AB" w:rsidRPr="00102C0B">
        <w:t>а Украины</w:t>
      </w:r>
      <w:r w:rsidR="00102C0B">
        <w:t xml:space="preserve"> "</w:t>
      </w:r>
      <w:r w:rsidR="00D664AB" w:rsidRPr="00102C0B">
        <w:t>о восстановлении платежеспособности должника или признании его банкротом</w:t>
      </w:r>
      <w:r w:rsidR="00102C0B">
        <w:t>".</w:t>
      </w:r>
    </w:p>
    <w:p w:rsidR="00102C0B" w:rsidRDefault="003E786B" w:rsidP="00102C0B">
      <w:r w:rsidRPr="00102C0B">
        <w:t>Если имущество должника</w:t>
      </w:r>
      <w:r w:rsidR="00D664AB" w:rsidRPr="00102C0B">
        <w:t xml:space="preserve"> </w:t>
      </w:r>
      <w:r w:rsidRPr="00102C0B">
        <w:t>как целостный</w:t>
      </w:r>
      <w:r w:rsidR="00541F83" w:rsidRPr="00102C0B">
        <w:t xml:space="preserve"> </w:t>
      </w:r>
      <w:r w:rsidR="00D664AB" w:rsidRPr="00102C0B">
        <w:t xml:space="preserve">имущественный </w:t>
      </w:r>
      <w:r w:rsidRPr="00102C0B">
        <w:t>комплекс</w:t>
      </w:r>
      <w:r w:rsidR="00D664AB" w:rsidRPr="00102C0B">
        <w:t xml:space="preserve"> </w:t>
      </w:r>
      <w:r w:rsidRPr="00102C0B">
        <w:t>не было продано на конкурсе, имущество должника</w:t>
      </w:r>
      <w:r w:rsidR="00D664AB" w:rsidRPr="00102C0B">
        <w:t xml:space="preserve"> </w:t>
      </w:r>
      <w:r w:rsidRPr="00102C0B">
        <w:t>подлежит продаже на аукционе</w:t>
      </w:r>
      <w:r w:rsidR="00102C0B" w:rsidRPr="00102C0B">
        <w:t>.</w:t>
      </w:r>
    </w:p>
    <w:p w:rsidR="00102C0B" w:rsidRDefault="00283B48" w:rsidP="00102C0B">
      <w:pPr>
        <w:pStyle w:val="2"/>
      </w:pPr>
      <w:r w:rsidRPr="00102C0B">
        <w:br w:type="page"/>
      </w:r>
      <w:bookmarkStart w:id="9" w:name="_Toc248070630"/>
      <w:r w:rsidR="00102C0B">
        <w:t>Заключение</w:t>
      </w:r>
      <w:bookmarkEnd w:id="9"/>
    </w:p>
    <w:p w:rsidR="00102C0B" w:rsidRPr="00102C0B" w:rsidRDefault="00102C0B" w:rsidP="00102C0B"/>
    <w:p w:rsidR="00102C0B" w:rsidRDefault="00492B5A" w:rsidP="00102C0B">
      <w:r w:rsidRPr="00102C0B">
        <w:t>С экономической точки зрения, банкротство является частным случаем неплатежеспособности юридического лица</w:t>
      </w:r>
      <w:r w:rsidR="00651696" w:rsidRPr="00102C0B">
        <w:t xml:space="preserve">, а с правовой точки зрения банкротство </w:t>
      </w:r>
      <w:r w:rsidR="00102C0B">
        <w:t>-</w:t>
      </w:r>
      <w:r w:rsidR="00651696" w:rsidRPr="00102C0B">
        <w:t xml:space="preserve"> это неплатежеспособность, установленная хозяйственным судом</w:t>
      </w:r>
      <w:r w:rsidR="00102C0B" w:rsidRPr="00102C0B">
        <w:t>.</w:t>
      </w:r>
    </w:p>
    <w:p w:rsidR="00102C0B" w:rsidRDefault="00651696" w:rsidP="00102C0B">
      <w:r w:rsidRPr="00102C0B">
        <w:t>При делопроизводстве о банкротстве предприятия необходимо учитывать и социальные факторы, как то трудоустройство уволенных рабочих, их переквалификация при необходимости и др</w:t>
      </w:r>
      <w:r w:rsidR="00102C0B" w:rsidRPr="00102C0B">
        <w:t>.</w:t>
      </w:r>
    </w:p>
    <w:p w:rsidR="00102C0B" w:rsidRDefault="00651696" w:rsidP="00102C0B">
      <w:r w:rsidRPr="00102C0B">
        <w:t>В современных условиях на Украине очень часто применяется процедура банкротства, так как большинство предприятий после кризиса, охватившего экономику Украины в 1991 году, не могут расплатиться со своими кредиторами</w:t>
      </w:r>
      <w:r w:rsidR="00102C0B" w:rsidRPr="00102C0B">
        <w:t>.</w:t>
      </w:r>
    </w:p>
    <w:p w:rsidR="00102C0B" w:rsidRDefault="00651696" w:rsidP="00102C0B">
      <w:r w:rsidRPr="00102C0B">
        <w:t xml:space="preserve">Я считаю, что такие процессы еще будут проводиться на Украине, так как </w:t>
      </w:r>
      <w:r w:rsidR="00516C7F" w:rsidRPr="00102C0B">
        <w:t>до полного выхода экономики из кризиса еще очень далеко</w:t>
      </w:r>
      <w:r w:rsidR="00102C0B" w:rsidRPr="00102C0B">
        <w:t>.</w:t>
      </w:r>
    </w:p>
    <w:p w:rsidR="00102C0B" w:rsidRDefault="00283B48" w:rsidP="00102C0B">
      <w:pPr>
        <w:pStyle w:val="2"/>
      </w:pPr>
      <w:r w:rsidRPr="00102C0B">
        <w:br w:type="page"/>
      </w:r>
      <w:bookmarkStart w:id="10" w:name="_Toc248070631"/>
      <w:r w:rsidR="00102C0B">
        <w:t>Литература</w:t>
      </w:r>
      <w:bookmarkEnd w:id="10"/>
    </w:p>
    <w:p w:rsidR="00102C0B" w:rsidRPr="00102C0B" w:rsidRDefault="00102C0B" w:rsidP="00102C0B"/>
    <w:p w:rsidR="00102C0B" w:rsidRDefault="00516C7F" w:rsidP="00102C0B">
      <w:pPr>
        <w:pStyle w:val="a0"/>
      </w:pPr>
      <w:r w:rsidRPr="00102C0B">
        <w:t>Гражданский кодекс Украины</w:t>
      </w:r>
      <w:r w:rsidR="00102C0B" w:rsidRPr="00102C0B">
        <w:t>;</w:t>
      </w:r>
    </w:p>
    <w:p w:rsidR="00102C0B" w:rsidRDefault="00516C7F" w:rsidP="00102C0B">
      <w:pPr>
        <w:pStyle w:val="a0"/>
      </w:pPr>
      <w:r w:rsidRPr="00102C0B">
        <w:t>Хозяйственный кодекс Украины</w:t>
      </w:r>
      <w:r w:rsidR="00102C0B" w:rsidRPr="00102C0B">
        <w:t>;</w:t>
      </w:r>
    </w:p>
    <w:p w:rsidR="00102C0B" w:rsidRDefault="00516C7F" w:rsidP="00102C0B">
      <w:pPr>
        <w:pStyle w:val="a0"/>
        <w:rPr>
          <w:lang w:val="uk-UA"/>
        </w:rPr>
      </w:pPr>
      <w:r w:rsidRPr="00102C0B">
        <w:rPr>
          <w:lang w:val="uk-UA"/>
        </w:rPr>
        <w:t>Закон України</w:t>
      </w:r>
      <w:r w:rsidR="00102C0B">
        <w:rPr>
          <w:lang w:val="uk-UA"/>
        </w:rPr>
        <w:t xml:space="preserve"> "</w:t>
      </w:r>
      <w:r w:rsidRPr="00102C0B">
        <w:rPr>
          <w:lang w:val="uk-UA"/>
        </w:rPr>
        <w:t>Про відновлення платоспроможності боржника або визнання його банкрутом</w:t>
      </w:r>
      <w:r w:rsidR="00102C0B">
        <w:rPr>
          <w:lang w:val="uk-UA"/>
        </w:rPr>
        <w:t xml:space="preserve">" </w:t>
      </w:r>
      <w:r w:rsidRPr="00102C0B">
        <w:rPr>
          <w:lang w:val="uk-UA"/>
        </w:rPr>
        <w:t>від 14 травня 1992 р</w:t>
      </w:r>
      <w:r w:rsidR="00102C0B" w:rsidRPr="00102C0B">
        <w:rPr>
          <w:lang w:val="uk-UA"/>
        </w:rPr>
        <w:t>.</w:t>
      </w:r>
      <w:r w:rsidR="00102C0B">
        <w:rPr>
          <w:lang w:val="uk-UA"/>
        </w:rPr>
        <w:t xml:space="preserve"> (</w:t>
      </w:r>
      <w:r w:rsidRPr="00102C0B">
        <w:rPr>
          <w:lang w:val="uk-UA"/>
        </w:rPr>
        <w:t>у ред</w:t>
      </w:r>
      <w:r w:rsidR="00102C0B" w:rsidRPr="00102C0B">
        <w:rPr>
          <w:lang w:val="uk-UA"/>
        </w:rPr>
        <w:t xml:space="preserve">. </w:t>
      </w:r>
      <w:r w:rsidRPr="00102C0B">
        <w:rPr>
          <w:lang w:val="uk-UA"/>
        </w:rPr>
        <w:t>Від 30 червня 1999 р</w:t>
      </w:r>
      <w:r w:rsidR="00102C0B" w:rsidRPr="00102C0B">
        <w:rPr>
          <w:lang w:val="uk-UA"/>
        </w:rPr>
        <w:t>)</w:t>
      </w:r>
      <w:r w:rsidR="00102C0B">
        <w:rPr>
          <w:lang w:val="uk-UA"/>
        </w:rPr>
        <w:t xml:space="preserve"> // "</w:t>
      </w:r>
      <w:r w:rsidRPr="00102C0B">
        <w:rPr>
          <w:lang w:val="uk-UA"/>
        </w:rPr>
        <w:t>Відомості Верховної Ради України</w:t>
      </w:r>
      <w:r w:rsidR="00102C0B">
        <w:rPr>
          <w:lang w:val="uk-UA"/>
        </w:rPr>
        <w:t>". -</w:t>
      </w:r>
      <w:r w:rsidRPr="00102C0B">
        <w:rPr>
          <w:lang w:val="uk-UA"/>
        </w:rPr>
        <w:t xml:space="preserve"> 1999</w:t>
      </w:r>
      <w:r w:rsidR="00102C0B" w:rsidRPr="00102C0B">
        <w:rPr>
          <w:lang w:val="uk-UA"/>
        </w:rPr>
        <w:t>. -</w:t>
      </w:r>
      <w:r w:rsidR="00102C0B">
        <w:rPr>
          <w:lang w:val="uk-UA"/>
        </w:rPr>
        <w:t xml:space="preserve"> </w:t>
      </w:r>
      <w:r w:rsidRPr="00102C0B">
        <w:rPr>
          <w:lang w:val="uk-UA"/>
        </w:rPr>
        <w:t xml:space="preserve">№42 </w:t>
      </w:r>
      <w:r w:rsidR="00102C0B">
        <w:rPr>
          <w:lang w:val="uk-UA"/>
        </w:rPr>
        <w:t>-</w:t>
      </w:r>
      <w:r w:rsidRPr="00102C0B">
        <w:rPr>
          <w:lang w:val="uk-UA"/>
        </w:rPr>
        <w:t xml:space="preserve"> 43</w:t>
      </w:r>
      <w:r w:rsidR="00102C0B" w:rsidRPr="00102C0B">
        <w:rPr>
          <w:lang w:val="uk-UA"/>
        </w:rPr>
        <w:t xml:space="preserve">. </w:t>
      </w:r>
      <w:r w:rsidR="00102C0B">
        <w:rPr>
          <w:lang w:val="uk-UA"/>
        </w:rPr>
        <w:t>-</w:t>
      </w:r>
      <w:r w:rsidRPr="00102C0B">
        <w:rPr>
          <w:lang w:val="uk-UA"/>
        </w:rPr>
        <w:t xml:space="preserve"> Ст</w:t>
      </w:r>
      <w:r w:rsidR="00102C0B" w:rsidRPr="00102C0B">
        <w:rPr>
          <w:lang w:val="uk-UA"/>
        </w:rPr>
        <w:t xml:space="preserve">. </w:t>
      </w:r>
      <w:r w:rsidR="00102C0B">
        <w:rPr>
          <w:lang w:val="uk-UA"/>
        </w:rPr>
        <w:t>.3</w:t>
      </w:r>
      <w:r w:rsidRPr="00102C0B">
        <w:rPr>
          <w:lang w:val="uk-UA"/>
        </w:rPr>
        <w:t>78</w:t>
      </w:r>
      <w:r w:rsidR="00102C0B" w:rsidRPr="00102C0B">
        <w:rPr>
          <w:lang w:val="uk-UA"/>
        </w:rPr>
        <w:t>;</w:t>
      </w:r>
    </w:p>
    <w:p w:rsidR="00102C0B" w:rsidRDefault="00516C7F" w:rsidP="00102C0B">
      <w:pPr>
        <w:pStyle w:val="a0"/>
        <w:rPr>
          <w:lang w:val="uk-UA"/>
        </w:rPr>
      </w:pPr>
      <w:r w:rsidRPr="00102C0B">
        <w:rPr>
          <w:lang w:val="uk-UA"/>
        </w:rPr>
        <w:t>Понікаров В</w:t>
      </w:r>
      <w:r w:rsidR="00102C0B">
        <w:rPr>
          <w:lang w:val="uk-UA"/>
        </w:rPr>
        <w:t xml:space="preserve">.Д., </w:t>
      </w:r>
      <w:r w:rsidRPr="00102C0B">
        <w:rPr>
          <w:lang w:val="uk-UA"/>
        </w:rPr>
        <w:t>Андрійченко Ж</w:t>
      </w:r>
      <w:r w:rsidR="00102C0B">
        <w:rPr>
          <w:lang w:val="uk-UA"/>
        </w:rPr>
        <w:t>.О. "</w:t>
      </w:r>
      <w:r w:rsidRPr="00102C0B">
        <w:rPr>
          <w:lang w:val="uk-UA"/>
        </w:rPr>
        <w:t>Господарське законодавство</w:t>
      </w:r>
      <w:r w:rsidR="00102C0B" w:rsidRPr="00102C0B">
        <w:rPr>
          <w:lang w:val="uk-UA"/>
        </w:rPr>
        <w:t xml:space="preserve">: </w:t>
      </w:r>
      <w:r w:rsidRPr="00102C0B">
        <w:rPr>
          <w:lang w:val="uk-UA"/>
        </w:rPr>
        <w:t>Навчальний посібник для самостійного вивчення дисципліни</w:t>
      </w:r>
      <w:r w:rsidR="00102C0B">
        <w:rPr>
          <w:lang w:val="uk-UA"/>
        </w:rPr>
        <w:t xml:space="preserve">" </w:t>
      </w:r>
      <w:r w:rsidR="00102C0B" w:rsidRPr="00102C0B">
        <w:rPr>
          <w:lang w:val="uk-UA"/>
        </w:rPr>
        <w:t xml:space="preserve">- </w:t>
      </w:r>
      <w:r w:rsidRPr="00102C0B">
        <w:rPr>
          <w:lang w:val="uk-UA"/>
        </w:rPr>
        <w:t>Х</w:t>
      </w:r>
      <w:r w:rsidR="00102C0B">
        <w:rPr>
          <w:lang w:val="uk-UA"/>
        </w:rPr>
        <w:t>.:</w:t>
      </w:r>
      <w:r w:rsidR="00102C0B" w:rsidRPr="00102C0B">
        <w:rPr>
          <w:lang w:val="uk-UA"/>
        </w:rPr>
        <w:t xml:space="preserve"> </w:t>
      </w:r>
      <w:r w:rsidRPr="00102C0B">
        <w:rPr>
          <w:lang w:val="uk-UA"/>
        </w:rPr>
        <w:t>ВД</w:t>
      </w:r>
      <w:r w:rsidR="00102C0B">
        <w:rPr>
          <w:lang w:val="uk-UA"/>
        </w:rPr>
        <w:t xml:space="preserve"> "</w:t>
      </w:r>
      <w:r w:rsidRPr="00102C0B">
        <w:rPr>
          <w:lang w:val="uk-UA"/>
        </w:rPr>
        <w:t>ІНЖЕК</w:t>
      </w:r>
      <w:r w:rsidR="00102C0B">
        <w:rPr>
          <w:lang w:val="uk-UA"/>
        </w:rPr>
        <w:t xml:space="preserve">", </w:t>
      </w:r>
      <w:r w:rsidRPr="00102C0B">
        <w:rPr>
          <w:lang w:val="uk-UA"/>
        </w:rPr>
        <w:t>2003</w:t>
      </w:r>
      <w:r w:rsidR="00102C0B" w:rsidRPr="00102C0B">
        <w:rPr>
          <w:lang w:val="uk-UA"/>
        </w:rPr>
        <w:t xml:space="preserve">. </w:t>
      </w:r>
      <w:r w:rsidR="00102C0B">
        <w:rPr>
          <w:lang w:val="uk-UA"/>
        </w:rPr>
        <w:t>-</w:t>
      </w:r>
      <w:r w:rsidRPr="00102C0B">
        <w:rPr>
          <w:lang w:val="uk-UA"/>
        </w:rPr>
        <w:t xml:space="preserve"> 124 с</w:t>
      </w:r>
      <w:r w:rsidR="00102C0B">
        <w:rPr>
          <w:lang w:val="uk-UA"/>
        </w:rPr>
        <w:t>.;</w:t>
      </w:r>
    </w:p>
    <w:p w:rsidR="00102C0B" w:rsidRDefault="0030679E" w:rsidP="00102C0B">
      <w:pPr>
        <w:pStyle w:val="a0"/>
        <w:rPr>
          <w:lang w:val="uk-UA"/>
        </w:rPr>
      </w:pPr>
      <w:r w:rsidRPr="00102C0B">
        <w:rPr>
          <w:lang w:val="uk-UA"/>
        </w:rPr>
        <w:t>Щербина В</w:t>
      </w:r>
      <w:r w:rsidR="00102C0B">
        <w:rPr>
          <w:lang w:val="uk-UA"/>
        </w:rPr>
        <w:t>.С. "</w:t>
      </w:r>
      <w:r w:rsidRPr="00102C0B">
        <w:rPr>
          <w:lang w:val="uk-UA"/>
        </w:rPr>
        <w:t>Господарське право України</w:t>
      </w:r>
      <w:r w:rsidR="00102C0B" w:rsidRPr="00102C0B">
        <w:rPr>
          <w:lang w:val="uk-UA"/>
        </w:rPr>
        <w:t xml:space="preserve">: </w:t>
      </w:r>
      <w:r w:rsidRPr="00102C0B">
        <w:rPr>
          <w:lang w:val="uk-UA"/>
        </w:rPr>
        <w:t>Навч</w:t>
      </w:r>
      <w:r w:rsidR="00102C0B" w:rsidRPr="00102C0B">
        <w:rPr>
          <w:lang w:val="uk-UA"/>
        </w:rPr>
        <w:t xml:space="preserve">. </w:t>
      </w:r>
      <w:r w:rsidRPr="00102C0B">
        <w:rPr>
          <w:lang w:val="uk-UA"/>
        </w:rPr>
        <w:t>Посібник</w:t>
      </w:r>
      <w:r w:rsidR="00102C0B">
        <w:rPr>
          <w:lang w:val="uk-UA"/>
        </w:rPr>
        <w:t xml:space="preserve">." </w:t>
      </w:r>
      <w:r w:rsidR="00102C0B" w:rsidRPr="00102C0B">
        <w:rPr>
          <w:lang w:val="uk-UA"/>
        </w:rPr>
        <w:t xml:space="preserve">- </w:t>
      </w:r>
      <w:r w:rsidRPr="00102C0B">
        <w:rPr>
          <w:lang w:val="uk-UA"/>
        </w:rPr>
        <w:t>К</w:t>
      </w:r>
      <w:r w:rsidR="00102C0B" w:rsidRPr="00102C0B">
        <w:rPr>
          <w:lang w:val="uk-UA"/>
        </w:rPr>
        <w:t>:</w:t>
      </w:r>
      <w:r w:rsidR="00102C0B">
        <w:rPr>
          <w:lang w:val="uk-UA"/>
        </w:rPr>
        <w:t xml:space="preserve"> "</w:t>
      </w:r>
      <w:r w:rsidRPr="00102C0B">
        <w:rPr>
          <w:lang w:val="uk-UA"/>
        </w:rPr>
        <w:t>Юрінком Інтер</w:t>
      </w:r>
      <w:r w:rsidR="00102C0B">
        <w:rPr>
          <w:lang w:val="uk-UA"/>
        </w:rPr>
        <w:t xml:space="preserve">", </w:t>
      </w:r>
      <w:r w:rsidRPr="00102C0B">
        <w:rPr>
          <w:lang w:val="uk-UA"/>
        </w:rPr>
        <w:t>2002</w:t>
      </w:r>
      <w:r w:rsidR="00102C0B" w:rsidRPr="00102C0B">
        <w:rPr>
          <w:lang w:val="uk-UA"/>
        </w:rPr>
        <w:t xml:space="preserve">. </w:t>
      </w:r>
      <w:r w:rsidR="00102C0B">
        <w:rPr>
          <w:lang w:val="uk-UA"/>
        </w:rPr>
        <w:t>-</w:t>
      </w:r>
      <w:r w:rsidRPr="00102C0B">
        <w:rPr>
          <w:lang w:val="uk-UA"/>
        </w:rPr>
        <w:t xml:space="preserve"> 384 с</w:t>
      </w:r>
      <w:r w:rsidR="00102C0B" w:rsidRPr="00102C0B">
        <w:rPr>
          <w:lang w:val="uk-UA"/>
        </w:rPr>
        <w:t>.</w:t>
      </w:r>
    </w:p>
    <w:p w:rsidR="00651696" w:rsidRPr="00102C0B" w:rsidRDefault="00651696" w:rsidP="00102C0B">
      <w:pPr>
        <w:rPr>
          <w:b/>
          <w:bCs/>
        </w:rPr>
      </w:pPr>
      <w:bookmarkStart w:id="11" w:name="_GoBack"/>
      <w:bookmarkEnd w:id="11"/>
    </w:p>
    <w:sectPr w:rsidR="00651696" w:rsidRPr="00102C0B" w:rsidSect="00102C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18" w:rsidRDefault="008E6B18">
      <w:r>
        <w:separator/>
      </w:r>
    </w:p>
  </w:endnote>
  <w:endnote w:type="continuationSeparator" w:id="0">
    <w:p w:rsidR="008E6B18" w:rsidRDefault="008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0B" w:rsidRDefault="00102C0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0B" w:rsidRDefault="00102C0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18" w:rsidRDefault="008E6B18">
      <w:r>
        <w:separator/>
      </w:r>
    </w:p>
  </w:footnote>
  <w:footnote w:type="continuationSeparator" w:id="0">
    <w:p w:rsidR="008E6B18" w:rsidRDefault="008E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0B" w:rsidRDefault="006815EB" w:rsidP="00B8785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02C0B" w:rsidRDefault="00102C0B" w:rsidP="00BF6D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0B" w:rsidRDefault="00102C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A9D"/>
    <w:multiLevelType w:val="hybridMultilevel"/>
    <w:tmpl w:val="ADBA4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A19FB"/>
    <w:multiLevelType w:val="hybridMultilevel"/>
    <w:tmpl w:val="676A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7BB04E2"/>
    <w:multiLevelType w:val="hybridMultilevel"/>
    <w:tmpl w:val="1F845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A5B408A"/>
    <w:multiLevelType w:val="hybridMultilevel"/>
    <w:tmpl w:val="7E48F8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16C608E"/>
    <w:multiLevelType w:val="hybridMultilevel"/>
    <w:tmpl w:val="2188B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42A2D"/>
    <w:multiLevelType w:val="hybridMultilevel"/>
    <w:tmpl w:val="8A543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BCA720B"/>
    <w:multiLevelType w:val="hybridMultilevel"/>
    <w:tmpl w:val="B546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EB835B9"/>
    <w:multiLevelType w:val="hybridMultilevel"/>
    <w:tmpl w:val="050E2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9D42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B12EF"/>
    <w:multiLevelType w:val="hybridMultilevel"/>
    <w:tmpl w:val="1AD478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E521A9C"/>
    <w:multiLevelType w:val="hybridMultilevel"/>
    <w:tmpl w:val="19228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B2F"/>
    <w:rsid w:val="00060B2F"/>
    <w:rsid w:val="000C5818"/>
    <w:rsid w:val="000D6DD3"/>
    <w:rsid w:val="000D7493"/>
    <w:rsid w:val="00102C0B"/>
    <w:rsid w:val="0011691C"/>
    <w:rsid w:val="001D2B1B"/>
    <w:rsid w:val="00204E42"/>
    <w:rsid w:val="002727E8"/>
    <w:rsid w:val="00283B48"/>
    <w:rsid w:val="002F032D"/>
    <w:rsid w:val="00300150"/>
    <w:rsid w:val="0030679E"/>
    <w:rsid w:val="00316508"/>
    <w:rsid w:val="003314E3"/>
    <w:rsid w:val="003D4887"/>
    <w:rsid w:val="003E786B"/>
    <w:rsid w:val="00424AE4"/>
    <w:rsid w:val="004545B3"/>
    <w:rsid w:val="00492B5A"/>
    <w:rsid w:val="004B04F1"/>
    <w:rsid w:val="00515040"/>
    <w:rsid w:val="00516C7F"/>
    <w:rsid w:val="00541F83"/>
    <w:rsid w:val="00574EBF"/>
    <w:rsid w:val="005919C0"/>
    <w:rsid w:val="00651696"/>
    <w:rsid w:val="00671B52"/>
    <w:rsid w:val="006815EB"/>
    <w:rsid w:val="00686B08"/>
    <w:rsid w:val="006C6017"/>
    <w:rsid w:val="006D54D3"/>
    <w:rsid w:val="0071340B"/>
    <w:rsid w:val="007159EC"/>
    <w:rsid w:val="0072482F"/>
    <w:rsid w:val="00740F4E"/>
    <w:rsid w:val="007C5793"/>
    <w:rsid w:val="008D7054"/>
    <w:rsid w:val="008E6B18"/>
    <w:rsid w:val="00955643"/>
    <w:rsid w:val="00A131E9"/>
    <w:rsid w:val="00A72B73"/>
    <w:rsid w:val="00B8785F"/>
    <w:rsid w:val="00B9132C"/>
    <w:rsid w:val="00BF6DD0"/>
    <w:rsid w:val="00C15B42"/>
    <w:rsid w:val="00C837E1"/>
    <w:rsid w:val="00CD7384"/>
    <w:rsid w:val="00CE572C"/>
    <w:rsid w:val="00D664AB"/>
    <w:rsid w:val="00D942EB"/>
    <w:rsid w:val="00E963BE"/>
    <w:rsid w:val="00E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660A4-D656-4EBB-A50A-3507E2D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2C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2C0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2C0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02C0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2C0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2C0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2C0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2C0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2C0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02C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02C0B"/>
    <w:rPr>
      <w:vertAlign w:val="superscript"/>
    </w:rPr>
  </w:style>
  <w:style w:type="character" w:styleId="aa">
    <w:name w:val="page number"/>
    <w:uiPriority w:val="99"/>
    <w:rsid w:val="00102C0B"/>
  </w:style>
  <w:style w:type="paragraph" w:styleId="11">
    <w:name w:val="toc 1"/>
    <w:basedOn w:val="a2"/>
    <w:next w:val="a2"/>
    <w:autoRedefine/>
    <w:uiPriority w:val="99"/>
    <w:semiHidden/>
    <w:rsid w:val="00102C0B"/>
    <w:pPr>
      <w:tabs>
        <w:tab w:val="right" w:leader="dot" w:pos="1400"/>
      </w:tabs>
      <w:ind w:firstLine="0"/>
    </w:pPr>
  </w:style>
  <w:style w:type="character" w:styleId="ab">
    <w:name w:val="Hyperlink"/>
    <w:uiPriority w:val="99"/>
    <w:rsid w:val="00102C0B"/>
    <w:rPr>
      <w:color w:val="0000FF"/>
      <w:u w:val="single"/>
    </w:rPr>
  </w:style>
  <w:style w:type="table" w:styleId="-1">
    <w:name w:val="Table Web 1"/>
    <w:basedOn w:val="a4"/>
    <w:uiPriority w:val="99"/>
    <w:rsid w:val="00102C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102C0B"/>
    <w:pPr>
      <w:ind w:firstLine="0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102C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102C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02C0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102C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102C0B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102C0B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102C0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02C0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02C0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02C0B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02C0B"/>
    <w:rPr>
      <w:sz w:val="28"/>
      <w:szCs w:val="28"/>
    </w:rPr>
  </w:style>
  <w:style w:type="paragraph" w:styleId="af6">
    <w:name w:val="Normal (Web)"/>
    <w:basedOn w:val="a2"/>
    <w:uiPriority w:val="99"/>
    <w:rsid w:val="00102C0B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102C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2C0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2C0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2C0B"/>
    <w:pPr>
      <w:ind w:left="958"/>
    </w:pPr>
  </w:style>
  <w:style w:type="paragraph" w:styleId="23">
    <w:name w:val="Body Text Indent 2"/>
    <w:basedOn w:val="a2"/>
    <w:link w:val="24"/>
    <w:uiPriority w:val="99"/>
    <w:rsid w:val="00102C0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02C0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02C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02C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2C0B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2C0B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02C0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02C0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02C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2C0B"/>
    <w:rPr>
      <w:i/>
      <w:iCs/>
    </w:rPr>
  </w:style>
  <w:style w:type="paragraph" w:customStyle="1" w:styleId="af9">
    <w:name w:val="ТАБЛИЦА"/>
    <w:next w:val="a2"/>
    <w:autoRedefine/>
    <w:uiPriority w:val="99"/>
    <w:rsid w:val="00102C0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02C0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02C0B"/>
  </w:style>
  <w:style w:type="table" w:customStyle="1" w:styleId="15">
    <w:name w:val="Стиль таблицы1"/>
    <w:uiPriority w:val="99"/>
    <w:rsid w:val="00102C0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02C0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02C0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02C0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02C0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02C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Мой дом - моя крепость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 Рубан</dc:creator>
  <cp:keywords/>
  <dc:description/>
  <cp:lastModifiedBy>admin</cp:lastModifiedBy>
  <cp:revision>2</cp:revision>
  <dcterms:created xsi:type="dcterms:W3CDTF">2014-02-23T16:17:00Z</dcterms:created>
  <dcterms:modified xsi:type="dcterms:W3CDTF">2014-02-23T16:17:00Z</dcterms:modified>
</cp:coreProperties>
</file>