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297" w:rsidRDefault="00325297" w:rsidP="00E63E9E">
      <w:pPr>
        <w:rPr>
          <w:sz w:val="36"/>
          <w:szCs w:val="36"/>
        </w:rPr>
      </w:pPr>
    </w:p>
    <w:p w:rsidR="00802DD6" w:rsidRPr="000925E8" w:rsidRDefault="000925E8" w:rsidP="00E63E9E">
      <w:pPr>
        <w:rPr>
          <w:sz w:val="36"/>
          <w:szCs w:val="36"/>
          <w:lang w:val="uk-UA"/>
        </w:rPr>
      </w:pPr>
      <w:r>
        <w:rPr>
          <w:sz w:val="36"/>
          <w:szCs w:val="36"/>
        </w:rPr>
        <w:t>М</w:t>
      </w:r>
      <w:r>
        <w:rPr>
          <w:sz w:val="36"/>
          <w:szCs w:val="36"/>
          <w:lang w:val="uk-UA"/>
        </w:rPr>
        <w:t>і</w:t>
      </w:r>
      <w:r>
        <w:rPr>
          <w:sz w:val="36"/>
          <w:szCs w:val="36"/>
        </w:rPr>
        <w:t>н</w:t>
      </w:r>
      <w:r>
        <w:rPr>
          <w:sz w:val="36"/>
          <w:szCs w:val="36"/>
          <w:lang w:val="uk-UA"/>
        </w:rPr>
        <w:t>і</w:t>
      </w:r>
      <w:r>
        <w:rPr>
          <w:sz w:val="36"/>
          <w:szCs w:val="36"/>
        </w:rPr>
        <w:t>стерство о</w:t>
      </w:r>
      <w:r>
        <w:rPr>
          <w:sz w:val="36"/>
          <w:szCs w:val="36"/>
          <w:lang w:val="uk-UA"/>
        </w:rPr>
        <w:t>світи та</w:t>
      </w:r>
      <w:r>
        <w:rPr>
          <w:sz w:val="36"/>
          <w:szCs w:val="36"/>
        </w:rPr>
        <w:t xml:space="preserve"> науки Укра</w:t>
      </w:r>
      <w:r>
        <w:rPr>
          <w:sz w:val="36"/>
          <w:szCs w:val="36"/>
          <w:lang w:val="uk-UA"/>
        </w:rPr>
        <w:t>їни</w:t>
      </w:r>
    </w:p>
    <w:p w:rsidR="00AB5A5D" w:rsidRPr="00EC1FAA" w:rsidRDefault="00AB5A5D" w:rsidP="00E63E9E">
      <w:pPr>
        <w:rPr>
          <w:sz w:val="36"/>
          <w:szCs w:val="36"/>
        </w:rPr>
      </w:pPr>
      <w:r w:rsidRPr="00EC1FAA">
        <w:rPr>
          <w:sz w:val="36"/>
          <w:szCs w:val="36"/>
        </w:rPr>
        <w:t>Луганс</w:t>
      </w:r>
      <w:r w:rsidR="000925E8">
        <w:rPr>
          <w:sz w:val="36"/>
          <w:szCs w:val="36"/>
          <w:lang w:val="uk-UA"/>
        </w:rPr>
        <w:t>ь</w:t>
      </w:r>
      <w:r w:rsidR="000925E8">
        <w:rPr>
          <w:sz w:val="36"/>
          <w:szCs w:val="36"/>
        </w:rPr>
        <w:t xml:space="preserve">кий </w:t>
      </w:r>
      <w:r w:rsidR="000925E8">
        <w:rPr>
          <w:sz w:val="36"/>
          <w:szCs w:val="36"/>
          <w:lang w:val="uk-UA"/>
        </w:rPr>
        <w:t xml:space="preserve"> будіве</w:t>
      </w:r>
      <w:r w:rsidR="000925E8">
        <w:rPr>
          <w:sz w:val="36"/>
          <w:szCs w:val="36"/>
        </w:rPr>
        <w:t>льн</w:t>
      </w:r>
      <w:r w:rsidR="000925E8">
        <w:rPr>
          <w:sz w:val="36"/>
          <w:szCs w:val="36"/>
          <w:lang w:val="uk-UA"/>
        </w:rPr>
        <w:t>и</w:t>
      </w:r>
      <w:r w:rsidR="000925E8">
        <w:rPr>
          <w:sz w:val="36"/>
          <w:szCs w:val="36"/>
        </w:rPr>
        <w:t>й техн</w:t>
      </w:r>
      <w:r w:rsidR="000925E8">
        <w:rPr>
          <w:sz w:val="36"/>
          <w:szCs w:val="36"/>
          <w:lang w:val="uk-UA"/>
        </w:rPr>
        <w:t>і</w:t>
      </w:r>
      <w:r w:rsidRPr="00EC1FAA">
        <w:rPr>
          <w:sz w:val="36"/>
          <w:szCs w:val="36"/>
        </w:rPr>
        <w:t>кум транспортного</w:t>
      </w:r>
    </w:p>
    <w:p w:rsidR="00AB5A5D" w:rsidRPr="000925E8" w:rsidRDefault="00AB5A5D" w:rsidP="00E63E9E">
      <w:pPr>
        <w:rPr>
          <w:sz w:val="36"/>
          <w:szCs w:val="36"/>
          <w:lang w:val="uk-UA"/>
        </w:rPr>
      </w:pPr>
      <w:r w:rsidRPr="00EC1FAA">
        <w:rPr>
          <w:sz w:val="36"/>
          <w:szCs w:val="36"/>
        </w:rPr>
        <w:t xml:space="preserve">        </w:t>
      </w:r>
      <w:r w:rsidR="000925E8">
        <w:rPr>
          <w:sz w:val="36"/>
          <w:szCs w:val="36"/>
        </w:rPr>
        <w:t xml:space="preserve">                   </w:t>
      </w:r>
      <w:r w:rsidR="000925E8">
        <w:rPr>
          <w:sz w:val="36"/>
          <w:szCs w:val="36"/>
          <w:lang w:val="uk-UA"/>
        </w:rPr>
        <w:t>будівництва</w:t>
      </w:r>
    </w:p>
    <w:p w:rsidR="00AB5A5D" w:rsidRPr="00EC1FAA" w:rsidRDefault="00AB5A5D" w:rsidP="00E63E9E">
      <w:pPr>
        <w:rPr>
          <w:sz w:val="36"/>
          <w:szCs w:val="36"/>
        </w:rPr>
      </w:pPr>
      <w:r w:rsidRPr="00EC1FAA">
        <w:rPr>
          <w:sz w:val="36"/>
          <w:szCs w:val="36"/>
        </w:rPr>
        <w:t xml:space="preserve">  </w:t>
      </w:r>
    </w:p>
    <w:p w:rsidR="0054419D" w:rsidRDefault="00AB5A5D" w:rsidP="00E63E9E">
      <w:pPr>
        <w:rPr>
          <w:sz w:val="36"/>
          <w:szCs w:val="36"/>
          <w:lang w:val="uk-UA"/>
        </w:rPr>
      </w:pPr>
      <w:r w:rsidRPr="00EC1FAA">
        <w:rPr>
          <w:sz w:val="36"/>
          <w:szCs w:val="36"/>
        </w:rPr>
        <w:t xml:space="preserve">                                                                       </w:t>
      </w:r>
    </w:p>
    <w:p w:rsidR="00217BEE" w:rsidRPr="00217BEE" w:rsidRDefault="00217BEE" w:rsidP="00E63E9E">
      <w:pPr>
        <w:rPr>
          <w:sz w:val="36"/>
          <w:szCs w:val="36"/>
          <w:lang w:val="uk-UA"/>
        </w:rPr>
      </w:pPr>
    </w:p>
    <w:p w:rsidR="0054419D" w:rsidRPr="00EC1FAA" w:rsidRDefault="0054419D" w:rsidP="00E63E9E">
      <w:pPr>
        <w:rPr>
          <w:sz w:val="36"/>
          <w:szCs w:val="36"/>
        </w:rPr>
      </w:pPr>
    </w:p>
    <w:p w:rsidR="00AB5A5D" w:rsidRDefault="00AB5A5D" w:rsidP="00E63E9E">
      <w:pPr>
        <w:rPr>
          <w:b/>
          <w:sz w:val="96"/>
          <w:szCs w:val="96"/>
          <w:lang w:val="uk-UA"/>
        </w:rPr>
      </w:pPr>
      <w:r w:rsidRPr="00EC1FAA">
        <w:rPr>
          <w:sz w:val="36"/>
          <w:szCs w:val="36"/>
        </w:rPr>
        <w:t xml:space="preserve">              </w:t>
      </w:r>
      <w:r w:rsidR="00560065">
        <w:rPr>
          <w:b/>
          <w:sz w:val="96"/>
          <w:szCs w:val="96"/>
          <w:lang w:val="uk-UA"/>
        </w:rPr>
        <w:t xml:space="preserve">Реферат </w:t>
      </w:r>
    </w:p>
    <w:p w:rsidR="00560065" w:rsidRDefault="00560065" w:rsidP="00E63E9E">
      <w:pPr>
        <w:rPr>
          <w:b/>
          <w:sz w:val="96"/>
          <w:szCs w:val="96"/>
          <w:lang w:val="uk-UA"/>
        </w:rPr>
      </w:pPr>
    </w:p>
    <w:p w:rsidR="006D3852" w:rsidRPr="006D3852" w:rsidRDefault="00560065" w:rsidP="00560065">
      <w:pPr>
        <w:rPr>
          <w:b/>
          <w:sz w:val="56"/>
          <w:szCs w:val="56"/>
          <w:lang w:val="uk-UA"/>
        </w:rPr>
      </w:pPr>
      <w:r>
        <w:rPr>
          <w:b/>
          <w:sz w:val="56"/>
          <w:szCs w:val="56"/>
          <w:lang w:val="uk-UA"/>
        </w:rPr>
        <w:t>З</w:t>
      </w:r>
      <w:r w:rsidR="001D32B4" w:rsidRPr="006D3852">
        <w:rPr>
          <w:b/>
          <w:sz w:val="56"/>
          <w:szCs w:val="56"/>
          <w:lang w:val="uk-UA"/>
        </w:rPr>
        <w:t xml:space="preserve">  </w:t>
      </w:r>
      <w:r>
        <w:rPr>
          <w:b/>
          <w:sz w:val="56"/>
          <w:szCs w:val="56"/>
          <w:lang w:val="uk-UA"/>
        </w:rPr>
        <w:t>економіки  підприємства</w:t>
      </w:r>
    </w:p>
    <w:p w:rsidR="007822EF" w:rsidRPr="006D3852" w:rsidRDefault="007822EF" w:rsidP="006D3852">
      <w:pPr>
        <w:rPr>
          <w:sz w:val="56"/>
          <w:szCs w:val="56"/>
        </w:rPr>
      </w:pPr>
      <w:r w:rsidRPr="00EC1FAA">
        <w:rPr>
          <w:sz w:val="56"/>
          <w:szCs w:val="56"/>
        </w:rPr>
        <w:t xml:space="preserve">              </w:t>
      </w:r>
      <w:r w:rsidRPr="006D3852">
        <w:rPr>
          <w:sz w:val="56"/>
          <w:szCs w:val="56"/>
        </w:rPr>
        <w:t>на  тему:</w:t>
      </w:r>
    </w:p>
    <w:p w:rsidR="007822EF" w:rsidRPr="00EC1FAA" w:rsidRDefault="007822EF" w:rsidP="00217BEE">
      <w:pPr>
        <w:ind w:left="5940" w:hanging="5940"/>
        <w:rPr>
          <w:sz w:val="56"/>
          <w:szCs w:val="56"/>
        </w:rPr>
      </w:pPr>
    </w:p>
    <w:p w:rsidR="00560065" w:rsidRDefault="007822EF" w:rsidP="00E63E9E">
      <w:pPr>
        <w:rPr>
          <w:b/>
          <w:sz w:val="72"/>
          <w:szCs w:val="72"/>
          <w:lang w:val="uk-UA"/>
        </w:rPr>
      </w:pPr>
      <w:r w:rsidRPr="006D3852">
        <w:rPr>
          <w:b/>
          <w:sz w:val="56"/>
          <w:szCs w:val="56"/>
        </w:rPr>
        <w:tab/>
      </w:r>
      <w:r w:rsidR="001D32B4" w:rsidRPr="006D3852">
        <w:rPr>
          <w:b/>
          <w:sz w:val="72"/>
          <w:szCs w:val="72"/>
        </w:rPr>
        <w:t>"</w:t>
      </w:r>
      <w:r w:rsidR="00560065">
        <w:rPr>
          <w:b/>
          <w:sz w:val="72"/>
          <w:szCs w:val="72"/>
          <w:lang w:val="uk-UA"/>
        </w:rPr>
        <w:t>Б</w:t>
      </w:r>
      <w:r w:rsidR="001D32B4" w:rsidRPr="006D3852">
        <w:rPr>
          <w:b/>
          <w:sz w:val="72"/>
          <w:szCs w:val="72"/>
          <w:lang w:val="uk-UA"/>
        </w:rPr>
        <w:t>а</w:t>
      </w:r>
      <w:r w:rsidR="00560065">
        <w:rPr>
          <w:b/>
          <w:sz w:val="72"/>
          <w:szCs w:val="72"/>
          <w:lang w:val="uk-UA"/>
        </w:rPr>
        <w:t xml:space="preserve">нкрутство" </w:t>
      </w:r>
    </w:p>
    <w:p w:rsidR="007822EF" w:rsidRDefault="00560065" w:rsidP="00E63E9E">
      <w:pPr>
        <w:rPr>
          <w:b/>
          <w:sz w:val="72"/>
          <w:szCs w:val="72"/>
          <w:lang w:val="uk-UA"/>
        </w:rPr>
      </w:pPr>
      <w:r>
        <w:rPr>
          <w:b/>
          <w:sz w:val="72"/>
          <w:szCs w:val="72"/>
          <w:lang w:val="uk-UA"/>
        </w:rPr>
        <w:t xml:space="preserve">                                </w:t>
      </w:r>
    </w:p>
    <w:p w:rsidR="00560065" w:rsidRPr="006D3852" w:rsidRDefault="00560065" w:rsidP="00E63E9E">
      <w:pPr>
        <w:rPr>
          <w:b/>
          <w:sz w:val="72"/>
          <w:szCs w:val="72"/>
          <w:lang w:val="uk-UA"/>
        </w:rPr>
      </w:pPr>
    </w:p>
    <w:p w:rsidR="00AB5A5D" w:rsidRPr="00EC1FAA" w:rsidRDefault="00AB5A5D" w:rsidP="00E63E9E">
      <w:pPr>
        <w:rPr>
          <w:sz w:val="52"/>
          <w:szCs w:val="52"/>
        </w:rPr>
      </w:pPr>
      <w:r w:rsidRPr="00EC1FAA">
        <w:rPr>
          <w:sz w:val="52"/>
          <w:szCs w:val="52"/>
        </w:rPr>
        <w:t xml:space="preserve">               </w:t>
      </w:r>
      <w:r w:rsidR="007822EF" w:rsidRPr="00EC1FAA">
        <w:rPr>
          <w:sz w:val="52"/>
          <w:szCs w:val="52"/>
        </w:rPr>
        <w:t xml:space="preserve">                             </w:t>
      </w:r>
    </w:p>
    <w:p w:rsidR="00217BEE" w:rsidRPr="00217BEE" w:rsidRDefault="007822EF" w:rsidP="00E63E9E">
      <w:pPr>
        <w:rPr>
          <w:sz w:val="36"/>
          <w:szCs w:val="36"/>
          <w:lang w:val="uk-UA"/>
        </w:rPr>
      </w:pPr>
      <w:r w:rsidRPr="00EC1FAA">
        <w:rPr>
          <w:sz w:val="52"/>
          <w:szCs w:val="52"/>
        </w:rPr>
        <w:t xml:space="preserve">                                              </w:t>
      </w:r>
      <w:r w:rsidR="00217BEE" w:rsidRPr="00217BEE">
        <w:rPr>
          <w:sz w:val="36"/>
          <w:szCs w:val="36"/>
          <w:lang w:val="uk-UA"/>
        </w:rPr>
        <w:t>Виконала:</w:t>
      </w:r>
    </w:p>
    <w:p w:rsidR="007822EF" w:rsidRPr="00217BEE" w:rsidRDefault="007822EF" w:rsidP="00E63E9E">
      <w:pPr>
        <w:rPr>
          <w:sz w:val="36"/>
          <w:szCs w:val="36"/>
          <w:lang w:val="uk-UA"/>
        </w:rPr>
      </w:pPr>
      <w:r w:rsidRPr="00EC1FAA">
        <w:rPr>
          <w:sz w:val="36"/>
          <w:szCs w:val="36"/>
        </w:rPr>
        <w:t xml:space="preserve">                                                             </w:t>
      </w:r>
      <w:r w:rsidR="00217BEE">
        <w:rPr>
          <w:sz w:val="36"/>
          <w:szCs w:val="36"/>
          <w:lang w:val="uk-UA"/>
        </w:rPr>
        <w:t>студентка гр. 2БО-181</w:t>
      </w:r>
    </w:p>
    <w:p w:rsidR="007822EF" w:rsidRPr="00EC1FAA" w:rsidRDefault="007822EF" w:rsidP="00E63E9E">
      <w:pPr>
        <w:rPr>
          <w:sz w:val="36"/>
          <w:szCs w:val="36"/>
        </w:rPr>
      </w:pPr>
      <w:r w:rsidRPr="00EC1FAA">
        <w:rPr>
          <w:sz w:val="36"/>
          <w:szCs w:val="36"/>
        </w:rPr>
        <w:t xml:space="preserve">                                                             Голуб Дарина </w:t>
      </w:r>
    </w:p>
    <w:p w:rsidR="009F0907" w:rsidRPr="00217BEE" w:rsidRDefault="00217BEE" w:rsidP="00217BEE">
      <w:pPr>
        <w:ind w:left="5940"/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Перевірила:</w:t>
      </w:r>
      <w:r>
        <w:rPr>
          <w:sz w:val="36"/>
          <w:szCs w:val="36"/>
        </w:rPr>
        <w:t xml:space="preserve">                 </w:t>
      </w:r>
      <w:r>
        <w:rPr>
          <w:sz w:val="36"/>
          <w:szCs w:val="36"/>
          <w:lang w:val="uk-UA"/>
        </w:rPr>
        <w:t xml:space="preserve"> </w:t>
      </w:r>
      <w:r w:rsidR="007822EF" w:rsidRPr="00EC1FAA"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 xml:space="preserve">                          </w:t>
      </w:r>
      <w:r w:rsidR="009F0907" w:rsidRPr="00EC1FAA">
        <w:rPr>
          <w:sz w:val="36"/>
          <w:szCs w:val="36"/>
        </w:rPr>
        <w:t xml:space="preserve">                                             </w:t>
      </w:r>
      <w:r>
        <w:rPr>
          <w:sz w:val="36"/>
          <w:szCs w:val="36"/>
        </w:rPr>
        <w:t xml:space="preserve">                 </w:t>
      </w:r>
    </w:p>
    <w:p w:rsidR="00560065" w:rsidRDefault="009F0907" w:rsidP="00E63E9E">
      <w:pPr>
        <w:rPr>
          <w:sz w:val="36"/>
          <w:szCs w:val="36"/>
          <w:lang w:val="uk-UA"/>
        </w:rPr>
      </w:pPr>
      <w:r w:rsidRPr="00EC1FAA">
        <w:rPr>
          <w:sz w:val="36"/>
          <w:szCs w:val="36"/>
        </w:rPr>
        <w:t xml:space="preserve">                                             </w:t>
      </w:r>
      <w:r w:rsidR="006D3852">
        <w:rPr>
          <w:sz w:val="36"/>
          <w:szCs w:val="36"/>
          <w:lang w:val="uk-UA"/>
        </w:rPr>
        <w:t xml:space="preserve">               </w:t>
      </w:r>
      <w:r w:rsidRPr="00EC1FAA">
        <w:rPr>
          <w:sz w:val="36"/>
          <w:szCs w:val="36"/>
        </w:rPr>
        <w:t xml:space="preserve"> </w:t>
      </w:r>
      <w:r w:rsidR="00560065">
        <w:rPr>
          <w:sz w:val="36"/>
          <w:szCs w:val="36"/>
          <w:lang w:val="uk-UA"/>
        </w:rPr>
        <w:t>Радченко Ольга Іванівна</w:t>
      </w:r>
    </w:p>
    <w:p w:rsidR="009F0907" w:rsidRDefault="00217BEE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</w:t>
      </w:r>
    </w:p>
    <w:p w:rsidR="00217BEE" w:rsidRDefault="00217BEE" w:rsidP="00E63E9E">
      <w:pPr>
        <w:rPr>
          <w:sz w:val="36"/>
          <w:szCs w:val="36"/>
          <w:lang w:val="uk-UA"/>
        </w:rPr>
      </w:pPr>
    </w:p>
    <w:p w:rsidR="00217BEE" w:rsidRDefault="00217BEE" w:rsidP="00E63E9E">
      <w:pPr>
        <w:rPr>
          <w:sz w:val="36"/>
          <w:szCs w:val="36"/>
          <w:lang w:val="uk-UA"/>
        </w:rPr>
      </w:pPr>
    </w:p>
    <w:p w:rsidR="009F0907" w:rsidRDefault="006D3852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</w:t>
      </w:r>
      <w:r w:rsidR="009F0907" w:rsidRPr="00EC1FAA">
        <w:rPr>
          <w:sz w:val="36"/>
          <w:szCs w:val="36"/>
        </w:rPr>
        <w:t>Луганс</w:t>
      </w:r>
      <w:r w:rsidR="000925E8">
        <w:rPr>
          <w:sz w:val="36"/>
          <w:szCs w:val="36"/>
          <w:lang w:val="uk-UA"/>
        </w:rPr>
        <w:t>ь</w:t>
      </w:r>
      <w:r w:rsidR="000925E8">
        <w:rPr>
          <w:sz w:val="36"/>
          <w:szCs w:val="36"/>
        </w:rPr>
        <w:t xml:space="preserve">к  2006 </w:t>
      </w:r>
      <w:r w:rsidR="00560065">
        <w:rPr>
          <w:sz w:val="36"/>
          <w:szCs w:val="36"/>
          <w:lang w:val="uk-UA"/>
        </w:rPr>
        <w:t>рік.</w:t>
      </w:r>
    </w:p>
    <w:p w:rsidR="0047042B" w:rsidRDefault="0047042B" w:rsidP="00E63E9E">
      <w:pPr>
        <w:rPr>
          <w:sz w:val="36"/>
          <w:szCs w:val="36"/>
          <w:lang w:val="uk-UA"/>
        </w:rPr>
      </w:pPr>
    </w:p>
    <w:p w:rsidR="0047042B" w:rsidRDefault="0047042B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 наш час про банкрутство вітчизняних підприємств приходиться говорити не тільки теоретично. Дане явище все більше має місце на практиці в зв’язку з кризовим станом економіки держави. Ринкова економіка господарювання офіційно визнає банкрутство як економічне явище.</w:t>
      </w:r>
    </w:p>
    <w:p w:rsidR="0047042B" w:rsidRDefault="0047042B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ab/>
        <w:t xml:space="preserve">Згідно Закону України </w:t>
      </w:r>
      <w:r w:rsidRPr="004D197F">
        <w:rPr>
          <w:i/>
          <w:sz w:val="36"/>
          <w:szCs w:val="36"/>
          <w:lang w:val="uk-UA"/>
        </w:rPr>
        <w:t>"Про відновлення платоспроможності  боржника або визнання його банкрутом"</w:t>
      </w:r>
      <w:r>
        <w:rPr>
          <w:sz w:val="36"/>
          <w:szCs w:val="36"/>
          <w:lang w:val="uk-UA"/>
        </w:rPr>
        <w:t xml:space="preserve"> від 30.06.1999 року </w:t>
      </w:r>
      <w:r w:rsidRPr="004D197F">
        <w:rPr>
          <w:b/>
          <w:sz w:val="36"/>
          <w:szCs w:val="36"/>
          <w:u w:val="single"/>
          <w:lang w:val="uk-UA"/>
        </w:rPr>
        <w:t>банкрутство</w:t>
      </w:r>
      <w:r>
        <w:rPr>
          <w:sz w:val="36"/>
          <w:szCs w:val="36"/>
          <w:lang w:val="uk-UA"/>
        </w:rPr>
        <w:t xml:space="preserve"> - це визнана арбітражним судом нездатність боржника відновити свою платоспроможність і задовольнити</w:t>
      </w:r>
      <w:r w:rsidR="004D197F">
        <w:rPr>
          <w:sz w:val="36"/>
          <w:szCs w:val="36"/>
          <w:lang w:val="uk-UA"/>
        </w:rPr>
        <w:t xml:space="preserve"> визнані судом вимоги кредиторів не інакше як через застосування ліквідаційної процедури (шляхом розпродажу свого майна).</w:t>
      </w:r>
    </w:p>
    <w:p w:rsidR="004D197F" w:rsidRDefault="004D197F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ab/>
        <w:t xml:space="preserve">Іншими словами </w:t>
      </w:r>
      <w:r w:rsidRPr="004D197F">
        <w:rPr>
          <w:b/>
          <w:sz w:val="36"/>
          <w:szCs w:val="36"/>
          <w:u w:val="single"/>
          <w:lang w:val="uk-UA"/>
        </w:rPr>
        <w:t>банкрутство</w:t>
      </w:r>
      <w:r w:rsidRPr="004D197F">
        <w:rPr>
          <w:sz w:val="36"/>
          <w:szCs w:val="36"/>
          <w:lang w:val="uk-UA"/>
        </w:rPr>
        <w:t xml:space="preserve"> </w:t>
      </w:r>
      <w:r w:rsidRPr="004D197F">
        <w:rPr>
          <w:b/>
          <w:sz w:val="36"/>
          <w:szCs w:val="36"/>
          <w:lang w:val="uk-UA"/>
        </w:rPr>
        <w:t xml:space="preserve">- це неможливість для деяких осіб виконати після встановленого терміну взяти на себе зобов’язання  перед кредиторами, особливо грошові. </w:t>
      </w:r>
      <w:r w:rsidRPr="004D197F">
        <w:rPr>
          <w:sz w:val="36"/>
          <w:szCs w:val="36"/>
          <w:lang w:val="uk-UA"/>
        </w:rPr>
        <w:t>Ситуація ускладнюється ще й тим, що неплатоспроможність прогресує на фоні загальної нестабільності.</w:t>
      </w:r>
    </w:p>
    <w:p w:rsidR="000A1D0F" w:rsidRDefault="004D197F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ab/>
        <w:t>Можна деталізувати причини банкрутства, поділивши їх на фактори зовнішнього та внутрішнього впливу.</w:t>
      </w:r>
    </w:p>
    <w:p w:rsidR="004D197F" w:rsidRDefault="00561BC5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316.5pt">
            <v:imagedata r:id="rId5" o:title="ужас"/>
          </v:shape>
        </w:pict>
      </w:r>
    </w:p>
    <w:p w:rsidR="000A1D0F" w:rsidRDefault="000A1D0F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ab/>
        <w:t>Слід зазначити, що на якій стадії розвитку не було б підприємство, завжди можуть виникнути ймовірні причини, які  обумовлять банкрутство.</w:t>
      </w:r>
    </w:p>
    <w:p w:rsidR="000A1D0F" w:rsidRDefault="000A1D0F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ab/>
        <w:t>Мова йде про стадії зародження фірми, прискореного зростання, стадії зрілості , стадії спаду. Інколи тільки що створена фірма тут же зазнає банкрутства через не точно, не обґрунтовано визначеної</w:t>
      </w:r>
      <w:r w:rsidR="00442D8B">
        <w:rPr>
          <w:sz w:val="36"/>
          <w:szCs w:val="36"/>
          <w:lang w:val="uk-UA"/>
        </w:rPr>
        <w:t xml:space="preserve"> генеральної стратегії підприємства, а також її функціональних і ресурсних стратегій.</w:t>
      </w:r>
    </w:p>
    <w:p w:rsidR="00773E93" w:rsidRDefault="00442D8B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І навіть коли справи у фірми йдуть   дуже добре, банкрутство може наступити внаслідок несвоєчасності розрахунків зі своїми кредиторами.</w:t>
      </w:r>
      <w:r w:rsidR="00773E93">
        <w:rPr>
          <w:sz w:val="36"/>
          <w:szCs w:val="36"/>
          <w:lang w:val="uk-UA"/>
        </w:rPr>
        <w:tab/>
      </w:r>
    </w:p>
    <w:p w:rsidR="00560065" w:rsidRDefault="00773E93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ab/>
      </w:r>
      <w:r w:rsidR="00561BC5">
        <w:rPr>
          <w:sz w:val="36"/>
          <w:szCs w:val="36"/>
          <w:lang w:val="uk-UA"/>
        </w:rPr>
        <w:pict>
          <v:shape id="_x0000_i1026" type="#_x0000_t75" style="width:472.5pt;height:316.5pt">
            <v:imagedata r:id="rId6" o:title="мура бмв"/>
          </v:shape>
        </w:pict>
      </w:r>
    </w:p>
    <w:p w:rsidR="00773E93" w:rsidRDefault="00773E93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ab/>
        <w:t>Таким чином, сигнали, які попереджають про наближення банкрутства можна поділити на 2 групи.</w:t>
      </w:r>
    </w:p>
    <w:p w:rsidR="00EC0AC7" w:rsidRDefault="00773E93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ab/>
      </w:r>
      <w:r w:rsidRPr="00773E93">
        <w:rPr>
          <w:b/>
          <w:sz w:val="36"/>
          <w:szCs w:val="36"/>
          <w:u w:val="single"/>
          <w:lang w:val="uk-UA"/>
        </w:rPr>
        <w:t>Перша група</w:t>
      </w:r>
      <w:r>
        <w:rPr>
          <w:sz w:val="36"/>
          <w:szCs w:val="36"/>
          <w:lang w:val="uk-UA"/>
        </w:rPr>
        <w:t xml:space="preserve"> характеризується симптомами, які констатують тотальну заборгованість підприємства, що в подальшому веде до повної неплатоспроможності. Друга група симптомів характеризується зменшенням попиту на продукцію і в зв’язку з цим іде зменшення обсягів реалізації продукції, зниження прибутку і рівня рентабельності</w:t>
      </w:r>
      <w:r w:rsidR="00EC0AC7">
        <w:rPr>
          <w:sz w:val="36"/>
          <w:szCs w:val="36"/>
          <w:lang w:val="uk-UA"/>
        </w:rPr>
        <w:t>, збільшення кредиторської заборгованості , неефективне використання ресурсів, що обумовлює ріст витрат на виробництво, труднощі з готівкою.</w:t>
      </w:r>
    </w:p>
    <w:p w:rsidR="00773E93" w:rsidRDefault="00EC0AC7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ab/>
      </w:r>
      <w:r w:rsidRPr="00EC0AC7">
        <w:rPr>
          <w:b/>
          <w:sz w:val="36"/>
          <w:szCs w:val="36"/>
          <w:u w:val="single"/>
          <w:lang w:val="uk-UA"/>
        </w:rPr>
        <w:t>Суб’єктами банкрутства</w:t>
      </w:r>
      <w:r w:rsidR="00773E93" w:rsidRPr="00EC0AC7">
        <w:rPr>
          <w:b/>
          <w:sz w:val="36"/>
          <w:szCs w:val="36"/>
          <w:u w:val="single"/>
          <w:lang w:val="uk-UA"/>
        </w:rPr>
        <w:t xml:space="preserve"> </w:t>
      </w:r>
      <w:r>
        <w:rPr>
          <w:b/>
          <w:sz w:val="36"/>
          <w:szCs w:val="36"/>
          <w:u w:val="single"/>
          <w:lang w:val="uk-UA"/>
        </w:rPr>
        <w:t xml:space="preserve"> </w:t>
      </w:r>
      <w:r>
        <w:rPr>
          <w:sz w:val="36"/>
          <w:szCs w:val="36"/>
          <w:lang w:val="uk-UA"/>
        </w:rPr>
        <w:t>згідно закону є юридичні особи - суб’єкти підприємницької діяльності, юридичні особи - підприємства, які є об’єктами права державної власності, фізичні особи -  суб’єкти підприємницької діяльності.</w:t>
      </w:r>
    </w:p>
    <w:p w:rsidR="00EC0AC7" w:rsidRDefault="00EC0AC7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ab/>
      </w:r>
      <w:r w:rsidRPr="00EC0AC7">
        <w:rPr>
          <w:b/>
          <w:sz w:val="36"/>
          <w:szCs w:val="36"/>
          <w:u w:val="single"/>
          <w:lang w:val="uk-UA"/>
        </w:rPr>
        <w:t xml:space="preserve">Кредитором </w:t>
      </w:r>
      <w:r>
        <w:rPr>
          <w:b/>
          <w:sz w:val="36"/>
          <w:szCs w:val="36"/>
          <w:u w:val="single"/>
          <w:lang w:val="uk-UA"/>
        </w:rPr>
        <w:t xml:space="preserve"> </w:t>
      </w:r>
      <w:r>
        <w:rPr>
          <w:sz w:val="36"/>
          <w:szCs w:val="36"/>
          <w:lang w:val="uk-UA"/>
        </w:rPr>
        <w:t>згідно закону є юридична, або фізична особа, яка має підтверджені документами вимоги щодо грошових зобов’язань до боржника, щодо виплати заборгованості із</w:t>
      </w:r>
      <w:r w:rsidR="005E1327">
        <w:rPr>
          <w:sz w:val="36"/>
          <w:szCs w:val="36"/>
          <w:lang w:val="uk-UA"/>
        </w:rPr>
        <w:t xml:space="preserve"> заробітної плати працівникам боржника, а також органи  державної податкової служби здійснюють контроль за правильністю і своєчасністю справляння податків і зборів.</w:t>
      </w:r>
    </w:p>
    <w:p w:rsidR="005E1327" w:rsidRDefault="005E1327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ab/>
        <w:t>Боржник має право звернутися до арбітражного суду і порушити справу про банкрутство з власної ініціативи у разі його фінансової неспроможності, або загрози такої неспроможності.</w:t>
      </w:r>
    </w:p>
    <w:p w:rsidR="005E1327" w:rsidRDefault="005E1327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Є три основних стадії банкрутства:</w:t>
      </w:r>
    </w:p>
    <w:p w:rsidR="005E1327" w:rsidRDefault="005E1327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1) </w:t>
      </w:r>
      <w:r w:rsidRPr="005E1327">
        <w:rPr>
          <w:b/>
          <w:sz w:val="36"/>
          <w:szCs w:val="36"/>
          <w:lang w:val="uk-UA"/>
        </w:rPr>
        <w:t>прихована стадія банкрутства</w:t>
      </w:r>
      <w:r w:rsidR="00181F9E">
        <w:rPr>
          <w:sz w:val="36"/>
          <w:szCs w:val="36"/>
          <w:lang w:val="uk-UA"/>
        </w:rPr>
        <w:t xml:space="preserve"> - </w:t>
      </w:r>
      <w:r w:rsidR="00185426">
        <w:rPr>
          <w:sz w:val="36"/>
          <w:szCs w:val="36"/>
          <w:lang w:val="uk-UA"/>
        </w:rPr>
        <w:t>характеризується</w:t>
      </w:r>
      <w:r w:rsidR="00181F9E">
        <w:rPr>
          <w:sz w:val="36"/>
          <w:szCs w:val="36"/>
          <w:lang w:val="uk-UA"/>
        </w:rPr>
        <w:t xml:space="preserve"> зовнішньою </w:t>
      </w:r>
      <w:r w:rsidR="00185426">
        <w:rPr>
          <w:sz w:val="36"/>
          <w:szCs w:val="36"/>
          <w:lang w:val="uk-UA"/>
        </w:rPr>
        <w:t>непомітністю</w:t>
      </w:r>
      <w:r w:rsidR="00181F9E">
        <w:rPr>
          <w:sz w:val="36"/>
          <w:szCs w:val="36"/>
          <w:lang w:val="uk-UA"/>
        </w:rPr>
        <w:t xml:space="preserve"> погіршення економічного стану. </w:t>
      </w:r>
      <w:r w:rsidR="00185426">
        <w:rPr>
          <w:sz w:val="36"/>
          <w:szCs w:val="36"/>
          <w:lang w:val="uk-UA"/>
        </w:rPr>
        <w:t>Обсяг продаж не зменшується, працівників не звільняють, погіршення стану підприємства усвідомлює лише невелика група фахівців.</w:t>
      </w:r>
    </w:p>
    <w:p w:rsidR="005E1327" w:rsidRDefault="005E1327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2)</w:t>
      </w:r>
      <w:r w:rsidRPr="005E1327">
        <w:rPr>
          <w:b/>
          <w:sz w:val="36"/>
          <w:szCs w:val="36"/>
          <w:lang w:val="uk-UA"/>
        </w:rPr>
        <w:t>фінансова нестійкість</w:t>
      </w:r>
      <w:r>
        <w:rPr>
          <w:b/>
          <w:sz w:val="36"/>
          <w:szCs w:val="36"/>
          <w:lang w:val="uk-UA"/>
        </w:rPr>
        <w:t xml:space="preserve"> </w:t>
      </w:r>
      <w:r w:rsidR="00185426">
        <w:rPr>
          <w:b/>
          <w:sz w:val="36"/>
          <w:szCs w:val="36"/>
          <w:lang w:val="uk-UA"/>
        </w:rPr>
        <w:t xml:space="preserve">- </w:t>
      </w:r>
      <w:r w:rsidR="00185426" w:rsidRPr="00185426">
        <w:rPr>
          <w:sz w:val="36"/>
          <w:szCs w:val="36"/>
          <w:lang w:val="uk-UA"/>
        </w:rPr>
        <w:t>відрізняється</w:t>
      </w:r>
      <w:r w:rsidR="00185426">
        <w:rPr>
          <w:sz w:val="36"/>
          <w:szCs w:val="36"/>
          <w:lang w:val="uk-UA"/>
        </w:rPr>
        <w:t xml:space="preserve"> порушенням грошових потоків, нестачею оборотних коштів.</w:t>
      </w:r>
    </w:p>
    <w:p w:rsidR="00185426" w:rsidRDefault="00185426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При цьому керівництву слід зважувати на такі ознаки:</w:t>
      </w:r>
    </w:p>
    <w:p w:rsidR="00185426" w:rsidRDefault="00185426" w:rsidP="00E63E9E">
      <w:pPr>
        <w:rPr>
          <w:sz w:val="36"/>
          <w:szCs w:val="36"/>
          <w:lang w:val="uk-UA"/>
        </w:rPr>
      </w:pPr>
      <w:r w:rsidRPr="006D521E">
        <w:rPr>
          <w:b/>
          <w:sz w:val="36"/>
          <w:szCs w:val="36"/>
          <w:u w:val="single"/>
          <w:lang w:val="uk-UA"/>
        </w:rPr>
        <w:t>а)</w:t>
      </w:r>
      <w:r>
        <w:rPr>
          <w:sz w:val="36"/>
          <w:szCs w:val="36"/>
          <w:lang w:val="uk-UA"/>
        </w:rPr>
        <w:t xml:space="preserve"> затримка з наданням звітності і зниженням її якості, наявність помилок. Це свідчить про неякісну діяльність фінансових служб підприємства, яка стає причиною недостатнього рівню економічного аналізу;</w:t>
      </w:r>
    </w:p>
    <w:p w:rsidR="00CF34AB" w:rsidRDefault="00185426" w:rsidP="00E63E9E">
      <w:pPr>
        <w:rPr>
          <w:sz w:val="36"/>
          <w:szCs w:val="36"/>
          <w:lang w:val="uk-UA"/>
        </w:rPr>
      </w:pPr>
      <w:r w:rsidRPr="006D521E">
        <w:rPr>
          <w:b/>
          <w:sz w:val="36"/>
          <w:szCs w:val="36"/>
          <w:u w:val="single"/>
          <w:lang w:val="uk-UA"/>
        </w:rPr>
        <w:t>б)</w:t>
      </w:r>
      <w:r w:rsidR="00CF34AB">
        <w:rPr>
          <w:sz w:val="36"/>
          <w:szCs w:val="36"/>
          <w:lang w:val="uk-UA"/>
        </w:rPr>
        <w:t xml:space="preserve"> різкі зміни структури балансу і фінансових результатів;</w:t>
      </w:r>
    </w:p>
    <w:p w:rsidR="00185426" w:rsidRDefault="00CF34AB" w:rsidP="00E63E9E">
      <w:pPr>
        <w:rPr>
          <w:sz w:val="36"/>
          <w:szCs w:val="36"/>
          <w:lang w:val="uk-UA"/>
        </w:rPr>
      </w:pPr>
      <w:r w:rsidRPr="006D521E">
        <w:rPr>
          <w:b/>
          <w:sz w:val="36"/>
          <w:szCs w:val="36"/>
          <w:u w:val="single"/>
          <w:lang w:val="uk-UA"/>
        </w:rPr>
        <w:t>в)</w:t>
      </w:r>
      <w:r w:rsidR="00185426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підвищення рівня конфліктності на підприємстві через неузгодженість дій різних підрозділів.</w:t>
      </w:r>
    </w:p>
    <w:p w:rsidR="005E1327" w:rsidRDefault="005E1327" w:rsidP="00E63E9E">
      <w:pPr>
        <w:rPr>
          <w:sz w:val="36"/>
          <w:szCs w:val="36"/>
          <w:lang w:val="uk-UA"/>
        </w:rPr>
      </w:pPr>
      <w:r w:rsidRPr="006D521E">
        <w:rPr>
          <w:b/>
          <w:sz w:val="36"/>
          <w:szCs w:val="36"/>
          <w:lang w:val="uk-UA"/>
        </w:rPr>
        <w:t>3)явне банкрутство</w:t>
      </w:r>
      <w:r>
        <w:rPr>
          <w:b/>
          <w:sz w:val="36"/>
          <w:szCs w:val="36"/>
          <w:lang w:val="uk-UA"/>
        </w:rPr>
        <w:t xml:space="preserve"> -</w:t>
      </w:r>
      <w:r w:rsidR="00CF34AB">
        <w:rPr>
          <w:b/>
          <w:sz w:val="36"/>
          <w:szCs w:val="36"/>
          <w:lang w:val="uk-UA"/>
        </w:rPr>
        <w:t xml:space="preserve"> </w:t>
      </w:r>
      <w:r w:rsidR="00CF34AB" w:rsidRPr="00CF34AB">
        <w:rPr>
          <w:sz w:val="36"/>
          <w:szCs w:val="36"/>
          <w:lang w:val="uk-UA"/>
        </w:rPr>
        <w:t>характеризується</w:t>
      </w:r>
      <w:r w:rsidR="00F62884">
        <w:rPr>
          <w:sz w:val="36"/>
          <w:szCs w:val="36"/>
          <w:lang w:val="uk-UA"/>
        </w:rPr>
        <w:t xml:space="preserve"> неспроможністю підприємства сплачувати свої борги. Тут виникає невідповідність грошових потоків і зовнішні конфлікти з партнерами. Об’єктивним виходом з ситуації  є санація або порушення процедури про  банкрутство.</w:t>
      </w:r>
    </w:p>
    <w:p w:rsidR="00773E93" w:rsidRDefault="00F62884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ab/>
        <w:t>В окремих випадках можна говорити  про штучне банкрутство, яке пов’язано із порушенням і до того не досконалого існуючого законодавства.</w:t>
      </w:r>
    </w:p>
    <w:p w:rsidR="00F62884" w:rsidRDefault="00F62884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ab/>
      </w:r>
      <w:r w:rsidRPr="006D521E">
        <w:rPr>
          <w:b/>
          <w:sz w:val="36"/>
          <w:szCs w:val="36"/>
          <w:lang w:val="uk-UA"/>
        </w:rPr>
        <w:t>Штучне банкрутство</w:t>
      </w:r>
      <w:r>
        <w:rPr>
          <w:sz w:val="36"/>
          <w:szCs w:val="36"/>
          <w:lang w:val="uk-UA"/>
        </w:rPr>
        <w:t xml:space="preserve"> - це ще один аспект реструктуризації.</w:t>
      </w:r>
    </w:p>
    <w:p w:rsidR="00F62884" w:rsidRDefault="00F62884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ab/>
        <w:t>Процедура порушення</w:t>
      </w:r>
      <w:r w:rsidR="00D43734">
        <w:rPr>
          <w:sz w:val="36"/>
          <w:szCs w:val="36"/>
          <w:lang w:val="uk-UA"/>
        </w:rPr>
        <w:t xml:space="preserve"> справи про банкрутство включає  насамперед подання письмової заяви про банкрутство, або боржником, або кредитором, або податковою службою. Заява подається в арбітражний суд, який в місячний термін виносить ухвалу про скликання зборів кредиторів.</w:t>
      </w:r>
    </w:p>
    <w:p w:rsidR="00D43734" w:rsidRDefault="00D43734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ab/>
        <w:t>В той же час до арбітражного суду</w:t>
      </w:r>
      <w:r w:rsidR="0051633D">
        <w:rPr>
          <w:sz w:val="36"/>
          <w:szCs w:val="36"/>
          <w:lang w:val="uk-UA"/>
        </w:rPr>
        <w:t xml:space="preserve"> подається заява тих осіб, які бажають взяти участь у реструктуризації, або санації  боржника.</w:t>
      </w:r>
    </w:p>
    <w:p w:rsidR="008151A8" w:rsidRDefault="0051633D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ab/>
        <w:t>Раніше будь - який кредитор міг порушити справу про банкрутство, але згідно із новим законом такої можливості вже немає.</w:t>
      </w:r>
      <w:r w:rsidR="006D521E">
        <w:rPr>
          <w:sz w:val="36"/>
          <w:szCs w:val="36"/>
          <w:lang w:val="uk-UA"/>
        </w:rPr>
        <w:t xml:space="preserve"> </w:t>
      </w:r>
      <w:r w:rsidR="008151A8">
        <w:rPr>
          <w:sz w:val="36"/>
          <w:szCs w:val="36"/>
          <w:lang w:val="uk-UA"/>
        </w:rPr>
        <w:t>Мінімальний розмір доведеної заборгованості боржника одному або більше кредиторам при існуючому розмірі мінімальної заробітної плати становить 22,000 грн</w:t>
      </w:r>
      <w:r w:rsidR="00297BF2">
        <w:rPr>
          <w:sz w:val="36"/>
          <w:szCs w:val="36"/>
          <w:lang w:val="uk-UA"/>
        </w:rPr>
        <w:t>.</w:t>
      </w:r>
    </w:p>
    <w:p w:rsidR="0034624E" w:rsidRDefault="008151A8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Введення такого обмежен</w:t>
      </w:r>
      <w:r w:rsidR="006D521E">
        <w:rPr>
          <w:sz w:val="36"/>
          <w:szCs w:val="36"/>
          <w:lang w:val="uk-UA"/>
        </w:rPr>
        <w:t>ня дозволить відсіяти тих   кредиторів,</w:t>
      </w:r>
      <w:r>
        <w:rPr>
          <w:sz w:val="36"/>
          <w:szCs w:val="36"/>
          <w:lang w:val="uk-UA"/>
        </w:rPr>
        <w:t xml:space="preserve"> вимоги яких можуть</w:t>
      </w:r>
      <w:r w:rsidR="006D521E">
        <w:rPr>
          <w:sz w:val="36"/>
          <w:szCs w:val="36"/>
          <w:lang w:val="uk-UA"/>
        </w:rPr>
        <w:t xml:space="preserve"> бути задоволені в межах звичай</w:t>
      </w:r>
      <w:r>
        <w:rPr>
          <w:sz w:val="36"/>
          <w:szCs w:val="36"/>
          <w:lang w:val="uk-UA"/>
        </w:rPr>
        <w:t xml:space="preserve">ного судочинства без порушення справи про </w:t>
      </w:r>
      <w:r w:rsidR="00297BF2">
        <w:rPr>
          <w:sz w:val="36"/>
          <w:szCs w:val="36"/>
          <w:lang w:val="uk-UA"/>
        </w:rPr>
        <w:t>банкрутство.</w:t>
      </w:r>
      <w:r w:rsidR="0034624E">
        <w:rPr>
          <w:sz w:val="36"/>
          <w:szCs w:val="36"/>
          <w:lang w:val="uk-UA"/>
        </w:rPr>
        <w:t xml:space="preserve"> </w:t>
      </w:r>
      <w:r w:rsidR="00297BF2">
        <w:rPr>
          <w:sz w:val="36"/>
          <w:szCs w:val="36"/>
          <w:lang w:val="uk-UA"/>
        </w:rPr>
        <w:t>У</w:t>
      </w:r>
      <w:r w:rsidR="006D521E">
        <w:rPr>
          <w:sz w:val="36"/>
          <w:szCs w:val="36"/>
          <w:lang w:val="uk-UA"/>
        </w:rPr>
        <w:t xml:space="preserve"> </w:t>
      </w:r>
      <w:r w:rsidR="00297BF2">
        <w:rPr>
          <w:sz w:val="36"/>
          <w:szCs w:val="36"/>
          <w:lang w:val="uk-UA"/>
        </w:rPr>
        <w:t>випадку, якщо боржник н</w:t>
      </w:r>
      <w:r w:rsidR="006D521E">
        <w:rPr>
          <w:sz w:val="36"/>
          <w:szCs w:val="36"/>
          <w:lang w:val="uk-UA"/>
        </w:rPr>
        <w:t>е виконав вимог кредитора протя</w:t>
      </w:r>
      <w:r w:rsidR="00297BF2">
        <w:rPr>
          <w:sz w:val="36"/>
          <w:szCs w:val="36"/>
          <w:lang w:val="uk-UA"/>
        </w:rPr>
        <w:t>гом трьох місяців згідно закону, то кредитор може подати</w:t>
      </w:r>
      <w:r w:rsidR="006D521E">
        <w:rPr>
          <w:sz w:val="36"/>
          <w:szCs w:val="36"/>
          <w:lang w:val="uk-UA"/>
        </w:rPr>
        <w:t xml:space="preserve"> </w:t>
      </w:r>
      <w:r w:rsidR="00297BF2">
        <w:rPr>
          <w:sz w:val="36"/>
          <w:szCs w:val="36"/>
          <w:lang w:val="uk-UA"/>
        </w:rPr>
        <w:t>заяву до суду про порушення справи про банкрутство.</w:t>
      </w:r>
      <w:r w:rsidR="0034624E">
        <w:rPr>
          <w:sz w:val="36"/>
          <w:szCs w:val="36"/>
          <w:lang w:val="uk-UA"/>
        </w:rPr>
        <w:t xml:space="preserve"> </w:t>
      </w:r>
      <w:r w:rsidR="006D521E">
        <w:rPr>
          <w:sz w:val="36"/>
          <w:szCs w:val="36"/>
          <w:lang w:val="uk-UA"/>
        </w:rPr>
        <w:t>При</w:t>
      </w:r>
      <w:r w:rsidR="00297BF2">
        <w:rPr>
          <w:sz w:val="36"/>
          <w:szCs w:val="36"/>
          <w:lang w:val="uk-UA"/>
        </w:rPr>
        <w:t>чому законом визначено,</w:t>
      </w:r>
      <w:r w:rsidR="006D521E">
        <w:rPr>
          <w:sz w:val="36"/>
          <w:szCs w:val="36"/>
          <w:lang w:val="uk-UA"/>
        </w:rPr>
        <w:t xml:space="preserve"> що справа про банкрутство пору</w:t>
      </w:r>
      <w:r w:rsidR="00297BF2">
        <w:rPr>
          <w:sz w:val="36"/>
          <w:szCs w:val="36"/>
          <w:lang w:val="uk-UA"/>
        </w:rPr>
        <w:t>шується при наявності у кредитора відповіді боржника на претензію або виконавчого документа.</w:t>
      </w:r>
      <w:r w:rsidR="0034624E">
        <w:rPr>
          <w:sz w:val="36"/>
          <w:szCs w:val="36"/>
          <w:lang w:val="uk-UA"/>
        </w:rPr>
        <w:t xml:space="preserve"> </w:t>
      </w:r>
      <w:r w:rsidR="006D521E">
        <w:rPr>
          <w:sz w:val="36"/>
          <w:szCs w:val="36"/>
          <w:lang w:val="uk-UA"/>
        </w:rPr>
        <w:t>Визначено, що дока</w:t>
      </w:r>
      <w:r w:rsidR="00297BF2">
        <w:rPr>
          <w:sz w:val="36"/>
          <w:szCs w:val="36"/>
          <w:lang w:val="uk-UA"/>
        </w:rPr>
        <w:t>зом неплатоспроможності боржника, який повинен надати</w:t>
      </w:r>
      <w:r w:rsidR="006D521E">
        <w:rPr>
          <w:sz w:val="36"/>
          <w:szCs w:val="36"/>
          <w:lang w:val="uk-UA"/>
        </w:rPr>
        <w:t xml:space="preserve"> </w:t>
      </w:r>
      <w:r w:rsidR="0034624E">
        <w:rPr>
          <w:sz w:val="36"/>
          <w:szCs w:val="36"/>
          <w:lang w:val="uk-UA"/>
        </w:rPr>
        <w:t>кредитор, є копія неоплаченого розрахункового документа</w:t>
      </w:r>
      <w:r w:rsidR="006D521E">
        <w:rPr>
          <w:sz w:val="36"/>
          <w:szCs w:val="36"/>
          <w:lang w:val="uk-UA"/>
        </w:rPr>
        <w:t xml:space="preserve"> </w:t>
      </w:r>
      <w:r w:rsidR="0034624E">
        <w:rPr>
          <w:sz w:val="36"/>
          <w:szCs w:val="36"/>
          <w:lang w:val="uk-UA"/>
        </w:rPr>
        <w:t xml:space="preserve">про безспірне списання коштів з рахунків боржника, а також </w:t>
      </w:r>
    </w:p>
    <w:p w:rsidR="008151A8" w:rsidRDefault="004A3287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виконавчі документи або інші документи, що підтверджують</w:t>
      </w:r>
      <w:r w:rsidR="0034624E">
        <w:rPr>
          <w:sz w:val="36"/>
          <w:szCs w:val="36"/>
          <w:lang w:val="uk-UA"/>
        </w:rPr>
        <w:t xml:space="preserve"> </w:t>
      </w:r>
      <w:r w:rsidR="00297BF2">
        <w:rPr>
          <w:sz w:val="36"/>
          <w:szCs w:val="36"/>
          <w:lang w:val="uk-UA"/>
        </w:rPr>
        <w:t xml:space="preserve"> </w:t>
      </w:r>
      <w:r w:rsidR="008151A8">
        <w:rPr>
          <w:sz w:val="36"/>
          <w:szCs w:val="36"/>
          <w:lang w:val="uk-UA"/>
        </w:rPr>
        <w:t xml:space="preserve"> </w:t>
      </w:r>
    </w:p>
    <w:p w:rsidR="00297BF2" w:rsidRDefault="004A3287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визнання боржником вимог кредиторів.</w:t>
      </w:r>
    </w:p>
    <w:p w:rsidR="004A3287" w:rsidRDefault="004A3287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Ініціатором порушення справи про банкрутство може </w:t>
      </w:r>
    </w:p>
    <w:p w:rsidR="00983954" w:rsidRDefault="00983954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бути кредитор і боржник. Метою боржника (якщо не брати </w:t>
      </w:r>
    </w:p>
    <w:p w:rsidR="008151A8" w:rsidRDefault="00983954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до уваги випадки умисно</w:t>
      </w:r>
      <w:r w:rsidR="006D521E">
        <w:rPr>
          <w:sz w:val="36"/>
          <w:szCs w:val="36"/>
          <w:lang w:val="uk-UA"/>
        </w:rPr>
        <w:t>го банкрутства) повинно бути по</w:t>
      </w:r>
      <w:r>
        <w:rPr>
          <w:sz w:val="36"/>
          <w:szCs w:val="36"/>
          <w:lang w:val="uk-UA"/>
        </w:rPr>
        <w:t>збавлення</w:t>
      </w:r>
      <w:r w:rsidR="006D521E">
        <w:rPr>
          <w:sz w:val="36"/>
          <w:szCs w:val="36"/>
          <w:lang w:val="uk-UA"/>
        </w:rPr>
        <w:t xml:space="preserve"> від старих боргів і нове життя,</w:t>
      </w:r>
      <w:r>
        <w:rPr>
          <w:sz w:val="36"/>
          <w:szCs w:val="36"/>
          <w:lang w:val="uk-UA"/>
        </w:rPr>
        <w:t xml:space="preserve"> адже підприємство</w:t>
      </w:r>
      <w:r w:rsidR="006D521E">
        <w:rPr>
          <w:sz w:val="36"/>
          <w:szCs w:val="36"/>
          <w:lang w:val="uk-UA"/>
        </w:rPr>
        <w:t xml:space="preserve">, </w:t>
      </w:r>
      <w:r>
        <w:rPr>
          <w:sz w:val="36"/>
          <w:szCs w:val="36"/>
          <w:lang w:val="uk-UA"/>
        </w:rPr>
        <w:t>вільне від боргів,</w:t>
      </w:r>
      <w:r w:rsidR="006D521E">
        <w:rPr>
          <w:sz w:val="36"/>
          <w:szCs w:val="36"/>
          <w:lang w:val="uk-UA"/>
        </w:rPr>
        <w:t xml:space="preserve"> особливо з відомим ім'ям  має більше шан</w:t>
      </w:r>
      <w:r>
        <w:rPr>
          <w:sz w:val="36"/>
          <w:szCs w:val="36"/>
          <w:lang w:val="uk-UA"/>
        </w:rPr>
        <w:t>сів знайти інвесторів, ніж обтяжене боргами.</w:t>
      </w:r>
      <w:r w:rsidR="00296AED">
        <w:rPr>
          <w:sz w:val="36"/>
          <w:szCs w:val="36"/>
          <w:lang w:val="uk-UA"/>
        </w:rPr>
        <w:t xml:space="preserve">  </w:t>
      </w:r>
    </w:p>
    <w:p w:rsidR="00296AED" w:rsidRDefault="00296AED" w:rsidP="00E63E9E">
      <w:pPr>
        <w:rPr>
          <w:sz w:val="36"/>
          <w:szCs w:val="36"/>
          <w:lang w:val="uk-UA"/>
        </w:rPr>
      </w:pPr>
    </w:p>
    <w:p w:rsidR="00296AED" w:rsidRDefault="00296AED" w:rsidP="00E63E9E">
      <w:pPr>
        <w:rPr>
          <w:sz w:val="36"/>
          <w:szCs w:val="36"/>
          <w:lang w:val="uk-UA"/>
        </w:rPr>
      </w:pPr>
    </w:p>
    <w:p w:rsidR="00296AED" w:rsidRPr="006D521E" w:rsidRDefault="006D521E" w:rsidP="00E63E9E">
      <w:pPr>
        <w:rPr>
          <w:b/>
          <w:sz w:val="36"/>
          <w:szCs w:val="36"/>
          <w:lang w:val="uk-UA"/>
        </w:rPr>
      </w:pPr>
      <w:r w:rsidRPr="006D521E">
        <w:rPr>
          <w:b/>
          <w:sz w:val="36"/>
          <w:szCs w:val="36"/>
          <w:lang w:val="uk-UA"/>
        </w:rPr>
        <w:t xml:space="preserve">                </w:t>
      </w:r>
      <w:r w:rsidR="00296AED" w:rsidRPr="006D521E">
        <w:rPr>
          <w:b/>
          <w:sz w:val="36"/>
          <w:szCs w:val="36"/>
          <w:lang w:val="uk-UA"/>
        </w:rPr>
        <w:t xml:space="preserve">  Судові процедури банкрутства</w:t>
      </w:r>
    </w:p>
    <w:p w:rsidR="00296AED" w:rsidRPr="006D521E" w:rsidRDefault="00296AED" w:rsidP="00E63E9E">
      <w:pPr>
        <w:rPr>
          <w:sz w:val="36"/>
          <w:szCs w:val="36"/>
          <w:lang w:val="uk-UA"/>
        </w:rPr>
      </w:pPr>
    </w:p>
    <w:p w:rsidR="00296AED" w:rsidRDefault="00296AED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</w:t>
      </w:r>
      <w:r w:rsidR="006D521E" w:rsidRPr="006D521E">
        <w:rPr>
          <w:b/>
          <w:sz w:val="36"/>
          <w:szCs w:val="36"/>
          <w:lang w:val="uk-UA"/>
        </w:rPr>
        <w:t>1)</w:t>
      </w:r>
      <w:r>
        <w:rPr>
          <w:sz w:val="36"/>
          <w:szCs w:val="36"/>
          <w:lang w:val="uk-UA"/>
        </w:rPr>
        <w:t xml:space="preserve"> розпорядження майном боржника </w:t>
      </w:r>
    </w:p>
    <w:p w:rsidR="00296AED" w:rsidRDefault="00296AED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</w:t>
      </w:r>
    </w:p>
    <w:p w:rsidR="00296AED" w:rsidRDefault="00296AED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</w:t>
      </w:r>
      <w:r w:rsidR="006D521E" w:rsidRPr="006D521E">
        <w:rPr>
          <w:b/>
          <w:sz w:val="36"/>
          <w:szCs w:val="36"/>
          <w:lang w:val="uk-UA"/>
        </w:rPr>
        <w:t>2)</w:t>
      </w:r>
      <w:r>
        <w:rPr>
          <w:sz w:val="36"/>
          <w:szCs w:val="36"/>
          <w:lang w:val="uk-UA"/>
        </w:rPr>
        <w:t xml:space="preserve"> мирова угода </w:t>
      </w:r>
    </w:p>
    <w:p w:rsidR="00296AED" w:rsidRDefault="00296AED" w:rsidP="00E63E9E">
      <w:pPr>
        <w:rPr>
          <w:sz w:val="36"/>
          <w:szCs w:val="36"/>
          <w:lang w:val="uk-UA"/>
        </w:rPr>
      </w:pPr>
    </w:p>
    <w:p w:rsidR="00296AED" w:rsidRDefault="00296AED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</w:t>
      </w:r>
      <w:r w:rsidR="006D521E" w:rsidRPr="006D521E">
        <w:rPr>
          <w:b/>
          <w:sz w:val="36"/>
          <w:szCs w:val="36"/>
          <w:lang w:val="uk-UA"/>
        </w:rPr>
        <w:t>3)</w:t>
      </w:r>
      <w:r w:rsidR="006D521E">
        <w:rPr>
          <w:b/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 xml:space="preserve">санація з поновленням платоспроможності боржника </w:t>
      </w:r>
    </w:p>
    <w:p w:rsidR="00296AED" w:rsidRDefault="00296AED" w:rsidP="00E63E9E">
      <w:pPr>
        <w:rPr>
          <w:sz w:val="36"/>
          <w:szCs w:val="36"/>
          <w:lang w:val="uk-UA"/>
        </w:rPr>
      </w:pPr>
    </w:p>
    <w:p w:rsidR="00296AED" w:rsidRDefault="00296AED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</w:t>
      </w:r>
      <w:r w:rsidR="006D521E" w:rsidRPr="006D521E">
        <w:rPr>
          <w:b/>
          <w:sz w:val="36"/>
          <w:szCs w:val="36"/>
          <w:lang w:val="uk-UA"/>
        </w:rPr>
        <w:t>4)</w:t>
      </w:r>
      <w:r w:rsidR="006D521E">
        <w:rPr>
          <w:b/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 xml:space="preserve">ліквідація банкрута </w:t>
      </w:r>
    </w:p>
    <w:p w:rsidR="00296AED" w:rsidRDefault="00296AED" w:rsidP="00E63E9E">
      <w:pPr>
        <w:rPr>
          <w:sz w:val="36"/>
          <w:szCs w:val="36"/>
          <w:lang w:val="uk-UA"/>
        </w:rPr>
      </w:pPr>
    </w:p>
    <w:p w:rsidR="004B5C7B" w:rsidRDefault="00296AED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Важливим і привабл</w:t>
      </w:r>
      <w:r w:rsidR="00656309">
        <w:rPr>
          <w:sz w:val="36"/>
          <w:szCs w:val="36"/>
          <w:lang w:val="uk-UA"/>
        </w:rPr>
        <w:t>ивим для боржника є те, що вироб</w:t>
      </w:r>
      <w:r>
        <w:rPr>
          <w:sz w:val="36"/>
          <w:szCs w:val="36"/>
          <w:lang w:val="uk-UA"/>
        </w:rPr>
        <w:t>нича  діяльні</w:t>
      </w:r>
      <w:r w:rsidR="004B5C7B">
        <w:rPr>
          <w:sz w:val="36"/>
          <w:szCs w:val="36"/>
          <w:lang w:val="uk-UA"/>
        </w:rPr>
        <w:t>сть у боржн</w:t>
      </w:r>
      <w:r w:rsidR="00656309">
        <w:rPr>
          <w:sz w:val="36"/>
          <w:szCs w:val="36"/>
          <w:lang w:val="uk-UA"/>
        </w:rPr>
        <w:t>ика не буде припинятися з почат</w:t>
      </w:r>
      <w:r w:rsidR="004B5C7B">
        <w:rPr>
          <w:sz w:val="36"/>
          <w:szCs w:val="36"/>
          <w:lang w:val="uk-UA"/>
        </w:rPr>
        <w:t xml:space="preserve">ком провадження у справі </w:t>
      </w:r>
      <w:r w:rsidR="00656309">
        <w:rPr>
          <w:sz w:val="36"/>
          <w:szCs w:val="36"/>
          <w:lang w:val="uk-UA"/>
        </w:rPr>
        <w:t>про банкрутство а буде продовжу</w:t>
      </w:r>
      <w:r w:rsidR="004B5C7B">
        <w:rPr>
          <w:sz w:val="36"/>
          <w:szCs w:val="36"/>
          <w:lang w:val="uk-UA"/>
        </w:rPr>
        <w:t>ватися аж до початку проведення ліквідаційної процедури.</w:t>
      </w:r>
    </w:p>
    <w:p w:rsidR="00DA5F1E" w:rsidRDefault="00DA5F1E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Важливою  у справі про банкрутство є мирова угода -</w:t>
      </w:r>
    </w:p>
    <w:p w:rsidR="00DA5F1E" w:rsidRDefault="00DA5F1E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домовленість між боржник</w:t>
      </w:r>
      <w:r w:rsidR="00656309">
        <w:rPr>
          <w:sz w:val="36"/>
          <w:szCs w:val="36"/>
          <w:lang w:val="uk-UA"/>
        </w:rPr>
        <w:t>ом і кредиторами щодо відстроче</w:t>
      </w:r>
      <w:r>
        <w:rPr>
          <w:sz w:val="36"/>
          <w:szCs w:val="36"/>
          <w:lang w:val="uk-UA"/>
        </w:rPr>
        <w:t>ння або розстрочення, а також прощення кредиторами боргів</w:t>
      </w:r>
      <w:r w:rsidR="00656309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боржника, яка оформляється угодою сторін. Мирова угода</w:t>
      </w:r>
      <w:r w:rsidR="00656309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може бути прийнята у будь-якій стадії провадження у справі про банкрутство. У цій угоді описуються умови, на</w:t>
      </w:r>
      <w:r w:rsidR="002E3DB2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яких</w:t>
      </w:r>
      <w:r w:rsidR="002E3DB2">
        <w:rPr>
          <w:sz w:val="36"/>
          <w:szCs w:val="36"/>
          <w:lang w:val="uk-UA"/>
        </w:rPr>
        <w:t xml:space="preserve"> прощаються або повертаються частинами старі борги.</w:t>
      </w:r>
    </w:p>
    <w:p w:rsidR="00B95792" w:rsidRDefault="002E3DB2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Новим у Законі Укр</w:t>
      </w:r>
      <w:r w:rsidR="00656309">
        <w:rPr>
          <w:sz w:val="36"/>
          <w:szCs w:val="36"/>
          <w:lang w:val="uk-UA"/>
        </w:rPr>
        <w:t>аїни "Про відновлення платоспро</w:t>
      </w:r>
      <w:r>
        <w:rPr>
          <w:sz w:val="36"/>
          <w:szCs w:val="36"/>
          <w:lang w:val="uk-UA"/>
        </w:rPr>
        <w:t>можності боржника або визнання його банкрутом" від 30.06.1999 року є введення мор</w:t>
      </w:r>
      <w:r w:rsidR="00656309">
        <w:rPr>
          <w:sz w:val="36"/>
          <w:szCs w:val="36"/>
          <w:lang w:val="uk-UA"/>
        </w:rPr>
        <w:t>аторію на задоволення вимог кре</w:t>
      </w:r>
      <w:r>
        <w:rPr>
          <w:sz w:val="36"/>
          <w:szCs w:val="36"/>
          <w:lang w:val="uk-UA"/>
        </w:rPr>
        <w:t>диторів, тобто припинення виконання боржником грошових</w:t>
      </w:r>
      <w:r w:rsidR="00656309">
        <w:rPr>
          <w:sz w:val="36"/>
          <w:szCs w:val="36"/>
          <w:lang w:val="uk-UA"/>
        </w:rPr>
        <w:t xml:space="preserve"> зобов'язань</w:t>
      </w:r>
      <w:r>
        <w:rPr>
          <w:sz w:val="36"/>
          <w:szCs w:val="36"/>
          <w:lang w:val="uk-UA"/>
        </w:rPr>
        <w:t xml:space="preserve"> зі сплати податків і зборів, термін виконання яких настав до дня введення мораторію,</w:t>
      </w:r>
      <w:r w:rsidR="002F44B5">
        <w:rPr>
          <w:sz w:val="36"/>
          <w:szCs w:val="36"/>
          <w:lang w:val="uk-UA"/>
        </w:rPr>
        <w:t xml:space="preserve"> та зупинення зах</w:t>
      </w:r>
      <w:r w:rsidR="00656309">
        <w:rPr>
          <w:sz w:val="36"/>
          <w:szCs w:val="36"/>
          <w:lang w:val="uk-UA"/>
        </w:rPr>
        <w:t>о</w:t>
      </w:r>
      <w:r w:rsidR="002F44B5">
        <w:rPr>
          <w:sz w:val="36"/>
          <w:szCs w:val="36"/>
          <w:lang w:val="uk-UA"/>
        </w:rPr>
        <w:t xml:space="preserve">дів, спрямованих </w:t>
      </w:r>
      <w:r w:rsidR="00656309">
        <w:rPr>
          <w:sz w:val="36"/>
          <w:szCs w:val="36"/>
          <w:lang w:val="uk-UA"/>
        </w:rPr>
        <w:t>на забезпечення виконання цих зобов'язань та зобов'язань</w:t>
      </w:r>
      <w:r w:rsidR="00B95792">
        <w:rPr>
          <w:sz w:val="36"/>
          <w:szCs w:val="36"/>
          <w:lang w:val="uk-UA"/>
        </w:rPr>
        <w:t xml:space="preserve"> щодо сп</w:t>
      </w:r>
      <w:r w:rsidR="00656309">
        <w:rPr>
          <w:sz w:val="36"/>
          <w:szCs w:val="36"/>
          <w:lang w:val="uk-UA"/>
        </w:rPr>
        <w:t>лати податків і зборів, застосо</w:t>
      </w:r>
      <w:r w:rsidR="00B95792">
        <w:rPr>
          <w:sz w:val="36"/>
          <w:szCs w:val="36"/>
          <w:lang w:val="uk-UA"/>
        </w:rPr>
        <w:t>ваних до прийняття рішення про введення мораторію.</w:t>
      </w:r>
    </w:p>
    <w:p w:rsidR="00B95792" w:rsidRDefault="00B95792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З метою прогнозування банкрутства на практиці можуть</w:t>
      </w:r>
    </w:p>
    <w:p w:rsidR="00B95792" w:rsidRDefault="00B95792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бути використані двофакторн</w:t>
      </w:r>
      <w:r w:rsidR="00656309">
        <w:rPr>
          <w:sz w:val="36"/>
          <w:szCs w:val="36"/>
          <w:lang w:val="uk-UA"/>
        </w:rPr>
        <w:t>і і багатофакторні моделі про</w:t>
      </w:r>
      <w:r>
        <w:rPr>
          <w:sz w:val="36"/>
          <w:szCs w:val="36"/>
          <w:lang w:val="uk-UA"/>
        </w:rPr>
        <w:t>гнозування з виходом на розрахунок такого</w:t>
      </w:r>
      <w:r w:rsidR="00656309">
        <w:rPr>
          <w:sz w:val="36"/>
          <w:szCs w:val="36"/>
          <w:lang w:val="uk-UA"/>
        </w:rPr>
        <w:t xml:space="preserve"> р</w:t>
      </w:r>
      <w:r>
        <w:rPr>
          <w:sz w:val="36"/>
          <w:szCs w:val="36"/>
          <w:lang w:val="uk-UA"/>
        </w:rPr>
        <w:t>езультуючого</w:t>
      </w:r>
      <w:r w:rsidR="00656309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показника як індекс кредитоспроможності.</w:t>
      </w:r>
    </w:p>
    <w:p w:rsidR="00A060AB" w:rsidRDefault="00B95792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</w:t>
      </w:r>
      <w:r w:rsidRPr="002F7573">
        <w:rPr>
          <w:b/>
          <w:sz w:val="36"/>
          <w:szCs w:val="36"/>
          <w:u w:val="single"/>
          <w:lang w:val="uk-UA"/>
        </w:rPr>
        <w:t>Ліквідація</w:t>
      </w:r>
      <w:r>
        <w:rPr>
          <w:sz w:val="36"/>
          <w:szCs w:val="36"/>
          <w:lang w:val="uk-UA"/>
        </w:rPr>
        <w:t xml:space="preserve"> - </w:t>
      </w:r>
      <w:r w:rsidR="00656309">
        <w:rPr>
          <w:sz w:val="36"/>
          <w:szCs w:val="36"/>
          <w:lang w:val="uk-UA"/>
        </w:rPr>
        <w:t>це припинення діяльності суб'єкта підпри</w:t>
      </w:r>
      <w:r w:rsidR="00A060AB">
        <w:rPr>
          <w:sz w:val="36"/>
          <w:szCs w:val="36"/>
          <w:lang w:val="uk-UA"/>
        </w:rPr>
        <w:t>ємницької діяльності, визнаного</w:t>
      </w:r>
      <w:r>
        <w:rPr>
          <w:sz w:val="36"/>
          <w:szCs w:val="36"/>
          <w:lang w:val="uk-UA"/>
        </w:rPr>
        <w:t xml:space="preserve"> </w:t>
      </w:r>
      <w:r w:rsidR="00656309">
        <w:rPr>
          <w:sz w:val="36"/>
          <w:szCs w:val="36"/>
          <w:lang w:val="uk-UA"/>
        </w:rPr>
        <w:t>арбітражним судом банкру</w:t>
      </w:r>
      <w:r w:rsidR="00A060AB">
        <w:rPr>
          <w:sz w:val="36"/>
          <w:szCs w:val="36"/>
          <w:lang w:val="uk-UA"/>
        </w:rPr>
        <w:t xml:space="preserve">том , з метою здійснення заходів щодо задоволення визнаних </w:t>
      </w:r>
    </w:p>
    <w:p w:rsidR="00A060AB" w:rsidRDefault="00A060AB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судом вимог кредиторів шляхом продажу його майна.</w:t>
      </w:r>
    </w:p>
    <w:p w:rsidR="00A060AB" w:rsidRDefault="00A060AB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Загальні підстави припинення діяльності підприємств усіх видів визначені Законом "Про підприємництво" (стаття 11) : </w:t>
      </w:r>
    </w:p>
    <w:p w:rsidR="00A060AB" w:rsidRDefault="00A060AB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</w:t>
      </w:r>
      <w:r w:rsidR="00363F37">
        <w:rPr>
          <w:sz w:val="36"/>
          <w:szCs w:val="36"/>
          <w:lang w:val="uk-UA"/>
        </w:rPr>
        <w:t>-</w:t>
      </w:r>
      <w:r>
        <w:rPr>
          <w:sz w:val="36"/>
          <w:szCs w:val="36"/>
          <w:lang w:val="uk-UA"/>
        </w:rPr>
        <w:t xml:space="preserve"> з власної ініціативи підприємця ;</w:t>
      </w:r>
    </w:p>
    <w:p w:rsidR="00363F37" w:rsidRDefault="00A060AB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</w:t>
      </w:r>
      <w:r w:rsidR="00363F37">
        <w:rPr>
          <w:sz w:val="36"/>
          <w:szCs w:val="36"/>
          <w:lang w:val="uk-UA"/>
        </w:rPr>
        <w:t>-</w:t>
      </w:r>
      <w:r>
        <w:rPr>
          <w:sz w:val="36"/>
          <w:szCs w:val="36"/>
          <w:lang w:val="uk-UA"/>
        </w:rPr>
        <w:t xml:space="preserve"> на підставі рішення суду або </w:t>
      </w:r>
      <w:r w:rsidR="00363F37">
        <w:rPr>
          <w:sz w:val="36"/>
          <w:szCs w:val="36"/>
          <w:lang w:val="uk-UA"/>
        </w:rPr>
        <w:t xml:space="preserve">арбітражного суду у </w:t>
      </w:r>
    </w:p>
    <w:p w:rsidR="00363F37" w:rsidRDefault="00363F37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випадках, передбачених законодавством ; </w:t>
      </w:r>
    </w:p>
    <w:p w:rsidR="00363F37" w:rsidRDefault="00363F37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-у разі закінчення строку дії ліцензії або її анулювання.</w:t>
      </w:r>
    </w:p>
    <w:p w:rsidR="00363F37" w:rsidRPr="00656309" w:rsidRDefault="00363F37" w:rsidP="00E63E9E">
      <w:pPr>
        <w:rPr>
          <w:b/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</w:t>
      </w:r>
      <w:r w:rsidRPr="00656309">
        <w:rPr>
          <w:b/>
          <w:sz w:val="36"/>
          <w:szCs w:val="36"/>
          <w:lang w:val="uk-UA"/>
        </w:rPr>
        <w:t>Припинення за юридичними підставами може бути двох видів:</w:t>
      </w:r>
    </w:p>
    <w:p w:rsidR="00363F37" w:rsidRDefault="00363F37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</w:t>
      </w:r>
      <w:r w:rsidRPr="00656309">
        <w:rPr>
          <w:b/>
          <w:sz w:val="36"/>
          <w:szCs w:val="36"/>
          <w:lang w:val="uk-UA"/>
        </w:rPr>
        <w:t>1)</w:t>
      </w:r>
      <w:r>
        <w:rPr>
          <w:sz w:val="36"/>
          <w:szCs w:val="36"/>
          <w:lang w:val="uk-UA"/>
        </w:rPr>
        <w:t xml:space="preserve"> добровільним ;</w:t>
      </w:r>
    </w:p>
    <w:p w:rsidR="00363F37" w:rsidRDefault="00363F37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</w:t>
      </w:r>
      <w:r w:rsidRPr="00656309">
        <w:rPr>
          <w:b/>
          <w:sz w:val="36"/>
          <w:szCs w:val="36"/>
          <w:lang w:val="uk-UA"/>
        </w:rPr>
        <w:t>2)</w:t>
      </w:r>
      <w:r>
        <w:rPr>
          <w:sz w:val="36"/>
          <w:szCs w:val="36"/>
          <w:lang w:val="uk-UA"/>
        </w:rPr>
        <w:t xml:space="preserve"> примусовим.</w:t>
      </w:r>
    </w:p>
    <w:p w:rsidR="00363F37" w:rsidRDefault="00363F37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Юридичними підставами добровільного припинення </w:t>
      </w:r>
    </w:p>
    <w:p w:rsidR="00363F37" w:rsidRDefault="00363F37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підприємства є ініціатива власника підприємства або пере</w:t>
      </w:r>
      <w:r w:rsidR="00EE053A">
        <w:rPr>
          <w:sz w:val="36"/>
          <w:szCs w:val="36"/>
          <w:lang w:val="uk-UA"/>
        </w:rPr>
        <w:t xml:space="preserve">дбачені законом чи установчими документами </w:t>
      </w:r>
      <w:r w:rsidR="00656309">
        <w:rPr>
          <w:sz w:val="36"/>
          <w:szCs w:val="36"/>
          <w:lang w:val="uk-UA"/>
        </w:rPr>
        <w:t>о</w:t>
      </w:r>
      <w:r w:rsidR="00EE053A">
        <w:rPr>
          <w:sz w:val="36"/>
          <w:szCs w:val="36"/>
          <w:lang w:val="uk-UA"/>
        </w:rPr>
        <w:t>бставини.</w:t>
      </w:r>
    </w:p>
    <w:p w:rsidR="00EE053A" w:rsidRDefault="00EE053A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Примусово діяльність підприємства припиняється на </w:t>
      </w:r>
    </w:p>
    <w:p w:rsidR="00EE053A" w:rsidRDefault="00EE053A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>підставі рішення арбітраж</w:t>
      </w:r>
      <w:r w:rsidR="00656309">
        <w:rPr>
          <w:sz w:val="36"/>
          <w:szCs w:val="36"/>
          <w:lang w:val="uk-UA"/>
        </w:rPr>
        <w:t>ного суду про визнання його бан</w:t>
      </w:r>
      <w:r>
        <w:rPr>
          <w:sz w:val="36"/>
          <w:szCs w:val="36"/>
          <w:lang w:val="uk-UA"/>
        </w:rPr>
        <w:t>крутом. Порядок такого припинення визначає Закон " Про</w:t>
      </w:r>
      <w:r w:rsidR="00656309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>відновлення платоспроможності боржника або визнання його банкрутом" від 30 червня 1999 року.</w:t>
      </w:r>
    </w:p>
    <w:p w:rsidR="00EE053A" w:rsidRDefault="00EE053A" w:rsidP="00E63E9E">
      <w:pPr>
        <w:rPr>
          <w:sz w:val="36"/>
          <w:szCs w:val="36"/>
          <w:lang w:val="uk-UA"/>
        </w:rPr>
      </w:pPr>
    </w:p>
    <w:p w:rsidR="00EE053A" w:rsidRDefault="00EE053A" w:rsidP="00E63E9E">
      <w:pPr>
        <w:rPr>
          <w:sz w:val="36"/>
          <w:szCs w:val="36"/>
          <w:lang w:val="uk-UA"/>
        </w:rPr>
      </w:pPr>
    </w:p>
    <w:p w:rsidR="00EE053A" w:rsidRDefault="00EE053A" w:rsidP="00E63E9E">
      <w:pPr>
        <w:rPr>
          <w:sz w:val="36"/>
          <w:szCs w:val="36"/>
          <w:lang w:val="uk-UA"/>
        </w:rPr>
      </w:pPr>
    </w:p>
    <w:p w:rsidR="00EE053A" w:rsidRDefault="00EE053A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</w:t>
      </w:r>
      <w:r w:rsidRPr="00656309">
        <w:rPr>
          <w:b/>
          <w:sz w:val="36"/>
          <w:szCs w:val="36"/>
          <w:u w:val="single"/>
          <w:lang w:val="uk-UA"/>
        </w:rPr>
        <w:t>Наслідки ліквідації</w:t>
      </w:r>
      <w:r>
        <w:rPr>
          <w:sz w:val="36"/>
          <w:szCs w:val="36"/>
          <w:lang w:val="uk-UA"/>
        </w:rPr>
        <w:t xml:space="preserve"> :</w:t>
      </w:r>
    </w:p>
    <w:p w:rsidR="00EE053A" w:rsidRDefault="00EE053A" w:rsidP="00E63E9E">
      <w:pPr>
        <w:rPr>
          <w:sz w:val="36"/>
          <w:szCs w:val="36"/>
          <w:lang w:val="uk-UA"/>
        </w:rPr>
      </w:pPr>
    </w:p>
    <w:p w:rsidR="00EE053A" w:rsidRDefault="00EE053A" w:rsidP="00E63E9E">
      <w:pPr>
        <w:rPr>
          <w:sz w:val="36"/>
          <w:szCs w:val="36"/>
          <w:lang w:val="uk-UA"/>
        </w:rPr>
      </w:pPr>
    </w:p>
    <w:p w:rsidR="00EE053A" w:rsidRDefault="00EE053A" w:rsidP="00E63E9E">
      <w:pPr>
        <w:rPr>
          <w:sz w:val="36"/>
          <w:szCs w:val="36"/>
          <w:lang w:val="uk-UA"/>
        </w:rPr>
      </w:pPr>
      <w:r w:rsidRPr="00656309">
        <w:rPr>
          <w:b/>
          <w:sz w:val="36"/>
          <w:szCs w:val="36"/>
          <w:lang w:val="uk-UA"/>
        </w:rPr>
        <w:t>1)</w:t>
      </w:r>
      <w:r>
        <w:rPr>
          <w:sz w:val="36"/>
          <w:szCs w:val="36"/>
          <w:lang w:val="uk-UA"/>
        </w:rPr>
        <w:t xml:space="preserve"> припиняється діяльність підприємства ;</w:t>
      </w:r>
    </w:p>
    <w:p w:rsidR="0019243E" w:rsidRDefault="00EE053A" w:rsidP="00E63E9E">
      <w:pPr>
        <w:rPr>
          <w:sz w:val="36"/>
          <w:szCs w:val="36"/>
          <w:lang w:val="uk-UA"/>
        </w:rPr>
      </w:pPr>
      <w:r w:rsidRPr="00656309">
        <w:rPr>
          <w:b/>
          <w:sz w:val="36"/>
          <w:szCs w:val="36"/>
          <w:lang w:val="uk-UA"/>
        </w:rPr>
        <w:t>2)</w:t>
      </w:r>
      <w:r w:rsidR="00656309">
        <w:rPr>
          <w:sz w:val="36"/>
          <w:szCs w:val="36"/>
          <w:lang w:val="uk-UA"/>
        </w:rPr>
        <w:t xml:space="preserve"> терміни боргових зобов'язань</w:t>
      </w:r>
      <w:r w:rsidR="0019243E">
        <w:rPr>
          <w:sz w:val="36"/>
          <w:szCs w:val="36"/>
          <w:lang w:val="uk-UA"/>
        </w:rPr>
        <w:t xml:space="preserve"> вважаються такими,</w:t>
      </w:r>
    </w:p>
    <w:p w:rsidR="0019243E" w:rsidRDefault="0019243E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що минули ;</w:t>
      </w:r>
    </w:p>
    <w:p w:rsidR="0019243E" w:rsidRDefault="0019243E" w:rsidP="00E63E9E">
      <w:pPr>
        <w:rPr>
          <w:sz w:val="36"/>
          <w:szCs w:val="36"/>
          <w:lang w:val="uk-UA"/>
        </w:rPr>
      </w:pPr>
      <w:r w:rsidRPr="00656309">
        <w:rPr>
          <w:b/>
          <w:sz w:val="36"/>
          <w:szCs w:val="36"/>
          <w:lang w:val="uk-UA"/>
        </w:rPr>
        <w:t>3)</w:t>
      </w:r>
      <w:r>
        <w:rPr>
          <w:sz w:val="36"/>
          <w:szCs w:val="36"/>
          <w:lang w:val="uk-UA"/>
        </w:rPr>
        <w:t xml:space="preserve"> право розпоряджання майном переходить до ліквідаційної</w:t>
      </w:r>
    </w:p>
    <w:p w:rsidR="0019243E" w:rsidRDefault="0019243E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комісії ;</w:t>
      </w:r>
    </w:p>
    <w:p w:rsidR="0019243E" w:rsidRDefault="0019243E" w:rsidP="00E63E9E">
      <w:pPr>
        <w:rPr>
          <w:sz w:val="36"/>
          <w:szCs w:val="36"/>
          <w:lang w:val="uk-UA"/>
        </w:rPr>
      </w:pPr>
      <w:r w:rsidRPr="00656309">
        <w:rPr>
          <w:b/>
          <w:sz w:val="36"/>
          <w:szCs w:val="36"/>
          <w:lang w:val="uk-UA"/>
        </w:rPr>
        <w:t xml:space="preserve">4) </w:t>
      </w:r>
      <w:r>
        <w:rPr>
          <w:sz w:val="36"/>
          <w:szCs w:val="36"/>
          <w:lang w:val="uk-UA"/>
        </w:rPr>
        <w:t>припиняється нарахування пені і відсотків.</w:t>
      </w:r>
    </w:p>
    <w:p w:rsidR="00FC2EB6" w:rsidRDefault="00561BC5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pict>
          <v:shape id="_x0000_i1027" type="#_x0000_t75" style="width:472.5pt;height:316.5pt">
            <v:imagedata r:id="rId7" o:title="оор"/>
          </v:shape>
        </w:pict>
      </w:r>
    </w:p>
    <w:p w:rsidR="0019243E" w:rsidRDefault="0019243E" w:rsidP="00E63E9E">
      <w:pPr>
        <w:rPr>
          <w:sz w:val="36"/>
          <w:szCs w:val="36"/>
          <w:lang w:val="uk-UA"/>
        </w:rPr>
      </w:pPr>
    </w:p>
    <w:p w:rsidR="0019243E" w:rsidRDefault="0019243E" w:rsidP="00E63E9E">
      <w:pPr>
        <w:rPr>
          <w:sz w:val="36"/>
          <w:szCs w:val="36"/>
          <w:lang w:val="uk-UA"/>
        </w:rPr>
      </w:pPr>
    </w:p>
    <w:p w:rsidR="0019243E" w:rsidRDefault="0019243E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</w:t>
      </w:r>
    </w:p>
    <w:p w:rsidR="0019243E" w:rsidRDefault="0019243E" w:rsidP="00E63E9E">
      <w:pPr>
        <w:rPr>
          <w:sz w:val="36"/>
          <w:szCs w:val="36"/>
          <w:lang w:val="uk-UA"/>
        </w:rPr>
      </w:pPr>
    </w:p>
    <w:p w:rsidR="002F7573" w:rsidRDefault="0019243E" w:rsidP="00E63E9E">
      <w:pPr>
        <w:rPr>
          <w:b/>
          <w:sz w:val="36"/>
          <w:szCs w:val="36"/>
          <w:u w:val="single"/>
          <w:lang w:val="uk-UA"/>
        </w:rPr>
      </w:pPr>
      <w:r>
        <w:rPr>
          <w:sz w:val="36"/>
          <w:szCs w:val="36"/>
          <w:lang w:val="uk-UA"/>
        </w:rPr>
        <w:t xml:space="preserve">         </w:t>
      </w:r>
      <w:r w:rsidR="00FC2EB6">
        <w:rPr>
          <w:sz w:val="36"/>
          <w:szCs w:val="36"/>
          <w:lang w:val="uk-UA"/>
        </w:rPr>
        <w:t xml:space="preserve">             </w:t>
      </w:r>
      <w:r w:rsidR="002F7573" w:rsidRPr="002F7573">
        <w:rPr>
          <w:b/>
          <w:sz w:val="36"/>
          <w:szCs w:val="36"/>
          <w:u w:val="single"/>
          <w:lang w:val="uk-UA"/>
        </w:rPr>
        <w:t>Література:</w:t>
      </w:r>
      <w:r w:rsidR="00FC2EB6" w:rsidRPr="002F7573">
        <w:rPr>
          <w:b/>
          <w:sz w:val="36"/>
          <w:szCs w:val="36"/>
          <w:u w:val="single"/>
          <w:lang w:val="uk-UA"/>
        </w:rPr>
        <w:t xml:space="preserve"> </w:t>
      </w:r>
    </w:p>
    <w:p w:rsidR="002F7573" w:rsidRDefault="00FC2EB6" w:rsidP="00E63E9E">
      <w:pPr>
        <w:rPr>
          <w:b/>
          <w:sz w:val="36"/>
          <w:szCs w:val="36"/>
          <w:u w:val="single"/>
          <w:lang w:val="uk-UA"/>
        </w:rPr>
      </w:pPr>
      <w:r w:rsidRPr="002F7573">
        <w:rPr>
          <w:b/>
          <w:sz w:val="36"/>
          <w:szCs w:val="36"/>
          <w:u w:val="single"/>
          <w:lang w:val="uk-UA"/>
        </w:rPr>
        <w:t xml:space="preserve"> </w:t>
      </w:r>
    </w:p>
    <w:p w:rsidR="002F7573" w:rsidRDefault="002F7573" w:rsidP="00E63E9E">
      <w:pPr>
        <w:rPr>
          <w:b/>
          <w:sz w:val="36"/>
          <w:szCs w:val="36"/>
          <w:u w:val="single"/>
          <w:lang w:val="uk-UA"/>
        </w:rPr>
      </w:pPr>
      <w:r>
        <w:rPr>
          <w:sz w:val="36"/>
          <w:szCs w:val="36"/>
          <w:lang w:val="uk-UA"/>
        </w:rPr>
        <w:tab/>
        <w:t>І. М. Бойчик, М. С. Харів "Економіка підприємства"</w:t>
      </w:r>
      <w:r w:rsidR="00FC2EB6" w:rsidRPr="002F7573">
        <w:rPr>
          <w:b/>
          <w:sz w:val="36"/>
          <w:szCs w:val="36"/>
          <w:u w:val="single"/>
          <w:lang w:val="uk-UA"/>
        </w:rPr>
        <w:t xml:space="preserve">  </w:t>
      </w:r>
    </w:p>
    <w:p w:rsidR="002F7573" w:rsidRDefault="002F7573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ab/>
      </w:r>
    </w:p>
    <w:p w:rsidR="0019243E" w:rsidRPr="002F7573" w:rsidRDefault="002F7573" w:rsidP="00E63E9E">
      <w:pPr>
        <w:rPr>
          <w:b/>
          <w:sz w:val="36"/>
          <w:szCs w:val="36"/>
          <w:u w:val="single"/>
          <w:lang w:val="uk-UA"/>
        </w:rPr>
      </w:pPr>
      <w:r>
        <w:rPr>
          <w:sz w:val="36"/>
          <w:szCs w:val="36"/>
          <w:lang w:val="uk-UA"/>
        </w:rPr>
        <w:tab/>
        <w:t xml:space="preserve">Навчальний посібник з Економіки підприємства </w:t>
      </w:r>
      <w:r w:rsidR="00FC2EB6" w:rsidRPr="002F7573">
        <w:rPr>
          <w:b/>
          <w:sz w:val="36"/>
          <w:szCs w:val="36"/>
          <w:u w:val="single"/>
          <w:lang w:val="uk-UA"/>
        </w:rPr>
        <w:t xml:space="preserve">      </w:t>
      </w:r>
    </w:p>
    <w:p w:rsidR="0019243E" w:rsidRDefault="0019243E" w:rsidP="00E63E9E">
      <w:pPr>
        <w:rPr>
          <w:sz w:val="36"/>
          <w:szCs w:val="36"/>
          <w:lang w:val="uk-UA"/>
        </w:rPr>
      </w:pPr>
    </w:p>
    <w:p w:rsidR="0019243E" w:rsidRDefault="0019243E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                    </w:t>
      </w:r>
      <w:r w:rsidR="00FC2EB6">
        <w:rPr>
          <w:sz w:val="36"/>
          <w:szCs w:val="36"/>
          <w:lang w:val="uk-UA"/>
        </w:rPr>
        <w:t xml:space="preserve">      </w:t>
      </w:r>
    </w:p>
    <w:p w:rsidR="00FC2EB6" w:rsidRDefault="00FC2EB6" w:rsidP="00E63E9E">
      <w:pPr>
        <w:rPr>
          <w:sz w:val="36"/>
          <w:szCs w:val="36"/>
          <w:lang w:val="uk-UA"/>
        </w:rPr>
      </w:pPr>
    </w:p>
    <w:p w:rsidR="00EE053A" w:rsidRDefault="0019243E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</w:t>
      </w:r>
      <w:r w:rsidR="00EE053A">
        <w:rPr>
          <w:sz w:val="36"/>
          <w:szCs w:val="36"/>
          <w:lang w:val="uk-UA"/>
        </w:rPr>
        <w:t xml:space="preserve">    </w:t>
      </w:r>
    </w:p>
    <w:p w:rsidR="00EE053A" w:rsidRDefault="00EE053A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</w:t>
      </w:r>
    </w:p>
    <w:p w:rsidR="002E3DB2" w:rsidRDefault="00B95792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</w:t>
      </w:r>
      <w:r w:rsidR="00363F37">
        <w:rPr>
          <w:sz w:val="36"/>
          <w:szCs w:val="36"/>
          <w:lang w:val="uk-UA"/>
        </w:rPr>
        <w:t xml:space="preserve"> </w:t>
      </w:r>
      <w:r>
        <w:rPr>
          <w:sz w:val="36"/>
          <w:szCs w:val="36"/>
          <w:lang w:val="uk-UA"/>
        </w:rPr>
        <w:t xml:space="preserve"> </w:t>
      </w:r>
    </w:p>
    <w:p w:rsidR="00296AED" w:rsidRDefault="00296AED" w:rsidP="00E63E9E">
      <w:pPr>
        <w:rPr>
          <w:sz w:val="36"/>
          <w:szCs w:val="36"/>
          <w:lang w:val="uk-UA"/>
        </w:rPr>
      </w:pPr>
    </w:p>
    <w:p w:rsidR="00296AED" w:rsidRDefault="00296AED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         </w:t>
      </w:r>
    </w:p>
    <w:p w:rsidR="008151A8" w:rsidRDefault="008151A8" w:rsidP="00E63E9E">
      <w:pPr>
        <w:rPr>
          <w:sz w:val="36"/>
          <w:szCs w:val="36"/>
          <w:lang w:val="uk-UA"/>
        </w:rPr>
      </w:pPr>
    </w:p>
    <w:p w:rsidR="008151A8" w:rsidRDefault="008151A8" w:rsidP="00E63E9E">
      <w:pPr>
        <w:rPr>
          <w:sz w:val="36"/>
          <w:szCs w:val="36"/>
          <w:lang w:val="uk-UA"/>
        </w:rPr>
      </w:pPr>
    </w:p>
    <w:p w:rsidR="008151A8" w:rsidRDefault="008151A8" w:rsidP="00E63E9E">
      <w:pPr>
        <w:rPr>
          <w:sz w:val="36"/>
          <w:szCs w:val="36"/>
          <w:lang w:val="uk-UA"/>
        </w:rPr>
      </w:pPr>
    </w:p>
    <w:p w:rsidR="008151A8" w:rsidRDefault="008151A8" w:rsidP="00E63E9E">
      <w:pPr>
        <w:rPr>
          <w:sz w:val="36"/>
          <w:szCs w:val="36"/>
          <w:lang w:val="uk-UA"/>
        </w:rPr>
      </w:pPr>
    </w:p>
    <w:p w:rsidR="008151A8" w:rsidRDefault="008151A8" w:rsidP="00E63E9E">
      <w:pPr>
        <w:rPr>
          <w:sz w:val="36"/>
          <w:szCs w:val="36"/>
          <w:lang w:val="uk-UA"/>
        </w:rPr>
      </w:pPr>
    </w:p>
    <w:p w:rsidR="008151A8" w:rsidRDefault="008151A8" w:rsidP="00E63E9E">
      <w:pPr>
        <w:rPr>
          <w:sz w:val="36"/>
          <w:szCs w:val="36"/>
          <w:lang w:val="uk-UA"/>
        </w:rPr>
      </w:pPr>
    </w:p>
    <w:p w:rsidR="008151A8" w:rsidRDefault="008151A8" w:rsidP="00E63E9E">
      <w:pPr>
        <w:rPr>
          <w:sz w:val="36"/>
          <w:szCs w:val="36"/>
          <w:lang w:val="uk-UA"/>
        </w:rPr>
      </w:pPr>
    </w:p>
    <w:p w:rsidR="008151A8" w:rsidRDefault="008151A8" w:rsidP="00E63E9E">
      <w:pPr>
        <w:rPr>
          <w:sz w:val="36"/>
          <w:szCs w:val="36"/>
          <w:lang w:val="uk-UA"/>
        </w:rPr>
      </w:pPr>
    </w:p>
    <w:p w:rsidR="008151A8" w:rsidRDefault="008151A8" w:rsidP="00E63E9E">
      <w:pPr>
        <w:rPr>
          <w:sz w:val="36"/>
          <w:szCs w:val="36"/>
          <w:lang w:val="uk-UA"/>
        </w:rPr>
      </w:pPr>
    </w:p>
    <w:p w:rsidR="008151A8" w:rsidRDefault="008151A8" w:rsidP="00E63E9E">
      <w:pPr>
        <w:rPr>
          <w:sz w:val="36"/>
          <w:szCs w:val="36"/>
          <w:lang w:val="uk-UA"/>
        </w:rPr>
      </w:pPr>
    </w:p>
    <w:p w:rsidR="008151A8" w:rsidRDefault="008151A8" w:rsidP="00E63E9E">
      <w:pPr>
        <w:rPr>
          <w:sz w:val="36"/>
          <w:szCs w:val="36"/>
          <w:lang w:val="uk-UA"/>
        </w:rPr>
      </w:pPr>
    </w:p>
    <w:p w:rsidR="0051633D" w:rsidRPr="008151A8" w:rsidRDefault="008151A8" w:rsidP="00E63E9E">
      <w:pPr>
        <w:rPr>
          <w:sz w:val="36"/>
          <w:szCs w:val="36"/>
          <w:lang w:val="uk-UA"/>
        </w:rPr>
      </w:pPr>
      <w:r>
        <w:rPr>
          <w:sz w:val="36"/>
          <w:szCs w:val="36"/>
          <w:lang w:val="uk-UA"/>
        </w:rPr>
        <w:t xml:space="preserve">  </w:t>
      </w:r>
    </w:p>
    <w:p w:rsidR="00560065" w:rsidRPr="000925E8" w:rsidRDefault="00560065" w:rsidP="00E63E9E">
      <w:pPr>
        <w:rPr>
          <w:sz w:val="36"/>
          <w:szCs w:val="36"/>
          <w:lang w:val="uk-UA"/>
        </w:rPr>
      </w:pPr>
    </w:p>
    <w:p w:rsidR="0054419D" w:rsidRPr="00B50DF5" w:rsidRDefault="0054419D" w:rsidP="00E63E9E">
      <w:pPr>
        <w:rPr>
          <w:sz w:val="36"/>
          <w:szCs w:val="36"/>
          <w:lang w:val="uk-UA"/>
        </w:rPr>
      </w:pPr>
    </w:p>
    <w:p w:rsidR="0083424C" w:rsidRPr="00B50DF5" w:rsidRDefault="0054419D" w:rsidP="00E63E9E">
      <w:pPr>
        <w:rPr>
          <w:sz w:val="36"/>
          <w:szCs w:val="36"/>
          <w:lang w:val="uk-UA"/>
        </w:rPr>
      </w:pPr>
      <w:r w:rsidRPr="00B50DF5">
        <w:rPr>
          <w:sz w:val="36"/>
          <w:szCs w:val="36"/>
          <w:lang w:val="uk-UA"/>
        </w:rPr>
        <w:t xml:space="preserve">                                                             </w:t>
      </w:r>
    </w:p>
    <w:p w:rsidR="0083424C" w:rsidRPr="00B50DF5" w:rsidRDefault="0083424C" w:rsidP="00E63E9E">
      <w:pPr>
        <w:rPr>
          <w:sz w:val="36"/>
          <w:szCs w:val="36"/>
          <w:lang w:val="uk-UA"/>
        </w:rPr>
      </w:pPr>
      <w:bookmarkStart w:id="0" w:name="_GoBack"/>
      <w:bookmarkEnd w:id="0"/>
    </w:p>
    <w:sectPr w:rsidR="0083424C" w:rsidRPr="00B50DF5" w:rsidSect="00F03E59">
      <w:pgSz w:w="11906" w:h="16838"/>
      <w:pgMar w:top="1134" w:right="746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5EE6F9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DC2"/>
    <w:rsid w:val="00003D5A"/>
    <w:rsid w:val="00032FDC"/>
    <w:rsid w:val="000925E8"/>
    <w:rsid w:val="000A1D0F"/>
    <w:rsid w:val="000F5B39"/>
    <w:rsid w:val="00126A13"/>
    <w:rsid w:val="0015060C"/>
    <w:rsid w:val="00181F9E"/>
    <w:rsid w:val="00185426"/>
    <w:rsid w:val="0019243E"/>
    <w:rsid w:val="001A2A31"/>
    <w:rsid w:val="001D32B4"/>
    <w:rsid w:val="00217BEE"/>
    <w:rsid w:val="002253F1"/>
    <w:rsid w:val="00272241"/>
    <w:rsid w:val="00281AD0"/>
    <w:rsid w:val="00296AED"/>
    <w:rsid w:val="00297BF2"/>
    <w:rsid w:val="002E3DB2"/>
    <w:rsid w:val="002F33F0"/>
    <w:rsid w:val="002F44B5"/>
    <w:rsid w:val="002F7573"/>
    <w:rsid w:val="00304DC2"/>
    <w:rsid w:val="00325297"/>
    <w:rsid w:val="0034624E"/>
    <w:rsid w:val="00363F37"/>
    <w:rsid w:val="00394D9B"/>
    <w:rsid w:val="003A4A09"/>
    <w:rsid w:val="003F37A3"/>
    <w:rsid w:val="003F6745"/>
    <w:rsid w:val="004010DB"/>
    <w:rsid w:val="00425306"/>
    <w:rsid w:val="00442D8B"/>
    <w:rsid w:val="0047042B"/>
    <w:rsid w:val="00490E74"/>
    <w:rsid w:val="004A3287"/>
    <w:rsid w:val="004B5C7B"/>
    <w:rsid w:val="004D197F"/>
    <w:rsid w:val="0051633D"/>
    <w:rsid w:val="0054419D"/>
    <w:rsid w:val="00560065"/>
    <w:rsid w:val="00561BC5"/>
    <w:rsid w:val="005734C9"/>
    <w:rsid w:val="005952CE"/>
    <w:rsid w:val="005A058F"/>
    <w:rsid w:val="005E1327"/>
    <w:rsid w:val="006219F5"/>
    <w:rsid w:val="006230E6"/>
    <w:rsid w:val="00633577"/>
    <w:rsid w:val="00656309"/>
    <w:rsid w:val="00666D35"/>
    <w:rsid w:val="006937AC"/>
    <w:rsid w:val="006C17B5"/>
    <w:rsid w:val="006D3852"/>
    <w:rsid w:val="006D521E"/>
    <w:rsid w:val="00773E93"/>
    <w:rsid w:val="007822EF"/>
    <w:rsid w:val="00802DD6"/>
    <w:rsid w:val="00810400"/>
    <w:rsid w:val="008151A8"/>
    <w:rsid w:val="0083424C"/>
    <w:rsid w:val="00851606"/>
    <w:rsid w:val="00891555"/>
    <w:rsid w:val="008931F6"/>
    <w:rsid w:val="008A6032"/>
    <w:rsid w:val="00983954"/>
    <w:rsid w:val="009F0907"/>
    <w:rsid w:val="00A060AB"/>
    <w:rsid w:val="00A278E8"/>
    <w:rsid w:val="00A31699"/>
    <w:rsid w:val="00A65F89"/>
    <w:rsid w:val="00A77F2A"/>
    <w:rsid w:val="00AB5A5D"/>
    <w:rsid w:val="00B3304F"/>
    <w:rsid w:val="00B50DF5"/>
    <w:rsid w:val="00B82D91"/>
    <w:rsid w:val="00B85325"/>
    <w:rsid w:val="00B95792"/>
    <w:rsid w:val="00BA175F"/>
    <w:rsid w:val="00BC12D2"/>
    <w:rsid w:val="00BC502D"/>
    <w:rsid w:val="00BF7761"/>
    <w:rsid w:val="00C47114"/>
    <w:rsid w:val="00C8551A"/>
    <w:rsid w:val="00CC2A7E"/>
    <w:rsid w:val="00CF34AB"/>
    <w:rsid w:val="00D43734"/>
    <w:rsid w:val="00D86024"/>
    <w:rsid w:val="00DA5F1E"/>
    <w:rsid w:val="00DC5800"/>
    <w:rsid w:val="00E63E9E"/>
    <w:rsid w:val="00E65449"/>
    <w:rsid w:val="00EA20EF"/>
    <w:rsid w:val="00EC0AC7"/>
    <w:rsid w:val="00EC1FAA"/>
    <w:rsid w:val="00ED3963"/>
    <w:rsid w:val="00EE053A"/>
    <w:rsid w:val="00F03E59"/>
    <w:rsid w:val="00F253CD"/>
    <w:rsid w:val="00F25BAB"/>
    <w:rsid w:val="00F2708A"/>
    <w:rsid w:val="00F62884"/>
    <w:rsid w:val="00FC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44E1BB4D-3D8E-4E87-8536-34A3C5FD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BC502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народе  издавна называли гипотонию  сочным  русским  словом «немочь»</vt:lpstr>
    </vt:vector>
  </TitlesOfParts>
  <Company/>
  <LinksUpToDate>false</LinksUpToDate>
  <CharactersWithSpaces>9959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народе  издавна называли гипотонию  сочным  русским  словом «немочь»</dc:title>
  <dc:subject/>
  <dc:creator>dom</dc:creator>
  <cp:keywords/>
  <dc:description/>
  <cp:lastModifiedBy>Irina</cp:lastModifiedBy>
  <cp:revision>2</cp:revision>
  <dcterms:created xsi:type="dcterms:W3CDTF">2014-08-16T19:25:00Z</dcterms:created>
  <dcterms:modified xsi:type="dcterms:W3CDTF">2014-08-16T19:25:00Z</dcterms:modified>
</cp:coreProperties>
</file>