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B2E" w:rsidRDefault="00761B2E">
      <w:pPr>
        <w:pStyle w:val="6"/>
        <w:spacing w:line="240" w:lineRule="auto"/>
      </w:pPr>
      <w:r>
        <w:t>МИНИСТЕРСТВО КУЛЬТУРЫ РФ</w:t>
      </w:r>
    </w:p>
    <w:p w:rsidR="00761B2E" w:rsidRDefault="00761B2E">
      <w:pPr>
        <w:jc w:val="center"/>
        <w:rPr>
          <w:b/>
          <w:sz w:val="32"/>
        </w:rPr>
      </w:pPr>
      <w:r>
        <w:rPr>
          <w:b/>
          <w:sz w:val="32"/>
        </w:rPr>
        <w:t>РЯЗАНСКИЙ ЗАОЧНЫЙ ИНСТИТУТ</w:t>
      </w:r>
    </w:p>
    <w:p w:rsidR="00761B2E" w:rsidRDefault="00761B2E">
      <w:pPr>
        <w:jc w:val="center"/>
        <w:rPr>
          <w:b/>
          <w:sz w:val="32"/>
        </w:rPr>
      </w:pPr>
      <w:r>
        <w:rPr>
          <w:b/>
          <w:sz w:val="32"/>
        </w:rPr>
        <w:t>МОСКОВСКОГО ГОСУДАРСТВЕННОГО УНИВЕРСИТЕТА КУЛЬТУРЫ И ИСКУССТВ</w:t>
      </w:r>
    </w:p>
    <w:p w:rsidR="00761B2E" w:rsidRDefault="00761B2E">
      <w:pPr>
        <w:jc w:val="center"/>
        <w:rPr>
          <w:b/>
          <w:sz w:val="32"/>
        </w:rPr>
      </w:pPr>
    </w:p>
    <w:p w:rsidR="00761B2E" w:rsidRDefault="00761B2E">
      <w:pPr>
        <w:jc w:val="center"/>
        <w:rPr>
          <w:b/>
          <w:sz w:val="32"/>
        </w:rPr>
      </w:pPr>
    </w:p>
    <w:p w:rsidR="00761B2E" w:rsidRDefault="00761B2E">
      <w:pPr>
        <w:jc w:val="center"/>
        <w:rPr>
          <w:b/>
          <w:sz w:val="32"/>
        </w:rPr>
      </w:pPr>
    </w:p>
    <w:p w:rsidR="00761B2E" w:rsidRDefault="00761B2E">
      <w:pPr>
        <w:jc w:val="right"/>
        <w:rPr>
          <w:b/>
          <w:sz w:val="32"/>
        </w:rPr>
      </w:pPr>
      <w:r>
        <w:rPr>
          <w:b/>
          <w:sz w:val="32"/>
          <w:u w:val="single"/>
        </w:rPr>
        <w:t>Кафедра:</w:t>
      </w:r>
      <w:r>
        <w:rPr>
          <w:b/>
          <w:sz w:val="32"/>
        </w:rPr>
        <w:t xml:space="preserve"> Социально-культурная деятельность</w:t>
      </w:r>
    </w:p>
    <w:p w:rsidR="00761B2E" w:rsidRDefault="00761B2E">
      <w:pPr>
        <w:jc w:val="center"/>
        <w:rPr>
          <w:b/>
          <w:sz w:val="32"/>
        </w:rPr>
      </w:pPr>
    </w:p>
    <w:p w:rsidR="00761B2E" w:rsidRDefault="00761B2E">
      <w:pPr>
        <w:jc w:val="center"/>
        <w:rPr>
          <w:b/>
          <w:sz w:val="32"/>
        </w:rPr>
      </w:pPr>
    </w:p>
    <w:p w:rsidR="00761B2E" w:rsidRDefault="00761B2E">
      <w:pPr>
        <w:jc w:val="center"/>
        <w:rPr>
          <w:b/>
          <w:sz w:val="32"/>
        </w:rPr>
      </w:pPr>
    </w:p>
    <w:p w:rsidR="00761B2E" w:rsidRDefault="00761B2E">
      <w:pPr>
        <w:pStyle w:val="7"/>
        <w:spacing w:line="240" w:lineRule="auto"/>
        <w:rPr>
          <w:sz w:val="36"/>
        </w:rPr>
      </w:pPr>
      <w:r>
        <w:t>КОНТРОЛЬНАЯ РАБОТА</w:t>
      </w:r>
    </w:p>
    <w:p w:rsidR="00761B2E" w:rsidRDefault="00761B2E">
      <w:pPr>
        <w:jc w:val="center"/>
        <w:rPr>
          <w:b/>
          <w:sz w:val="36"/>
        </w:rPr>
      </w:pPr>
      <w:r>
        <w:rPr>
          <w:b/>
          <w:sz w:val="36"/>
        </w:rPr>
        <w:t>по курсу: «Социально-культурное проектирование»</w:t>
      </w:r>
    </w:p>
    <w:p w:rsidR="00761B2E" w:rsidRDefault="00761B2E">
      <w:pPr>
        <w:jc w:val="center"/>
        <w:rPr>
          <w:b/>
          <w:sz w:val="36"/>
        </w:rPr>
      </w:pPr>
    </w:p>
    <w:p w:rsidR="00761B2E" w:rsidRDefault="00761B2E">
      <w:pPr>
        <w:jc w:val="center"/>
        <w:rPr>
          <w:b/>
          <w:sz w:val="36"/>
        </w:rPr>
      </w:pPr>
      <w:r>
        <w:rPr>
          <w:b/>
          <w:sz w:val="36"/>
        </w:rPr>
        <w:t xml:space="preserve">студента </w:t>
      </w:r>
      <w:r>
        <w:rPr>
          <w:b/>
          <w:sz w:val="36"/>
          <w:lang w:val="en-US"/>
        </w:rPr>
        <w:t>IV</w:t>
      </w:r>
      <w:r>
        <w:rPr>
          <w:b/>
          <w:sz w:val="36"/>
        </w:rPr>
        <w:t xml:space="preserve"> курса группы 1917</w:t>
      </w:r>
    </w:p>
    <w:p w:rsidR="00761B2E" w:rsidRDefault="00761B2E">
      <w:pPr>
        <w:jc w:val="center"/>
        <w:rPr>
          <w:b/>
          <w:sz w:val="36"/>
        </w:rPr>
      </w:pPr>
      <w:r>
        <w:rPr>
          <w:b/>
          <w:sz w:val="36"/>
        </w:rPr>
        <w:t>КОЗЛОВА ВАЛЕРИЯ ВЛАДИМИРОВИЧА</w:t>
      </w:r>
    </w:p>
    <w:p w:rsidR="00761B2E" w:rsidRDefault="00761B2E">
      <w:pPr>
        <w:jc w:val="center"/>
        <w:rPr>
          <w:b/>
          <w:sz w:val="36"/>
        </w:rPr>
      </w:pPr>
    </w:p>
    <w:p w:rsidR="00761B2E" w:rsidRDefault="00761B2E">
      <w:pPr>
        <w:jc w:val="center"/>
        <w:rPr>
          <w:b/>
          <w:sz w:val="36"/>
        </w:rPr>
      </w:pPr>
    </w:p>
    <w:p w:rsidR="00761B2E" w:rsidRDefault="00761B2E">
      <w:pPr>
        <w:jc w:val="center"/>
        <w:rPr>
          <w:b/>
          <w:sz w:val="36"/>
        </w:rPr>
      </w:pPr>
    </w:p>
    <w:p w:rsidR="00761B2E" w:rsidRDefault="00761B2E">
      <w:pPr>
        <w:jc w:val="right"/>
        <w:rPr>
          <w:b/>
          <w:sz w:val="36"/>
        </w:rPr>
      </w:pPr>
      <w:r>
        <w:rPr>
          <w:b/>
          <w:sz w:val="36"/>
          <w:u w:val="single"/>
        </w:rPr>
        <w:t>Преподаватель:</w:t>
      </w:r>
      <w:r>
        <w:rPr>
          <w:b/>
          <w:sz w:val="36"/>
        </w:rPr>
        <w:t xml:space="preserve"> Петров Г.Г.</w:t>
      </w:r>
    </w:p>
    <w:p w:rsidR="00761B2E" w:rsidRDefault="00761B2E">
      <w:pPr>
        <w:jc w:val="center"/>
        <w:rPr>
          <w:b/>
          <w:sz w:val="32"/>
        </w:rPr>
      </w:pPr>
    </w:p>
    <w:p w:rsidR="00761B2E" w:rsidRDefault="00761B2E">
      <w:pPr>
        <w:jc w:val="center"/>
        <w:rPr>
          <w:b/>
          <w:sz w:val="32"/>
        </w:rPr>
      </w:pPr>
    </w:p>
    <w:p w:rsidR="00761B2E" w:rsidRDefault="00761B2E">
      <w:pPr>
        <w:ind w:firstLine="709"/>
        <w:rPr>
          <w:b/>
          <w:sz w:val="28"/>
        </w:rPr>
      </w:pPr>
    </w:p>
    <w:p w:rsidR="00761B2E" w:rsidRDefault="00761B2E">
      <w:pPr>
        <w:ind w:firstLine="709"/>
        <w:rPr>
          <w:b/>
          <w:sz w:val="28"/>
        </w:rPr>
      </w:pPr>
    </w:p>
    <w:p w:rsidR="00761B2E" w:rsidRDefault="00761B2E">
      <w:pPr>
        <w:ind w:firstLine="709"/>
        <w:rPr>
          <w:b/>
          <w:sz w:val="28"/>
        </w:rPr>
      </w:pPr>
    </w:p>
    <w:p w:rsidR="00761B2E" w:rsidRDefault="00761B2E">
      <w:pPr>
        <w:ind w:firstLine="709"/>
        <w:jc w:val="center"/>
        <w:rPr>
          <w:b/>
          <w:sz w:val="32"/>
        </w:rPr>
      </w:pPr>
    </w:p>
    <w:p w:rsidR="00761B2E" w:rsidRDefault="00761B2E">
      <w:pPr>
        <w:ind w:firstLine="709"/>
        <w:jc w:val="center"/>
        <w:rPr>
          <w:b/>
          <w:sz w:val="32"/>
        </w:rPr>
      </w:pPr>
    </w:p>
    <w:p w:rsidR="00761B2E" w:rsidRDefault="00761B2E">
      <w:pPr>
        <w:ind w:firstLine="709"/>
        <w:jc w:val="center"/>
        <w:rPr>
          <w:b/>
          <w:sz w:val="32"/>
        </w:rPr>
      </w:pPr>
    </w:p>
    <w:p w:rsidR="00761B2E" w:rsidRDefault="00761B2E">
      <w:pPr>
        <w:ind w:firstLine="709"/>
        <w:jc w:val="center"/>
        <w:rPr>
          <w:b/>
          <w:sz w:val="32"/>
        </w:rPr>
      </w:pPr>
    </w:p>
    <w:p w:rsidR="00761B2E" w:rsidRDefault="00761B2E">
      <w:pPr>
        <w:ind w:firstLine="709"/>
        <w:jc w:val="center"/>
        <w:rPr>
          <w:b/>
          <w:sz w:val="32"/>
        </w:rPr>
      </w:pPr>
    </w:p>
    <w:p w:rsidR="00761B2E" w:rsidRDefault="00761B2E">
      <w:pPr>
        <w:ind w:firstLine="709"/>
        <w:jc w:val="center"/>
        <w:rPr>
          <w:b/>
          <w:sz w:val="32"/>
        </w:rPr>
      </w:pPr>
    </w:p>
    <w:p w:rsidR="00761B2E" w:rsidRDefault="00761B2E">
      <w:pPr>
        <w:ind w:firstLine="709"/>
        <w:jc w:val="center"/>
        <w:rPr>
          <w:b/>
          <w:sz w:val="32"/>
        </w:rPr>
      </w:pPr>
    </w:p>
    <w:p w:rsidR="00761B2E" w:rsidRDefault="00761B2E">
      <w:pPr>
        <w:ind w:firstLine="709"/>
        <w:jc w:val="center"/>
        <w:rPr>
          <w:b/>
          <w:sz w:val="32"/>
        </w:rPr>
      </w:pPr>
    </w:p>
    <w:p w:rsidR="00761B2E" w:rsidRDefault="00761B2E">
      <w:pPr>
        <w:ind w:firstLine="709"/>
        <w:jc w:val="center"/>
        <w:rPr>
          <w:b/>
          <w:sz w:val="32"/>
        </w:rPr>
      </w:pPr>
    </w:p>
    <w:p w:rsidR="00761B2E" w:rsidRDefault="00761B2E">
      <w:pPr>
        <w:ind w:firstLine="709"/>
        <w:jc w:val="center"/>
        <w:rPr>
          <w:b/>
          <w:sz w:val="32"/>
        </w:rPr>
      </w:pPr>
    </w:p>
    <w:p w:rsidR="00761B2E" w:rsidRDefault="00761B2E">
      <w:pPr>
        <w:ind w:firstLine="709"/>
        <w:jc w:val="center"/>
        <w:rPr>
          <w:b/>
          <w:sz w:val="32"/>
        </w:rPr>
      </w:pPr>
    </w:p>
    <w:p w:rsidR="00761B2E" w:rsidRDefault="00761B2E">
      <w:pPr>
        <w:ind w:firstLine="709"/>
        <w:jc w:val="center"/>
        <w:rPr>
          <w:b/>
          <w:sz w:val="32"/>
        </w:rPr>
      </w:pPr>
    </w:p>
    <w:p w:rsidR="00761B2E" w:rsidRDefault="00761B2E">
      <w:pPr>
        <w:ind w:firstLine="709"/>
        <w:jc w:val="center"/>
        <w:rPr>
          <w:b/>
          <w:sz w:val="32"/>
        </w:rPr>
      </w:pPr>
    </w:p>
    <w:p w:rsidR="00761B2E" w:rsidRDefault="00761B2E">
      <w:pPr>
        <w:ind w:firstLine="709"/>
        <w:jc w:val="center"/>
        <w:rPr>
          <w:b/>
          <w:sz w:val="32"/>
        </w:rPr>
      </w:pPr>
    </w:p>
    <w:p w:rsidR="00761B2E" w:rsidRDefault="00761B2E">
      <w:pPr>
        <w:ind w:firstLine="709"/>
        <w:jc w:val="center"/>
        <w:rPr>
          <w:b/>
          <w:sz w:val="32"/>
        </w:rPr>
      </w:pPr>
      <w:r>
        <w:rPr>
          <w:b/>
          <w:sz w:val="32"/>
        </w:rPr>
        <w:t>Рязань-2003 г.</w:t>
      </w:r>
    </w:p>
    <w:p w:rsidR="00761B2E" w:rsidRDefault="00761B2E">
      <w:pPr>
        <w:ind w:firstLine="851"/>
        <w:jc w:val="center"/>
        <w:rPr>
          <w:b/>
          <w:sz w:val="36"/>
        </w:rPr>
      </w:pPr>
      <w:r>
        <w:rPr>
          <w:b/>
          <w:sz w:val="36"/>
          <w:u w:val="single"/>
        </w:rPr>
        <w:t>Тема:</w:t>
      </w:r>
      <w:r>
        <w:rPr>
          <w:b/>
          <w:sz w:val="36"/>
        </w:rPr>
        <w:t xml:space="preserve"> </w:t>
      </w:r>
      <w:r>
        <w:rPr>
          <w:b/>
          <w:i/>
          <w:sz w:val="36"/>
        </w:rPr>
        <w:t>«База данных для проекта досугового учреждения в городе Муроме Владимирской области»</w:t>
      </w:r>
    </w:p>
    <w:p w:rsidR="00761B2E" w:rsidRDefault="00761B2E">
      <w:pPr>
        <w:ind w:firstLine="851"/>
        <w:jc w:val="both"/>
        <w:rPr>
          <w:b/>
          <w:sz w:val="28"/>
        </w:rPr>
      </w:pPr>
    </w:p>
    <w:p w:rsidR="00761B2E" w:rsidRDefault="00761B2E">
      <w:pPr>
        <w:ind w:firstLine="851"/>
        <w:jc w:val="both"/>
        <w:rPr>
          <w:b/>
          <w:sz w:val="28"/>
        </w:rPr>
      </w:pPr>
    </w:p>
    <w:p w:rsidR="00761B2E" w:rsidRDefault="00761B2E">
      <w:pPr>
        <w:ind w:firstLine="851"/>
        <w:jc w:val="both"/>
        <w:rPr>
          <w:b/>
          <w:sz w:val="28"/>
        </w:rPr>
      </w:pPr>
    </w:p>
    <w:p w:rsidR="00761B2E" w:rsidRDefault="00761B2E">
      <w:pPr>
        <w:ind w:firstLine="851"/>
        <w:jc w:val="both"/>
        <w:rPr>
          <w:b/>
          <w:sz w:val="28"/>
        </w:rPr>
      </w:pPr>
    </w:p>
    <w:p w:rsidR="00761B2E" w:rsidRDefault="00761B2E">
      <w:pPr>
        <w:ind w:firstLine="851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ПЛАН:</w:t>
      </w:r>
    </w:p>
    <w:p w:rsidR="00761B2E" w:rsidRDefault="00761B2E">
      <w:pPr>
        <w:ind w:firstLine="851"/>
        <w:jc w:val="both"/>
        <w:rPr>
          <w:b/>
          <w:sz w:val="28"/>
          <w:u w:val="single"/>
        </w:rPr>
      </w:pPr>
    </w:p>
    <w:p w:rsidR="00761B2E" w:rsidRDefault="00761B2E">
      <w:pPr>
        <w:numPr>
          <w:ilvl w:val="0"/>
          <w:numId w:val="9"/>
        </w:numPr>
        <w:rPr>
          <w:b/>
          <w:sz w:val="28"/>
        </w:rPr>
      </w:pPr>
      <w:r>
        <w:rPr>
          <w:b/>
          <w:sz w:val="28"/>
        </w:rPr>
        <w:t>Демографическая характеристика населения.</w:t>
      </w:r>
    </w:p>
    <w:p w:rsidR="00761B2E" w:rsidRDefault="00761B2E">
      <w:pPr>
        <w:numPr>
          <w:ilvl w:val="0"/>
          <w:numId w:val="9"/>
        </w:numPr>
        <w:rPr>
          <w:b/>
          <w:sz w:val="28"/>
        </w:rPr>
      </w:pPr>
      <w:r>
        <w:rPr>
          <w:b/>
          <w:sz w:val="28"/>
        </w:rPr>
        <w:t>Предприятия города.</w:t>
      </w:r>
    </w:p>
    <w:p w:rsidR="00761B2E" w:rsidRDefault="00761B2E">
      <w:pPr>
        <w:numPr>
          <w:ilvl w:val="0"/>
          <w:numId w:val="9"/>
        </w:numPr>
        <w:rPr>
          <w:b/>
          <w:sz w:val="28"/>
        </w:rPr>
      </w:pPr>
      <w:r>
        <w:rPr>
          <w:b/>
          <w:sz w:val="28"/>
        </w:rPr>
        <w:t>Учебные заведения.</w:t>
      </w:r>
    </w:p>
    <w:p w:rsidR="00761B2E" w:rsidRDefault="00761B2E">
      <w:pPr>
        <w:numPr>
          <w:ilvl w:val="0"/>
          <w:numId w:val="9"/>
        </w:numPr>
        <w:rPr>
          <w:b/>
          <w:sz w:val="28"/>
        </w:rPr>
      </w:pPr>
      <w:r>
        <w:rPr>
          <w:b/>
          <w:sz w:val="28"/>
        </w:rPr>
        <w:t>Сеть культурно-досуговых учреждений города.</w:t>
      </w:r>
    </w:p>
    <w:p w:rsidR="00761B2E" w:rsidRDefault="00761B2E">
      <w:pPr>
        <w:numPr>
          <w:ilvl w:val="0"/>
          <w:numId w:val="9"/>
        </w:numPr>
        <w:rPr>
          <w:b/>
          <w:sz w:val="28"/>
        </w:rPr>
      </w:pPr>
      <w:r>
        <w:rPr>
          <w:b/>
          <w:sz w:val="28"/>
        </w:rPr>
        <w:t>Опыт самодеятельной органтзации досуга на примере студии фольклора «Долинушка».</w:t>
      </w:r>
    </w:p>
    <w:p w:rsidR="00761B2E" w:rsidRDefault="00761B2E">
      <w:pPr>
        <w:numPr>
          <w:ilvl w:val="0"/>
          <w:numId w:val="9"/>
        </w:numPr>
        <w:rPr>
          <w:b/>
          <w:sz w:val="28"/>
        </w:rPr>
      </w:pPr>
      <w:r>
        <w:rPr>
          <w:b/>
          <w:sz w:val="28"/>
        </w:rPr>
        <w:t>Проект «Клуб-Музей фольклора».</w:t>
      </w:r>
    </w:p>
    <w:p w:rsidR="00761B2E" w:rsidRDefault="00761B2E">
      <w:pPr>
        <w:ind w:left="851"/>
        <w:jc w:val="both"/>
        <w:rPr>
          <w:b/>
          <w:sz w:val="28"/>
        </w:rPr>
      </w:pPr>
    </w:p>
    <w:p w:rsidR="00761B2E" w:rsidRDefault="00761B2E">
      <w:pPr>
        <w:ind w:firstLine="851"/>
        <w:jc w:val="both"/>
        <w:rPr>
          <w:b/>
          <w:sz w:val="28"/>
        </w:rPr>
      </w:pPr>
    </w:p>
    <w:p w:rsidR="00761B2E" w:rsidRDefault="00761B2E">
      <w:pPr>
        <w:ind w:firstLine="851"/>
        <w:jc w:val="both"/>
        <w:rPr>
          <w:b/>
          <w:sz w:val="28"/>
        </w:rPr>
      </w:pPr>
    </w:p>
    <w:p w:rsidR="00761B2E" w:rsidRDefault="00761B2E">
      <w:pPr>
        <w:ind w:firstLine="851"/>
        <w:jc w:val="both"/>
        <w:rPr>
          <w:b/>
          <w:sz w:val="28"/>
        </w:rPr>
      </w:pPr>
    </w:p>
    <w:p w:rsidR="00761B2E" w:rsidRDefault="00761B2E">
      <w:pPr>
        <w:ind w:firstLine="851"/>
        <w:jc w:val="both"/>
        <w:rPr>
          <w:b/>
          <w:sz w:val="28"/>
        </w:rPr>
      </w:pPr>
    </w:p>
    <w:p w:rsidR="00761B2E" w:rsidRDefault="00761B2E">
      <w:pPr>
        <w:ind w:firstLine="851"/>
        <w:jc w:val="both"/>
        <w:rPr>
          <w:b/>
          <w:sz w:val="28"/>
        </w:rPr>
      </w:pPr>
    </w:p>
    <w:p w:rsidR="00761B2E" w:rsidRDefault="00761B2E">
      <w:pPr>
        <w:ind w:firstLine="851"/>
        <w:jc w:val="both"/>
        <w:rPr>
          <w:b/>
          <w:sz w:val="28"/>
        </w:rPr>
      </w:pPr>
    </w:p>
    <w:p w:rsidR="00761B2E" w:rsidRDefault="00761B2E">
      <w:pPr>
        <w:ind w:firstLine="851"/>
        <w:jc w:val="both"/>
        <w:rPr>
          <w:b/>
          <w:sz w:val="28"/>
        </w:rPr>
      </w:pPr>
    </w:p>
    <w:p w:rsidR="00761B2E" w:rsidRDefault="00761B2E">
      <w:pPr>
        <w:ind w:firstLine="851"/>
        <w:jc w:val="both"/>
        <w:rPr>
          <w:b/>
          <w:sz w:val="28"/>
        </w:rPr>
      </w:pPr>
    </w:p>
    <w:p w:rsidR="00761B2E" w:rsidRDefault="00761B2E">
      <w:pPr>
        <w:ind w:firstLine="851"/>
        <w:jc w:val="both"/>
        <w:rPr>
          <w:b/>
          <w:sz w:val="28"/>
        </w:rPr>
      </w:pPr>
    </w:p>
    <w:p w:rsidR="00761B2E" w:rsidRDefault="00761B2E">
      <w:pPr>
        <w:ind w:firstLine="851"/>
        <w:jc w:val="both"/>
        <w:rPr>
          <w:b/>
          <w:sz w:val="28"/>
        </w:rPr>
      </w:pPr>
    </w:p>
    <w:p w:rsidR="00761B2E" w:rsidRDefault="00761B2E">
      <w:pPr>
        <w:ind w:firstLine="851"/>
        <w:jc w:val="both"/>
        <w:rPr>
          <w:b/>
          <w:sz w:val="28"/>
        </w:rPr>
      </w:pPr>
    </w:p>
    <w:p w:rsidR="00761B2E" w:rsidRDefault="00761B2E">
      <w:pPr>
        <w:ind w:firstLine="851"/>
        <w:jc w:val="both"/>
        <w:rPr>
          <w:b/>
          <w:sz w:val="28"/>
        </w:rPr>
      </w:pPr>
    </w:p>
    <w:p w:rsidR="00761B2E" w:rsidRDefault="00761B2E">
      <w:pPr>
        <w:ind w:firstLine="851"/>
        <w:jc w:val="both"/>
        <w:rPr>
          <w:b/>
          <w:sz w:val="28"/>
        </w:rPr>
      </w:pPr>
    </w:p>
    <w:p w:rsidR="00761B2E" w:rsidRDefault="00761B2E">
      <w:pPr>
        <w:ind w:firstLine="851"/>
        <w:jc w:val="both"/>
        <w:rPr>
          <w:b/>
          <w:sz w:val="28"/>
        </w:rPr>
      </w:pPr>
    </w:p>
    <w:p w:rsidR="00761B2E" w:rsidRDefault="00761B2E">
      <w:pPr>
        <w:ind w:firstLine="851"/>
        <w:jc w:val="both"/>
        <w:rPr>
          <w:b/>
          <w:sz w:val="28"/>
        </w:rPr>
      </w:pPr>
    </w:p>
    <w:p w:rsidR="00761B2E" w:rsidRDefault="00761B2E">
      <w:pPr>
        <w:ind w:firstLine="851"/>
        <w:jc w:val="both"/>
        <w:rPr>
          <w:b/>
          <w:sz w:val="28"/>
        </w:rPr>
      </w:pPr>
    </w:p>
    <w:p w:rsidR="00761B2E" w:rsidRDefault="00761B2E">
      <w:pPr>
        <w:ind w:firstLine="851"/>
        <w:jc w:val="both"/>
        <w:rPr>
          <w:b/>
          <w:sz w:val="28"/>
        </w:rPr>
      </w:pPr>
    </w:p>
    <w:p w:rsidR="00761B2E" w:rsidRDefault="00761B2E">
      <w:pPr>
        <w:ind w:firstLine="851"/>
        <w:jc w:val="both"/>
        <w:rPr>
          <w:b/>
          <w:sz w:val="28"/>
        </w:rPr>
      </w:pPr>
    </w:p>
    <w:p w:rsidR="00761B2E" w:rsidRDefault="00761B2E">
      <w:pPr>
        <w:ind w:firstLine="851"/>
        <w:jc w:val="both"/>
        <w:rPr>
          <w:b/>
          <w:sz w:val="28"/>
        </w:rPr>
      </w:pPr>
    </w:p>
    <w:p w:rsidR="00761B2E" w:rsidRDefault="00761B2E">
      <w:pPr>
        <w:ind w:firstLine="851"/>
        <w:jc w:val="both"/>
        <w:rPr>
          <w:b/>
          <w:sz w:val="28"/>
        </w:rPr>
      </w:pPr>
    </w:p>
    <w:p w:rsidR="00761B2E" w:rsidRDefault="00761B2E">
      <w:pPr>
        <w:ind w:firstLine="851"/>
        <w:jc w:val="both"/>
        <w:rPr>
          <w:b/>
          <w:sz w:val="28"/>
        </w:rPr>
      </w:pPr>
    </w:p>
    <w:p w:rsidR="00761B2E" w:rsidRDefault="00761B2E">
      <w:pPr>
        <w:ind w:firstLine="851"/>
        <w:jc w:val="both"/>
        <w:rPr>
          <w:b/>
          <w:sz w:val="28"/>
        </w:rPr>
      </w:pPr>
    </w:p>
    <w:p w:rsidR="00761B2E" w:rsidRDefault="00761B2E">
      <w:pPr>
        <w:ind w:firstLine="851"/>
        <w:jc w:val="both"/>
        <w:rPr>
          <w:b/>
          <w:sz w:val="28"/>
        </w:rPr>
      </w:pPr>
    </w:p>
    <w:p w:rsidR="00761B2E" w:rsidRDefault="00761B2E">
      <w:pPr>
        <w:ind w:firstLine="851"/>
        <w:jc w:val="both"/>
        <w:rPr>
          <w:b/>
          <w:sz w:val="28"/>
        </w:rPr>
      </w:pPr>
    </w:p>
    <w:p w:rsidR="00761B2E" w:rsidRDefault="00761B2E">
      <w:pPr>
        <w:ind w:firstLine="851"/>
        <w:jc w:val="both"/>
        <w:rPr>
          <w:b/>
          <w:sz w:val="28"/>
        </w:rPr>
      </w:pPr>
    </w:p>
    <w:p w:rsidR="00761B2E" w:rsidRDefault="00761B2E">
      <w:pPr>
        <w:ind w:firstLine="851"/>
        <w:jc w:val="both"/>
        <w:rPr>
          <w:b/>
          <w:sz w:val="28"/>
        </w:rPr>
      </w:pPr>
    </w:p>
    <w:p w:rsidR="00761B2E" w:rsidRDefault="00761B2E">
      <w:pPr>
        <w:ind w:firstLine="851"/>
        <w:jc w:val="both"/>
        <w:rPr>
          <w:b/>
          <w:sz w:val="28"/>
        </w:rPr>
      </w:pPr>
    </w:p>
    <w:p w:rsidR="00761B2E" w:rsidRDefault="00761B2E">
      <w:pPr>
        <w:ind w:firstLine="851"/>
        <w:jc w:val="both"/>
        <w:rPr>
          <w:b/>
          <w:sz w:val="28"/>
        </w:rPr>
      </w:pPr>
    </w:p>
    <w:p w:rsidR="00761B2E" w:rsidRDefault="00761B2E">
      <w:pPr>
        <w:ind w:firstLine="851"/>
        <w:jc w:val="both"/>
        <w:rPr>
          <w:b/>
          <w:sz w:val="28"/>
        </w:rPr>
      </w:pPr>
    </w:p>
    <w:p w:rsidR="00761B2E" w:rsidRDefault="00761B2E">
      <w:pPr>
        <w:ind w:firstLine="851"/>
        <w:jc w:val="both"/>
        <w:rPr>
          <w:b/>
          <w:sz w:val="28"/>
        </w:rPr>
      </w:pPr>
    </w:p>
    <w:p w:rsidR="00761B2E" w:rsidRDefault="00761B2E">
      <w:pPr>
        <w:ind w:firstLine="851"/>
        <w:jc w:val="both"/>
        <w:rPr>
          <w:sz w:val="28"/>
        </w:rPr>
      </w:pPr>
      <w:r>
        <w:rPr>
          <w:b/>
          <w:sz w:val="28"/>
        </w:rPr>
        <w:t>Демографическая характеристика населения</w:t>
      </w:r>
      <w:r>
        <w:rPr>
          <w:sz w:val="28"/>
        </w:rPr>
        <w:t>.</w:t>
      </w:r>
    </w:p>
    <w:p w:rsidR="00761B2E" w:rsidRDefault="00761B2E">
      <w:pPr>
        <w:ind w:firstLine="851"/>
        <w:jc w:val="both"/>
        <w:rPr>
          <w:sz w:val="28"/>
        </w:rPr>
      </w:pPr>
    </w:p>
    <w:p w:rsidR="00761B2E" w:rsidRDefault="00761B2E">
      <w:pPr>
        <w:pStyle w:val="3"/>
        <w:spacing w:line="240" w:lineRule="auto"/>
      </w:pPr>
      <w:r>
        <w:rPr>
          <w:i/>
        </w:rPr>
        <w:t>Численность населения</w:t>
      </w:r>
      <w:r>
        <w:t xml:space="preserve"> города на 1 января 2003 года составила 147,3 тысячи человек. Из них детей 20,2 тысячи человек, пенсионеров – 39, 4 тысячи. В 2002 году родились в городе 1270 человек, умерли 3066 человек.</w:t>
      </w:r>
    </w:p>
    <w:p w:rsidR="00761B2E" w:rsidRDefault="00761B2E">
      <w:pPr>
        <w:ind w:firstLine="720"/>
        <w:jc w:val="both"/>
        <w:rPr>
          <w:sz w:val="28"/>
        </w:rPr>
      </w:pPr>
      <w:r>
        <w:rPr>
          <w:i/>
          <w:sz w:val="28"/>
        </w:rPr>
        <w:t>Занятость населения.</w:t>
      </w:r>
      <w:r>
        <w:rPr>
          <w:sz w:val="28"/>
        </w:rPr>
        <w:t xml:space="preserve">  Численность работников на крупных и средних предприятиях города на 1 января 2003 года составила 50,7 тысяч человек. Около 2,5 тысяч граждан работают на малых предприятиях, более 5,8 тысяч человек заняты индивидуальной предпринимательской деятельностью. </w:t>
      </w:r>
    </w:p>
    <w:p w:rsidR="00761B2E" w:rsidRDefault="00761B2E">
      <w:pPr>
        <w:pStyle w:val="3"/>
        <w:spacing w:line="240" w:lineRule="auto"/>
      </w:pPr>
      <w:r>
        <w:t xml:space="preserve">К концу декабря 2002 года в органах государственной службы занятости состояло на учете 3,5 тысячи незанятых трудоспособных граждан, ищущих работу. Нагрузка незанятого населения на одну заявленную вакансию составила в декабре 2002 года 11 человек. При содействии службы занятости получили работу вновь или были возвращены к активному труду в 2002 году 3,7 тысячи человек. Было обучено 372 человека по 24 профессиям и специальностям. Остается проблематичным трудоустройство новой рабочей силы, вступающей на рынок труда впервые. В службу занятости в 2021 году обратились около 450 выпускников учебных заведений и около 400 человек не работавшей молодежи. </w:t>
      </w:r>
    </w:p>
    <w:p w:rsidR="00761B2E" w:rsidRDefault="00761B2E">
      <w:pPr>
        <w:ind w:firstLine="851"/>
        <w:jc w:val="both"/>
        <w:rPr>
          <w:sz w:val="28"/>
        </w:rPr>
      </w:pPr>
      <w:r>
        <w:rPr>
          <w:i/>
          <w:sz w:val="28"/>
        </w:rPr>
        <w:t>Уровень жизни населения</w:t>
      </w:r>
      <w:r>
        <w:rPr>
          <w:b/>
          <w:sz w:val="28"/>
        </w:rPr>
        <w:t>.</w:t>
      </w:r>
      <w:r>
        <w:rPr>
          <w:sz w:val="28"/>
        </w:rPr>
        <w:t xml:space="preserve"> Средняя номинальная заработная плата (без выплат социального характера) начисленная работникам г.Мурома в декабре 2002 года, сложилась в размере 2464,5 рубля. Суммарная просроченная задолженность по заработной плате на предприятиях и организациях производственных отраслей и социальной сферы составила на 1 января 2003 года 45,5 млн. рублей. Просроченная задолженность из-за отсутствия бюджетного финансирования составила 4,2 млн. рублей.</w:t>
      </w:r>
    </w:p>
    <w:p w:rsidR="00761B2E" w:rsidRDefault="00761B2E">
      <w:pPr>
        <w:ind w:firstLine="851"/>
        <w:jc w:val="both"/>
        <w:rPr>
          <w:sz w:val="28"/>
        </w:rPr>
      </w:pPr>
    </w:p>
    <w:p w:rsidR="00761B2E" w:rsidRDefault="00761B2E">
      <w:pPr>
        <w:pStyle w:val="4"/>
      </w:pPr>
      <w:r>
        <w:t>Промышленность.</w:t>
      </w:r>
    </w:p>
    <w:p w:rsidR="00761B2E" w:rsidRDefault="00761B2E"/>
    <w:p w:rsidR="00761B2E" w:rsidRDefault="00761B2E">
      <w:pPr>
        <w:pStyle w:val="4"/>
        <w:rPr>
          <w:b w:val="0"/>
        </w:rPr>
      </w:pPr>
      <w:r>
        <w:rPr>
          <w:b w:val="0"/>
        </w:rPr>
        <w:t xml:space="preserve">Город Муром – один из крупных промышленных городов Владимирской области, крупный железнодорожный узел электрифицированной магистрали Москва – Казань - Екатеринбург, связанный также с другими регионами сетью автомобильных дорог и водными путями по судоходной Оке. </w:t>
      </w:r>
    </w:p>
    <w:p w:rsidR="00761B2E" w:rsidRDefault="00761B2E">
      <w:pPr>
        <w:ind w:firstLine="720"/>
        <w:jc w:val="both"/>
        <w:rPr>
          <w:sz w:val="28"/>
        </w:rPr>
      </w:pPr>
      <w:r>
        <w:rPr>
          <w:sz w:val="28"/>
        </w:rPr>
        <w:t>Сегодня в промышленном комплексе города действует 29 крупных и средних предприятий негосударственной формы собственности и два крупных государственных предприятия, на которых занято более 51,9 тысяч работников. В условиях рыночной экономики, освоив более 40 видов новой продукции и, организовав гибкое производство, многие из них смогли стать вполне конкурентоспособными и постепенно увеличивают объемы производства. По форме собственности: 41% от общего числа предприятий принадлежит частной форме собственности, 43% - смешанной, 10% - государственной, 6% - муниципальной. Наибольший удельный вес в объеме промышленного производства города занимает машиностроение и металлообработка (73%).</w:t>
      </w:r>
    </w:p>
    <w:p w:rsidR="00761B2E" w:rsidRDefault="00761B2E">
      <w:pPr>
        <w:ind w:firstLine="720"/>
        <w:jc w:val="both"/>
        <w:rPr>
          <w:sz w:val="28"/>
        </w:rPr>
      </w:pPr>
      <w:r>
        <w:rPr>
          <w:sz w:val="28"/>
        </w:rPr>
        <w:t>Фундаментом промышленности города являются оборонные предприятия, которые включают в себя высокоинтеллектуальную часть промышленного потенциала, используют и создают передовые технологии, оборудование, изделия. Их доля в общем объеме промышленной продукции достигает 60%. В последние годы процесс конверсии существенно изменил характер производственной деятельности предприятий. За последние годы производство оборонной продукции резко сокращено. Высвобожденные производственные мощности используются для расширения выпуска гражданской продукции и товаров народного потребления.</w:t>
      </w:r>
    </w:p>
    <w:p w:rsidR="00761B2E" w:rsidRDefault="00761B2E">
      <w:pPr>
        <w:ind w:firstLine="720"/>
        <w:jc w:val="both"/>
        <w:rPr>
          <w:sz w:val="28"/>
        </w:rPr>
      </w:pPr>
      <w:r>
        <w:rPr>
          <w:sz w:val="28"/>
        </w:rPr>
        <w:t>Ведущими предприятиями  в городе являются: акционерные общества «Муромтепловоз», «Муромский стрелочный завод», «Муроммашзавод», Акционерное общество «Муром», «Кровля», хлопчатобумажный комбинат «Красный луч», федеральные государственные унитарные предприятия завод радиоизмерительных приборов, радиозавод и Муромский приборостроительный завод.</w:t>
      </w:r>
    </w:p>
    <w:p w:rsidR="00761B2E" w:rsidRDefault="00761B2E">
      <w:pPr>
        <w:pStyle w:val="3"/>
        <w:spacing w:line="240" w:lineRule="auto"/>
      </w:pPr>
      <w:r>
        <w:t>В Муроме действуют 9 совместных предприятий, в которых представлены инвесторы Германии, Испании, Турции, Канады, Италии. Три из них заняты производственной деятельностью и выпускают металло- и деревообрабатывающие инструменты, холодильники, строительные материалы из древесины.</w:t>
      </w:r>
    </w:p>
    <w:p w:rsidR="00761B2E" w:rsidRDefault="00761B2E">
      <w:pPr>
        <w:pStyle w:val="3"/>
        <w:spacing w:line="240" w:lineRule="auto"/>
        <w:rPr>
          <w:b/>
        </w:rPr>
      </w:pPr>
    </w:p>
    <w:p w:rsidR="00761B2E" w:rsidRDefault="00761B2E">
      <w:pPr>
        <w:pStyle w:val="3"/>
        <w:spacing w:line="240" w:lineRule="auto"/>
        <w:rPr>
          <w:b/>
        </w:rPr>
      </w:pPr>
      <w:r>
        <w:rPr>
          <w:b/>
        </w:rPr>
        <w:t>Учебные заведения города.</w:t>
      </w:r>
    </w:p>
    <w:p w:rsidR="00761B2E" w:rsidRDefault="00761B2E">
      <w:pPr>
        <w:pStyle w:val="3"/>
        <w:spacing w:line="240" w:lineRule="auto"/>
        <w:rPr>
          <w:b/>
        </w:rPr>
      </w:pPr>
    </w:p>
    <w:p w:rsidR="00761B2E" w:rsidRDefault="00761B2E">
      <w:pPr>
        <w:pStyle w:val="3"/>
        <w:spacing w:line="240" w:lineRule="auto"/>
      </w:pPr>
      <w:r>
        <w:t xml:space="preserve">В систему образования города входят: 2 высших учебных заведения –МИ ВлГУ (на 5 факультетах по 11 специальностям обучается 3,9 тысяч студентов), филиал Московского психолого-социального института, техникум радиотехнической промышленности, педагогический колледж, медицинское училище и 6 профессиональных училищ. В городе работает 20 общеобразовательных школ, в которых обучается 18,5 тысяч учащихся. В школах функционирует сеть классов повышенного уровня: гимназических, лицейских, профильных, классов с углубленным изучением отдельных дисциплин. Созданы условия, необходимые для охраны здоровья детей, для воспитания и обучения детей с отклонениями в физическом и психическом развитии, работают специализированные дошкольные учреждения. Есть специальная (коррекционная) школа-интернат </w:t>
      </w:r>
      <w:r>
        <w:rPr>
          <w:lang w:val="en-US"/>
        </w:rPr>
        <w:t>V</w:t>
      </w:r>
      <w:r>
        <w:t xml:space="preserve">Ш вида с числом обучающихся 395 человек, детский дом – 69 воспитанников, социальный приют для детей на 30 мест, Центр диагностики, консультирования и реабилитации детей, школа – ДОУ компенсирующего вида. Функционирует вечерняя школа – 223 учащихся. В 43 дошкольных муниципальных образовательных учреждениях воспитываются 3,4 тысячи детей от года до 7 лет. </w:t>
      </w:r>
    </w:p>
    <w:p w:rsidR="00761B2E" w:rsidRDefault="00761B2E">
      <w:pPr>
        <w:pStyle w:val="a6"/>
        <w:spacing w:line="240" w:lineRule="auto"/>
      </w:pPr>
      <w:r>
        <w:rPr>
          <w:i w:val="0"/>
        </w:rPr>
        <w:t>В системе дополнительного образования действуют:</w:t>
      </w:r>
      <w:r>
        <w:t xml:space="preserve"> Центр внешкольной работы, Станция юных натуралистов, Центр технического творчества, Городской центр молодежи, Детско-юношеская спортивная школа с отделениями олимпийского резерва.</w:t>
      </w:r>
    </w:p>
    <w:p w:rsidR="00761B2E" w:rsidRDefault="00761B2E">
      <w:pPr>
        <w:ind w:firstLine="720"/>
        <w:jc w:val="both"/>
        <w:rPr>
          <w:sz w:val="28"/>
        </w:rPr>
      </w:pPr>
      <w:r>
        <w:rPr>
          <w:sz w:val="28"/>
        </w:rPr>
        <w:t>Большое внимание уделяется летнему отдыху учащихся. В муниципальных загородных лагерях в 2002 году отдохнуло 3,8 тысячи детей, в городских оздоровительных лагерях – 2,3 тысячи тетей.</w:t>
      </w:r>
    </w:p>
    <w:p w:rsidR="00761B2E" w:rsidRDefault="00761B2E">
      <w:pPr>
        <w:ind w:firstLine="720"/>
        <w:jc w:val="both"/>
        <w:rPr>
          <w:b/>
          <w:sz w:val="28"/>
        </w:rPr>
      </w:pPr>
    </w:p>
    <w:p w:rsidR="00761B2E" w:rsidRDefault="00761B2E">
      <w:pPr>
        <w:ind w:firstLine="720"/>
        <w:jc w:val="both"/>
        <w:rPr>
          <w:b/>
          <w:sz w:val="28"/>
        </w:rPr>
      </w:pPr>
    </w:p>
    <w:p w:rsidR="00761B2E" w:rsidRDefault="00761B2E">
      <w:pPr>
        <w:ind w:firstLine="720"/>
        <w:jc w:val="both"/>
        <w:rPr>
          <w:b/>
          <w:sz w:val="28"/>
        </w:rPr>
      </w:pPr>
    </w:p>
    <w:p w:rsidR="00761B2E" w:rsidRDefault="00761B2E">
      <w:pPr>
        <w:ind w:firstLine="720"/>
        <w:jc w:val="both"/>
        <w:rPr>
          <w:b/>
          <w:sz w:val="28"/>
        </w:rPr>
      </w:pPr>
    </w:p>
    <w:p w:rsidR="00761B2E" w:rsidRDefault="00761B2E">
      <w:pPr>
        <w:ind w:firstLine="720"/>
        <w:jc w:val="both"/>
        <w:rPr>
          <w:b/>
          <w:sz w:val="28"/>
        </w:rPr>
      </w:pPr>
    </w:p>
    <w:p w:rsidR="00761B2E" w:rsidRDefault="00761B2E">
      <w:pPr>
        <w:ind w:firstLine="720"/>
        <w:jc w:val="both"/>
        <w:rPr>
          <w:b/>
          <w:sz w:val="28"/>
        </w:rPr>
      </w:pPr>
      <w:r>
        <w:rPr>
          <w:b/>
          <w:sz w:val="28"/>
        </w:rPr>
        <w:t>Сеть культурно-досуговых учреждений.</w:t>
      </w:r>
    </w:p>
    <w:p w:rsidR="00761B2E" w:rsidRDefault="00761B2E">
      <w:pPr>
        <w:ind w:firstLine="720"/>
        <w:jc w:val="both"/>
        <w:rPr>
          <w:b/>
          <w:sz w:val="28"/>
        </w:rPr>
      </w:pPr>
    </w:p>
    <w:p w:rsidR="00761B2E" w:rsidRDefault="00761B2E">
      <w:pPr>
        <w:pStyle w:val="a3"/>
        <w:ind w:firstLine="720"/>
      </w:pPr>
      <w:r>
        <w:t xml:space="preserve">Сеть учреждений культуры и искусства, учредителем которой  является Управление культуры представлено: 14  основными учреждениями и 14   филиалами. Ведомственных     учреждений    культуры  в городе -  4. </w:t>
      </w:r>
    </w:p>
    <w:p w:rsidR="00761B2E" w:rsidRDefault="00761B2E">
      <w:pPr>
        <w:pStyle w:val="a3"/>
        <w:ind w:firstLine="709"/>
      </w:pPr>
      <w:r>
        <w:t>Клубные учреждения: ДК им.1100-летия г.Мурома, ДК «Вербовский», Дом народного творчества, ПО «Парк», 3 детских музыкальных школы, детская художественная школа, Муромский историко-художественный музей, централизованная библиотечная система (городская центральная библиотека и 32 филиала), МУ «Кинотеатр «Прогресс». Ведомственные – клуб ЗАО «Муром», ДК железнодорожников, ДК им.Ленина, парк культуры и отдыха им.В.И.Ленина.</w:t>
      </w:r>
    </w:p>
    <w:p w:rsidR="00761B2E" w:rsidRDefault="00761B2E">
      <w:pPr>
        <w:pStyle w:val="a3"/>
        <w:ind w:firstLine="709"/>
      </w:pPr>
      <w:r>
        <w:rPr>
          <w:i/>
        </w:rPr>
        <w:t>МУ Дворец Культуры им.1100-летия г.Мурома</w:t>
      </w:r>
      <w:r>
        <w:t xml:space="preserve"> работает согласно основных задач по организации досуга населения, развития творческих коллективов, расширения сети платных услуг. Число зданий – 2, число помещений –45, зрительный зал на 750 мест, досуговых помещений – 39 (площадь, занимаемая ими 2596 кв.м). Штатных работников в ДК –59, из них специалистов культурно-досуговой деятельности – 23. В учреждении работают 27 коллективов  художественной самодеятельности, 14 из которых имеют звание «народный», 7 – на платной основе. В 2002 году проведено 514 мероприятий. На них побывало более 150 тысяч человек. Здание Дворца культуры имени 1100-летия г.Мурома построено в 1962 году в центре города. Всего в ДК на данный момент работают 38 клубных формирований. Состав участников – 720 человек от 6 до 75 лет. </w:t>
      </w:r>
    </w:p>
    <w:p w:rsidR="00761B2E" w:rsidRDefault="00761B2E">
      <w:pPr>
        <w:pStyle w:val="a3"/>
        <w:ind w:left="142" w:firstLine="709"/>
      </w:pPr>
      <w:r>
        <w:rPr>
          <w:i/>
        </w:rPr>
        <w:t>ДК «Вербовский»</w:t>
      </w:r>
      <w:r>
        <w:t xml:space="preserve">: число зданий – 2, число помещений – 70, зрительный зал на 536 мест, число досуговых помещений – 33 (площадь, занимаемая ими – 3232 кв.м), действует киноустановка. Штатных работников в ДК – 44, из них специалистов культурно-досуговой деятельности – 22. На данный момент работают 20 клубных формирований, в творческом сезоне 2002 года коллективом ДК  проведено 232 мероприятия. </w:t>
      </w:r>
    </w:p>
    <w:p w:rsidR="00761B2E" w:rsidRDefault="00761B2E">
      <w:pPr>
        <w:pStyle w:val="a3"/>
        <w:ind w:firstLine="709"/>
      </w:pPr>
      <w:r>
        <w:tab/>
      </w:r>
      <w:r>
        <w:rPr>
          <w:i/>
        </w:rPr>
        <w:t xml:space="preserve">Парковое объединение «Парк» </w:t>
      </w:r>
      <w:r>
        <w:t>(учредитель – Управление культуры администрации города Мурома): общая площадь парка 17,5 га, число досуговых объектов – 36, механизированных аттракционов – 2, аттракционов малых форм и игровых автоматов – 150. Численность работников объединения всего – 45 человек, из них штатных – 34 , 2 из них – специалисты культурно-досуговой деятельности. За сезон в парках объединения проведено 302 мероприятия с числом посетителей 43 тысяча человек.</w:t>
      </w:r>
    </w:p>
    <w:p w:rsidR="00761B2E" w:rsidRDefault="00761B2E">
      <w:pPr>
        <w:pStyle w:val="a3"/>
        <w:ind w:left="142" w:firstLine="709"/>
      </w:pPr>
      <w:r>
        <w:rPr>
          <w:i/>
        </w:rPr>
        <w:t>Клуб ЗАО «Муром»</w:t>
      </w:r>
      <w:r>
        <w:t>: учредитель – ЗАО «Муром», число зданий – 1, зрительный зал на 400 мест, досуговых помещений – 6 (площадь, занимаемая ими – 320 кв.м). Численность работников – 10 человек, из них специалистов – 8 КДД – 8. В клубе функционируют 12 клубных формирований, количество участников – 220 человек.</w:t>
      </w:r>
    </w:p>
    <w:p w:rsidR="00761B2E" w:rsidRDefault="00761B2E">
      <w:pPr>
        <w:pStyle w:val="a3"/>
        <w:ind w:left="142" w:firstLine="709"/>
      </w:pPr>
      <w:r>
        <w:t xml:space="preserve"> </w:t>
      </w:r>
      <w:r>
        <w:rPr>
          <w:i/>
        </w:rPr>
        <w:t>ДК им.Ленина</w:t>
      </w:r>
      <w:r>
        <w:t>: учредитель – ОАО «Муромтепловоз», число зданий – 1, зрительных залов – 2, с числом мест – 700. Досуговых помещений – 31(площадь, занимаемая ими – 703 кв.м). Численность работников ДК – 24, из них штатных – 13, из общего числа 13 специалистов культурно-досуговой деятельности. Культурно-досуговых формирований в ДК – 26 (количество участников в них – 525 человек).</w:t>
      </w:r>
    </w:p>
    <w:p w:rsidR="00761B2E" w:rsidRDefault="00761B2E">
      <w:pPr>
        <w:pStyle w:val="a3"/>
        <w:ind w:left="142" w:firstLine="709"/>
      </w:pPr>
      <w:r>
        <w:rPr>
          <w:i/>
        </w:rPr>
        <w:t>ДК железнодорожников ст. Муром</w:t>
      </w:r>
      <w:r>
        <w:t>.: учредитель – Горьковская железная дорога. Здание – одно, зрительный зал на 200 мест, досуговых помещений – 4 (площадь, занимаемая ими – 490 кв.м). Штатных работников – 17, специалистов КДД из них – 3. При ДК – 15 клубных формирований, количество участников в них – 340 человек.</w:t>
      </w:r>
    </w:p>
    <w:p w:rsidR="00761B2E" w:rsidRDefault="00761B2E">
      <w:pPr>
        <w:pStyle w:val="a3"/>
        <w:ind w:left="142" w:firstLine="709"/>
      </w:pPr>
      <w:r>
        <w:rPr>
          <w:i/>
        </w:rPr>
        <w:t>Парк культуры и отдыха им В.И..Ленина:</w:t>
      </w:r>
      <w:r>
        <w:t xml:space="preserve"> учредитель – ФГУП завод РИП, площадь парка – 16 га, досуговых объектов – 45, механизированных аттракционов – 10, аттракционов малых форм и игровых автоматов – 35. Работников в парке всего 55 человек, штатных из них – 24, специалистов КДД – 4.Творческим коллективом парка проведено в 2002 году 250 мероприятий.</w:t>
      </w:r>
      <w:r>
        <w:tab/>
      </w:r>
    </w:p>
    <w:p w:rsidR="00761B2E" w:rsidRDefault="00761B2E">
      <w:pPr>
        <w:pStyle w:val="a3"/>
        <w:ind w:firstLine="720"/>
        <w:rPr>
          <w:b/>
          <w:shadow/>
        </w:rPr>
      </w:pPr>
      <w:r>
        <w:t>Всего в учреждениях подведомственных Управлению культуры работает 481 человек, из них преподаватели 120, работники дополнительного образования в сфере культуры. Контингент обучающихся в музыкальных и художественных школах 1555 человек.</w:t>
      </w:r>
    </w:p>
    <w:p w:rsidR="00761B2E" w:rsidRDefault="00761B2E">
      <w:pPr>
        <w:ind w:firstLine="720"/>
        <w:jc w:val="both"/>
        <w:rPr>
          <w:sz w:val="28"/>
        </w:rPr>
      </w:pPr>
      <w:r>
        <w:rPr>
          <w:sz w:val="28"/>
        </w:rPr>
        <w:t xml:space="preserve">Единственным научным гуманитарным учреждением в городе является </w:t>
      </w:r>
      <w:r>
        <w:rPr>
          <w:i/>
          <w:sz w:val="28"/>
        </w:rPr>
        <w:t>Муромский историко-художественный музей</w:t>
      </w:r>
      <w:r>
        <w:rPr>
          <w:sz w:val="28"/>
        </w:rPr>
        <w:t>. Фонды музея насчитывают более 60 тысяч единиц хранения. Особой ценностью обладает коллекция древнерусской живописи, многие экземпляры которой являются шедеврами мирового уровня и побывали на выставках во многих странах. За год музей и музейные выставки посещает более 30 тысяч человек.</w:t>
      </w:r>
    </w:p>
    <w:p w:rsidR="00761B2E" w:rsidRDefault="00761B2E">
      <w:pPr>
        <w:ind w:firstLine="720"/>
        <w:jc w:val="both"/>
        <w:rPr>
          <w:sz w:val="28"/>
        </w:rPr>
      </w:pPr>
      <w:r>
        <w:rPr>
          <w:sz w:val="28"/>
        </w:rPr>
        <w:t>Структура Централизованной библиотечной системы г.Мурома представлена центральной городской библиотекой и 32 библиотеками-филиалами, 3 из которых являются профильными (2 – библиотеки семейного чтения, и Библиотека по искусству). Книжный фонд – 286786 экземпляров. Штат ЦБС  составляет 120 единиц, из них с высшим образованием – 42 человека, средне-специальное образование имеют – 34 человека. Специальное библиотечное образование имеют 44 человека. ( структурных подразделений ЦБС расположены в приспособленных помещениях, являющихся муниципальной собственностью, - большинство из которых передано ЦБС в долгосрочное пользование.</w:t>
      </w:r>
    </w:p>
    <w:p w:rsidR="00761B2E" w:rsidRDefault="00761B2E">
      <w:pPr>
        <w:pStyle w:val="a3"/>
        <w:ind w:firstLine="709"/>
      </w:pPr>
      <w:r>
        <w:t xml:space="preserve">Огромной популярностью в городе пользуется </w:t>
      </w:r>
      <w:r>
        <w:rPr>
          <w:i/>
        </w:rPr>
        <w:t>Дом народного творчества</w:t>
      </w:r>
      <w:r>
        <w:t xml:space="preserve">, основной целью работы которого является возрождение и сохранение народных традиций, традиционных местных промыслов и ремесел, русского народного костюма, фольклорного песнопения, обрядовых календарных праздников и обрядов, обычаев и традиций русского народа. Число зданий – 1, зрительный зал на 160 мест, число досуговых помещений – 26 (площадь, занимаемая ими – 400 кв.м). Штатных сотрудников в ДНТ – 23, из них специалистов КДД – 15 человек. В Доме народного творчества работают: 7 мастерских, знакомящих с основами народных и прикладных ремесел, народными традициями («Глиняная игрушка», «Глиняные украшения», «Лаковая миниатюра», Отдел народного костюма». В 2001 году  открыты мастерские «Лоскутная техника», «Художественная вышивка», «Фитодизайн» с общим количеством участников – 82 человека), Мужской фольклорный ансамбль «Мурома» и на его базе - студия фольклора «Долинушка»,10 клубов по интересам. </w:t>
      </w:r>
    </w:p>
    <w:p w:rsidR="00761B2E" w:rsidRDefault="00761B2E">
      <w:pPr>
        <w:pStyle w:val="a3"/>
        <w:ind w:firstLine="709"/>
      </w:pPr>
      <w:r>
        <w:t xml:space="preserve">Работниками ДНТ собирается банк данных о мастерах-умельцах. Работает «Народная галерея». В течение  2002 года «Народная галерея» более 20 раз принимала участие в  городских и областных праздниках. Изделия муромских мастеров выставлялись в Москве на  выставке «Регионы России». Постоянно пополняются фонды галереи. </w:t>
      </w:r>
    </w:p>
    <w:p w:rsidR="00761B2E" w:rsidRDefault="00761B2E">
      <w:pPr>
        <w:ind w:firstLine="709"/>
        <w:jc w:val="both"/>
        <w:rPr>
          <w:sz w:val="28"/>
        </w:rPr>
      </w:pPr>
      <w:r>
        <w:rPr>
          <w:sz w:val="28"/>
        </w:rPr>
        <w:t>ДНТ занимает особое место в культурной жизни города.</w:t>
      </w:r>
      <w:r>
        <w:rPr>
          <w:b/>
          <w:sz w:val="28"/>
        </w:rPr>
        <w:t xml:space="preserve"> </w:t>
      </w:r>
      <w:r>
        <w:rPr>
          <w:sz w:val="28"/>
        </w:rPr>
        <w:t>Работа ведется среди разных слоев населения. В рамках данной работы нас интересует опыт организации досуга студии фольклора «Долинушка» на базе ансамбля «Мурома».</w:t>
      </w:r>
    </w:p>
    <w:p w:rsidR="00761B2E" w:rsidRDefault="00761B2E">
      <w:pPr>
        <w:ind w:firstLine="709"/>
        <w:jc w:val="both"/>
        <w:rPr>
          <w:sz w:val="28"/>
        </w:rPr>
      </w:pPr>
    </w:p>
    <w:p w:rsidR="00761B2E" w:rsidRDefault="00761B2E">
      <w:pPr>
        <w:ind w:left="851"/>
        <w:jc w:val="center"/>
        <w:rPr>
          <w:b/>
          <w:sz w:val="28"/>
        </w:rPr>
      </w:pPr>
      <w:r>
        <w:rPr>
          <w:b/>
          <w:sz w:val="28"/>
        </w:rPr>
        <w:t>Опыт самодеятельной органтзации досуга на примере студии фольклора «Долинушка».</w:t>
      </w:r>
    </w:p>
    <w:p w:rsidR="00761B2E" w:rsidRDefault="00761B2E">
      <w:pPr>
        <w:ind w:firstLine="709"/>
        <w:jc w:val="both"/>
        <w:rPr>
          <w:sz w:val="28"/>
        </w:rPr>
      </w:pPr>
    </w:p>
    <w:p w:rsidR="00761B2E" w:rsidRDefault="00761B2E">
      <w:pPr>
        <w:ind w:firstLine="709"/>
        <w:jc w:val="both"/>
        <w:rPr>
          <w:sz w:val="28"/>
        </w:rPr>
      </w:pPr>
      <w:r>
        <w:rPr>
          <w:sz w:val="28"/>
        </w:rPr>
        <w:t xml:space="preserve"> Студия фольклора «Долинушка» способствует развитию творческой личности, потенциала молодого человека, оказывает социально-психологическую поддержку подросткам и молодежи в решении их проблем, и, в первую очередь, занимается организацией их досуга, руководствуясь идеями, связанными с духовно-нравственным и становлением молодого поколения, приобщением его к подлинно культурным ценностям и вовлечением в декоративно-прикладное и художественное творчество.</w:t>
      </w:r>
    </w:p>
    <w:p w:rsidR="00761B2E" w:rsidRDefault="00761B2E">
      <w:pPr>
        <w:pStyle w:val="a6"/>
        <w:spacing w:line="240" w:lineRule="auto"/>
        <w:ind w:firstLine="561"/>
      </w:pPr>
      <w:r>
        <w:t>Одной из основных задач студии фольклора «Долинушка» является совершенствование культурно - досуговой деятельности, развитие самодеятельного художественного и прикладного творчества, возрождение и развитие музыкального фольклора, реализация программных установок, направленных на сохранение и возрождение традиционной культуры, активный поиск возможных путей повышения эффективности работы любительских объединений и клубов по интересам.</w:t>
      </w:r>
    </w:p>
    <w:p w:rsidR="00761B2E" w:rsidRDefault="00761B2E">
      <w:pPr>
        <w:pStyle w:val="a6"/>
        <w:spacing w:line="240" w:lineRule="auto"/>
        <w:ind w:firstLine="561"/>
      </w:pPr>
      <w:r>
        <w:t>Воспитательные задачи в студии решаются  своеобразно, в органическом сочетании с культурным отдыхом и разумными развлечениями. Это вызывает благоприятный психологический настрой и облегчает процесс приобщения к истокам традиционной  культуры, воспитания подрастающего поколения в клубах и любительских объединениях по интересам</w:t>
      </w:r>
      <w:r>
        <w:rPr>
          <w:rStyle w:val="a8"/>
        </w:rPr>
        <w:footnoteReference w:id="1"/>
      </w:r>
      <w:r>
        <w:t>.</w:t>
      </w:r>
    </w:p>
    <w:p w:rsidR="00761B2E" w:rsidRDefault="00761B2E">
      <w:pPr>
        <w:pStyle w:val="3"/>
        <w:spacing w:line="240" w:lineRule="auto"/>
      </w:pPr>
      <w:r>
        <w:t>Полагаю, что все согласны с точкой зрения необходимости осуществления радикальных социально-экономических и правовых мер в преодолении тяжких болезней. Однако же созидать, творить могут люди только со здоровым духом, а без культуры они не обретут в себе человеческое, не найдут дорогу в жизни.</w:t>
      </w:r>
    </w:p>
    <w:p w:rsidR="00761B2E" w:rsidRDefault="00761B2E">
      <w:pPr>
        <w:ind w:firstLine="709"/>
        <w:jc w:val="both"/>
        <w:rPr>
          <w:sz w:val="28"/>
        </w:rPr>
      </w:pPr>
      <w:r>
        <w:rPr>
          <w:sz w:val="28"/>
        </w:rPr>
        <w:t xml:space="preserve"> Можно приходить в студию и проводить досуг весело и в высшей степени содержательно, интересно.</w:t>
      </w:r>
    </w:p>
    <w:p w:rsidR="00761B2E" w:rsidRDefault="00761B2E">
      <w:pPr>
        <w:ind w:firstLine="709"/>
        <w:jc w:val="both"/>
        <w:rPr>
          <w:i/>
          <w:sz w:val="28"/>
        </w:rPr>
      </w:pPr>
      <w:r>
        <w:rPr>
          <w:i/>
          <w:sz w:val="28"/>
        </w:rPr>
        <w:t xml:space="preserve"> «Удовлетворение потребностей подростков в содержательных, наполненных социальной значимостью мероприятиях – вот к чему мы стремимся. Мало добиться того, чтобы подростки отдохнули, отвлеклись в досужее время от жизненных проблем. Необходимо, чтобы они сумели реализовать свои возможности в самодеятельном творчестве, приобщились не к сомнительным, а к подлинным художественным ценностям, к корням своей национальной культуры</w:t>
      </w:r>
      <w:r>
        <w:rPr>
          <w:rStyle w:val="a8"/>
          <w:i/>
          <w:sz w:val="28"/>
        </w:rPr>
        <w:footnoteReference w:id="2"/>
      </w:r>
      <w:r>
        <w:rPr>
          <w:i/>
          <w:sz w:val="28"/>
        </w:rPr>
        <w:t>”.</w:t>
      </w:r>
    </w:p>
    <w:p w:rsidR="00761B2E" w:rsidRDefault="00761B2E">
      <w:pPr>
        <w:pStyle w:val="20"/>
      </w:pPr>
      <w:bookmarkStart w:id="0" w:name="_Toc348350128"/>
      <w:bookmarkStart w:id="1" w:name="_Toc348700765"/>
      <w:r>
        <w:t>Руководители студии фольклора занимается поиском эмоциональных и действенных новых форм и методов работы с подростками, используют и значительный опыт других КДУ по организации досуга детей и подростков, выбирая то, что наиболее подходит для них, исходя из условий и возможностей.</w:t>
      </w:r>
    </w:p>
    <w:p w:rsidR="00761B2E" w:rsidRDefault="00761B2E">
      <w:pPr>
        <w:pStyle w:val="1"/>
      </w:pPr>
    </w:p>
    <w:p w:rsidR="00761B2E" w:rsidRDefault="00761B2E">
      <w:pPr>
        <w:pStyle w:val="1"/>
      </w:pPr>
      <w:r>
        <w:t xml:space="preserve">Проект  </w:t>
      </w:r>
    </w:p>
    <w:p w:rsidR="00761B2E" w:rsidRDefault="00761B2E">
      <w:pPr>
        <w:spacing w:before="120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“Многопрофильный  культурно - досуговый  центр </w:t>
      </w:r>
    </w:p>
    <w:p w:rsidR="00761B2E" w:rsidRDefault="00761B2E">
      <w:pPr>
        <w:spacing w:before="120"/>
        <w:ind w:firstLine="709"/>
        <w:jc w:val="center"/>
        <w:rPr>
          <w:b/>
          <w:sz w:val="28"/>
        </w:rPr>
      </w:pPr>
      <w:r>
        <w:rPr>
          <w:b/>
          <w:sz w:val="28"/>
        </w:rPr>
        <w:t>“Клуб-музей фольклора ”</w:t>
      </w:r>
      <w:bookmarkEnd w:id="0"/>
      <w:bookmarkEnd w:id="1"/>
      <w:r>
        <w:rPr>
          <w:b/>
          <w:sz w:val="28"/>
        </w:rPr>
        <w:t>.</w:t>
      </w:r>
    </w:p>
    <w:p w:rsidR="00761B2E" w:rsidRDefault="00761B2E">
      <w:pPr>
        <w:spacing w:before="120"/>
        <w:ind w:firstLine="709"/>
        <w:jc w:val="center"/>
        <w:rPr>
          <w:b/>
          <w:i/>
          <w:sz w:val="28"/>
        </w:rPr>
      </w:pPr>
    </w:p>
    <w:p w:rsidR="00761B2E" w:rsidRDefault="00761B2E">
      <w:pPr>
        <w:ind w:firstLine="720"/>
        <w:jc w:val="both"/>
        <w:rPr>
          <w:sz w:val="28"/>
        </w:rPr>
      </w:pPr>
      <w:r>
        <w:rPr>
          <w:i/>
          <w:sz w:val="28"/>
        </w:rPr>
        <w:t xml:space="preserve">Цели </w:t>
      </w:r>
      <w:r>
        <w:rPr>
          <w:sz w:val="28"/>
        </w:rPr>
        <w:t>деятельности клуба-музея были сформулированы в результате обобщения материалов опроса экспертов, изучения социокультурной ситуации в городе, учета пожеланий, высказанных работниками культуры округа Муром. Они заключаются в следующем: сохранение и передача исторической памяти,  аккумуляция и трансляция исторических знаний и духовного опыта;  изучение истории города;  воспитание у детей и подростков чувства гордости за свой город,  любви и уважения к его истории,  традициям; привлечение жителей города к пропаганде культурного наследия; поддержка и организационно-методическое обеспечение общественных инициатив культурной и патриотической направленности; формирование любви и интереса к истории своего города;  воспитание чувства гордости за свой город путем выявления и оформления культурного своеобразия, включения в этот процесс различные группы населения; активное содействие  развитию межрегионального и международного сотрудничества.</w:t>
      </w:r>
    </w:p>
    <w:p w:rsidR="00761B2E" w:rsidRDefault="00761B2E">
      <w:pPr>
        <w:ind w:firstLine="720"/>
        <w:jc w:val="both"/>
        <w:rPr>
          <w:sz w:val="28"/>
        </w:rPr>
      </w:pPr>
    </w:p>
    <w:p w:rsidR="00761B2E" w:rsidRDefault="00761B2E">
      <w:pPr>
        <w:ind w:firstLine="720"/>
        <w:jc w:val="both"/>
        <w:rPr>
          <w:i/>
          <w:sz w:val="28"/>
        </w:rPr>
      </w:pPr>
      <w:r>
        <w:rPr>
          <w:i/>
          <w:sz w:val="28"/>
        </w:rPr>
        <w:t>Направления и виды деятельности Клуба-музея фольклора:</w:t>
      </w:r>
    </w:p>
    <w:p w:rsidR="00761B2E" w:rsidRDefault="00761B2E">
      <w:pPr>
        <w:ind w:firstLine="720"/>
        <w:jc w:val="both"/>
        <w:rPr>
          <w:sz w:val="28"/>
        </w:rPr>
      </w:pPr>
      <w:r>
        <w:rPr>
          <w:sz w:val="28"/>
        </w:rPr>
        <w:t>—      Сбор, обработка и архивное хранение материалов культурно-исторического характера;</w:t>
      </w:r>
    </w:p>
    <w:p w:rsidR="00761B2E" w:rsidRDefault="00761B2E">
      <w:pPr>
        <w:ind w:firstLine="720"/>
        <w:jc w:val="both"/>
        <w:rPr>
          <w:sz w:val="28"/>
        </w:rPr>
      </w:pPr>
      <w:r>
        <w:rPr>
          <w:sz w:val="28"/>
        </w:rPr>
        <w:t>—  Популяризация и пропаганда знаний в области музыкально-культурного наследия, разработка и осуществление культурно-просветительных, историко-художественных, исследовательских и образовательных программ;</w:t>
      </w:r>
    </w:p>
    <w:p w:rsidR="00761B2E" w:rsidRDefault="00761B2E">
      <w:pPr>
        <w:ind w:firstLine="720"/>
        <w:jc w:val="both"/>
        <w:rPr>
          <w:sz w:val="28"/>
        </w:rPr>
      </w:pPr>
      <w:r>
        <w:rPr>
          <w:sz w:val="28"/>
        </w:rPr>
        <w:t>—    Организация различных форм культурно - просветительной и  художественно - искусствоведческой деятельности, в т.ч.  лекций, выставок, смотров, конкурсов, фестивалей, конференций и т.п.;</w:t>
      </w:r>
    </w:p>
    <w:p w:rsidR="00761B2E" w:rsidRDefault="00761B2E">
      <w:pPr>
        <w:ind w:firstLine="720"/>
        <w:jc w:val="both"/>
        <w:rPr>
          <w:sz w:val="28"/>
        </w:rPr>
      </w:pPr>
      <w:r>
        <w:rPr>
          <w:sz w:val="28"/>
        </w:rPr>
        <w:t>— Научно-исследовательская,  проектная, консультативная, экспертно-аналитическая и информационная работа;</w:t>
      </w:r>
    </w:p>
    <w:p w:rsidR="00761B2E" w:rsidRDefault="00761B2E">
      <w:pPr>
        <w:ind w:firstLine="720"/>
        <w:jc w:val="both"/>
        <w:rPr>
          <w:sz w:val="28"/>
        </w:rPr>
      </w:pPr>
      <w:r>
        <w:rPr>
          <w:sz w:val="28"/>
        </w:rPr>
        <w:t>— Организация выставочных экспозиций (в т.ч. передвижных выставок),  коллекций работ мастеров-умельцев, музейных экспозиций;</w:t>
      </w:r>
    </w:p>
    <w:p w:rsidR="00761B2E" w:rsidRDefault="00761B2E">
      <w:pPr>
        <w:ind w:firstLine="720"/>
        <w:jc w:val="both"/>
        <w:rPr>
          <w:sz w:val="28"/>
        </w:rPr>
      </w:pPr>
      <w:r>
        <w:rPr>
          <w:sz w:val="28"/>
        </w:rPr>
        <w:t>— Поддержка и развитие фольклорног движения в городе (создание на базе школ объединений и клубов по изучению истории города и области, местных традиций, обычаев, обрядов;  курсов по подготовке специалистов по фольклору для школьников; проведение детских конкурсных программ, конкурсов рефератов учащихся средних школ; подготовка и проведение краеведческих конференций, олимпиад; помощь в разработка программы "Фольклор Муромского края" для учащихся школ и др);</w:t>
      </w:r>
    </w:p>
    <w:p w:rsidR="00761B2E" w:rsidRDefault="00761B2E">
      <w:pPr>
        <w:ind w:firstLine="720"/>
        <w:jc w:val="both"/>
        <w:rPr>
          <w:sz w:val="28"/>
        </w:rPr>
      </w:pPr>
      <w:r>
        <w:rPr>
          <w:sz w:val="28"/>
        </w:rPr>
        <w:t>— Организация для пожилых людей системы мероприятий и культурных акций (тематических вечеров и дней коллективного отдыха, выставок,  подготовка и проведение вечеров  и др.);</w:t>
      </w:r>
    </w:p>
    <w:p w:rsidR="00761B2E" w:rsidRDefault="00761B2E">
      <w:pPr>
        <w:ind w:firstLine="720"/>
        <w:jc w:val="both"/>
        <w:rPr>
          <w:sz w:val="28"/>
        </w:rPr>
      </w:pPr>
      <w:r>
        <w:rPr>
          <w:sz w:val="28"/>
        </w:rPr>
        <w:t>— Сотрудничество с российскими и международными организациями по развитию и  поддержке  программ  в сфере этнографии,  культуры и искусства;</w:t>
      </w:r>
    </w:p>
    <w:p w:rsidR="00761B2E" w:rsidRDefault="00761B2E">
      <w:pPr>
        <w:pStyle w:val="a3"/>
        <w:ind w:firstLine="720"/>
      </w:pPr>
      <w:r>
        <w:t>— Международное сотрудничество,  включая участие в проведении мероприятий по установлению и упрочению культурных связей с народами других стран в осуществлении региональных и международных программ популяризации искусства и истории России;</w:t>
      </w:r>
    </w:p>
    <w:p w:rsidR="00761B2E" w:rsidRDefault="00761B2E">
      <w:pPr>
        <w:ind w:firstLine="720"/>
        <w:jc w:val="both"/>
        <w:rPr>
          <w:sz w:val="28"/>
        </w:rPr>
      </w:pPr>
      <w:r>
        <w:rPr>
          <w:sz w:val="28"/>
        </w:rPr>
        <w:t>— Издательско-рекламная деятельность (издание книг, статей, буклетов о городе, его достопримечательностях);</w:t>
      </w:r>
    </w:p>
    <w:p w:rsidR="00761B2E" w:rsidRDefault="00761B2E">
      <w:pPr>
        <w:ind w:firstLine="720"/>
        <w:jc w:val="both"/>
        <w:rPr>
          <w:sz w:val="28"/>
        </w:rPr>
      </w:pPr>
      <w:r>
        <w:rPr>
          <w:i/>
          <w:sz w:val="28"/>
        </w:rPr>
        <w:t xml:space="preserve">Мероприятия по реализации проекта: </w:t>
      </w:r>
      <w:r>
        <w:rPr>
          <w:sz w:val="28"/>
        </w:rPr>
        <w:t>подготовка учредительной документации  Клуба-музея фольклора; регистрация Клуба в качестве муниципального культурно - досугового учреждения.</w:t>
      </w:r>
    </w:p>
    <w:p w:rsidR="00761B2E" w:rsidRDefault="00761B2E">
      <w:pPr>
        <w:pStyle w:val="3"/>
        <w:spacing w:line="240" w:lineRule="auto"/>
      </w:pPr>
    </w:p>
    <w:p w:rsidR="00761B2E" w:rsidRDefault="00761B2E">
      <w:pPr>
        <w:pStyle w:val="3"/>
        <w:spacing w:line="240" w:lineRule="auto"/>
      </w:pPr>
    </w:p>
    <w:p w:rsidR="00761B2E" w:rsidRDefault="00761B2E">
      <w:pPr>
        <w:pStyle w:val="3"/>
        <w:spacing w:line="240" w:lineRule="auto"/>
      </w:pPr>
    </w:p>
    <w:p w:rsidR="00761B2E" w:rsidRDefault="00761B2E">
      <w:pPr>
        <w:pStyle w:val="3"/>
        <w:spacing w:line="240" w:lineRule="auto"/>
      </w:pPr>
    </w:p>
    <w:p w:rsidR="00761B2E" w:rsidRDefault="00761B2E">
      <w:pPr>
        <w:pStyle w:val="3"/>
        <w:spacing w:line="240" w:lineRule="auto"/>
      </w:pPr>
    </w:p>
    <w:p w:rsidR="00761B2E" w:rsidRDefault="00761B2E">
      <w:pPr>
        <w:pStyle w:val="3"/>
        <w:spacing w:line="240" w:lineRule="auto"/>
      </w:pPr>
    </w:p>
    <w:p w:rsidR="00761B2E" w:rsidRDefault="00761B2E">
      <w:pPr>
        <w:pStyle w:val="3"/>
        <w:spacing w:line="240" w:lineRule="auto"/>
      </w:pPr>
    </w:p>
    <w:p w:rsidR="00761B2E" w:rsidRDefault="00761B2E">
      <w:pPr>
        <w:pStyle w:val="3"/>
        <w:spacing w:line="240" w:lineRule="auto"/>
      </w:pPr>
    </w:p>
    <w:p w:rsidR="00761B2E" w:rsidRDefault="00761B2E">
      <w:pPr>
        <w:pStyle w:val="3"/>
        <w:spacing w:line="240" w:lineRule="auto"/>
      </w:pPr>
    </w:p>
    <w:p w:rsidR="00761B2E" w:rsidRDefault="00761B2E">
      <w:pPr>
        <w:pStyle w:val="3"/>
        <w:spacing w:line="240" w:lineRule="auto"/>
      </w:pPr>
    </w:p>
    <w:p w:rsidR="00761B2E" w:rsidRDefault="00761B2E">
      <w:pPr>
        <w:pStyle w:val="3"/>
        <w:spacing w:line="240" w:lineRule="auto"/>
      </w:pPr>
    </w:p>
    <w:p w:rsidR="00761B2E" w:rsidRDefault="00761B2E">
      <w:pPr>
        <w:pStyle w:val="3"/>
        <w:spacing w:line="240" w:lineRule="auto"/>
      </w:pPr>
    </w:p>
    <w:p w:rsidR="00761B2E" w:rsidRDefault="00761B2E">
      <w:pPr>
        <w:pStyle w:val="3"/>
        <w:spacing w:line="240" w:lineRule="auto"/>
      </w:pPr>
    </w:p>
    <w:p w:rsidR="00761B2E" w:rsidRDefault="00761B2E">
      <w:pPr>
        <w:pStyle w:val="3"/>
        <w:spacing w:line="240" w:lineRule="auto"/>
      </w:pPr>
    </w:p>
    <w:p w:rsidR="00761B2E" w:rsidRDefault="00761B2E">
      <w:pPr>
        <w:jc w:val="both"/>
      </w:pPr>
    </w:p>
    <w:p w:rsidR="00761B2E" w:rsidRDefault="00761B2E">
      <w:pPr>
        <w:jc w:val="both"/>
      </w:pPr>
    </w:p>
    <w:p w:rsidR="00761B2E" w:rsidRDefault="00761B2E">
      <w:pPr>
        <w:jc w:val="both"/>
      </w:pPr>
    </w:p>
    <w:p w:rsidR="00761B2E" w:rsidRDefault="00761B2E">
      <w:pPr>
        <w:jc w:val="both"/>
      </w:pPr>
    </w:p>
    <w:p w:rsidR="00761B2E" w:rsidRDefault="00761B2E">
      <w:pPr>
        <w:jc w:val="both"/>
      </w:pPr>
    </w:p>
    <w:p w:rsidR="00761B2E" w:rsidRDefault="00761B2E">
      <w:pPr>
        <w:jc w:val="both"/>
      </w:pPr>
    </w:p>
    <w:p w:rsidR="00761B2E" w:rsidRDefault="00761B2E">
      <w:pPr>
        <w:jc w:val="both"/>
      </w:pPr>
    </w:p>
    <w:p w:rsidR="00761B2E" w:rsidRDefault="00761B2E">
      <w:pPr>
        <w:jc w:val="both"/>
      </w:pPr>
    </w:p>
    <w:p w:rsidR="00761B2E" w:rsidRDefault="00761B2E">
      <w:pPr>
        <w:jc w:val="both"/>
      </w:pPr>
    </w:p>
    <w:p w:rsidR="00761B2E" w:rsidRDefault="00761B2E">
      <w:pPr>
        <w:jc w:val="both"/>
      </w:pPr>
    </w:p>
    <w:p w:rsidR="00761B2E" w:rsidRDefault="00761B2E">
      <w:pPr>
        <w:jc w:val="both"/>
      </w:pPr>
    </w:p>
    <w:p w:rsidR="00761B2E" w:rsidRDefault="00761B2E">
      <w:pPr>
        <w:jc w:val="both"/>
      </w:pPr>
    </w:p>
    <w:p w:rsidR="00761B2E" w:rsidRDefault="00761B2E">
      <w:pPr>
        <w:jc w:val="both"/>
      </w:pPr>
    </w:p>
    <w:p w:rsidR="00761B2E" w:rsidRDefault="00761B2E">
      <w:pPr>
        <w:jc w:val="both"/>
      </w:pPr>
    </w:p>
    <w:p w:rsidR="00761B2E" w:rsidRDefault="00761B2E">
      <w:pPr>
        <w:jc w:val="both"/>
      </w:pPr>
    </w:p>
    <w:p w:rsidR="00761B2E" w:rsidRDefault="00761B2E">
      <w:pPr>
        <w:jc w:val="both"/>
      </w:pPr>
    </w:p>
    <w:p w:rsidR="00761B2E" w:rsidRDefault="00761B2E">
      <w:pPr>
        <w:jc w:val="both"/>
      </w:pPr>
    </w:p>
    <w:p w:rsidR="00761B2E" w:rsidRDefault="00761B2E">
      <w:pPr>
        <w:jc w:val="both"/>
      </w:pPr>
    </w:p>
    <w:p w:rsidR="00761B2E" w:rsidRDefault="00761B2E">
      <w:pPr>
        <w:jc w:val="both"/>
      </w:pPr>
    </w:p>
    <w:p w:rsidR="00761B2E" w:rsidRDefault="00761B2E">
      <w:pPr>
        <w:jc w:val="both"/>
      </w:pPr>
    </w:p>
    <w:p w:rsidR="00761B2E" w:rsidRDefault="00761B2E">
      <w:pPr>
        <w:jc w:val="both"/>
      </w:pPr>
    </w:p>
    <w:p w:rsidR="00761B2E" w:rsidRDefault="00761B2E">
      <w:pPr>
        <w:jc w:val="both"/>
      </w:pPr>
    </w:p>
    <w:p w:rsidR="00761B2E" w:rsidRDefault="00761B2E">
      <w:pPr>
        <w:pStyle w:val="21"/>
      </w:pPr>
      <w:r>
        <w:rPr>
          <w:b/>
          <w:i/>
          <w:sz w:val="28"/>
          <w:u w:val="single"/>
        </w:rPr>
        <w:t>В работе использованы</w:t>
      </w:r>
      <w:r>
        <w:t xml:space="preserve"> материалы периодической печати, статистические данные, анализ отчетной документации Управления культуры администрации округа.Муром.</w:t>
      </w:r>
    </w:p>
    <w:p w:rsidR="00761B2E" w:rsidRDefault="00761B2E">
      <w:pPr>
        <w:pStyle w:val="21"/>
      </w:pPr>
    </w:p>
    <w:p w:rsidR="00761B2E" w:rsidRDefault="00761B2E">
      <w:pPr>
        <w:pStyle w:val="21"/>
        <w:rPr>
          <w:sz w:val="28"/>
        </w:rPr>
      </w:pPr>
      <w:r>
        <w:rPr>
          <w:sz w:val="28"/>
        </w:rPr>
        <w:t>Приложение 1</w:t>
      </w:r>
    </w:p>
    <w:p w:rsidR="00761B2E" w:rsidRDefault="00761B2E">
      <w:pPr>
        <w:pStyle w:val="21"/>
        <w:rPr>
          <w:sz w:val="28"/>
        </w:rPr>
      </w:pPr>
    </w:p>
    <w:p w:rsidR="00761B2E" w:rsidRDefault="00761B2E">
      <w:pPr>
        <w:pStyle w:val="21"/>
        <w:jc w:val="center"/>
        <w:rPr>
          <w:b/>
          <w:i/>
        </w:rPr>
      </w:pPr>
      <w:r>
        <w:rPr>
          <w:b/>
          <w:u w:val="single"/>
        </w:rPr>
        <w:t>Линейное распределение по опросу</w:t>
      </w:r>
      <w:r>
        <w:rPr>
          <w:b/>
        </w:rPr>
        <w:t xml:space="preserve">: </w:t>
      </w:r>
      <w:r>
        <w:rPr>
          <w:b/>
          <w:i/>
        </w:rPr>
        <w:t>Эффективность деятельности Дома народного творчества г. Мурома</w:t>
      </w:r>
    </w:p>
    <w:p w:rsidR="00761B2E" w:rsidRDefault="00761B2E">
      <w:pPr>
        <w:pStyle w:val="21"/>
        <w:rPr>
          <w:i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"/>
        <w:gridCol w:w="15"/>
        <w:gridCol w:w="15"/>
        <w:gridCol w:w="15"/>
        <w:gridCol w:w="15"/>
        <w:gridCol w:w="30"/>
        <w:gridCol w:w="30"/>
        <w:gridCol w:w="15"/>
        <w:gridCol w:w="900"/>
        <w:gridCol w:w="15"/>
        <w:gridCol w:w="15"/>
        <w:gridCol w:w="15"/>
        <w:gridCol w:w="15"/>
        <w:gridCol w:w="15"/>
        <w:gridCol w:w="7860"/>
      </w:tblGrid>
      <w:tr w:rsidR="00761B2E">
        <w:trPr>
          <w:trHeight w:val="330"/>
        </w:trPr>
        <w:tc>
          <w:tcPr>
            <w:tcW w:w="990" w:type="dxa"/>
            <w:gridSpan w:val="4"/>
          </w:tcPr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</w:tc>
        <w:tc>
          <w:tcPr>
            <w:tcW w:w="990" w:type="dxa"/>
            <w:gridSpan w:val="5"/>
          </w:tcPr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7935" w:type="dxa"/>
            <w:gridSpan w:val="6"/>
          </w:tcPr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Вопросы/ответы</w:t>
            </w:r>
          </w:p>
        </w:tc>
      </w:tr>
      <w:tr w:rsidR="00761B2E">
        <w:trPr>
          <w:trHeight w:val="345"/>
        </w:trPr>
        <w:tc>
          <w:tcPr>
            <w:tcW w:w="9915" w:type="dxa"/>
            <w:gridSpan w:val="15"/>
          </w:tcPr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1. Приходилось ли Вам  участвовать в мероприятиях ДНТ?</w:t>
            </w:r>
          </w:p>
        </w:tc>
      </w:tr>
      <w:tr w:rsidR="00761B2E">
        <w:trPr>
          <w:trHeight w:val="465"/>
        </w:trPr>
        <w:tc>
          <w:tcPr>
            <w:tcW w:w="990" w:type="dxa"/>
            <w:gridSpan w:val="4"/>
          </w:tcPr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0" w:type="dxa"/>
            <w:gridSpan w:val="5"/>
          </w:tcPr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97,83</w:t>
            </w:r>
          </w:p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2,17</w:t>
            </w:r>
          </w:p>
        </w:tc>
        <w:tc>
          <w:tcPr>
            <w:tcW w:w="7935" w:type="dxa"/>
            <w:gridSpan w:val="6"/>
          </w:tcPr>
          <w:p w:rsidR="00761B2E" w:rsidRDefault="00761B2E">
            <w:pPr>
              <w:pStyle w:val="21"/>
              <w:numPr>
                <w:ilvl w:val="0"/>
                <w:numId w:val="10"/>
              </w:numPr>
              <w:rPr>
                <w:sz w:val="20"/>
              </w:rPr>
            </w:pPr>
            <w:r>
              <w:rPr>
                <w:sz w:val="20"/>
              </w:rPr>
              <w:t>Да</w:t>
            </w:r>
          </w:p>
          <w:p w:rsidR="00761B2E" w:rsidRDefault="00761B2E">
            <w:pPr>
              <w:pStyle w:val="21"/>
              <w:numPr>
                <w:ilvl w:val="0"/>
                <w:numId w:val="10"/>
              </w:numPr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761B2E">
        <w:trPr>
          <w:trHeight w:val="330"/>
        </w:trPr>
        <w:tc>
          <w:tcPr>
            <w:tcW w:w="9915" w:type="dxa"/>
            <w:gridSpan w:val="15"/>
          </w:tcPr>
          <w:p w:rsidR="00761B2E" w:rsidRDefault="00761B2E">
            <w:pPr>
              <w:pStyle w:val="21"/>
              <w:rPr>
                <w:sz w:val="20"/>
              </w:rPr>
            </w:pPr>
            <w:r>
              <w:rPr>
                <w:sz w:val="20"/>
              </w:rPr>
              <w:t xml:space="preserve"> 2. Как часто специалисты ДНТ выезжают в Ваше клубное учреждение для оказания помощи?</w:t>
            </w:r>
          </w:p>
        </w:tc>
      </w:tr>
      <w:tr w:rsidR="00761B2E">
        <w:trPr>
          <w:trHeight w:val="300"/>
        </w:trPr>
        <w:tc>
          <w:tcPr>
            <w:tcW w:w="1005" w:type="dxa"/>
            <w:gridSpan w:val="5"/>
          </w:tcPr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05" w:type="dxa"/>
            <w:gridSpan w:val="6"/>
          </w:tcPr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15,22</w:t>
            </w:r>
          </w:p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39,13</w:t>
            </w:r>
          </w:p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39,13</w:t>
            </w:r>
          </w:p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6,52</w:t>
            </w:r>
          </w:p>
        </w:tc>
        <w:tc>
          <w:tcPr>
            <w:tcW w:w="7905" w:type="dxa"/>
            <w:gridSpan w:val="4"/>
          </w:tcPr>
          <w:p w:rsidR="00761B2E" w:rsidRDefault="00761B2E">
            <w:pPr>
              <w:pStyle w:val="21"/>
              <w:rPr>
                <w:sz w:val="20"/>
              </w:rPr>
            </w:pPr>
            <w:r>
              <w:rPr>
                <w:sz w:val="20"/>
              </w:rPr>
              <w:t>3. 1-2 раза в месяц</w:t>
            </w:r>
          </w:p>
          <w:p w:rsidR="00761B2E" w:rsidRDefault="00761B2E">
            <w:pPr>
              <w:pStyle w:val="21"/>
              <w:rPr>
                <w:sz w:val="20"/>
              </w:rPr>
            </w:pPr>
            <w:r>
              <w:rPr>
                <w:sz w:val="20"/>
              </w:rPr>
              <w:t>4. 1 раз в 6 месяцев</w:t>
            </w:r>
          </w:p>
          <w:p w:rsidR="00761B2E" w:rsidRDefault="00761B2E">
            <w:pPr>
              <w:pStyle w:val="21"/>
              <w:rPr>
                <w:sz w:val="20"/>
              </w:rPr>
            </w:pPr>
            <w:r>
              <w:rPr>
                <w:sz w:val="20"/>
              </w:rPr>
              <w:t>5. Менее одного раза в год</w:t>
            </w:r>
          </w:p>
          <w:p w:rsidR="00761B2E" w:rsidRDefault="00761B2E">
            <w:pPr>
              <w:pStyle w:val="21"/>
              <w:rPr>
                <w:sz w:val="20"/>
              </w:rPr>
            </w:pPr>
            <w:r>
              <w:rPr>
                <w:sz w:val="20"/>
              </w:rPr>
              <w:t>6. Вообще не выезжают</w:t>
            </w:r>
          </w:p>
        </w:tc>
      </w:tr>
      <w:tr w:rsidR="00761B2E">
        <w:trPr>
          <w:trHeight w:val="315"/>
        </w:trPr>
        <w:tc>
          <w:tcPr>
            <w:tcW w:w="9915" w:type="dxa"/>
            <w:gridSpan w:val="15"/>
          </w:tcPr>
          <w:p w:rsidR="00761B2E" w:rsidRDefault="00761B2E">
            <w:pPr>
              <w:pStyle w:val="21"/>
              <w:rPr>
                <w:sz w:val="20"/>
              </w:rPr>
            </w:pPr>
            <w:r>
              <w:rPr>
                <w:sz w:val="20"/>
              </w:rPr>
              <w:t xml:space="preserve"> 3. Какую преимущественно помощь оказывают вам специалисты при посещении?</w:t>
            </w:r>
          </w:p>
        </w:tc>
      </w:tr>
      <w:tr w:rsidR="00761B2E">
        <w:trPr>
          <w:trHeight w:val="585"/>
        </w:trPr>
        <w:tc>
          <w:tcPr>
            <w:tcW w:w="990" w:type="dxa"/>
            <w:gridSpan w:val="4"/>
          </w:tcPr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761B2E" w:rsidRDefault="00761B2E">
            <w:pPr>
              <w:pStyle w:val="21"/>
              <w:jc w:val="center"/>
              <w:rPr>
                <w:sz w:val="20"/>
              </w:rPr>
            </w:pPr>
          </w:p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20" w:type="dxa"/>
            <w:gridSpan w:val="7"/>
          </w:tcPr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56,52</w:t>
            </w:r>
          </w:p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36,96</w:t>
            </w:r>
          </w:p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4,35</w:t>
            </w:r>
          </w:p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45,65</w:t>
            </w:r>
          </w:p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2,17</w:t>
            </w:r>
          </w:p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6,52</w:t>
            </w:r>
          </w:p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10,87</w:t>
            </w:r>
          </w:p>
          <w:p w:rsidR="00761B2E" w:rsidRDefault="00761B2E">
            <w:pPr>
              <w:pStyle w:val="21"/>
              <w:jc w:val="center"/>
              <w:rPr>
                <w:sz w:val="20"/>
              </w:rPr>
            </w:pPr>
          </w:p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05" w:type="dxa"/>
            <w:gridSpan w:val="4"/>
          </w:tcPr>
          <w:p w:rsidR="00761B2E" w:rsidRDefault="00761B2E">
            <w:pPr>
              <w:pStyle w:val="21"/>
              <w:rPr>
                <w:sz w:val="20"/>
              </w:rPr>
            </w:pPr>
            <w:r>
              <w:rPr>
                <w:sz w:val="20"/>
              </w:rPr>
              <w:t>7.В подготовке и проведении досуговых мероприятий</w:t>
            </w:r>
          </w:p>
          <w:p w:rsidR="00761B2E" w:rsidRDefault="00761B2E">
            <w:pPr>
              <w:pStyle w:val="21"/>
              <w:ind w:left="-27"/>
              <w:rPr>
                <w:sz w:val="20"/>
              </w:rPr>
            </w:pPr>
            <w:r>
              <w:rPr>
                <w:sz w:val="20"/>
              </w:rPr>
              <w:t>8. В сказании методической помощи по разработке сценариев, подборе репертуара</w:t>
            </w:r>
          </w:p>
          <w:p w:rsidR="00761B2E" w:rsidRDefault="00761B2E">
            <w:pPr>
              <w:pStyle w:val="21"/>
              <w:ind w:left="-27"/>
              <w:rPr>
                <w:sz w:val="20"/>
              </w:rPr>
            </w:pPr>
            <w:r>
              <w:rPr>
                <w:sz w:val="20"/>
              </w:rPr>
              <w:t xml:space="preserve">9. В профессиональном обучении клубных работников </w:t>
            </w:r>
          </w:p>
          <w:p w:rsidR="00761B2E" w:rsidRDefault="00761B2E">
            <w:pPr>
              <w:pStyle w:val="21"/>
              <w:ind w:left="-27"/>
              <w:rPr>
                <w:sz w:val="20"/>
              </w:rPr>
            </w:pPr>
            <w:r>
              <w:rPr>
                <w:sz w:val="20"/>
              </w:rPr>
              <w:t>10.В концертном обслуживании населения</w:t>
            </w:r>
          </w:p>
          <w:p w:rsidR="00761B2E" w:rsidRDefault="00761B2E">
            <w:pPr>
              <w:pStyle w:val="21"/>
              <w:ind w:left="-27"/>
              <w:rPr>
                <w:sz w:val="20"/>
              </w:rPr>
            </w:pPr>
            <w:r>
              <w:rPr>
                <w:sz w:val="20"/>
              </w:rPr>
              <w:t>11.В работе с творческими самодеятельными коллективами</w:t>
            </w:r>
          </w:p>
          <w:p w:rsidR="00761B2E" w:rsidRDefault="00761B2E">
            <w:pPr>
              <w:pStyle w:val="21"/>
              <w:ind w:left="-27"/>
              <w:rPr>
                <w:sz w:val="20"/>
              </w:rPr>
            </w:pPr>
            <w:r>
              <w:rPr>
                <w:sz w:val="20"/>
              </w:rPr>
              <w:t>12.В изучении досуговых интересов и запросов населения</w:t>
            </w:r>
          </w:p>
          <w:p w:rsidR="00761B2E" w:rsidRDefault="00761B2E">
            <w:pPr>
              <w:pStyle w:val="21"/>
              <w:ind w:left="-27"/>
              <w:rPr>
                <w:sz w:val="20"/>
              </w:rPr>
            </w:pPr>
            <w:r>
              <w:rPr>
                <w:sz w:val="20"/>
              </w:rPr>
              <w:t>13.В работе по возрождению. и развитию традиционных ремесел и промыслов, праздников и обрядов</w:t>
            </w:r>
          </w:p>
          <w:p w:rsidR="00761B2E" w:rsidRDefault="00761B2E">
            <w:pPr>
              <w:pStyle w:val="21"/>
              <w:ind w:left="-27"/>
              <w:rPr>
                <w:sz w:val="20"/>
              </w:rPr>
            </w:pPr>
            <w:r>
              <w:rPr>
                <w:sz w:val="20"/>
              </w:rPr>
              <w:t>14.Какую еще (напишите)</w:t>
            </w:r>
          </w:p>
        </w:tc>
      </w:tr>
      <w:tr w:rsidR="00761B2E">
        <w:trPr>
          <w:trHeight w:val="270"/>
        </w:trPr>
        <w:tc>
          <w:tcPr>
            <w:tcW w:w="9915" w:type="dxa"/>
            <w:gridSpan w:val="15"/>
          </w:tcPr>
          <w:p w:rsidR="00761B2E" w:rsidRDefault="00761B2E">
            <w:pPr>
              <w:pStyle w:val="21"/>
              <w:rPr>
                <w:sz w:val="20"/>
              </w:rPr>
            </w:pPr>
            <w:r>
              <w:rPr>
                <w:sz w:val="20"/>
              </w:rPr>
              <w:t>4.Удовлетворяет ли Вас качество проводимых мероприятий ?</w:t>
            </w:r>
          </w:p>
        </w:tc>
      </w:tr>
      <w:tr w:rsidR="00761B2E">
        <w:trPr>
          <w:trHeight w:val="375"/>
        </w:trPr>
        <w:tc>
          <w:tcPr>
            <w:tcW w:w="990" w:type="dxa"/>
            <w:gridSpan w:val="4"/>
          </w:tcPr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020" w:type="dxa"/>
            <w:gridSpan w:val="7"/>
          </w:tcPr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52,17</w:t>
            </w:r>
          </w:p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4,35</w:t>
            </w:r>
          </w:p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43,48</w:t>
            </w:r>
          </w:p>
        </w:tc>
        <w:tc>
          <w:tcPr>
            <w:tcW w:w="7905" w:type="dxa"/>
            <w:gridSpan w:val="4"/>
          </w:tcPr>
          <w:p w:rsidR="00761B2E" w:rsidRDefault="00761B2E">
            <w:pPr>
              <w:pStyle w:val="21"/>
              <w:rPr>
                <w:sz w:val="20"/>
              </w:rPr>
            </w:pPr>
            <w:r>
              <w:rPr>
                <w:sz w:val="20"/>
              </w:rPr>
              <w:t>15.Да</w:t>
            </w:r>
          </w:p>
          <w:p w:rsidR="00761B2E" w:rsidRDefault="00761B2E">
            <w:pPr>
              <w:pStyle w:val="21"/>
              <w:rPr>
                <w:sz w:val="20"/>
              </w:rPr>
            </w:pPr>
            <w:r>
              <w:rPr>
                <w:sz w:val="20"/>
              </w:rPr>
              <w:t>16.Нет</w:t>
            </w:r>
          </w:p>
          <w:p w:rsidR="00761B2E" w:rsidRDefault="00761B2E">
            <w:pPr>
              <w:pStyle w:val="21"/>
              <w:rPr>
                <w:sz w:val="20"/>
              </w:rPr>
            </w:pPr>
            <w:r>
              <w:rPr>
                <w:sz w:val="20"/>
              </w:rPr>
              <w:t>17.Не всегда</w:t>
            </w:r>
          </w:p>
        </w:tc>
      </w:tr>
      <w:tr w:rsidR="00761B2E">
        <w:trPr>
          <w:trHeight w:val="255"/>
        </w:trPr>
        <w:tc>
          <w:tcPr>
            <w:tcW w:w="9915" w:type="dxa"/>
            <w:gridSpan w:val="15"/>
          </w:tcPr>
          <w:p w:rsidR="00761B2E" w:rsidRDefault="00761B2E">
            <w:pPr>
              <w:pStyle w:val="21"/>
              <w:rPr>
                <w:sz w:val="20"/>
              </w:rPr>
            </w:pPr>
            <w:r>
              <w:rPr>
                <w:sz w:val="20"/>
              </w:rPr>
              <w:t>5. Как вы используете в своей работе рекомендуемый специалистами ДНТ сценарный материал?</w:t>
            </w:r>
          </w:p>
        </w:tc>
      </w:tr>
      <w:tr w:rsidR="00761B2E">
        <w:trPr>
          <w:trHeight w:val="360"/>
        </w:trPr>
        <w:tc>
          <w:tcPr>
            <w:tcW w:w="975" w:type="dxa"/>
            <w:gridSpan w:val="3"/>
          </w:tcPr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 w:rsidR="00761B2E" w:rsidRDefault="00761B2E">
            <w:pPr>
              <w:pStyle w:val="21"/>
              <w:rPr>
                <w:sz w:val="20"/>
              </w:rPr>
            </w:pPr>
          </w:p>
        </w:tc>
        <w:tc>
          <w:tcPr>
            <w:tcW w:w="1035" w:type="dxa"/>
            <w:gridSpan w:val="8"/>
          </w:tcPr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34,78</w:t>
            </w:r>
          </w:p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71,74</w:t>
            </w:r>
          </w:p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05" w:type="dxa"/>
            <w:gridSpan w:val="4"/>
          </w:tcPr>
          <w:p w:rsidR="00761B2E" w:rsidRDefault="00761B2E">
            <w:pPr>
              <w:pStyle w:val="21"/>
              <w:rPr>
                <w:sz w:val="20"/>
              </w:rPr>
            </w:pPr>
            <w:r>
              <w:rPr>
                <w:sz w:val="20"/>
              </w:rPr>
              <w:t>18.Целиком</w:t>
            </w:r>
          </w:p>
          <w:p w:rsidR="00761B2E" w:rsidRDefault="00761B2E">
            <w:pPr>
              <w:pStyle w:val="21"/>
              <w:rPr>
                <w:sz w:val="20"/>
              </w:rPr>
            </w:pPr>
            <w:r>
              <w:rPr>
                <w:sz w:val="20"/>
              </w:rPr>
              <w:t>19.Перерабатываю его</w:t>
            </w:r>
          </w:p>
          <w:p w:rsidR="00761B2E" w:rsidRDefault="00761B2E">
            <w:pPr>
              <w:pStyle w:val="21"/>
              <w:rPr>
                <w:sz w:val="20"/>
              </w:rPr>
            </w:pPr>
            <w:r>
              <w:rPr>
                <w:sz w:val="20"/>
              </w:rPr>
              <w:t>20.Вообще не использую</w:t>
            </w:r>
          </w:p>
        </w:tc>
      </w:tr>
      <w:tr w:rsidR="00761B2E">
        <w:trPr>
          <w:trHeight w:val="435"/>
        </w:trPr>
        <w:tc>
          <w:tcPr>
            <w:tcW w:w="9915" w:type="dxa"/>
            <w:gridSpan w:val="15"/>
          </w:tcPr>
          <w:p w:rsidR="00761B2E" w:rsidRDefault="00761B2E">
            <w:pPr>
              <w:pStyle w:val="21"/>
              <w:rPr>
                <w:sz w:val="20"/>
              </w:rPr>
            </w:pPr>
            <w:r>
              <w:rPr>
                <w:sz w:val="20"/>
              </w:rPr>
              <w:t>6. Как часто вы посещаете семинары-практикумы, творческие лаборатории при ДНТ?</w:t>
            </w:r>
          </w:p>
        </w:tc>
      </w:tr>
      <w:tr w:rsidR="00761B2E">
        <w:trPr>
          <w:trHeight w:val="450"/>
        </w:trPr>
        <w:tc>
          <w:tcPr>
            <w:tcW w:w="975" w:type="dxa"/>
            <w:gridSpan w:val="3"/>
          </w:tcPr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035" w:type="dxa"/>
            <w:gridSpan w:val="8"/>
          </w:tcPr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30,43</w:t>
            </w:r>
          </w:p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23,91</w:t>
            </w:r>
          </w:p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45,65</w:t>
            </w:r>
          </w:p>
        </w:tc>
        <w:tc>
          <w:tcPr>
            <w:tcW w:w="7905" w:type="dxa"/>
            <w:gridSpan w:val="4"/>
          </w:tcPr>
          <w:p w:rsidR="00761B2E" w:rsidRDefault="00761B2E">
            <w:pPr>
              <w:pStyle w:val="21"/>
              <w:rPr>
                <w:sz w:val="20"/>
              </w:rPr>
            </w:pPr>
            <w:r>
              <w:rPr>
                <w:sz w:val="20"/>
              </w:rPr>
              <w:t>21.Один раз в 6 месяцев</w:t>
            </w:r>
          </w:p>
          <w:p w:rsidR="00761B2E" w:rsidRDefault="00761B2E">
            <w:pPr>
              <w:pStyle w:val="21"/>
              <w:rPr>
                <w:sz w:val="20"/>
              </w:rPr>
            </w:pPr>
            <w:r>
              <w:rPr>
                <w:sz w:val="20"/>
              </w:rPr>
              <w:t>22.Один раз в год</w:t>
            </w:r>
          </w:p>
          <w:p w:rsidR="00761B2E" w:rsidRDefault="00761B2E">
            <w:pPr>
              <w:pStyle w:val="21"/>
              <w:rPr>
                <w:sz w:val="20"/>
              </w:rPr>
            </w:pPr>
            <w:r>
              <w:rPr>
                <w:sz w:val="20"/>
              </w:rPr>
              <w:t>23.Вообще не посещаю</w:t>
            </w:r>
          </w:p>
        </w:tc>
      </w:tr>
      <w:tr w:rsidR="00761B2E">
        <w:trPr>
          <w:trHeight w:val="300"/>
        </w:trPr>
        <w:tc>
          <w:tcPr>
            <w:tcW w:w="9915" w:type="dxa"/>
            <w:gridSpan w:val="15"/>
          </w:tcPr>
          <w:p w:rsidR="00761B2E" w:rsidRDefault="00761B2E">
            <w:pPr>
              <w:pStyle w:val="21"/>
              <w:rPr>
                <w:sz w:val="20"/>
              </w:rPr>
            </w:pPr>
            <w:r>
              <w:rPr>
                <w:sz w:val="20"/>
              </w:rPr>
              <w:t>7. Укажите, в решении каких вопросов Вам не хватает знаний, практических навыков.</w:t>
            </w:r>
          </w:p>
        </w:tc>
      </w:tr>
      <w:tr w:rsidR="00761B2E">
        <w:trPr>
          <w:trHeight w:val="390"/>
        </w:trPr>
        <w:tc>
          <w:tcPr>
            <w:tcW w:w="975" w:type="dxa"/>
            <w:gridSpan w:val="3"/>
          </w:tcPr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  <w:p w:rsidR="00761B2E" w:rsidRDefault="00761B2E">
            <w:pPr>
              <w:pStyle w:val="21"/>
              <w:jc w:val="center"/>
              <w:rPr>
                <w:sz w:val="20"/>
              </w:rPr>
            </w:pPr>
          </w:p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0" w:type="dxa"/>
            <w:gridSpan w:val="9"/>
          </w:tcPr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15,22</w:t>
            </w:r>
          </w:p>
          <w:p w:rsidR="00761B2E" w:rsidRDefault="00761B2E">
            <w:pPr>
              <w:pStyle w:val="21"/>
              <w:jc w:val="center"/>
              <w:rPr>
                <w:sz w:val="20"/>
              </w:rPr>
            </w:pPr>
          </w:p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13,04</w:t>
            </w:r>
          </w:p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41,30</w:t>
            </w:r>
          </w:p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8,69</w:t>
            </w:r>
          </w:p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13,04</w:t>
            </w:r>
          </w:p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8,69</w:t>
            </w:r>
          </w:p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28,26</w:t>
            </w:r>
          </w:p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4,35</w:t>
            </w:r>
          </w:p>
        </w:tc>
        <w:tc>
          <w:tcPr>
            <w:tcW w:w="7890" w:type="dxa"/>
            <w:gridSpan w:val="3"/>
          </w:tcPr>
          <w:p w:rsidR="00761B2E" w:rsidRDefault="00761B2E">
            <w:pPr>
              <w:pStyle w:val="21"/>
              <w:rPr>
                <w:sz w:val="20"/>
              </w:rPr>
            </w:pPr>
            <w:r>
              <w:rPr>
                <w:sz w:val="20"/>
              </w:rPr>
              <w:t>24.Разработка целевых культурных программ на основе социальных заказов, планов работы</w:t>
            </w:r>
          </w:p>
          <w:p w:rsidR="00761B2E" w:rsidRDefault="00761B2E">
            <w:pPr>
              <w:pStyle w:val="21"/>
              <w:rPr>
                <w:sz w:val="20"/>
              </w:rPr>
            </w:pPr>
            <w:r>
              <w:rPr>
                <w:sz w:val="20"/>
              </w:rPr>
              <w:t>25.Развитие и укрепление материальной базы</w:t>
            </w:r>
          </w:p>
          <w:p w:rsidR="00761B2E" w:rsidRDefault="00761B2E">
            <w:pPr>
              <w:pStyle w:val="21"/>
              <w:rPr>
                <w:sz w:val="20"/>
              </w:rPr>
            </w:pPr>
            <w:r>
              <w:rPr>
                <w:sz w:val="20"/>
              </w:rPr>
              <w:t>26.Финансовое обеспечение досуговой деятельности</w:t>
            </w:r>
          </w:p>
          <w:p w:rsidR="00761B2E" w:rsidRDefault="00761B2E">
            <w:pPr>
              <w:pStyle w:val="21"/>
              <w:rPr>
                <w:sz w:val="20"/>
              </w:rPr>
            </w:pPr>
            <w:r>
              <w:rPr>
                <w:sz w:val="20"/>
              </w:rPr>
              <w:t>27.Создание условий для общения и отдыха клубных посетителей</w:t>
            </w:r>
          </w:p>
          <w:p w:rsidR="00761B2E" w:rsidRDefault="00761B2E">
            <w:pPr>
              <w:pStyle w:val="21"/>
              <w:rPr>
                <w:sz w:val="20"/>
              </w:rPr>
            </w:pPr>
            <w:r>
              <w:rPr>
                <w:sz w:val="20"/>
              </w:rPr>
              <w:t>28.Формы организации досуга различных возрастных групп посетителей</w:t>
            </w:r>
          </w:p>
          <w:p w:rsidR="00761B2E" w:rsidRDefault="00761B2E">
            <w:pPr>
              <w:pStyle w:val="21"/>
              <w:rPr>
                <w:sz w:val="20"/>
              </w:rPr>
            </w:pPr>
            <w:r>
              <w:rPr>
                <w:sz w:val="20"/>
              </w:rPr>
              <w:t>29.Изучение культурно-досуговых интересов посетителей</w:t>
            </w:r>
          </w:p>
          <w:p w:rsidR="00761B2E" w:rsidRDefault="00761B2E">
            <w:pPr>
              <w:pStyle w:val="21"/>
              <w:rPr>
                <w:sz w:val="20"/>
              </w:rPr>
            </w:pPr>
            <w:r>
              <w:rPr>
                <w:sz w:val="20"/>
              </w:rPr>
              <w:t>30.Развитие народного художественного творчества</w:t>
            </w:r>
          </w:p>
          <w:p w:rsidR="00761B2E" w:rsidRDefault="00761B2E">
            <w:pPr>
              <w:pStyle w:val="21"/>
              <w:rPr>
                <w:sz w:val="20"/>
              </w:rPr>
            </w:pPr>
            <w:r>
              <w:rPr>
                <w:sz w:val="20"/>
              </w:rPr>
              <w:t>31.Каких еще (напишите)</w:t>
            </w:r>
          </w:p>
        </w:tc>
      </w:tr>
      <w:tr w:rsidR="00761B2E">
        <w:trPr>
          <w:trHeight w:val="495"/>
        </w:trPr>
        <w:tc>
          <w:tcPr>
            <w:tcW w:w="9915" w:type="dxa"/>
            <w:gridSpan w:val="15"/>
          </w:tcPr>
          <w:p w:rsidR="00761B2E" w:rsidRDefault="00761B2E">
            <w:pPr>
              <w:pStyle w:val="21"/>
              <w:rPr>
                <w:sz w:val="20"/>
              </w:rPr>
            </w:pPr>
            <w:r>
              <w:rPr>
                <w:sz w:val="20"/>
              </w:rPr>
              <w:t>8. Удовлетворяет ли Вас уровень обеспеченности ДНТ оборудованием, музыкальными инструментами, инвентарем, костюмами, тех.средствами?</w:t>
            </w:r>
          </w:p>
        </w:tc>
      </w:tr>
      <w:tr w:rsidR="00761B2E">
        <w:trPr>
          <w:trHeight w:val="300"/>
        </w:trPr>
        <w:tc>
          <w:tcPr>
            <w:tcW w:w="975" w:type="dxa"/>
            <w:gridSpan w:val="3"/>
          </w:tcPr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65" w:type="dxa"/>
            <w:gridSpan w:val="10"/>
          </w:tcPr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8,69</w:t>
            </w:r>
          </w:p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76,09</w:t>
            </w:r>
          </w:p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15,22</w:t>
            </w:r>
          </w:p>
        </w:tc>
        <w:tc>
          <w:tcPr>
            <w:tcW w:w="7875" w:type="dxa"/>
            <w:gridSpan w:val="2"/>
          </w:tcPr>
          <w:p w:rsidR="00761B2E" w:rsidRDefault="00761B2E">
            <w:pPr>
              <w:pStyle w:val="21"/>
              <w:rPr>
                <w:sz w:val="20"/>
              </w:rPr>
            </w:pPr>
            <w:r>
              <w:rPr>
                <w:sz w:val="20"/>
              </w:rPr>
              <w:t>32.Да</w:t>
            </w:r>
          </w:p>
          <w:p w:rsidR="00761B2E" w:rsidRDefault="00761B2E">
            <w:pPr>
              <w:pStyle w:val="21"/>
              <w:rPr>
                <w:sz w:val="20"/>
              </w:rPr>
            </w:pPr>
            <w:r>
              <w:rPr>
                <w:sz w:val="20"/>
              </w:rPr>
              <w:t>33.Нет</w:t>
            </w:r>
          </w:p>
          <w:p w:rsidR="00761B2E" w:rsidRDefault="00761B2E">
            <w:pPr>
              <w:pStyle w:val="21"/>
              <w:rPr>
                <w:sz w:val="20"/>
              </w:rPr>
            </w:pPr>
            <w:r>
              <w:rPr>
                <w:sz w:val="20"/>
              </w:rPr>
              <w:t>34.Не совсем</w:t>
            </w:r>
          </w:p>
        </w:tc>
      </w:tr>
      <w:tr w:rsidR="00761B2E">
        <w:trPr>
          <w:trHeight w:val="255"/>
        </w:trPr>
        <w:tc>
          <w:tcPr>
            <w:tcW w:w="9915" w:type="dxa"/>
            <w:gridSpan w:val="15"/>
          </w:tcPr>
          <w:p w:rsidR="00761B2E" w:rsidRDefault="00761B2E">
            <w:pPr>
              <w:pStyle w:val="21"/>
              <w:rPr>
                <w:sz w:val="20"/>
              </w:rPr>
            </w:pPr>
            <w:r>
              <w:rPr>
                <w:sz w:val="20"/>
              </w:rPr>
              <w:t>9. Напишите, пожалуйста, Ваши замечания, предложения работникам Дома народного творчества.</w:t>
            </w:r>
          </w:p>
        </w:tc>
      </w:tr>
      <w:tr w:rsidR="00761B2E">
        <w:trPr>
          <w:trHeight w:val="345"/>
        </w:trPr>
        <w:tc>
          <w:tcPr>
            <w:tcW w:w="960" w:type="dxa"/>
            <w:gridSpan w:val="2"/>
          </w:tcPr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5" w:type="dxa"/>
            <w:gridSpan w:val="12"/>
          </w:tcPr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13,04</w:t>
            </w:r>
          </w:p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2,17</w:t>
            </w:r>
          </w:p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4,35</w:t>
            </w:r>
          </w:p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2,17</w:t>
            </w:r>
          </w:p>
        </w:tc>
        <w:tc>
          <w:tcPr>
            <w:tcW w:w="7860" w:type="dxa"/>
          </w:tcPr>
          <w:p w:rsidR="00761B2E" w:rsidRDefault="00761B2E">
            <w:pPr>
              <w:pStyle w:val="21"/>
              <w:rPr>
                <w:sz w:val="20"/>
              </w:rPr>
            </w:pPr>
            <w:r>
              <w:rPr>
                <w:sz w:val="20"/>
              </w:rPr>
              <w:t xml:space="preserve">36.Укрепить материальную базу. </w:t>
            </w:r>
          </w:p>
          <w:p w:rsidR="00761B2E" w:rsidRDefault="00761B2E">
            <w:pPr>
              <w:pStyle w:val="21"/>
              <w:rPr>
                <w:sz w:val="20"/>
              </w:rPr>
            </w:pPr>
            <w:r>
              <w:rPr>
                <w:sz w:val="20"/>
              </w:rPr>
              <w:t>37.Замечаний нет</w:t>
            </w:r>
          </w:p>
          <w:p w:rsidR="00761B2E" w:rsidRDefault="00761B2E">
            <w:pPr>
              <w:pStyle w:val="21"/>
              <w:rPr>
                <w:sz w:val="20"/>
              </w:rPr>
            </w:pPr>
            <w:r>
              <w:rPr>
                <w:sz w:val="20"/>
              </w:rPr>
              <w:t>38.Оказывают недостаточную помощь в работе с клубными объединениями</w:t>
            </w:r>
          </w:p>
          <w:p w:rsidR="00761B2E" w:rsidRDefault="00761B2E">
            <w:pPr>
              <w:pStyle w:val="21"/>
              <w:rPr>
                <w:sz w:val="20"/>
              </w:rPr>
            </w:pPr>
            <w:r>
              <w:rPr>
                <w:sz w:val="20"/>
              </w:rPr>
              <w:t>39.При разработке сценариев учитывать возможность их практического применения</w:t>
            </w:r>
          </w:p>
        </w:tc>
      </w:tr>
      <w:tr w:rsidR="00761B2E">
        <w:trPr>
          <w:trHeight w:val="255"/>
        </w:trPr>
        <w:tc>
          <w:tcPr>
            <w:tcW w:w="9915" w:type="dxa"/>
            <w:gridSpan w:val="15"/>
          </w:tcPr>
          <w:p w:rsidR="00761B2E" w:rsidRDefault="00761B2E">
            <w:pPr>
              <w:pStyle w:val="21"/>
              <w:rPr>
                <w:sz w:val="20"/>
              </w:rPr>
            </w:pPr>
            <w:r>
              <w:rPr>
                <w:sz w:val="20"/>
              </w:rPr>
              <w:t>10. Вы работаете:</w:t>
            </w:r>
          </w:p>
        </w:tc>
      </w:tr>
      <w:tr w:rsidR="00761B2E">
        <w:trPr>
          <w:trHeight w:val="255"/>
        </w:trPr>
        <w:tc>
          <w:tcPr>
            <w:tcW w:w="945" w:type="dxa"/>
          </w:tcPr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10" w:type="dxa"/>
            <w:gridSpan w:val="13"/>
          </w:tcPr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80,43</w:t>
            </w:r>
          </w:p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19,57</w:t>
            </w:r>
          </w:p>
        </w:tc>
        <w:tc>
          <w:tcPr>
            <w:tcW w:w="7860" w:type="dxa"/>
          </w:tcPr>
          <w:p w:rsidR="00761B2E" w:rsidRDefault="00761B2E">
            <w:pPr>
              <w:pStyle w:val="21"/>
              <w:rPr>
                <w:sz w:val="20"/>
              </w:rPr>
            </w:pPr>
            <w:r>
              <w:rPr>
                <w:sz w:val="20"/>
              </w:rPr>
              <w:t>40.В городском Доме культуры</w:t>
            </w:r>
          </w:p>
          <w:p w:rsidR="00761B2E" w:rsidRDefault="00761B2E">
            <w:pPr>
              <w:pStyle w:val="21"/>
              <w:rPr>
                <w:sz w:val="20"/>
              </w:rPr>
            </w:pPr>
            <w:r>
              <w:rPr>
                <w:sz w:val="20"/>
              </w:rPr>
              <w:t>41.В другом досуговом учреждении</w:t>
            </w:r>
          </w:p>
        </w:tc>
      </w:tr>
      <w:tr w:rsidR="00761B2E">
        <w:trPr>
          <w:trHeight w:val="255"/>
        </w:trPr>
        <w:tc>
          <w:tcPr>
            <w:tcW w:w="9915" w:type="dxa"/>
            <w:gridSpan w:val="15"/>
          </w:tcPr>
          <w:p w:rsidR="00761B2E" w:rsidRDefault="00761B2E">
            <w:pPr>
              <w:pStyle w:val="21"/>
              <w:rPr>
                <w:sz w:val="20"/>
              </w:rPr>
            </w:pPr>
          </w:p>
          <w:p w:rsidR="00761B2E" w:rsidRDefault="00761B2E">
            <w:pPr>
              <w:pStyle w:val="21"/>
              <w:rPr>
                <w:sz w:val="20"/>
              </w:rPr>
            </w:pPr>
          </w:p>
          <w:p w:rsidR="00761B2E" w:rsidRDefault="00761B2E">
            <w:pPr>
              <w:pStyle w:val="21"/>
              <w:rPr>
                <w:sz w:val="20"/>
              </w:rPr>
            </w:pPr>
            <w:r>
              <w:rPr>
                <w:sz w:val="20"/>
              </w:rPr>
              <w:t>11. Вы занимаете должность:</w:t>
            </w:r>
          </w:p>
        </w:tc>
      </w:tr>
      <w:tr w:rsidR="00761B2E">
        <w:trPr>
          <w:trHeight w:val="315"/>
        </w:trPr>
        <w:tc>
          <w:tcPr>
            <w:tcW w:w="1035" w:type="dxa"/>
            <w:gridSpan w:val="6"/>
          </w:tcPr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05" w:type="dxa"/>
            <w:gridSpan w:val="7"/>
          </w:tcPr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34,78</w:t>
            </w:r>
          </w:p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45,65</w:t>
            </w:r>
          </w:p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19,57</w:t>
            </w:r>
          </w:p>
        </w:tc>
        <w:tc>
          <w:tcPr>
            <w:tcW w:w="7875" w:type="dxa"/>
            <w:gridSpan w:val="2"/>
          </w:tcPr>
          <w:p w:rsidR="00761B2E" w:rsidRDefault="00761B2E">
            <w:pPr>
              <w:pStyle w:val="21"/>
              <w:rPr>
                <w:sz w:val="20"/>
              </w:rPr>
            </w:pPr>
            <w:r>
              <w:rPr>
                <w:sz w:val="20"/>
              </w:rPr>
              <w:t>42.Директор ДК</w:t>
            </w:r>
          </w:p>
          <w:p w:rsidR="00761B2E" w:rsidRDefault="00761B2E">
            <w:pPr>
              <w:pStyle w:val="21"/>
              <w:rPr>
                <w:sz w:val="20"/>
              </w:rPr>
            </w:pPr>
            <w:r>
              <w:rPr>
                <w:sz w:val="20"/>
              </w:rPr>
              <w:t xml:space="preserve">43.Художественный руководитель </w:t>
            </w:r>
          </w:p>
          <w:p w:rsidR="00761B2E" w:rsidRDefault="00761B2E">
            <w:pPr>
              <w:pStyle w:val="21"/>
              <w:rPr>
                <w:sz w:val="20"/>
              </w:rPr>
            </w:pPr>
            <w:r>
              <w:rPr>
                <w:sz w:val="20"/>
              </w:rPr>
              <w:t>44.Руководитель клубного объединения</w:t>
            </w:r>
          </w:p>
        </w:tc>
      </w:tr>
      <w:tr w:rsidR="00761B2E">
        <w:trPr>
          <w:trHeight w:val="225"/>
        </w:trPr>
        <w:tc>
          <w:tcPr>
            <w:tcW w:w="9915" w:type="dxa"/>
            <w:gridSpan w:val="15"/>
          </w:tcPr>
          <w:p w:rsidR="00761B2E" w:rsidRDefault="00761B2E">
            <w:pPr>
              <w:pStyle w:val="21"/>
              <w:rPr>
                <w:sz w:val="20"/>
              </w:rPr>
            </w:pPr>
            <w:r>
              <w:rPr>
                <w:sz w:val="20"/>
              </w:rPr>
              <w:t>12. Стаж работы в занимаемой должности</w:t>
            </w:r>
          </w:p>
          <w:p w:rsidR="00761B2E" w:rsidRDefault="00761B2E">
            <w:pPr>
              <w:pStyle w:val="21"/>
              <w:rPr>
                <w:sz w:val="20"/>
              </w:rPr>
            </w:pPr>
          </w:p>
        </w:tc>
      </w:tr>
      <w:tr w:rsidR="00761B2E">
        <w:trPr>
          <w:trHeight w:val="285"/>
        </w:trPr>
        <w:tc>
          <w:tcPr>
            <w:tcW w:w="1065" w:type="dxa"/>
            <w:gridSpan w:val="7"/>
          </w:tcPr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  <w:p w:rsidR="00761B2E" w:rsidRDefault="00761B2E">
            <w:pPr>
              <w:pStyle w:val="21"/>
              <w:rPr>
                <w:sz w:val="20"/>
              </w:rPr>
            </w:pPr>
          </w:p>
        </w:tc>
        <w:tc>
          <w:tcPr>
            <w:tcW w:w="960" w:type="dxa"/>
            <w:gridSpan w:val="5"/>
          </w:tcPr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4,35</w:t>
            </w:r>
          </w:p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21,74</w:t>
            </w:r>
          </w:p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26,08</w:t>
            </w:r>
          </w:p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47,83</w:t>
            </w:r>
          </w:p>
          <w:p w:rsidR="00761B2E" w:rsidRDefault="00761B2E">
            <w:pPr>
              <w:pStyle w:val="21"/>
              <w:jc w:val="center"/>
              <w:rPr>
                <w:sz w:val="20"/>
              </w:rPr>
            </w:pPr>
          </w:p>
        </w:tc>
        <w:tc>
          <w:tcPr>
            <w:tcW w:w="7890" w:type="dxa"/>
            <w:gridSpan w:val="3"/>
          </w:tcPr>
          <w:p w:rsidR="00761B2E" w:rsidRDefault="00761B2E">
            <w:pPr>
              <w:pStyle w:val="21"/>
              <w:rPr>
                <w:sz w:val="20"/>
              </w:rPr>
            </w:pPr>
            <w:r>
              <w:rPr>
                <w:sz w:val="20"/>
              </w:rPr>
              <w:t>45.До 1 года</w:t>
            </w:r>
          </w:p>
          <w:p w:rsidR="00761B2E" w:rsidRDefault="00761B2E">
            <w:pPr>
              <w:pStyle w:val="21"/>
              <w:rPr>
                <w:sz w:val="20"/>
              </w:rPr>
            </w:pPr>
            <w:r>
              <w:rPr>
                <w:sz w:val="20"/>
              </w:rPr>
              <w:t>46.От 1 до 5 лет</w:t>
            </w:r>
          </w:p>
          <w:p w:rsidR="00761B2E" w:rsidRDefault="00761B2E">
            <w:pPr>
              <w:pStyle w:val="21"/>
              <w:rPr>
                <w:sz w:val="20"/>
              </w:rPr>
            </w:pPr>
            <w:r>
              <w:rPr>
                <w:sz w:val="20"/>
              </w:rPr>
              <w:t>47.От 6 до 10 лет</w:t>
            </w:r>
          </w:p>
          <w:p w:rsidR="00761B2E" w:rsidRDefault="00761B2E">
            <w:pPr>
              <w:pStyle w:val="21"/>
              <w:rPr>
                <w:sz w:val="20"/>
              </w:rPr>
            </w:pPr>
            <w:r>
              <w:rPr>
                <w:sz w:val="20"/>
              </w:rPr>
              <w:t>48.Свыше 10 лет</w:t>
            </w:r>
          </w:p>
        </w:tc>
      </w:tr>
      <w:tr w:rsidR="00761B2E">
        <w:trPr>
          <w:trHeight w:val="240"/>
        </w:trPr>
        <w:tc>
          <w:tcPr>
            <w:tcW w:w="9915" w:type="dxa"/>
            <w:gridSpan w:val="15"/>
          </w:tcPr>
          <w:p w:rsidR="00761B2E" w:rsidRDefault="00761B2E">
            <w:pPr>
              <w:pStyle w:val="21"/>
              <w:rPr>
                <w:sz w:val="20"/>
              </w:rPr>
            </w:pPr>
            <w:r>
              <w:rPr>
                <w:sz w:val="20"/>
              </w:rPr>
              <w:t>13. Имеете ли вы специальное образование в области культурно-досуговой работы?</w:t>
            </w:r>
          </w:p>
        </w:tc>
      </w:tr>
      <w:tr w:rsidR="00761B2E">
        <w:trPr>
          <w:trHeight w:val="300"/>
        </w:trPr>
        <w:tc>
          <w:tcPr>
            <w:tcW w:w="1065" w:type="dxa"/>
            <w:gridSpan w:val="7"/>
          </w:tcPr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30" w:type="dxa"/>
            <w:gridSpan w:val="3"/>
          </w:tcPr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43,48</w:t>
            </w:r>
          </w:p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52,17</w:t>
            </w:r>
          </w:p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2,35</w:t>
            </w:r>
          </w:p>
        </w:tc>
        <w:tc>
          <w:tcPr>
            <w:tcW w:w="7920" w:type="dxa"/>
            <w:gridSpan w:val="5"/>
          </w:tcPr>
          <w:p w:rsidR="00761B2E" w:rsidRDefault="00761B2E">
            <w:pPr>
              <w:pStyle w:val="21"/>
              <w:rPr>
                <w:sz w:val="20"/>
              </w:rPr>
            </w:pPr>
            <w:r>
              <w:rPr>
                <w:sz w:val="20"/>
              </w:rPr>
              <w:t>49.Да</w:t>
            </w:r>
          </w:p>
          <w:p w:rsidR="00761B2E" w:rsidRDefault="00761B2E">
            <w:pPr>
              <w:pStyle w:val="21"/>
              <w:rPr>
                <w:sz w:val="20"/>
              </w:rPr>
            </w:pPr>
            <w:r>
              <w:rPr>
                <w:sz w:val="20"/>
              </w:rPr>
              <w:t>50.Нет</w:t>
            </w:r>
          </w:p>
          <w:p w:rsidR="00761B2E" w:rsidRDefault="00761B2E">
            <w:pPr>
              <w:pStyle w:val="21"/>
              <w:rPr>
                <w:sz w:val="20"/>
              </w:rPr>
            </w:pPr>
            <w:r>
              <w:rPr>
                <w:sz w:val="20"/>
              </w:rPr>
              <w:t>51.Учусь</w:t>
            </w:r>
          </w:p>
        </w:tc>
      </w:tr>
      <w:tr w:rsidR="00761B2E">
        <w:trPr>
          <w:trHeight w:val="285"/>
        </w:trPr>
        <w:tc>
          <w:tcPr>
            <w:tcW w:w="9915" w:type="dxa"/>
            <w:gridSpan w:val="15"/>
          </w:tcPr>
          <w:p w:rsidR="00761B2E" w:rsidRDefault="00761B2E">
            <w:pPr>
              <w:pStyle w:val="21"/>
              <w:rPr>
                <w:sz w:val="20"/>
              </w:rPr>
            </w:pPr>
            <w:r>
              <w:rPr>
                <w:sz w:val="20"/>
              </w:rPr>
              <w:t>14. Ваш возраст:</w:t>
            </w:r>
          </w:p>
        </w:tc>
      </w:tr>
      <w:tr w:rsidR="00761B2E">
        <w:trPr>
          <w:trHeight w:val="300"/>
        </w:trPr>
        <w:tc>
          <w:tcPr>
            <w:tcW w:w="1080" w:type="dxa"/>
            <w:gridSpan w:val="8"/>
          </w:tcPr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30" w:type="dxa"/>
            <w:gridSpan w:val="3"/>
          </w:tcPr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2,17</w:t>
            </w:r>
          </w:p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21,74</w:t>
            </w:r>
          </w:p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28,26</w:t>
            </w:r>
          </w:p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36,96</w:t>
            </w:r>
          </w:p>
          <w:p w:rsidR="00761B2E" w:rsidRDefault="00761B2E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10,87</w:t>
            </w:r>
          </w:p>
        </w:tc>
        <w:tc>
          <w:tcPr>
            <w:tcW w:w="7905" w:type="dxa"/>
            <w:gridSpan w:val="4"/>
          </w:tcPr>
          <w:p w:rsidR="00761B2E" w:rsidRDefault="00761B2E">
            <w:pPr>
              <w:pStyle w:val="21"/>
              <w:rPr>
                <w:sz w:val="20"/>
              </w:rPr>
            </w:pPr>
            <w:r>
              <w:rPr>
                <w:sz w:val="20"/>
              </w:rPr>
              <w:t>52.До 20 лет</w:t>
            </w:r>
          </w:p>
          <w:p w:rsidR="00761B2E" w:rsidRDefault="00761B2E">
            <w:pPr>
              <w:pStyle w:val="21"/>
              <w:rPr>
                <w:sz w:val="20"/>
              </w:rPr>
            </w:pPr>
            <w:r>
              <w:rPr>
                <w:sz w:val="20"/>
              </w:rPr>
              <w:t>53.От 20 до 30 лет</w:t>
            </w:r>
          </w:p>
          <w:p w:rsidR="00761B2E" w:rsidRDefault="00761B2E">
            <w:pPr>
              <w:pStyle w:val="21"/>
              <w:rPr>
                <w:sz w:val="20"/>
              </w:rPr>
            </w:pPr>
            <w:r>
              <w:rPr>
                <w:sz w:val="20"/>
              </w:rPr>
              <w:t>54.От 31 до 40 лет</w:t>
            </w:r>
          </w:p>
          <w:p w:rsidR="00761B2E" w:rsidRDefault="00761B2E">
            <w:pPr>
              <w:pStyle w:val="21"/>
              <w:rPr>
                <w:sz w:val="20"/>
              </w:rPr>
            </w:pPr>
            <w:r>
              <w:rPr>
                <w:sz w:val="20"/>
              </w:rPr>
              <w:t>55.От 41 до 50 лет</w:t>
            </w:r>
          </w:p>
          <w:p w:rsidR="00761B2E" w:rsidRDefault="00761B2E">
            <w:pPr>
              <w:pStyle w:val="21"/>
              <w:rPr>
                <w:sz w:val="20"/>
              </w:rPr>
            </w:pPr>
            <w:r>
              <w:rPr>
                <w:sz w:val="20"/>
              </w:rPr>
              <w:t>56.Свыше 50 лет</w:t>
            </w:r>
          </w:p>
        </w:tc>
      </w:tr>
    </w:tbl>
    <w:p w:rsidR="00761B2E" w:rsidRDefault="00761B2E">
      <w:pPr>
        <w:pStyle w:val="21"/>
      </w:pPr>
    </w:p>
    <w:p w:rsidR="00761B2E" w:rsidRDefault="00761B2E">
      <w:pPr>
        <w:pStyle w:val="21"/>
      </w:pPr>
    </w:p>
    <w:p w:rsidR="00761B2E" w:rsidRDefault="00761B2E">
      <w:pPr>
        <w:pStyle w:val="21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РЕЗУЛЬТАТЫ ИССЛЕДОВАНИЯ</w:t>
      </w:r>
    </w:p>
    <w:p w:rsidR="00761B2E" w:rsidRDefault="00761B2E">
      <w:pPr>
        <w:pStyle w:val="21"/>
        <w:jc w:val="center"/>
        <w:rPr>
          <w:b/>
          <w:sz w:val="28"/>
          <w:u w:val="single"/>
        </w:rPr>
      </w:pPr>
    </w:p>
    <w:p w:rsidR="00761B2E" w:rsidRDefault="00761B2E">
      <w:pPr>
        <w:pStyle w:val="21"/>
        <w:ind w:firstLine="720"/>
        <w:rPr>
          <w:sz w:val="28"/>
        </w:rPr>
      </w:pPr>
      <w:r>
        <w:rPr>
          <w:sz w:val="28"/>
        </w:rPr>
        <w:t>Исследование по проблеме эффективности деятельности Дома народного творчества округа Муром проводилось с целью разработки рекомендаций для специалистов ДНТ.</w:t>
      </w:r>
    </w:p>
    <w:p w:rsidR="00761B2E" w:rsidRDefault="00761B2E">
      <w:pPr>
        <w:pStyle w:val="21"/>
        <w:ind w:firstLine="720"/>
        <w:rPr>
          <w:sz w:val="28"/>
        </w:rPr>
      </w:pPr>
      <w:r>
        <w:rPr>
          <w:sz w:val="28"/>
        </w:rPr>
        <w:t>Были поставлены задачи: изучить профессиональные потребности и интересы клубных работников; определить степень заинтересованности клубных работников в повышении своего профессионального уровня; изучить материальную базу ДНТ; выявить предложения работников культуры по повышению эффективности деятельности ДНТ.</w:t>
      </w:r>
    </w:p>
    <w:p w:rsidR="00761B2E" w:rsidRDefault="00761B2E">
      <w:pPr>
        <w:pStyle w:val="21"/>
        <w:ind w:firstLine="720"/>
        <w:rPr>
          <w:sz w:val="28"/>
        </w:rPr>
      </w:pPr>
      <w:r>
        <w:rPr>
          <w:sz w:val="28"/>
        </w:rPr>
        <w:t>Объектом исследования были только штатные работники культуры. В опросе приняли участие 46 человек (что составляет 70,8% от общего количества работников культуры). Из них 80,4% работают в Домах культуры города, 19,6% - в других досуговых учреждениях. 34,8% являются директорами ДК, 45,6% - художественными руководителями, 19,6% - руководители клубных объединений.</w:t>
      </w:r>
    </w:p>
    <w:p w:rsidR="00761B2E" w:rsidRDefault="00761B2E">
      <w:pPr>
        <w:pStyle w:val="21"/>
        <w:ind w:firstLine="720"/>
        <w:rPr>
          <w:sz w:val="28"/>
        </w:rPr>
      </w:pPr>
    </w:p>
    <w:p w:rsidR="00761B2E" w:rsidRDefault="00761B2E">
      <w:pPr>
        <w:pStyle w:val="21"/>
        <w:ind w:firstLine="720"/>
        <w:jc w:val="center"/>
        <w:rPr>
          <w:sz w:val="28"/>
        </w:rPr>
      </w:pPr>
      <w:r>
        <w:rPr>
          <w:b/>
          <w:i/>
          <w:sz w:val="28"/>
        </w:rPr>
        <w:t>Распределение респондентов по возрасту</w:t>
      </w:r>
      <w:r>
        <w:rPr>
          <w:sz w:val="28"/>
        </w:rPr>
        <w:t>:</w:t>
      </w:r>
    </w:p>
    <w:p w:rsidR="00761B2E" w:rsidRDefault="00761B2E">
      <w:pPr>
        <w:pStyle w:val="21"/>
        <w:ind w:firstLine="720"/>
        <w:rPr>
          <w:sz w:val="28"/>
        </w:rPr>
      </w:pPr>
    </w:p>
    <w:p w:rsidR="00761B2E" w:rsidRDefault="00761B2E">
      <w:pPr>
        <w:pStyle w:val="21"/>
      </w:pP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1665"/>
        <w:gridCol w:w="1575"/>
        <w:gridCol w:w="1560"/>
        <w:gridCol w:w="1425"/>
        <w:gridCol w:w="1350"/>
        <w:gridCol w:w="1305"/>
      </w:tblGrid>
      <w:tr w:rsidR="00761B2E">
        <w:trPr>
          <w:trHeight w:val="240"/>
        </w:trPr>
        <w:tc>
          <w:tcPr>
            <w:tcW w:w="1050" w:type="dxa"/>
          </w:tcPr>
          <w:p w:rsidR="00761B2E" w:rsidRDefault="00761B2E">
            <w:pPr>
              <w:pStyle w:val="21"/>
            </w:pPr>
            <w:r>
              <w:t>возраст</w:t>
            </w:r>
          </w:p>
        </w:tc>
        <w:tc>
          <w:tcPr>
            <w:tcW w:w="1665" w:type="dxa"/>
          </w:tcPr>
          <w:p w:rsidR="00761B2E" w:rsidRDefault="00761B2E">
            <w:pPr>
              <w:pStyle w:val="21"/>
              <w:jc w:val="center"/>
            </w:pPr>
            <w:r>
              <w:t>до 20 лет</w:t>
            </w:r>
          </w:p>
        </w:tc>
        <w:tc>
          <w:tcPr>
            <w:tcW w:w="1575" w:type="dxa"/>
          </w:tcPr>
          <w:p w:rsidR="00761B2E" w:rsidRDefault="00761B2E">
            <w:pPr>
              <w:pStyle w:val="21"/>
              <w:jc w:val="center"/>
            </w:pPr>
            <w:r>
              <w:t>от 21 до 30</w:t>
            </w:r>
          </w:p>
        </w:tc>
        <w:tc>
          <w:tcPr>
            <w:tcW w:w="1560" w:type="dxa"/>
          </w:tcPr>
          <w:p w:rsidR="00761B2E" w:rsidRDefault="00761B2E">
            <w:pPr>
              <w:pStyle w:val="21"/>
              <w:jc w:val="center"/>
            </w:pPr>
            <w:r>
              <w:t>от 31 до 40</w:t>
            </w:r>
          </w:p>
        </w:tc>
        <w:tc>
          <w:tcPr>
            <w:tcW w:w="1425" w:type="dxa"/>
          </w:tcPr>
          <w:p w:rsidR="00761B2E" w:rsidRDefault="00761B2E">
            <w:pPr>
              <w:pStyle w:val="21"/>
              <w:jc w:val="center"/>
            </w:pPr>
            <w:r>
              <w:t>от 41 до 50</w:t>
            </w:r>
          </w:p>
        </w:tc>
        <w:tc>
          <w:tcPr>
            <w:tcW w:w="1350" w:type="dxa"/>
          </w:tcPr>
          <w:p w:rsidR="00761B2E" w:rsidRDefault="00761B2E">
            <w:pPr>
              <w:pStyle w:val="21"/>
              <w:jc w:val="center"/>
            </w:pPr>
            <w:r>
              <w:t>свыше 50</w:t>
            </w:r>
          </w:p>
        </w:tc>
        <w:tc>
          <w:tcPr>
            <w:tcW w:w="1305" w:type="dxa"/>
          </w:tcPr>
          <w:p w:rsidR="00761B2E" w:rsidRDefault="00761B2E">
            <w:pPr>
              <w:pStyle w:val="21"/>
            </w:pPr>
            <w:r>
              <w:t>всего респ</w:t>
            </w:r>
          </w:p>
        </w:tc>
      </w:tr>
      <w:tr w:rsidR="00761B2E">
        <w:trPr>
          <w:trHeight w:val="210"/>
        </w:trPr>
        <w:tc>
          <w:tcPr>
            <w:tcW w:w="1050" w:type="dxa"/>
          </w:tcPr>
          <w:p w:rsidR="00761B2E" w:rsidRDefault="00761B2E">
            <w:pPr>
              <w:pStyle w:val="21"/>
            </w:pPr>
            <w:r>
              <w:t>число респонд</w:t>
            </w:r>
          </w:p>
        </w:tc>
        <w:tc>
          <w:tcPr>
            <w:tcW w:w="1665" w:type="dxa"/>
          </w:tcPr>
          <w:p w:rsidR="00761B2E" w:rsidRDefault="00761B2E">
            <w:pPr>
              <w:pStyle w:val="21"/>
              <w:jc w:val="center"/>
            </w:pPr>
            <w:r>
              <w:t>1</w:t>
            </w:r>
          </w:p>
        </w:tc>
        <w:tc>
          <w:tcPr>
            <w:tcW w:w="1575" w:type="dxa"/>
          </w:tcPr>
          <w:p w:rsidR="00761B2E" w:rsidRDefault="00761B2E">
            <w:pPr>
              <w:pStyle w:val="21"/>
              <w:jc w:val="center"/>
            </w:pPr>
            <w:r>
              <w:t>10</w:t>
            </w:r>
          </w:p>
        </w:tc>
        <w:tc>
          <w:tcPr>
            <w:tcW w:w="1560" w:type="dxa"/>
          </w:tcPr>
          <w:p w:rsidR="00761B2E" w:rsidRDefault="00761B2E">
            <w:pPr>
              <w:pStyle w:val="21"/>
              <w:jc w:val="center"/>
            </w:pPr>
            <w:r>
              <w:t>13</w:t>
            </w:r>
          </w:p>
        </w:tc>
        <w:tc>
          <w:tcPr>
            <w:tcW w:w="1425" w:type="dxa"/>
          </w:tcPr>
          <w:p w:rsidR="00761B2E" w:rsidRDefault="00761B2E">
            <w:pPr>
              <w:pStyle w:val="21"/>
              <w:jc w:val="center"/>
            </w:pPr>
            <w:r>
              <w:t>17</w:t>
            </w:r>
          </w:p>
        </w:tc>
        <w:tc>
          <w:tcPr>
            <w:tcW w:w="1350" w:type="dxa"/>
          </w:tcPr>
          <w:p w:rsidR="00761B2E" w:rsidRDefault="00761B2E">
            <w:pPr>
              <w:pStyle w:val="21"/>
              <w:jc w:val="center"/>
            </w:pPr>
            <w:r>
              <w:t>5</w:t>
            </w:r>
          </w:p>
        </w:tc>
        <w:tc>
          <w:tcPr>
            <w:tcW w:w="1305" w:type="dxa"/>
          </w:tcPr>
          <w:p w:rsidR="00761B2E" w:rsidRDefault="00761B2E">
            <w:pPr>
              <w:pStyle w:val="21"/>
              <w:jc w:val="center"/>
            </w:pPr>
            <w:r>
              <w:t>46</w:t>
            </w:r>
          </w:p>
          <w:p w:rsidR="00761B2E" w:rsidRDefault="00761B2E">
            <w:pPr>
              <w:pStyle w:val="21"/>
              <w:jc w:val="center"/>
            </w:pPr>
          </w:p>
        </w:tc>
      </w:tr>
      <w:tr w:rsidR="00761B2E">
        <w:trPr>
          <w:trHeight w:val="330"/>
        </w:trPr>
        <w:tc>
          <w:tcPr>
            <w:tcW w:w="1050" w:type="dxa"/>
          </w:tcPr>
          <w:p w:rsidR="00761B2E" w:rsidRDefault="00761B2E">
            <w:pPr>
              <w:pStyle w:val="21"/>
            </w:pPr>
            <w:r>
              <w:t>доля в %</w:t>
            </w:r>
          </w:p>
        </w:tc>
        <w:tc>
          <w:tcPr>
            <w:tcW w:w="1665" w:type="dxa"/>
          </w:tcPr>
          <w:p w:rsidR="00761B2E" w:rsidRDefault="00761B2E">
            <w:pPr>
              <w:pStyle w:val="21"/>
              <w:jc w:val="center"/>
            </w:pPr>
            <w:r>
              <w:t>2,2</w:t>
            </w:r>
          </w:p>
        </w:tc>
        <w:tc>
          <w:tcPr>
            <w:tcW w:w="1575" w:type="dxa"/>
          </w:tcPr>
          <w:p w:rsidR="00761B2E" w:rsidRDefault="00761B2E">
            <w:pPr>
              <w:pStyle w:val="21"/>
              <w:jc w:val="center"/>
            </w:pPr>
            <w:r>
              <w:t>21,7</w:t>
            </w:r>
          </w:p>
        </w:tc>
        <w:tc>
          <w:tcPr>
            <w:tcW w:w="1560" w:type="dxa"/>
          </w:tcPr>
          <w:p w:rsidR="00761B2E" w:rsidRDefault="00761B2E">
            <w:pPr>
              <w:pStyle w:val="21"/>
              <w:jc w:val="center"/>
            </w:pPr>
            <w:r>
              <w:t>28,3</w:t>
            </w:r>
          </w:p>
        </w:tc>
        <w:tc>
          <w:tcPr>
            <w:tcW w:w="1425" w:type="dxa"/>
          </w:tcPr>
          <w:p w:rsidR="00761B2E" w:rsidRDefault="00761B2E">
            <w:pPr>
              <w:pStyle w:val="21"/>
              <w:jc w:val="center"/>
            </w:pPr>
            <w:r>
              <w:t>37,0</w:t>
            </w:r>
          </w:p>
        </w:tc>
        <w:tc>
          <w:tcPr>
            <w:tcW w:w="1350" w:type="dxa"/>
          </w:tcPr>
          <w:p w:rsidR="00761B2E" w:rsidRDefault="00761B2E">
            <w:pPr>
              <w:pStyle w:val="21"/>
              <w:jc w:val="center"/>
            </w:pPr>
            <w:r>
              <w:t>10,8</w:t>
            </w:r>
          </w:p>
        </w:tc>
        <w:tc>
          <w:tcPr>
            <w:tcW w:w="1305" w:type="dxa"/>
          </w:tcPr>
          <w:p w:rsidR="00761B2E" w:rsidRDefault="00761B2E">
            <w:pPr>
              <w:pStyle w:val="21"/>
              <w:jc w:val="center"/>
            </w:pPr>
            <w:r>
              <w:t>100</w:t>
            </w:r>
          </w:p>
        </w:tc>
      </w:tr>
    </w:tbl>
    <w:p w:rsidR="00761B2E" w:rsidRDefault="00761B2E">
      <w:pPr>
        <w:pStyle w:val="21"/>
      </w:pPr>
    </w:p>
    <w:p w:rsidR="00761B2E" w:rsidRDefault="00761B2E">
      <w:pPr>
        <w:pStyle w:val="21"/>
      </w:pPr>
    </w:p>
    <w:p w:rsidR="00761B2E" w:rsidRDefault="00761B2E">
      <w:pPr>
        <w:pStyle w:val="21"/>
      </w:pPr>
    </w:p>
    <w:p w:rsidR="00761B2E" w:rsidRDefault="00761B2E">
      <w:pPr>
        <w:pStyle w:val="21"/>
      </w:pPr>
    </w:p>
    <w:p w:rsidR="00761B2E" w:rsidRDefault="00761B2E">
      <w:pPr>
        <w:pStyle w:val="21"/>
      </w:pPr>
    </w:p>
    <w:p w:rsidR="00761B2E" w:rsidRDefault="00761B2E">
      <w:pPr>
        <w:pStyle w:val="21"/>
      </w:pPr>
    </w:p>
    <w:p w:rsidR="00761B2E" w:rsidRDefault="00761B2E">
      <w:pPr>
        <w:pStyle w:val="21"/>
        <w:jc w:val="center"/>
        <w:rPr>
          <w:b/>
          <w:i/>
          <w:sz w:val="28"/>
        </w:rPr>
      </w:pPr>
      <w:r>
        <w:rPr>
          <w:b/>
          <w:i/>
          <w:sz w:val="28"/>
        </w:rPr>
        <w:t>Распределение респондентов по стажу работы в занимаемой должности:</w:t>
      </w:r>
    </w:p>
    <w:p w:rsidR="00761B2E" w:rsidRDefault="00761B2E">
      <w:pPr>
        <w:pStyle w:val="21"/>
        <w:jc w:val="center"/>
        <w:rPr>
          <w:b/>
          <w:i/>
          <w:sz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5"/>
        <w:gridCol w:w="1440"/>
        <w:gridCol w:w="1410"/>
        <w:gridCol w:w="1755"/>
        <w:gridCol w:w="1545"/>
        <w:gridCol w:w="2115"/>
      </w:tblGrid>
      <w:tr w:rsidR="00761B2E">
        <w:trPr>
          <w:trHeight w:val="390"/>
        </w:trPr>
        <w:tc>
          <w:tcPr>
            <w:tcW w:w="1605" w:type="dxa"/>
          </w:tcPr>
          <w:p w:rsidR="00761B2E" w:rsidRDefault="00761B2E">
            <w:pPr>
              <w:pStyle w:val="21"/>
              <w:jc w:val="center"/>
            </w:pPr>
            <w:r>
              <w:t>стаж</w:t>
            </w:r>
          </w:p>
        </w:tc>
        <w:tc>
          <w:tcPr>
            <w:tcW w:w="1440" w:type="dxa"/>
          </w:tcPr>
          <w:p w:rsidR="00761B2E" w:rsidRDefault="00761B2E">
            <w:pPr>
              <w:pStyle w:val="21"/>
              <w:jc w:val="center"/>
            </w:pPr>
            <w:r>
              <w:t>до 1 года</w:t>
            </w:r>
          </w:p>
        </w:tc>
        <w:tc>
          <w:tcPr>
            <w:tcW w:w="1410" w:type="dxa"/>
          </w:tcPr>
          <w:p w:rsidR="00761B2E" w:rsidRDefault="00761B2E">
            <w:pPr>
              <w:pStyle w:val="21"/>
              <w:jc w:val="center"/>
            </w:pPr>
            <w:r>
              <w:t>от 1 до 5</w:t>
            </w:r>
          </w:p>
        </w:tc>
        <w:tc>
          <w:tcPr>
            <w:tcW w:w="1755" w:type="dxa"/>
          </w:tcPr>
          <w:p w:rsidR="00761B2E" w:rsidRDefault="00761B2E">
            <w:pPr>
              <w:pStyle w:val="21"/>
              <w:jc w:val="center"/>
              <w:rPr>
                <w:sz w:val="22"/>
              </w:rPr>
            </w:pPr>
            <w:r>
              <w:rPr>
                <w:sz w:val="22"/>
              </w:rPr>
              <w:t>от 6 до 10</w:t>
            </w:r>
          </w:p>
        </w:tc>
        <w:tc>
          <w:tcPr>
            <w:tcW w:w="1545" w:type="dxa"/>
          </w:tcPr>
          <w:p w:rsidR="00761B2E" w:rsidRDefault="00761B2E">
            <w:pPr>
              <w:pStyle w:val="21"/>
              <w:jc w:val="center"/>
            </w:pPr>
            <w:r>
              <w:t>свыше 10</w:t>
            </w:r>
          </w:p>
        </w:tc>
        <w:tc>
          <w:tcPr>
            <w:tcW w:w="2115" w:type="dxa"/>
          </w:tcPr>
          <w:p w:rsidR="00761B2E" w:rsidRDefault="00761B2E">
            <w:pPr>
              <w:pStyle w:val="21"/>
              <w:jc w:val="center"/>
              <w:rPr>
                <w:sz w:val="22"/>
              </w:rPr>
            </w:pPr>
            <w:r>
              <w:rPr>
                <w:sz w:val="22"/>
              </w:rPr>
              <w:t>всего респонд.</w:t>
            </w:r>
          </w:p>
        </w:tc>
      </w:tr>
      <w:tr w:rsidR="00761B2E">
        <w:trPr>
          <w:trHeight w:val="405"/>
        </w:trPr>
        <w:tc>
          <w:tcPr>
            <w:tcW w:w="1605" w:type="dxa"/>
          </w:tcPr>
          <w:p w:rsidR="00761B2E" w:rsidRDefault="00761B2E">
            <w:pPr>
              <w:pStyle w:val="21"/>
              <w:jc w:val="center"/>
            </w:pPr>
            <w:r>
              <w:t>число респ.</w:t>
            </w:r>
          </w:p>
        </w:tc>
        <w:tc>
          <w:tcPr>
            <w:tcW w:w="1440" w:type="dxa"/>
          </w:tcPr>
          <w:p w:rsidR="00761B2E" w:rsidRDefault="00761B2E">
            <w:pPr>
              <w:pStyle w:val="21"/>
              <w:jc w:val="center"/>
            </w:pPr>
            <w:r>
              <w:t>2</w:t>
            </w:r>
          </w:p>
        </w:tc>
        <w:tc>
          <w:tcPr>
            <w:tcW w:w="1410" w:type="dxa"/>
          </w:tcPr>
          <w:p w:rsidR="00761B2E" w:rsidRDefault="00761B2E">
            <w:pPr>
              <w:pStyle w:val="21"/>
              <w:jc w:val="center"/>
            </w:pPr>
            <w:r>
              <w:t>10</w:t>
            </w:r>
          </w:p>
        </w:tc>
        <w:tc>
          <w:tcPr>
            <w:tcW w:w="1755" w:type="dxa"/>
          </w:tcPr>
          <w:p w:rsidR="00761B2E" w:rsidRDefault="00761B2E">
            <w:pPr>
              <w:pStyle w:val="21"/>
              <w:jc w:val="center"/>
            </w:pPr>
            <w:r>
              <w:t>12</w:t>
            </w:r>
          </w:p>
        </w:tc>
        <w:tc>
          <w:tcPr>
            <w:tcW w:w="1545" w:type="dxa"/>
          </w:tcPr>
          <w:p w:rsidR="00761B2E" w:rsidRDefault="00761B2E">
            <w:pPr>
              <w:pStyle w:val="21"/>
              <w:jc w:val="center"/>
            </w:pPr>
            <w:r>
              <w:t>22</w:t>
            </w:r>
          </w:p>
        </w:tc>
        <w:tc>
          <w:tcPr>
            <w:tcW w:w="2115" w:type="dxa"/>
          </w:tcPr>
          <w:p w:rsidR="00761B2E" w:rsidRDefault="00761B2E">
            <w:pPr>
              <w:pStyle w:val="21"/>
              <w:jc w:val="center"/>
            </w:pPr>
            <w:r>
              <w:t>46</w:t>
            </w:r>
          </w:p>
        </w:tc>
      </w:tr>
      <w:tr w:rsidR="00761B2E">
        <w:trPr>
          <w:trHeight w:val="345"/>
        </w:trPr>
        <w:tc>
          <w:tcPr>
            <w:tcW w:w="1605" w:type="dxa"/>
            <w:tcBorders>
              <w:bottom w:val="single" w:sz="4" w:space="0" w:color="auto"/>
            </w:tcBorders>
          </w:tcPr>
          <w:p w:rsidR="00761B2E" w:rsidRDefault="00761B2E">
            <w:pPr>
              <w:pStyle w:val="21"/>
              <w:jc w:val="center"/>
            </w:pPr>
            <w:r>
              <w:t>доля в %</w:t>
            </w:r>
          </w:p>
        </w:tc>
        <w:tc>
          <w:tcPr>
            <w:tcW w:w="1440" w:type="dxa"/>
          </w:tcPr>
          <w:p w:rsidR="00761B2E" w:rsidRDefault="00761B2E">
            <w:pPr>
              <w:pStyle w:val="21"/>
              <w:jc w:val="center"/>
            </w:pPr>
            <w:r>
              <w:t>4,3</w:t>
            </w:r>
          </w:p>
        </w:tc>
        <w:tc>
          <w:tcPr>
            <w:tcW w:w="1410" w:type="dxa"/>
          </w:tcPr>
          <w:p w:rsidR="00761B2E" w:rsidRDefault="00761B2E">
            <w:pPr>
              <w:pStyle w:val="21"/>
              <w:jc w:val="center"/>
            </w:pPr>
            <w:r>
              <w:t>21,7</w:t>
            </w:r>
          </w:p>
        </w:tc>
        <w:tc>
          <w:tcPr>
            <w:tcW w:w="1755" w:type="dxa"/>
          </w:tcPr>
          <w:p w:rsidR="00761B2E" w:rsidRDefault="00761B2E">
            <w:pPr>
              <w:pStyle w:val="21"/>
              <w:jc w:val="center"/>
            </w:pPr>
            <w:r>
              <w:t>26,1</w:t>
            </w:r>
          </w:p>
        </w:tc>
        <w:tc>
          <w:tcPr>
            <w:tcW w:w="1545" w:type="dxa"/>
          </w:tcPr>
          <w:p w:rsidR="00761B2E" w:rsidRDefault="00761B2E">
            <w:pPr>
              <w:pStyle w:val="21"/>
              <w:jc w:val="center"/>
            </w:pPr>
            <w:r>
              <w:t>47,9</w:t>
            </w:r>
          </w:p>
        </w:tc>
        <w:tc>
          <w:tcPr>
            <w:tcW w:w="2115" w:type="dxa"/>
          </w:tcPr>
          <w:p w:rsidR="00761B2E" w:rsidRDefault="00761B2E">
            <w:pPr>
              <w:pStyle w:val="21"/>
              <w:jc w:val="center"/>
            </w:pPr>
            <w:r>
              <w:t>100</w:t>
            </w:r>
          </w:p>
        </w:tc>
      </w:tr>
    </w:tbl>
    <w:p w:rsidR="00761B2E" w:rsidRDefault="00761B2E">
      <w:pPr>
        <w:pStyle w:val="21"/>
        <w:jc w:val="center"/>
        <w:rPr>
          <w:i/>
          <w:sz w:val="28"/>
        </w:rPr>
      </w:pPr>
    </w:p>
    <w:p w:rsidR="00761B2E" w:rsidRDefault="00761B2E">
      <w:pPr>
        <w:pStyle w:val="21"/>
        <w:jc w:val="center"/>
        <w:rPr>
          <w:i/>
          <w:sz w:val="28"/>
        </w:rPr>
      </w:pPr>
    </w:p>
    <w:p w:rsidR="00761B2E" w:rsidRDefault="00761B2E">
      <w:pPr>
        <w:pStyle w:val="21"/>
        <w:ind w:firstLine="720"/>
        <w:rPr>
          <w:sz w:val="28"/>
        </w:rPr>
      </w:pPr>
      <w:r>
        <w:rPr>
          <w:sz w:val="28"/>
        </w:rPr>
        <w:t>Из числа опрошенных имеют специальное образование 43,5%, обучаются в учебных заведениях культуры 2,4%.</w:t>
      </w:r>
    </w:p>
    <w:p w:rsidR="00761B2E" w:rsidRDefault="00761B2E">
      <w:pPr>
        <w:pStyle w:val="21"/>
        <w:ind w:firstLine="720"/>
        <w:rPr>
          <w:sz w:val="28"/>
        </w:rPr>
      </w:pPr>
    </w:p>
    <w:p w:rsidR="00761B2E" w:rsidRDefault="00761B2E">
      <w:pPr>
        <w:pStyle w:val="21"/>
        <w:ind w:firstLine="720"/>
        <w:rPr>
          <w:sz w:val="28"/>
        </w:rPr>
      </w:pPr>
      <w:r>
        <w:rPr>
          <w:sz w:val="28"/>
        </w:rPr>
        <w:t>По результатам исследования выяснилось, что практически все (97,8%0 клубные работники участвовали в мероприятиях ДНТ.</w:t>
      </w:r>
    </w:p>
    <w:p w:rsidR="00761B2E" w:rsidRDefault="00761B2E">
      <w:pPr>
        <w:pStyle w:val="21"/>
        <w:ind w:firstLine="720"/>
        <w:rPr>
          <w:sz w:val="28"/>
        </w:rPr>
      </w:pPr>
      <w:r>
        <w:rPr>
          <w:sz w:val="28"/>
        </w:rPr>
        <w:t>15,2% респондентов отметили, что специалисты ДНТ посещают их учреждения 1-2 раза в месяц, 39,1% опрошенных видят работников ДНТ в своем ДК или клубе 1 раз в 6 месяцев. Менее одного раза в год – 39,1%. То, что методисты не приезжают вообще считают 6,5%.</w:t>
      </w:r>
      <w:bookmarkStart w:id="2" w:name="_GoBack"/>
      <w:bookmarkEnd w:id="2"/>
    </w:p>
    <w:sectPr w:rsidR="00761B2E">
      <w:footerReference w:type="even" r:id="rId7"/>
      <w:footerReference w:type="default" r:id="rId8"/>
      <w:pgSz w:w="11906" w:h="16838"/>
      <w:pgMar w:top="709" w:right="851" w:bottom="79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B2E" w:rsidRDefault="00761B2E">
      <w:r>
        <w:separator/>
      </w:r>
    </w:p>
  </w:endnote>
  <w:endnote w:type="continuationSeparator" w:id="0">
    <w:p w:rsidR="00761B2E" w:rsidRDefault="00761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B2E" w:rsidRDefault="00761B2E">
    <w:pPr>
      <w:pStyle w:val="a5"/>
      <w:framePr w:wrap="around" w:vAnchor="text" w:hAnchor="margin" w:xAlign="right" w:y="1"/>
      <w:rPr>
        <w:rStyle w:val="a4"/>
      </w:rPr>
    </w:pPr>
    <w:r>
      <w:rPr>
        <w:rStyle w:val="a4"/>
        <w:noProof/>
      </w:rPr>
      <w:t>1</w:t>
    </w:r>
  </w:p>
  <w:p w:rsidR="00761B2E" w:rsidRDefault="00761B2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B2E" w:rsidRDefault="00D33646">
    <w:pPr>
      <w:pStyle w:val="a5"/>
      <w:framePr w:wrap="around" w:vAnchor="text" w:hAnchor="margin" w:xAlign="right" w:y="1"/>
      <w:rPr>
        <w:rStyle w:val="a4"/>
      </w:rPr>
    </w:pPr>
    <w:r>
      <w:rPr>
        <w:rStyle w:val="a4"/>
        <w:noProof/>
      </w:rPr>
      <w:t>2</w:t>
    </w:r>
  </w:p>
  <w:p w:rsidR="00761B2E" w:rsidRDefault="00761B2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B2E" w:rsidRDefault="00761B2E">
      <w:r>
        <w:separator/>
      </w:r>
    </w:p>
  </w:footnote>
  <w:footnote w:type="continuationSeparator" w:id="0">
    <w:p w:rsidR="00761B2E" w:rsidRDefault="00761B2E">
      <w:r>
        <w:continuationSeparator/>
      </w:r>
    </w:p>
  </w:footnote>
  <w:footnote w:id="1">
    <w:p w:rsidR="00761B2E" w:rsidRDefault="00761B2E">
      <w:pPr>
        <w:jc w:val="both"/>
        <w:rPr>
          <w:sz w:val="16"/>
        </w:rPr>
      </w:pPr>
      <w:r>
        <w:rPr>
          <w:rStyle w:val="a8"/>
          <w:sz w:val="16"/>
        </w:rPr>
        <w:footnoteRef/>
      </w:r>
      <w:r>
        <w:rPr>
          <w:sz w:val="16"/>
        </w:rPr>
        <w:t xml:space="preserve"> Ю.Морозов «Народное творчество»  //«Муромский край» № 31от 27.11.99г. </w:t>
      </w:r>
    </w:p>
    <w:p w:rsidR="00761B2E" w:rsidRDefault="00761B2E">
      <w:pPr>
        <w:pStyle w:val="a7"/>
        <w:rPr>
          <w:sz w:val="16"/>
        </w:rPr>
      </w:pPr>
    </w:p>
  </w:footnote>
  <w:footnote w:id="2">
    <w:p w:rsidR="00761B2E" w:rsidRDefault="00761B2E">
      <w:pPr>
        <w:pStyle w:val="a7"/>
        <w:rPr>
          <w:sz w:val="16"/>
        </w:rPr>
      </w:pPr>
      <w:r>
        <w:rPr>
          <w:rStyle w:val="a8"/>
          <w:sz w:val="16"/>
        </w:rPr>
        <w:footnoteRef/>
      </w:r>
      <w:r>
        <w:rPr>
          <w:sz w:val="16"/>
        </w:rPr>
        <w:t xml:space="preserve"> Из беседы с художественным руководителем ансамбля «Мурома» Черниковым А.Е...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73A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5EC32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F7F1389"/>
    <w:multiLevelType w:val="singleLevel"/>
    <w:tmpl w:val="689EE4C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36411A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DA61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93B3C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A9363B9"/>
    <w:multiLevelType w:val="singleLevel"/>
    <w:tmpl w:val="4E880658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7">
    <w:nsid w:val="70385991"/>
    <w:multiLevelType w:val="singleLevel"/>
    <w:tmpl w:val="4E880658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8">
    <w:nsid w:val="75226A65"/>
    <w:multiLevelType w:val="singleLevel"/>
    <w:tmpl w:val="4E880658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9">
    <w:nsid w:val="79F73F13"/>
    <w:multiLevelType w:val="singleLevel"/>
    <w:tmpl w:val="77EE4D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3646"/>
    <w:rsid w:val="004341F9"/>
    <w:rsid w:val="00761B2E"/>
    <w:rsid w:val="00917376"/>
    <w:rsid w:val="00D3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EAE97-435C-4E4A-8B3E-D41180292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120"/>
      <w:ind w:firstLine="709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ind w:firstLine="851"/>
      <w:jc w:val="both"/>
      <w:outlineLvl w:val="1"/>
    </w:pPr>
    <w:rPr>
      <w:b/>
      <w:sz w:val="28"/>
    </w:rPr>
  </w:style>
  <w:style w:type="paragraph" w:styleId="4">
    <w:name w:val="heading 4"/>
    <w:basedOn w:val="a"/>
    <w:next w:val="a"/>
    <w:qFormat/>
    <w:pPr>
      <w:keepNext/>
      <w:ind w:firstLine="709"/>
      <w:jc w:val="both"/>
      <w:outlineLvl w:val="3"/>
    </w:pPr>
    <w:rPr>
      <w:b/>
      <w:sz w:val="28"/>
    </w:rPr>
  </w:style>
  <w:style w:type="paragraph" w:styleId="6">
    <w:name w:val="heading 6"/>
    <w:basedOn w:val="a"/>
    <w:next w:val="a"/>
    <w:qFormat/>
    <w:pPr>
      <w:keepNext/>
      <w:spacing w:line="360" w:lineRule="auto"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spacing w:line="360" w:lineRule="auto"/>
      <w:jc w:val="center"/>
      <w:outlineLvl w:val="6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semiHidden/>
    <w:pPr>
      <w:spacing w:line="360" w:lineRule="auto"/>
      <w:ind w:firstLine="720"/>
      <w:jc w:val="both"/>
    </w:pPr>
    <w:rPr>
      <w:sz w:val="28"/>
    </w:rPr>
  </w:style>
  <w:style w:type="paragraph" w:styleId="a3">
    <w:name w:val="Body Text"/>
    <w:basedOn w:val="a"/>
    <w:semiHidden/>
    <w:pPr>
      <w:jc w:val="both"/>
    </w:pPr>
    <w:rPr>
      <w:sz w:val="28"/>
    </w:rPr>
  </w:style>
  <w:style w:type="paragraph" w:styleId="20">
    <w:name w:val="Body Text Indent 2"/>
    <w:basedOn w:val="a"/>
    <w:semiHidden/>
    <w:pPr>
      <w:ind w:firstLine="709"/>
      <w:jc w:val="both"/>
    </w:pPr>
    <w:rPr>
      <w:sz w:val="28"/>
    </w:rPr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semiHidden/>
    <w:pPr>
      <w:spacing w:line="360" w:lineRule="auto"/>
      <w:ind w:firstLine="720"/>
      <w:jc w:val="both"/>
    </w:pPr>
    <w:rPr>
      <w:i/>
      <w:sz w:val="28"/>
    </w:rPr>
  </w:style>
  <w:style w:type="paragraph" w:styleId="21">
    <w:name w:val="Body Text 2"/>
    <w:basedOn w:val="a"/>
    <w:semiHidden/>
    <w:pPr>
      <w:jc w:val="both"/>
    </w:pPr>
    <w:rPr>
      <w:sz w:val="24"/>
    </w:rPr>
  </w:style>
  <w:style w:type="paragraph" w:styleId="a7">
    <w:name w:val="footnote text"/>
    <w:basedOn w:val="a"/>
    <w:semiHidden/>
  </w:style>
  <w:style w:type="character" w:styleId="a8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3461</Words>
  <Characters>19734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КУЛЬТУРЫ РФ</vt:lpstr>
    </vt:vector>
  </TitlesOfParts>
  <Company>UK</Company>
  <LinksUpToDate>false</LinksUpToDate>
  <CharactersWithSpaces>23149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КУЛЬТУРЫ РФ</dc:title>
  <dc:subject/>
  <dc:creator>Alex</dc:creator>
  <cp:keywords/>
  <dc:description/>
  <cp:lastModifiedBy>admin</cp:lastModifiedBy>
  <cp:revision>2</cp:revision>
  <cp:lastPrinted>2002-03-20T12:46:00Z</cp:lastPrinted>
  <dcterms:created xsi:type="dcterms:W3CDTF">2014-01-30T23:56:00Z</dcterms:created>
  <dcterms:modified xsi:type="dcterms:W3CDTF">2014-01-30T23:56:00Z</dcterms:modified>
</cp:coreProperties>
</file>