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03" w:rsidRDefault="003B1872">
      <w:pPr>
        <w:pStyle w:val="a3"/>
      </w:pPr>
      <w:r>
        <w:br/>
      </w:r>
    </w:p>
    <w:p w:rsidR="007D4803" w:rsidRDefault="003B1872">
      <w:pPr>
        <w:pStyle w:val="a3"/>
      </w:pPr>
      <w:r>
        <w:rPr>
          <w:b/>
          <w:bCs/>
        </w:rPr>
        <w:t>Берберийские войны</w:t>
      </w:r>
      <w:r>
        <w:t xml:space="preserve"> (англ. </w:t>
      </w:r>
      <w:r>
        <w:rPr>
          <w:i/>
          <w:iCs/>
        </w:rPr>
        <w:t>Barbary Wars</w:t>
      </w:r>
      <w:r>
        <w:t>) — две войны начала XIX века между Соединёнными Штатами Америки и североафриканскими государствами так называемого Варварского берега. Поводом для войн служили многочисленные нападения берберийских пиратов на торговые корабли Соединённых Штатов с целью получения выкупа. Заново сформированые военно-морские силы Соединённых Штатов атаковали пиратские города и форпосты вынуждая их правителей подписывать соглашения о свободном проходе судов. Эти войны (как и некоторые другие) часто называют «Забытые войны Америки» — из популярной памяти американцев они успели исчезнуть в течение одного поколения.</w:t>
      </w:r>
    </w:p>
    <w:p w:rsidR="007D4803" w:rsidRDefault="003B1872">
      <w:pPr>
        <w:pStyle w:val="a3"/>
      </w:pPr>
      <w:r>
        <w:t>Карательные экспедиции против Варварского берега были санкционированы администрациями Томаса Джефферсона и Джеймса Мэдисона. После того как война закончилась благополучно, пропоненты Демократическо-республиканской партии противопоставили действия новой администрации, отстоявшей интересы нации с оружием, старой — которая не смогла соответствовать недавно провозглашённому лозунгу «Миллионы на защиту, но ни цента на выкуп».</w:t>
      </w:r>
    </w:p>
    <w:p w:rsidR="007D4803" w:rsidRDefault="003B1872">
      <w:pPr>
        <w:pStyle w:val="a3"/>
      </w:pPr>
      <w:r>
        <w:t>Берберийские войны были увековечены в гимне военно-морских сил США.</w:t>
      </w:r>
    </w:p>
    <w:p w:rsidR="007D4803" w:rsidRDefault="003B1872">
      <w:pPr>
        <w:pStyle w:val="21"/>
        <w:numPr>
          <w:ilvl w:val="0"/>
          <w:numId w:val="0"/>
        </w:numPr>
      </w:pPr>
      <w:r>
        <w:t>Фазы войны</w:t>
      </w:r>
    </w:p>
    <w:p w:rsidR="007D4803" w:rsidRDefault="003B1872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b/>
          <w:bCs/>
        </w:rPr>
        <w:t>Первая берберийская война</w:t>
      </w:r>
      <w:r>
        <w:t xml:space="preserve"> (1801—1805) — первая война США за рубежом. После долгих лет выплаты дани берберийским пиратам, которая составляла до 20 % от национального дохода страны в 1790-е, новая администрация Томаса Джефферсона предпочла решить вопрос силовым путём. Несколько лет успешной войны на море и атака с суши заставили триполийского пашу согласился на мир, который, правда, был довольно неубедительным и проблему пиратства не решил.</w:t>
      </w:r>
    </w:p>
    <w:p w:rsidR="007D4803" w:rsidRDefault="003B1872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b/>
          <w:bCs/>
        </w:rPr>
        <w:t>Вторая берберийская война</w:t>
      </w:r>
      <w:r>
        <w:t xml:space="preserve"> (1815) — после того, как отгремели глобальные войны в Европе и Америке (Англо-американская война 1812—1814 и Наполеоновские войны), внимание сильнейших держав переместилось на Варварский берег. Стремительные действия американской эскадры под руководством Декатура и сокрушительная девятичасовая бомбардировка Алжира серьёзно ослабили силы берберийских пиратов, и окончательно решили проблему безопасной торговли в Средиземном море.</w:t>
      </w:r>
    </w:p>
    <w:p w:rsidR="007D4803" w:rsidRDefault="003B1872">
      <w:pPr>
        <w:pStyle w:val="a3"/>
      </w:pPr>
      <w:r>
        <w:t>Источник: http://ru.wikipedia.org/wiki/Берберийские_войны</w:t>
      </w:r>
      <w:bookmarkStart w:id="0" w:name="_GoBack"/>
      <w:bookmarkEnd w:id="0"/>
    </w:p>
    <w:sectPr w:rsidR="007D480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872"/>
    <w:rsid w:val="003B1872"/>
    <w:rsid w:val="007D4803"/>
    <w:rsid w:val="00B5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2A6A7-2619-409F-A680-35C47AF2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2014-04-06T02:22:00Z</dcterms:created>
  <dcterms:modified xsi:type="dcterms:W3CDTF">2014-04-06T02:22:00Z</dcterms:modified>
</cp:coreProperties>
</file>