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B9" w:rsidRPr="00F13818" w:rsidRDefault="009059B9" w:rsidP="009059B9">
      <w:pPr>
        <w:spacing w:before="120"/>
        <w:jc w:val="center"/>
        <w:rPr>
          <w:b/>
          <w:sz w:val="32"/>
        </w:rPr>
      </w:pPr>
      <w:r w:rsidRPr="00F13818">
        <w:rPr>
          <w:b/>
          <w:sz w:val="32"/>
        </w:rPr>
        <w:t xml:space="preserve">Бешорнерия </w:t>
      </w:r>
    </w:p>
    <w:p w:rsidR="009059B9" w:rsidRDefault="00372C2A" w:rsidP="009059B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ешорнерия" style="width:188.25pt;height:147pt">
            <v:imagedata r:id="rId4" o:title=""/>
          </v:shape>
        </w:pict>
      </w:r>
      <w:r w:rsidR="009059B9">
        <w:t xml:space="preserve"> 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В роду около 7 видов. Родина</w:t>
      </w:r>
      <w:r>
        <w:t xml:space="preserve"> - </w:t>
      </w:r>
      <w:r w:rsidRPr="00E96922">
        <w:t>Мексика. Суккулентные</w:t>
      </w:r>
      <w:r>
        <w:t xml:space="preserve"> </w:t>
      </w:r>
      <w:r w:rsidRPr="00E96922">
        <w:t>многолетники</w:t>
      </w:r>
      <w:r>
        <w:t xml:space="preserve">, </w:t>
      </w:r>
      <w:r w:rsidRPr="00E96922">
        <w:t>формирующие побеги и розетки. Листья крупные</w:t>
      </w:r>
      <w:r>
        <w:t xml:space="preserve">, </w:t>
      </w:r>
      <w:r w:rsidRPr="00E96922">
        <w:t>линейные</w:t>
      </w:r>
      <w:r>
        <w:t xml:space="preserve">, </w:t>
      </w:r>
      <w:r w:rsidRPr="00E96922">
        <w:t>ланцетные</w:t>
      </w:r>
      <w:r>
        <w:t xml:space="preserve">, </w:t>
      </w:r>
      <w:r w:rsidRPr="00E96922">
        <w:t>изогнутые и покрыты серо-голубым налетом</w:t>
      </w:r>
      <w:r>
        <w:t xml:space="preserve">, </w:t>
      </w:r>
      <w:r w:rsidRPr="00E96922">
        <w:t>мясистые по килю и с очень тонкими зубцами по краю</w:t>
      </w:r>
      <w:r>
        <w:t xml:space="preserve">, </w:t>
      </w:r>
      <w:r w:rsidRPr="00E96922">
        <w:t>сидячие</w:t>
      </w:r>
      <w:r>
        <w:t xml:space="preserve">, </w:t>
      </w:r>
      <w:r w:rsidRPr="00E96922">
        <w:t>собраны в прикорневую розетку</w:t>
      </w:r>
      <w:r>
        <w:t xml:space="preserve">, </w:t>
      </w:r>
      <w:r w:rsidRPr="00E96922">
        <w:t>стебель невысокий</w:t>
      </w:r>
      <w:r>
        <w:t xml:space="preserve"> - </w:t>
      </w:r>
      <w:r w:rsidRPr="00E96922">
        <w:t>10-12см.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Слабо изогнутые соцветия кисти или метелки</w:t>
      </w:r>
      <w:r>
        <w:t xml:space="preserve">, </w:t>
      </w:r>
      <w:r w:rsidRPr="00E96922">
        <w:t>одетые в розоватый или красный прицветник</w:t>
      </w:r>
      <w:r>
        <w:t xml:space="preserve">, </w:t>
      </w:r>
      <w:r w:rsidRPr="00E96922">
        <w:t>на безлистном цветоносе</w:t>
      </w:r>
      <w:r>
        <w:t xml:space="preserve">, </w:t>
      </w:r>
      <w:r w:rsidRPr="00E96922">
        <w:t>состоят примерно из 100 свисающих</w:t>
      </w:r>
      <w:r>
        <w:t xml:space="preserve">, </w:t>
      </w:r>
      <w:r w:rsidRPr="00E96922">
        <w:t>трубчатых цветков красновато-зеленого цвета.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Бешорнерию называют мексиканской лилией. Цветет в мае</w:t>
      </w:r>
      <w:r>
        <w:t xml:space="preserve"> - </w:t>
      </w:r>
      <w:r w:rsidRPr="00E96922">
        <w:t>июле. В комнатах можно выращивать бешорнерию лиловую</w:t>
      </w:r>
      <w:r>
        <w:t xml:space="preserve">, </w:t>
      </w:r>
      <w:r w:rsidRPr="00E96922">
        <w:t>бешорнерию</w:t>
      </w:r>
      <w:r>
        <w:t xml:space="preserve"> </w:t>
      </w:r>
      <w:r w:rsidRPr="00E96922">
        <w:t>прицветниковую</w:t>
      </w:r>
      <w:r>
        <w:t xml:space="preserve">, </w:t>
      </w:r>
      <w:r w:rsidRPr="00E96922">
        <w:t>бешорнерию юккообразную.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Виды бешорнерии: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Бешорнерия трубчатоцветковая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Суккулентный многолетник с компактной розеткой 100см высотой и 65см шириной. Листья стройные</w:t>
      </w:r>
      <w:r>
        <w:t xml:space="preserve">, </w:t>
      </w:r>
      <w:r w:rsidRPr="00E96922">
        <w:t>ланцетные</w:t>
      </w:r>
      <w:r>
        <w:t xml:space="preserve">, </w:t>
      </w:r>
      <w:r w:rsidRPr="00E96922">
        <w:t>мясистые</w:t>
      </w:r>
      <w:r>
        <w:t xml:space="preserve">, </w:t>
      </w:r>
      <w:r w:rsidRPr="00E96922">
        <w:t>серовато-зеленые</w:t>
      </w:r>
      <w:r>
        <w:t xml:space="preserve">, </w:t>
      </w:r>
      <w:r w:rsidRPr="00E96922">
        <w:t>30см длиной</w:t>
      </w:r>
      <w:r>
        <w:t xml:space="preserve">, </w:t>
      </w:r>
      <w:r w:rsidRPr="00E96922">
        <w:t>шероховатые с обеих сторон. Кисти 100см длиной с пурпурно-красными прицветниками и красновато-зелеными</w:t>
      </w:r>
      <w:r>
        <w:t xml:space="preserve"> </w:t>
      </w:r>
      <w:r w:rsidRPr="00E96922">
        <w:t>цветками</w:t>
      </w:r>
      <w:r>
        <w:t xml:space="preserve">, </w:t>
      </w:r>
      <w:r w:rsidRPr="00E96922">
        <w:t>4см длиной. Цветение в мае.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Бешорнерия юкковидная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Суккулентный многолетник</w:t>
      </w:r>
      <w:r>
        <w:t xml:space="preserve">, </w:t>
      </w:r>
      <w:r w:rsidRPr="00E96922">
        <w:t>формирующий компактную розетку</w:t>
      </w:r>
      <w:r>
        <w:t xml:space="preserve">, </w:t>
      </w:r>
      <w:r w:rsidRPr="00E96922">
        <w:t>1</w:t>
      </w:r>
      <w:r>
        <w:t xml:space="preserve">, </w:t>
      </w:r>
      <w:r w:rsidRPr="00E96922">
        <w:t>5м высотой и 1м шириной. Листья ланцетные</w:t>
      </w:r>
      <w:r>
        <w:t xml:space="preserve">, </w:t>
      </w:r>
      <w:r w:rsidRPr="00E96922">
        <w:t>мясистые</w:t>
      </w:r>
      <w:r>
        <w:t xml:space="preserve">, </w:t>
      </w:r>
      <w:r w:rsidRPr="00E96922">
        <w:t>серо-зеленые</w:t>
      </w:r>
      <w:r>
        <w:t xml:space="preserve">, </w:t>
      </w:r>
      <w:r w:rsidRPr="00E96922">
        <w:t>50см длиной</w:t>
      </w:r>
      <w:r>
        <w:t xml:space="preserve">, </w:t>
      </w:r>
      <w:r w:rsidRPr="00E96922">
        <w:t>покрыты серо-голубым налетом. Метелки 100-150см или более длиной с ярко-красными прицветниками и желтоватыми</w:t>
      </w:r>
      <w:r>
        <w:t xml:space="preserve">, </w:t>
      </w:r>
      <w:r w:rsidRPr="00E96922">
        <w:t>ярко-зелеными цветками</w:t>
      </w:r>
      <w:r>
        <w:t xml:space="preserve">, </w:t>
      </w:r>
      <w:r w:rsidRPr="00E96922">
        <w:t>7см и более длиной с широкими</w:t>
      </w:r>
      <w:r>
        <w:t xml:space="preserve"> </w:t>
      </w:r>
      <w:r w:rsidRPr="00E96922">
        <w:t>долями. Цветение летом.</w:t>
      </w:r>
    </w:p>
    <w:p w:rsidR="009059B9" w:rsidRPr="00E96922" w:rsidRDefault="009059B9" w:rsidP="009059B9">
      <w:pPr>
        <w:spacing w:before="120"/>
        <w:ind w:firstLine="567"/>
        <w:jc w:val="both"/>
      </w:pPr>
      <w:r w:rsidRPr="00E96922">
        <w:t>Правила ухода</w:t>
      </w:r>
    </w:p>
    <w:p w:rsidR="009059B9" w:rsidRPr="00E96922" w:rsidRDefault="009059B9" w:rsidP="009059B9">
      <w:pPr>
        <w:spacing w:before="120"/>
        <w:ind w:firstLine="567"/>
        <w:jc w:val="both"/>
      </w:pPr>
      <w:r w:rsidRPr="00E96922">
        <w:t>Местоположение: температура зимой не должна быть ниже 14 градусов.</w:t>
      </w:r>
    </w:p>
    <w:p w:rsidR="009059B9" w:rsidRPr="00E96922" w:rsidRDefault="009059B9" w:rsidP="009059B9">
      <w:pPr>
        <w:spacing w:before="120"/>
        <w:ind w:firstLine="567"/>
        <w:jc w:val="both"/>
      </w:pPr>
      <w:r w:rsidRPr="00E96922">
        <w:t>Влажность: растение свободно переносит сухой воздух комнат.</w:t>
      </w:r>
    </w:p>
    <w:p w:rsidR="009059B9" w:rsidRPr="00E96922" w:rsidRDefault="009059B9" w:rsidP="009059B9">
      <w:pPr>
        <w:spacing w:before="120"/>
        <w:ind w:firstLine="567"/>
        <w:jc w:val="both"/>
      </w:pPr>
      <w:r w:rsidRPr="00E96922">
        <w:t>Освещение: бешорнерия очень светолюбива</w:t>
      </w:r>
      <w:r>
        <w:t xml:space="preserve">, </w:t>
      </w:r>
      <w:r w:rsidRPr="00E96922">
        <w:t>не боится прямых солнечных лучей.</w:t>
      </w:r>
    </w:p>
    <w:p w:rsidR="009059B9" w:rsidRPr="00E96922" w:rsidRDefault="009059B9" w:rsidP="009059B9">
      <w:pPr>
        <w:spacing w:before="120"/>
        <w:ind w:firstLine="567"/>
        <w:jc w:val="both"/>
      </w:pPr>
      <w:r w:rsidRPr="00E96922">
        <w:t>Полив: поливают растение умеренно</w:t>
      </w:r>
      <w:r>
        <w:t xml:space="preserve">, </w:t>
      </w:r>
      <w:r w:rsidRPr="00E96922">
        <w:t>зимой</w:t>
      </w:r>
      <w:r>
        <w:t xml:space="preserve"> </w:t>
      </w:r>
      <w:r w:rsidRPr="00E96922">
        <w:t>ограниченно. Летом один-два раза в месяц подкармливают полным минеральным удобрением. Пересаживают один раз в 2-3 года</w:t>
      </w:r>
      <w:r>
        <w:t xml:space="preserve">, </w:t>
      </w:r>
      <w:r w:rsidRPr="00E96922">
        <w:t>не засыпая землей корневую шейку. Используют стандартную почвенную смесь из дерновой</w:t>
      </w:r>
      <w:r>
        <w:t xml:space="preserve">, </w:t>
      </w:r>
      <w:r w:rsidRPr="00E96922">
        <w:t>листовой</w:t>
      </w:r>
      <w:r>
        <w:t xml:space="preserve"> </w:t>
      </w:r>
      <w:r w:rsidRPr="00E96922">
        <w:t>земли</w:t>
      </w:r>
      <w:r>
        <w:t xml:space="preserve">, </w:t>
      </w:r>
      <w:r w:rsidRPr="00E96922">
        <w:t>перегноя и песка (1:1:1:1).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Размножение: размножение дочерними розетками</w:t>
      </w:r>
      <w:r>
        <w:t xml:space="preserve">, </w:t>
      </w:r>
      <w:r w:rsidRPr="00E96922">
        <w:t>отрезками корневища</w:t>
      </w:r>
      <w:r>
        <w:t xml:space="preserve">, </w:t>
      </w:r>
      <w:r w:rsidRPr="00E96922">
        <w:t>на каждом из которых должно быть по одному узлу.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Что важно знать о бешорнерии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Бешорнерия прицветниковая декоративна круглый год благодаря сизо-зеленым с серебристыми штрихами линейно-ланцетным листьям</w:t>
      </w:r>
      <w:r>
        <w:t xml:space="preserve">, </w:t>
      </w:r>
      <w:r w:rsidRPr="00E96922">
        <w:t>собранным в розетку. Во время цветения (конец апреля</w:t>
      </w:r>
      <w:r>
        <w:t xml:space="preserve"> - </w:t>
      </w:r>
      <w:r w:rsidRPr="00E96922">
        <w:t>вторая половина июня) растение удивительно красиво и издалека привлекает</w:t>
      </w:r>
      <w:r>
        <w:t xml:space="preserve"> </w:t>
      </w:r>
      <w:r w:rsidRPr="00E96922">
        <w:t>внимание. Соцветие метелка длиной до 2</w:t>
      </w:r>
      <w:r>
        <w:t xml:space="preserve">, </w:t>
      </w:r>
      <w:r w:rsidRPr="00E96922">
        <w:t>5м яркого</w:t>
      </w:r>
      <w:r>
        <w:t xml:space="preserve">, </w:t>
      </w:r>
      <w:r w:rsidRPr="00E96922">
        <w:t>но</w:t>
      </w:r>
      <w:r>
        <w:t xml:space="preserve"> </w:t>
      </w:r>
      <w:r w:rsidRPr="00E96922">
        <w:t>мягкого красного колера с коралловыми прицветниками несет на боковых ветвях поникающие зеленые цветки с</w:t>
      </w:r>
      <w:r>
        <w:t xml:space="preserve"> </w:t>
      </w:r>
      <w:r w:rsidRPr="00E96922">
        <w:t>красноватым основанием</w:t>
      </w:r>
      <w:r>
        <w:t xml:space="preserve">, </w:t>
      </w:r>
      <w:r w:rsidRPr="00E96922">
        <w:t>желтеющим при отцветании.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У нас это многолетнее</w:t>
      </w:r>
      <w:r>
        <w:t xml:space="preserve">, </w:t>
      </w:r>
      <w:r w:rsidRPr="00E96922">
        <w:t>корневищное</w:t>
      </w:r>
      <w:r>
        <w:t xml:space="preserve">, </w:t>
      </w:r>
      <w:r w:rsidRPr="00E96922">
        <w:t>суккулентное</w:t>
      </w:r>
      <w:r>
        <w:t xml:space="preserve">, </w:t>
      </w:r>
      <w:r w:rsidRPr="00E96922">
        <w:t>травянистое растение вегетирует в течение всего года</w:t>
      </w:r>
      <w:r>
        <w:t xml:space="preserve">, </w:t>
      </w:r>
      <w:r w:rsidRPr="00E96922">
        <w:t>однако не плодоносит</w:t>
      </w:r>
      <w:r>
        <w:t xml:space="preserve">, </w:t>
      </w:r>
      <w:r w:rsidRPr="00E96922">
        <w:t>в культуре размножается только</w:t>
      </w:r>
      <w:r>
        <w:t xml:space="preserve"> </w:t>
      </w:r>
      <w:r w:rsidRPr="00E96922">
        <w:t>вегетативно.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Бешорнерия очень перспективна для использования в декоративном садоводстве южных районов страны. Ее смело можно назвать универсальной культурой</w:t>
      </w:r>
      <w:r>
        <w:t xml:space="preserve">, </w:t>
      </w:r>
      <w:r w:rsidRPr="00E96922">
        <w:t>так как в озеленении нет почти ни одного типа посадок</w:t>
      </w:r>
      <w:r>
        <w:t xml:space="preserve">, </w:t>
      </w:r>
      <w:r w:rsidRPr="00E96922">
        <w:t>где она не нашла бы своего места и не способствовала бы созданию оригинальных композиций. Возобновление с помощью дочерних розеток</w:t>
      </w:r>
      <w:r>
        <w:t xml:space="preserve">, </w:t>
      </w:r>
      <w:r w:rsidRPr="00E96922">
        <w:t>формирующихся по бокам материнского растения и прикрывающих его при отмирании</w:t>
      </w:r>
      <w:r>
        <w:t xml:space="preserve">, </w:t>
      </w:r>
      <w:r w:rsidRPr="00E96922">
        <w:t>обусловливает постоянную декоративность таких композиций. При этом бешорнерию можно не пересаживать в течение многих лет.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Хотя возможности использования растения в зеленом строительстве практически не ограничены</w:t>
      </w:r>
      <w:r>
        <w:t xml:space="preserve">, </w:t>
      </w:r>
      <w:r w:rsidRPr="00E96922">
        <w:t>особо следует отметить его неповторимую роль при оформлении горок</w:t>
      </w:r>
      <w:r>
        <w:t xml:space="preserve">, </w:t>
      </w:r>
      <w:r w:rsidRPr="00E96922">
        <w:t>откосов</w:t>
      </w:r>
      <w:r>
        <w:t xml:space="preserve">, </w:t>
      </w:r>
      <w:r w:rsidRPr="00E96922">
        <w:t>рокариев и скальных участков</w:t>
      </w:r>
      <w:r>
        <w:t xml:space="preserve">, </w:t>
      </w:r>
      <w:r w:rsidRPr="00E96922">
        <w:t>где в сочетании с камнями декоративный эффект усиливается.</w:t>
      </w:r>
      <w:r>
        <w:t xml:space="preserve"> </w:t>
      </w:r>
      <w:r w:rsidRPr="00E96922">
        <w:t>Бешорнерия очень хорошо компонуется с другими агавовыми</w:t>
      </w:r>
      <w:r>
        <w:t xml:space="preserve"> - </w:t>
      </w:r>
      <w:r w:rsidRPr="00E96922">
        <w:t>юккой</w:t>
      </w:r>
      <w:r>
        <w:t xml:space="preserve">, </w:t>
      </w:r>
      <w:r w:rsidRPr="00E96922">
        <w:t>агавой</w:t>
      </w:r>
      <w:r>
        <w:t xml:space="preserve">, </w:t>
      </w:r>
      <w:r w:rsidRPr="00E96922">
        <w:t>фуркроей</w:t>
      </w:r>
      <w:r>
        <w:t xml:space="preserve">, </w:t>
      </w:r>
      <w:r w:rsidRPr="00E96922">
        <w:t>драценой</w:t>
      </w:r>
      <w:r>
        <w:t xml:space="preserve">, </w:t>
      </w:r>
      <w:r w:rsidRPr="00E96922">
        <w:t>кордилиной</w:t>
      </w:r>
      <w:r>
        <w:t xml:space="preserve">, </w:t>
      </w:r>
      <w:r w:rsidRPr="00E96922">
        <w:t>хорошо смотрится на фоне вечнозеленых темнолистых растений. Контрастных сочетаний можно добиться</w:t>
      </w:r>
      <w:r>
        <w:t xml:space="preserve">, </w:t>
      </w:r>
      <w:r w:rsidRPr="00E96922">
        <w:t>разместив бешорнерию рядом с видами</w:t>
      </w:r>
      <w:r>
        <w:t xml:space="preserve">, </w:t>
      </w:r>
      <w:r w:rsidRPr="00E96922">
        <w:t>имеющими ярко-зеленую листву.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Когда используют дочерние растения</w:t>
      </w:r>
      <w:r>
        <w:t xml:space="preserve">, </w:t>
      </w:r>
      <w:r w:rsidRPr="00E96922">
        <w:t>то по окончании цветения от материнского экземпляра отделяют боковые розетки и высаживают на участок. Они укореняются несколько быстрее через 1-1</w:t>
      </w:r>
      <w:r>
        <w:t xml:space="preserve">, </w:t>
      </w:r>
      <w:r w:rsidRPr="00E96922">
        <w:t>5 месяца. В этом случае можно ускорить получение посадочного материала на 2-3 месяца</w:t>
      </w:r>
      <w:r>
        <w:t xml:space="preserve">, </w:t>
      </w:r>
      <w:r w:rsidRPr="00E96922">
        <w:t>удалив цветочную почку при ее появлении</w:t>
      </w:r>
      <w:r>
        <w:t xml:space="preserve">, </w:t>
      </w:r>
      <w:r w:rsidRPr="00E96922">
        <w:t>активизируя таким образом рост боковых розеток.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При посадке на постоянное место бешорнерию следует обильно увлажнить (10-12л воды на одно взрослое</w:t>
      </w:r>
      <w:r>
        <w:t xml:space="preserve"> </w:t>
      </w:r>
      <w:r w:rsidRPr="00E96922">
        <w:t>растение)</w:t>
      </w:r>
      <w:r>
        <w:t xml:space="preserve">, </w:t>
      </w:r>
      <w:r w:rsidRPr="00E96922">
        <w:t>в дальнейшем полив не требуется.</w:t>
      </w:r>
    </w:p>
    <w:p w:rsidR="009059B9" w:rsidRDefault="009059B9" w:rsidP="009059B9">
      <w:pPr>
        <w:spacing w:before="120"/>
        <w:ind w:firstLine="567"/>
        <w:jc w:val="both"/>
      </w:pPr>
      <w:r w:rsidRPr="00E96922">
        <w:t>Уход заключается в обрезке сухих цветоносов после</w:t>
      </w:r>
      <w:r>
        <w:t xml:space="preserve"> </w:t>
      </w:r>
      <w:r w:rsidRPr="00E96922">
        <w:t>цветения и удалении нижних засохших листьев один раз в год.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B9"/>
    <w:rsid w:val="00097D63"/>
    <w:rsid w:val="001A35F6"/>
    <w:rsid w:val="00207B3B"/>
    <w:rsid w:val="00337ED0"/>
    <w:rsid w:val="00372C2A"/>
    <w:rsid w:val="00811DD4"/>
    <w:rsid w:val="009059B9"/>
    <w:rsid w:val="00E96922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E98780-AC06-452C-8991-440FAE95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59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Бешорнерия </vt:lpstr>
    </vt:vector>
  </TitlesOfParts>
  <Company>Home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Бешорнерия 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