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279" w:rsidRDefault="00702279">
      <w:pPr>
        <w:pStyle w:val="a5"/>
      </w:pPr>
      <w:r>
        <w:t>Нарушение правил безопасности движения автомототранспорта</w:t>
      </w:r>
    </w:p>
    <w:p w:rsidR="00702279" w:rsidRDefault="00702279">
      <w:pPr>
        <w:ind w:firstLine="567"/>
        <w:jc w:val="both"/>
        <w:rPr>
          <w:sz w:val="24"/>
          <w:szCs w:val="24"/>
        </w:rPr>
      </w:pPr>
    </w:p>
    <w:p w:rsidR="00702279" w:rsidRDefault="007022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Рост автомобилестроения  приводит к повышению интенсивности  движения на дорогах. В связи с этим значительно усложняются проблемы обеспечения безопасности движения.</w:t>
      </w:r>
    </w:p>
    <w:p w:rsidR="00702279" w:rsidRDefault="007022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Нарушение правил безопасности движения автомототранспорта и городского электротранспорта, повлёкшее за собой дорожно-транспортное происшествие (ДТП), относится к преступлениям против общественной безопасности, общественного порядка и здоровья населения. Определяющим моментом при квалификации названных правонарушений являются наступившие последствия,  указанные в законе, к которым относятся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причинение смерти или телесных повреждений людям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повреждение транспортных средств; порча или утрата груза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причинение иного существенного материального ущерба. При отсутствии таких последствий наступает административная ответственность.</w:t>
      </w:r>
    </w:p>
    <w:p w:rsidR="00702279" w:rsidRDefault="007022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ДТП подразделяются на следующие типы</w:t>
      </w:r>
      <w:r>
        <w:rPr>
          <w:sz w:val="24"/>
          <w:szCs w:val="24"/>
          <w:lang w:val="en-US"/>
        </w:rPr>
        <w:t>:</w:t>
      </w:r>
    </w:p>
    <w:p w:rsidR="00702279" w:rsidRDefault="00702279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столкновение</w:t>
      </w:r>
      <w:r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</w:rPr>
        <w:t>опрокидывание</w:t>
      </w:r>
      <w:r>
        <w:rPr>
          <w:sz w:val="24"/>
          <w:szCs w:val="24"/>
          <w:lang w:val="en-US"/>
        </w:rPr>
        <w:t>;</w:t>
      </w:r>
    </w:p>
    <w:p w:rsidR="00702279" w:rsidRDefault="00702279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наезд;</w:t>
      </w:r>
    </w:p>
    <w:p w:rsidR="00702279" w:rsidRDefault="00702279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наезд на препятствие (неподвижный предмет)</w:t>
      </w:r>
      <w:r>
        <w:rPr>
          <w:sz w:val="24"/>
          <w:szCs w:val="24"/>
          <w:lang w:val="en-US"/>
        </w:rPr>
        <w:t>;</w:t>
      </w:r>
    </w:p>
    <w:p w:rsidR="00702279" w:rsidRDefault="00702279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наезд на пешехода</w:t>
      </w:r>
      <w:r>
        <w:rPr>
          <w:sz w:val="24"/>
          <w:szCs w:val="24"/>
          <w:lang w:val="en-US"/>
        </w:rPr>
        <w:t>;</w:t>
      </w:r>
    </w:p>
    <w:p w:rsidR="00702279" w:rsidRDefault="00702279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наезд на велосипедиста</w:t>
      </w:r>
      <w:r>
        <w:rPr>
          <w:sz w:val="24"/>
          <w:szCs w:val="24"/>
          <w:lang w:val="en-US"/>
        </w:rPr>
        <w:t>;</w:t>
      </w:r>
    </w:p>
    <w:p w:rsidR="00702279" w:rsidRDefault="00702279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наезд на стоящее транспортное средство</w:t>
      </w:r>
      <w:r>
        <w:rPr>
          <w:sz w:val="24"/>
          <w:szCs w:val="24"/>
          <w:lang w:val="en-US"/>
        </w:rPr>
        <w:t>;</w:t>
      </w:r>
    </w:p>
    <w:p w:rsidR="00702279" w:rsidRDefault="00702279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наезд на гужевой транспорт</w:t>
      </w:r>
      <w:r>
        <w:rPr>
          <w:sz w:val="24"/>
          <w:szCs w:val="24"/>
          <w:lang w:val="en-US"/>
        </w:rPr>
        <w:t>;</w:t>
      </w:r>
    </w:p>
    <w:p w:rsidR="00702279" w:rsidRDefault="00702279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наезд на животное</w:t>
      </w:r>
      <w:r>
        <w:rPr>
          <w:sz w:val="24"/>
          <w:szCs w:val="24"/>
          <w:lang w:val="en-US"/>
        </w:rPr>
        <w:t>;</w:t>
      </w:r>
    </w:p>
    <w:p w:rsidR="00702279" w:rsidRDefault="00702279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падение пассажира</w:t>
      </w:r>
      <w:r>
        <w:rPr>
          <w:sz w:val="24"/>
          <w:szCs w:val="24"/>
          <w:lang w:val="en-US"/>
        </w:rPr>
        <w:t>;</w:t>
      </w:r>
    </w:p>
    <w:p w:rsidR="00702279" w:rsidRDefault="00702279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прочие происшествия, т.е. не относящиеся ни к одному из перечисленных видов (например, падение груза из кузова и т. д.). </w:t>
      </w:r>
    </w:p>
    <w:p w:rsidR="00702279" w:rsidRDefault="00702279">
      <w:pPr>
        <w:pStyle w:val="2"/>
      </w:pPr>
      <w:r>
        <w:t>Большинство ДТП происходит в результате неправильных действий водителей или других работников транспорта. Их причинами могут быть и действия (или бездействие) других лиц - пешеходов, велосипедистов, пассажиров, а также неисправности транспортных средств, неудовлетворительное состояние дорог и др.</w:t>
      </w:r>
    </w:p>
    <w:p w:rsidR="00702279" w:rsidRDefault="007022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расследовании рассматриваемых преступлений обстоятельствами, </w:t>
      </w:r>
      <w:r>
        <w:rPr>
          <w:sz w:val="24"/>
          <w:szCs w:val="24"/>
          <w:u w:val="single"/>
        </w:rPr>
        <w:t>подлежащими доказательству</w:t>
      </w:r>
      <w:r>
        <w:rPr>
          <w:sz w:val="24"/>
          <w:szCs w:val="24"/>
        </w:rPr>
        <w:t>, являются</w:t>
      </w:r>
      <w:r>
        <w:rPr>
          <w:sz w:val="24"/>
          <w:szCs w:val="24"/>
          <w:lang w:val="en-US"/>
        </w:rPr>
        <w:t>:</w:t>
      </w:r>
    </w:p>
    <w:p w:rsidR="00702279" w:rsidRDefault="00702279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по объекту преступления - установление факта посягательства на безопасность движения и правила эксплуатации автомототранспорта или городского электротранспорта</w:t>
      </w:r>
      <w:r>
        <w:rPr>
          <w:sz w:val="24"/>
          <w:szCs w:val="24"/>
          <w:lang w:val="en-US"/>
        </w:rPr>
        <w:t>;</w:t>
      </w:r>
    </w:p>
    <w:p w:rsidR="00702279" w:rsidRDefault="00702279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 объективной стороне – установление, где, в какое время, каким образом и при каких обстоятельствах, какие правила движения нарушены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каковы причины и условия нарушения этих правил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какой ущерб причинён жизни и здоровью граждан или общественной и личной собственности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какова причинная связь между конкретными нарушениями правил и наступившими вредными последствиями</w:t>
      </w:r>
      <w:r>
        <w:rPr>
          <w:sz w:val="24"/>
          <w:szCs w:val="24"/>
          <w:lang w:val="en-US"/>
        </w:rPr>
        <w:t>;</w:t>
      </w:r>
    </w:p>
    <w:p w:rsidR="00702279" w:rsidRDefault="00702279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по субъекту преступления – установление конкретного лица, нарушившего правила</w:t>
      </w:r>
      <w:r>
        <w:rPr>
          <w:sz w:val="24"/>
          <w:szCs w:val="24"/>
          <w:lang w:val="en-US"/>
        </w:rPr>
        <w:t>;</w:t>
      </w:r>
    </w:p>
    <w:p w:rsidR="00702279" w:rsidRDefault="00702279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по субъективной стороне – определение формы вины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умышленно или неосторожно действовало лицо, нарушившее правило.</w:t>
      </w:r>
    </w:p>
    <w:p w:rsidR="00702279" w:rsidRDefault="007022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установлен умысел, то требуется раскрыть его содержание, мотив и цель преступления.</w:t>
      </w:r>
    </w:p>
    <w:p w:rsidR="00702279" w:rsidRDefault="00702279">
      <w:pPr>
        <w:pStyle w:val="2"/>
      </w:pPr>
      <w:r>
        <w:t>Уголовное дело возбуждается, как правило, по факту нарушения правил движения, если установлены последствия, определённые в законе.</w:t>
      </w:r>
    </w:p>
    <w:p w:rsidR="00702279" w:rsidRDefault="007022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Первоначальными следственными действиями по этим делам являются</w:t>
      </w:r>
      <w:r>
        <w:rPr>
          <w:sz w:val="24"/>
          <w:szCs w:val="24"/>
          <w:lang w:val="en-US"/>
        </w:rPr>
        <w:t>:</w:t>
      </w:r>
    </w:p>
    <w:p w:rsidR="00702279" w:rsidRDefault="00702279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осмотр места происшествия</w:t>
      </w:r>
      <w:r>
        <w:rPr>
          <w:sz w:val="24"/>
          <w:szCs w:val="24"/>
          <w:lang w:val="en-US"/>
        </w:rPr>
        <w:t>;</w:t>
      </w:r>
    </w:p>
    <w:p w:rsidR="00702279" w:rsidRDefault="00702279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осмотр транспортных средств</w:t>
      </w:r>
      <w:r>
        <w:rPr>
          <w:sz w:val="24"/>
          <w:szCs w:val="24"/>
          <w:lang w:val="en-US"/>
        </w:rPr>
        <w:t>;</w:t>
      </w:r>
    </w:p>
    <w:p w:rsidR="00702279" w:rsidRDefault="00702279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розыск и задержание транспортных средств и водителей, скрывшихся с мест происшествия</w:t>
      </w:r>
      <w:r>
        <w:rPr>
          <w:sz w:val="24"/>
          <w:szCs w:val="24"/>
          <w:lang w:val="en-US"/>
        </w:rPr>
        <w:t>;</w:t>
      </w:r>
    </w:p>
    <w:p w:rsidR="00702279" w:rsidRDefault="00702279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допрос потерпевших и свидетелей</w:t>
      </w:r>
      <w:r>
        <w:rPr>
          <w:sz w:val="24"/>
          <w:szCs w:val="24"/>
          <w:lang w:val="en-US"/>
        </w:rPr>
        <w:t>;</w:t>
      </w:r>
    </w:p>
    <w:p w:rsidR="00702279" w:rsidRDefault="00702279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допрос водителей</w:t>
      </w:r>
      <w:r>
        <w:rPr>
          <w:sz w:val="24"/>
          <w:szCs w:val="24"/>
          <w:lang w:val="en-US"/>
        </w:rPr>
        <w:t>;</w:t>
      </w:r>
    </w:p>
    <w:p w:rsidR="00702279" w:rsidRDefault="00702279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освидетельствование водителя. </w:t>
      </w:r>
    </w:p>
    <w:p w:rsidR="00702279" w:rsidRDefault="007022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конкретных обстоятельств происшествия последовательность первоначальных следственных действий может быть различной, но осмотр места происшествия, как правило, предшествует всем остальным.</w:t>
      </w:r>
    </w:p>
    <w:p w:rsidR="00702279" w:rsidRDefault="007022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Осмотр места происшествия должен быть произведён немедленно, как только стало известно о случившемся. Обстановка на месте происшествия, следы и иные вещественные доказательства, имеющие чрезвычайно большое значение, подвержены быстрому изменению.</w:t>
      </w:r>
    </w:p>
    <w:p w:rsidR="00702279" w:rsidRDefault="007022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получении сообщении о ДТП необходимо сразу же принять меры к охране места происшествия и немедленному выезду для его осмотра.</w:t>
      </w:r>
    </w:p>
    <w:p w:rsidR="00702279" w:rsidRDefault="007022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ДТП требуется сначала осмотреть прилегающий дорожный участок, а потом само место происшествия, т. е. осмотр ведется от периферии к центру. Это объясняется тем, что следы и иные вещественные доказательства, находящиеся  на дороге, могут быть уничтожены быстрее, чем находящиеся непосредственно на месте происшествия.</w:t>
      </w:r>
    </w:p>
    <w:p w:rsidR="00702279" w:rsidRDefault="007022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ходе осмотра проезжей части нужно отметить, а затем указать в протоколе наличие дорожных знаков, светофоров и других средств регулирования уличного движения, особенности пути (поворот, уклон и др.)</w:t>
      </w:r>
    </w:p>
    <w:p w:rsidR="00702279" w:rsidRDefault="007022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протоколе приводятся результаты измерений, которые играют особо важную роль.</w:t>
      </w:r>
    </w:p>
    <w:p w:rsidR="00702279" w:rsidRDefault="007022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Протокол осмотра дополняется фотоснимками. В ряде случаев целесообразно применить стереофотосъёмку, а также цветную фотографию.</w:t>
      </w:r>
    </w:p>
    <w:p w:rsidR="00702279" w:rsidRDefault="007022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Осмотр транспортных средств производится с целью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определить вид транспорта и его техническое состояние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обнаружить на транспортном средстве различные вещественные доказательства (кровь, волосы, части одежды потерпевшего, стёкла и пр.). Если транспорт находится на месте происшествия, его осмотр является частью осмотра места происшествия. В случаях, когда аварийные машины  убраны с места происшествия, они осматриваются отдельно.</w:t>
      </w:r>
    </w:p>
    <w:p w:rsidR="00702279" w:rsidRDefault="007022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протоколе отмечается техническое состояние таких механизмов, как рулевое управление, тормозная система, освещение и ходовая часть. Фиксируются также все неисправности и повреждения, полученные в результате происшествия. При их осмотре, особенно в случаях наездов на пешеходов и велосипедистов, необходимо отметить положение повреждений относительно уровня проезжей части.</w:t>
      </w:r>
    </w:p>
    <w:p w:rsidR="00702279" w:rsidRDefault="007022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состояния потерпевших их допрос может производиться на месте происшествия. Но обычно они немедленно направляются в больницу, где и допрашиваются с разрешения врача. Допрос нельзя откладывать, так как потерпевшие могут сообщить важнейшие данные о случившемся. Если машина скрылась с места происшествия, прежде всего выясняются её признаки, затем – причины происшествия, действия потерпевшего и водителя в момент происшествия, устанавливается, как развивались события по мнению потерпевшего. При допросе нужно установить, не страдает ли потерпевший какими-либо заболеваниями и нет ли у него физических недостатков, мешающих ему правильно ориентироваться в обстановке (плохое зрение, слух, хромота и т. п.)</w:t>
      </w:r>
    </w:p>
    <w:p w:rsidR="00702279" w:rsidRDefault="007022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Пи допросе свидетелей-очевидцев выясняют следующие основные вопросы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что именно произошло на месте происшествия, какой номер, цвет и иные признаки имеет скрывшаяся автомашина, какие действия предпринимались для избежания наезда, столкновения, что предпринимал водитель (водители) после происшествия, какие условия были на дороге (улице) в момент происшествия (освещение, погода) и какова скорость транспортных средств в момент происшествия.</w:t>
      </w:r>
    </w:p>
    <w:p w:rsidR="00702279" w:rsidRDefault="007022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обстоятельств дела водители допрашиваются или в качестве свидетелей, или в качестве подозреваемых. Их допрос относится к неотложным следственным действиям. Промедление с допросом может повлечь за собой значительные изменения в показаниях водителя, так как он может обдумать версию происшествия. Проверка его показаний на месте происшествия позволяет выяснить достоверность тех или иных утверждений.</w:t>
      </w:r>
    </w:p>
    <w:p w:rsidR="00702279" w:rsidRDefault="007022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Водителям предлагается дать объяснение по всем вопросам, которые необходимо выяснить по рассматриваемой категории дел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о скорости движения, причинах происшествия, предпринятых им мерах, обстановке, сложившейся на дороге в момент происшествия и т. п.</w:t>
      </w:r>
    </w:p>
    <w:p w:rsidR="00702279" w:rsidRDefault="007022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Освидетельствование водителя производится во всех случаях, когда возникает подозрение относительно его состояния. Для решения вопроса о направлении на освидетельствование, для установления алкогольного опьянения могут применяться индикаторы. При положительной реакции водитель немедленно направляется к врачу для установления факта опьянения.</w:t>
      </w:r>
      <w:bookmarkStart w:id="0" w:name="_GoBack"/>
      <w:bookmarkEnd w:id="0"/>
    </w:p>
    <w:sectPr w:rsidR="00702279">
      <w:pgSz w:w="11906" w:h="16838" w:code="9"/>
      <w:pgMar w:top="1134" w:right="849" w:bottom="993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338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F257F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75A345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603"/>
    <w:rsid w:val="00702279"/>
    <w:rsid w:val="00870603"/>
    <w:rsid w:val="00B83ABB"/>
    <w:rsid w:val="00C8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E0D36B-3153-4993-8352-6B8C4D59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Pr>
      <w:b/>
      <w:bCs/>
      <w:i/>
      <w:i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4564</Words>
  <Characters>2603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Привет, Дениза</vt:lpstr>
    </vt:vector>
  </TitlesOfParts>
  <Company>Лентяйка и Бездельница, inc.</Company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Привет, Дениза</dc:title>
  <dc:subject/>
  <dc:creator>Маша</dc:creator>
  <cp:keywords/>
  <dc:description/>
  <cp:lastModifiedBy>admin</cp:lastModifiedBy>
  <cp:revision>2</cp:revision>
  <cp:lastPrinted>1999-03-23T07:28:00Z</cp:lastPrinted>
  <dcterms:created xsi:type="dcterms:W3CDTF">2014-01-27T04:49:00Z</dcterms:created>
  <dcterms:modified xsi:type="dcterms:W3CDTF">2014-01-27T04:49:00Z</dcterms:modified>
</cp:coreProperties>
</file>