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77" w:rsidRPr="002471DB" w:rsidRDefault="008C3C77" w:rsidP="008C3C77">
      <w:pPr>
        <w:spacing w:before="120"/>
        <w:jc w:val="center"/>
        <w:rPr>
          <w:b/>
          <w:bCs/>
          <w:sz w:val="32"/>
          <w:szCs w:val="32"/>
        </w:rPr>
      </w:pPr>
      <w:r w:rsidRPr="002471DB">
        <w:rPr>
          <w:b/>
          <w:bCs/>
          <w:sz w:val="32"/>
          <w:szCs w:val="32"/>
        </w:rPr>
        <w:t>Безопасность применения ПЭВМ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Использование персональных электронно-вычислительных машин должно осуществляться в соответствии с санитарными нормами и правилами СанПиН 2.2.2/2.4.1340-03 «Гигиенические требования к персональным электронно-вычислительным машинам и организации работы».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Соответствие ПЭВМ проверяется по параметрам: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 xml:space="preserve">· допустимые уровни звукового давления (не более 50 дБА); 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· временные допустимые уровни электромагнитных полей;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· допустимые визуальные параметры устройств отображения информации;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· концентрации вредных веществ (в пределах ПДК, установленных для атмосферного воздуха);</w:t>
      </w:r>
    </w:p>
    <w:p w:rsidR="008C3C77" w:rsidRDefault="008C3C77" w:rsidP="008C3C77">
      <w:pPr>
        <w:spacing w:before="120"/>
        <w:ind w:firstLine="567"/>
        <w:jc w:val="both"/>
      </w:pPr>
      <w:r w:rsidRPr="007653FD">
        <w:t>· мощность экспозиционной дозы рентгеновского излучения (в любой точке на расстоянии 5 см не должна превышать 1 мкЗв/час (100 мкР/час).</w:t>
      </w:r>
    </w:p>
    <w:p w:rsidR="008C3C77" w:rsidRDefault="008C3C77" w:rsidP="008C3C77">
      <w:pPr>
        <w:spacing w:before="120"/>
        <w:ind w:firstLine="567"/>
        <w:jc w:val="both"/>
      </w:pPr>
      <w:r w:rsidRPr="007653FD">
        <w:t>Требования к помещениям для работы с ПЭВМ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Помещения для эксплуатации ПЭВМ должны иметь естественное и искусственное освещение, которое должно соответствовать требованиям действующей нормативной документации. Окна в помещениях, где эксплуатируется вычислительная техника, преимущественно должны быть ориентированы на север и северо-восток.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Оконные проемы должны быть оборудованы регулируемыми устройствами типа: жалюзи, занавесей, внешних козырьков и др.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Площадь на одно рабочее место пользователей ПЭВМ с видеодисплейным терминалом (ВДТ) на базе электронно-лучевой трубки (ЭЛТ) должна составлять не менее 6 м2 и с ВДТ на базе плоских дискретных экранов (жидкокристаллические, плазменные) - 4,5 м2.</w:t>
      </w:r>
    </w:p>
    <w:p w:rsidR="008C3C77" w:rsidRDefault="008C3C77" w:rsidP="008C3C77">
      <w:pPr>
        <w:spacing w:before="120"/>
        <w:ind w:firstLine="567"/>
        <w:jc w:val="both"/>
      </w:pPr>
      <w:r w:rsidRPr="007653FD">
        <w:t>В помещениях с избытками тепла необходимо предусматривать регулирование подачи теплоносителя для соблюдения нормативных параметров микроклимата, представленных в таблице 15.</w:t>
      </w:r>
    </w:p>
    <w:p w:rsidR="008C3C77" w:rsidRDefault="008C3C77" w:rsidP="008C3C77">
      <w:pPr>
        <w:spacing w:before="120"/>
        <w:ind w:firstLine="567"/>
        <w:jc w:val="both"/>
      </w:pPr>
      <w:r w:rsidRPr="007653FD">
        <w:t>Таблица 15</w:t>
      </w:r>
    </w:p>
    <w:p w:rsidR="008C3C77" w:rsidRDefault="008C3C77" w:rsidP="008C3C77">
      <w:pPr>
        <w:spacing w:before="120"/>
        <w:ind w:firstLine="567"/>
        <w:jc w:val="both"/>
      </w:pPr>
      <w:r w:rsidRPr="007653FD">
        <w:t>Оптимальные нормы микроклимата для помещений с ВДТ и ПЭВМ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70"/>
        <w:gridCol w:w="1836"/>
        <w:gridCol w:w="2010"/>
        <w:gridCol w:w="2238"/>
        <w:gridCol w:w="1934"/>
      </w:tblGrid>
      <w:tr w:rsidR="008C3C77" w:rsidRPr="007653FD" w:rsidTr="008648B4">
        <w:trPr>
          <w:tblCellSpacing w:w="0" w:type="dxa"/>
          <w:jc w:val="center"/>
        </w:trPr>
        <w:tc>
          <w:tcPr>
            <w:tcW w:w="9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C77" w:rsidRDefault="008C3C77" w:rsidP="008648B4">
            <w:r w:rsidRPr="007653FD">
              <w:t xml:space="preserve">Период </w:t>
            </w:r>
          </w:p>
          <w:p w:rsidR="008C3C77" w:rsidRPr="007653FD" w:rsidRDefault="008C3C77" w:rsidP="008648B4">
            <w:r w:rsidRPr="007653FD">
              <w:t>года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C77" w:rsidRPr="007653FD" w:rsidRDefault="008C3C77" w:rsidP="008648B4">
            <w:r w:rsidRPr="007653FD">
              <w:t xml:space="preserve"> </w:t>
            </w:r>
          </w:p>
          <w:p w:rsidR="008C3C77" w:rsidRPr="007653FD" w:rsidRDefault="008C3C77" w:rsidP="008648B4">
            <w:r w:rsidRPr="007653FD">
              <w:t>Категория</w:t>
            </w:r>
          </w:p>
          <w:p w:rsidR="008C3C77" w:rsidRPr="007653FD" w:rsidRDefault="008C3C77" w:rsidP="008648B4">
            <w:r w:rsidRPr="007653FD">
              <w:t>работ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C77" w:rsidRPr="007653FD" w:rsidRDefault="008C3C77" w:rsidP="008648B4">
            <w:r w:rsidRPr="007653FD">
              <w:t>Температура</w:t>
            </w:r>
          </w:p>
          <w:p w:rsidR="008C3C77" w:rsidRPr="007653FD" w:rsidRDefault="008C3C77" w:rsidP="008648B4">
            <w:r w:rsidRPr="007653FD">
              <w:t xml:space="preserve">воздуха, </w:t>
            </w:r>
          </w:p>
          <w:p w:rsidR="008C3C77" w:rsidRPr="007653FD" w:rsidRDefault="008C3C77" w:rsidP="008648B4">
            <w:r w:rsidRPr="007653FD">
              <w:t>оС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C77" w:rsidRPr="007653FD" w:rsidRDefault="008C3C77" w:rsidP="008648B4">
            <w:r w:rsidRPr="007653FD">
              <w:t>Относительная</w:t>
            </w:r>
          </w:p>
          <w:p w:rsidR="008C3C77" w:rsidRPr="007653FD" w:rsidRDefault="008C3C77" w:rsidP="008648B4">
            <w:r w:rsidRPr="007653FD">
              <w:t>влажность</w:t>
            </w:r>
          </w:p>
          <w:p w:rsidR="008C3C77" w:rsidRPr="007653FD" w:rsidRDefault="008C3C77" w:rsidP="008648B4">
            <w:r w:rsidRPr="007653FD">
              <w:t>воздуха, %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3C77" w:rsidRPr="007653FD" w:rsidRDefault="008C3C77" w:rsidP="008648B4">
            <w:r w:rsidRPr="007653FD">
              <w:t xml:space="preserve">Скорость </w:t>
            </w:r>
          </w:p>
          <w:p w:rsidR="008C3C77" w:rsidRPr="007653FD" w:rsidRDefault="008C3C77" w:rsidP="008648B4">
            <w:r w:rsidRPr="007653FD">
              <w:t>движения</w:t>
            </w:r>
          </w:p>
          <w:p w:rsidR="008C3C77" w:rsidRPr="007653FD" w:rsidRDefault="008C3C77" w:rsidP="008648B4">
            <w:r w:rsidRPr="007653FD">
              <w:t>воздуха, м/с</w:t>
            </w:r>
          </w:p>
          <w:p w:rsidR="008C3C77" w:rsidRPr="007653FD" w:rsidRDefault="008C3C77" w:rsidP="008648B4">
            <w:r w:rsidRPr="007653FD">
              <w:t>(не более)</w:t>
            </w:r>
          </w:p>
        </w:tc>
      </w:tr>
      <w:tr w:rsidR="008C3C77" w:rsidRPr="007653FD" w:rsidTr="008648B4">
        <w:trPr>
          <w:tblCellSpacing w:w="0" w:type="dxa"/>
          <w:jc w:val="center"/>
        </w:trPr>
        <w:tc>
          <w:tcPr>
            <w:tcW w:w="9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C77" w:rsidRPr="007653FD" w:rsidRDefault="008C3C77" w:rsidP="008648B4">
            <w:r w:rsidRPr="007653FD">
              <w:t>Холодный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C77" w:rsidRPr="007653FD" w:rsidRDefault="008C3C77" w:rsidP="008648B4">
            <w:r w:rsidRPr="007653FD">
              <w:t>лёгкая – 1а</w:t>
            </w:r>
          </w:p>
          <w:p w:rsidR="008C3C77" w:rsidRPr="007653FD" w:rsidRDefault="008C3C77" w:rsidP="008648B4">
            <w:r w:rsidRPr="007653FD">
              <w:t>лёгкая – 1б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C77" w:rsidRPr="007653FD" w:rsidRDefault="008C3C77" w:rsidP="008648B4">
            <w:r w:rsidRPr="007653FD">
              <w:t>22-24</w:t>
            </w:r>
          </w:p>
          <w:p w:rsidR="008C3C77" w:rsidRPr="007653FD" w:rsidRDefault="008C3C77" w:rsidP="008648B4">
            <w:r w:rsidRPr="007653FD">
              <w:t>21-23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C77" w:rsidRPr="007653FD" w:rsidRDefault="008C3C77" w:rsidP="008648B4">
            <w:r w:rsidRPr="007653FD">
              <w:t>40-60</w:t>
            </w:r>
          </w:p>
          <w:p w:rsidR="008C3C77" w:rsidRPr="007653FD" w:rsidRDefault="008C3C77" w:rsidP="008648B4">
            <w:r w:rsidRPr="007653FD">
              <w:t>40-60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3C77" w:rsidRPr="007653FD" w:rsidRDefault="008C3C77" w:rsidP="008648B4">
            <w:r w:rsidRPr="007653FD">
              <w:t>0,1</w:t>
            </w:r>
          </w:p>
          <w:p w:rsidR="008C3C77" w:rsidRPr="007653FD" w:rsidRDefault="008C3C77" w:rsidP="008648B4">
            <w:r w:rsidRPr="007653FD">
              <w:t>0,1</w:t>
            </w:r>
          </w:p>
        </w:tc>
      </w:tr>
      <w:tr w:rsidR="008C3C77" w:rsidRPr="007653FD" w:rsidTr="008648B4">
        <w:trPr>
          <w:tblCellSpacing w:w="0" w:type="dxa"/>
          <w:jc w:val="center"/>
        </w:trPr>
        <w:tc>
          <w:tcPr>
            <w:tcW w:w="9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C77" w:rsidRPr="007653FD" w:rsidRDefault="008C3C77" w:rsidP="008648B4">
            <w:r w:rsidRPr="007653FD">
              <w:t>Тёплый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C77" w:rsidRPr="007653FD" w:rsidRDefault="008C3C77" w:rsidP="008648B4">
            <w:r w:rsidRPr="007653FD">
              <w:t>лёгкая – 1а</w:t>
            </w:r>
          </w:p>
          <w:p w:rsidR="008C3C77" w:rsidRPr="007653FD" w:rsidRDefault="008C3C77" w:rsidP="008648B4">
            <w:r w:rsidRPr="007653FD">
              <w:t>лёгкая – 1б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C77" w:rsidRPr="007653FD" w:rsidRDefault="008C3C77" w:rsidP="008648B4">
            <w:r w:rsidRPr="007653FD">
              <w:t>23-25</w:t>
            </w:r>
          </w:p>
          <w:p w:rsidR="008C3C77" w:rsidRPr="007653FD" w:rsidRDefault="008C3C77" w:rsidP="008648B4">
            <w:r w:rsidRPr="007653FD">
              <w:t>22-24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C77" w:rsidRPr="007653FD" w:rsidRDefault="008C3C77" w:rsidP="008648B4">
            <w:r w:rsidRPr="007653FD">
              <w:t>40-60</w:t>
            </w:r>
          </w:p>
          <w:p w:rsidR="008C3C77" w:rsidRPr="007653FD" w:rsidRDefault="008C3C77" w:rsidP="008648B4">
            <w:r w:rsidRPr="007653FD">
              <w:t>40-60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3C77" w:rsidRPr="007653FD" w:rsidRDefault="008C3C77" w:rsidP="008648B4">
            <w:r w:rsidRPr="007653FD">
              <w:t>0,1</w:t>
            </w:r>
          </w:p>
          <w:p w:rsidR="008C3C77" w:rsidRPr="007653FD" w:rsidRDefault="008C3C77" w:rsidP="008648B4">
            <w:r w:rsidRPr="007653FD">
              <w:t>0,2</w:t>
            </w:r>
          </w:p>
        </w:tc>
      </w:tr>
    </w:tbl>
    <w:p w:rsidR="008C3C77" w:rsidRPr="007653FD" w:rsidRDefault="008C3C77" w:rsidP="008C3C77">
      <w:pPr>
        <w:spacing w:before="120"/>
        <w:ind w:firstLine="567"/>
        <w:jc w:val="both"/>
      </w:pPr>
      <w:r w:rsidRPr="007653FD">
        <w:t xml:space="preserve"> Примечания: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1. 1а – работы, производимые сидя и не требующие физического напряжения (расход энергии до 120 ккал/ч);</w:t>
      </w:r>
    </w:p>
    <w:p w:rsidR="008C3C77" w:rsidRDefault="008C3C77" w:rsidP="008C3C77">
      <w:pPr>
        <w:spacing w:before="120"/>
        <w:ind w:firstLine="567"/>
        <w:jc w:val="both"/>
      </w:pPr>
      <w:r w:rsidRPr="007653FD">
        <w:t>2. 1б – работы, производимые сидя, стоя или связанные с ходьбой и сопровождающиеся некоторым физическим напряжением (расход энергии составляет от 120 до 150 ккал/ч).</w:t>
      </w:r>
    </w:p>
    <w:p w:rsidR="008C3C77" w:rsidRPr="002471DB" w:rsidRDefault="008C3C77" w:rsidP="008C3C77">
      <w:pPr>
        <w:spacing w:before="120"/>
        <w:jc w:val="center"/>
        <w:rPr>
          <w:b/>
          <w:bCs/>
          <w:sz w:val="28"/>
          <w:szCs w:val="28"/>
        </w:rPr>
      </w:pPr>
      <w:r w:rsidRPr="002471DB">
        <w:rPr>
          <w:b/>
          <w:bCs/>
          <w:sz w:val="28"/>
          <w:szCs w:val="28"/>
        </w:rPr>
        <w:t>Организация работы пользователей пэвм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При размещении рабочих мест с ПЭВМ расстояние между рабочими столами с видеомониторами (в направлении тыла поверхности одного видеомонитора и экрана другого видеомонитора) должно быть не менее 2,0 м, а расстояние между боковыми поверхностями видеомониторов - не менее 1,2 м.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Освещённость на поверхности рабочего стола в зоне размещения рабочего документа должна быть 300-500 лк, а освещённость поверхности экрана не должна быть более 300 лк.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Рабочие столы следует размещать таким образом, чтобы видеодисплейные терминалы были ориентированы боковой стороной к световым проёмам, предпочтительно, чтобы свет падал слева.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Рабочие места с ПЭВМ в помещениях с источниками вредных производственных факторов должны размещаться в изолированных кабинах с организованным воздухообменом.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Экран видеомонитора должен находиться от глаз пользователя на расстоянии 600-700 мм, но не ближе 500 мм.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Лица, работающие с ПЭВМ более 50% рабочего времени (профессионально связанные с эксплуатацией ПЭВМ), должны проходить обязательные предварительные при поступлении на работу и периодические медицинские осмотры в установленном порядке.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Женщины со времени установления беременности переводятся на работы, не связанные с использованием ПЭВМ, или для них ограничивается время работы с ПЭВМ (не более 3-х часов за рабочую смену) при условии соблюдения установленных гигиенических требований.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 xml:space="preserve">Типичными ощущениями, которые испытывают к концу рабочего дня операторы ПЭВМ, являются: головная боль, резь в глазах, тянущие боли в мышцах шеи, рук и спины, зуд кожи лица и т.д. Испытываемые день за днём, эти недомогания приводят к мигреням, частичной потере зрения, сколиозу, кожным воспалениям и другим нежелательным явлениям. Развивающиеся недомогания не только снижают трудоспособность, но и подрывают здоровье людей. 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 xml:space="preserve">На состояние здоровья оператора ЭВМ могут влиять и такие вредные факторы, как длительное неизменное положение тела, вызывающее мышечно-скелетные нарушения; постоянное напряжение глаз; воздействие радиации; влияние электростатических и электромагнитных полей и др. </w:t>
      </w:r>
    </w:p>
    <w:p w:rsidR="008C3C77" w:rsidRDefault="008C3C77" w:rsidP="008C3C77">
      <w:pPr>
        <w:spacing w:before="120"/>
        <w:ind w:firstLine="567"/>
        <w:jc w:val="both"/>
      </w:pPr>
      <w:r w:rsidRPr="007653FD">
        <w:t>Более серьёзные результаты были получены при обследовании беременных женщин. Оказалось, что для тех женщин, которые проводили за ЭВМ более</w:t>
      </w:r>
      <w:r>
        <w:t xml:space="preserve"> </w:t>
      </w:r>
      <w:r w:rsidRPr="007653FD">
        <w:t>20 часов в неделю, вероятность преждевременного прерывания беременности (выкидыша) на 80% выше, чем для беременных женщин, выполняющих аналогичные работы без применения компьютера.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 xml:space="preserve">В зависимости от специфики производства, напряжённости труда устанавливается количество перерывов на отдых, их длительность и распределение в течение рабочей смены. В соответствии с особенностями трудовой деятельности работникам ВЦ должны быть дополнительно введены 2-3 регламентированных перерыва длительностью 10 минут каждый. При 8-часовой смене дополнительные регламентированные перерывы необходимо вводить через 3 часа работы и за 2 часа до её окончания. 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 xml:space="preserve">Режим труда и отдыха операторов, работающих с ЭВМ, должен быть следующим: 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· через каждый час интенсивной работы необходимо устраивать</w:t>
      </w:r>
      <w:r>
        <w:t xml:space="preserve"> </w:t>
      </w:r>
      <w:r w:rsidRPr="007653FD">
        <w:t xml:space="preserve">15-минутный перерыв; 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 xml:space="preserve">· при менее интенсивной работе - через каждые 2 часа; 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· выполнение 1-2 раза в смену 5-и минутного комплекса производственной гимнастики. Можно, например, во время перерывов выполнить следующие упражнения: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- положите руку на край стола ладонью вниз. Другой рукой отведите кисть назад и удерживайте в таком положении в течение 5 с.;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- слегка упритесь рукой в стол и на 5 с. напрягите пальцы и запястье. То же проделайте другой рукой;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- сильно сожмите пальцы в кулаки, а затем распрямите их;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- сидя на стуле, наклонитесь как можно ниже, чтобы достать головой коленей. Оставайтесь в таком положении 10 с., затем распрямитесь, напрягая при этом мышцы ног. Повторите упражнение 3 раза;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- периодически разминайте кисти рук резиновым кольцом-эспандером.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 xml:space="preserve">С целью снижения нервно-психологического, зрительного и мышечного напряжения, предупреждения переутомления необходимо проводить сеансы психофизической разгрузки. 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К организации режима работы с ПЭВМ студентов высших учебных заведений предъявляются дополнительные требования: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· оптимальное время работы для студентов 1 курса составляет 1 час, для студентов старших курсов – 2 часа;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· проводить упражнения для глаз через каждые 20-25 минут;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· исключать объединение третьей и четвёртой пар занятий;</w:t>
      </w:r>
    </w:p>
    <w:p w:rsidR="008C3C77" w:rsidRPr="007653FD" w:rsidRDefault="008C3C77" w:rsidP="008C3C77">
      <w:pPr>
        <w:spacing w:before="120"/>
        <w:ind w:firstLine="567"/>
        <w:jc w:val="both"/>
      </w:pPr>
      <w:r w:rsidRPr="007653FD">
        <w:t>· во время прохождения производственной практики время работы не должно превышать 4 часов;</w:t>
      </w:r>
    </w:p>
    <w:p w:rsidR="008C3C77" w:rsidRDefault="008C3C77" w:rsidP="008C3C77">
      <w:pPr>
        <w:spacing w:before="120"/>
        <w:ind w:firstLine="567"/>
        <w:jc w:val="both"/>
      </w:pPr>
      <w:r w:rsidRPr="007653FD">
        <w:t xml:space="preserve">· исключать проведение занятий после 17 часов третьей и четвёртой парой.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C77"/>
    <w:rsid w:val="00051FB8"/>
    <w:rsid w:val="000743B4"/>
    <w:rsid w:val="00095BA6"/>
    <w:rsid w:val="00210DB3"/>
    <w:rsid w:val="002471DB"/>
    <w:rsid w:val="0031418A"/>
    <w:rsid w:val="00350B15"/>
    <w:rsid w:val="00377A3D"/>
    <w:rsid w:val="0052086C"/>
    <w:rsid w:val="005A2562"/>
    <w:rsid w:val="00755964"/>
    <w:rsid w:val="007653FD"/>
    <w:rsid w:val="008648B4"/>
    <w:rsid w:val="008C19D7"/>
    <w:rsid w:val="008C3C77"/>
    <w:rsid w:val="00A44D32"/>
    <w:rsid w:val="00E12572"/>
    <w:rsid w:val="00E7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A0FCC5-9A0E-42B2-89AA-EC411B50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7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3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</Words>
  <Characters>5668</Characters>
  <Application>Microsoft Office Word</Application>
  <DocSecurity>0</DocSecurity>
  <Lines>47</Lines>
  <Paragraphs>13</Paragraphs>
  <ScaleCrop>false</ScaleCrop>
  <Company>Home</Company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применения ПЭВМ</dc:title>
  <dc:subject/>
  <dc:creator>Alena</dc:creator>
  <cp:keywords/>
  <dc:description/>
  <cp:lastModifiedBy>admin</cp:lastModifiedBy>
  <cp:revision>2</cp:revision>
  <dcterms:created xsi:type="dcterms:W3CDTF">2014-02-19T09:04:00Z</dcterms:created>
  <dcterms:modified xsi:type="dcterms:W3CDTF">2014-02-19T09:04:00Z</dcterms:modified>
</cp:coreProperties>
</file>