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9D" w:rsidRPr="00573D2C" w:rsidRDefault="00573D2C" w:rsidP="00573D2C">
      <w:pPr>
        <w:spacing w:before="120" w:line="240" w:lineRule="auto"/>
        <w:ind w:left="400" w:firstLine="0"/>
        <w:jc w:val="center"/>
        <w:rPr>
          <w:b/>
          <w:bCs/>
          <w:sz w:val="32"/>
          <w:szCs w:val="32"/>
        </w:rPr>
      </w:pPr>
      <w:r w:rsidRPr="00573D2C">
        <w:rPr>
          <w:b/>
          <w:bCs/>
          <w:sz w:val="32"/>
          <w:szCs w:val="32"/>
        </w:rPr>
        <w:t>Библиотека царя Ашшурбанапала</w:t>
      </w:r>
    </w:p>
    <w:p w:rsidR="00573D2C" w:rsidRDefault="00573D2C" w:rsidP="00573D2C">
      <w:pPr>
        <w:spacing w:before="120" w:line="240" w:lineRule="auto"/>
        <w:ind w:left="400" w:firstLine="567"/>
        <w:rPr>
          <w:sz w:val="24"/>
          <w:szCs w:val="24"/>
        </w:rPr>
      </w:pPr>
      <w:r w:rsidRPr="00573D2C">
        <w:rPr>
          <w:sz w:val="24"/>
          <w:szCs w:val="24"/>
        </w:rPr>
        <w:t xml:space="preserve">Более 2500 лет назад на левом берегу реки Тигра стоял крупный город Ниневия. Еще в VII в. до н. э. Ниневия была столицей могущественного рабовладельческого государства Ассирии. </w:t>
      </w:r>
    </w:p>
    <w:p w:rsidR="00573D2C" w:rsidRDefault="00573D2C" w:rsidP="00573D2C">
      <w:pPr>
        <w:spacing w:before="120" w:line="240" w:lineRule="auto"/>
        <w:ind w:left="400" w:firstLine="567"/>
        <w:rPr>
          <w:sz w:val="24"/>
          <w:szCs w:val="24"/>
        </w:rPr>
      </w:pPr>
      <w:r w:rsidRPr="00573D2C">
        <w:rPr>
          <w:sz w:val="24"/>
          <w:szCs w:val="24"/>
        </w:rPr>
        <w:t xml:space="preserve">Но в 612 г. до н. э. мидийские (Мидия - древнее государство, находившееся на северо-западе Иранского плоскогорья) и вавилонские войска захватили Ассирию и подожгли Ниневию. Много дней в городе бушевал пожар. Город был разрушен, уцелевшие жители бежали. </w:t>
      </w:r>
    </w:p>
    <w:p w:rsidR="00573D2C" w:rsidRDefault="00573D2C" w:rsidP="00573D2C">
      <w:pPr>
        <w:spacing w:before="120" w:line="240" w:lineRule="auto"/>
        <w:ind w:left="400" w:firstLine="567"/>
        <w:rPr>
          <w:sz w:val="24"/>
          <w:szCs w:val="24"/>
        </w:rPr>
      </w:pPr>
      <w:r w:rsidRPr="00573D2C">
        <w:rPr>
          <w:sz w:val="24"/>
          <w:szCs w:val="24"/>
        </w:rPr>
        <w:t xml:space="preserve">Шли годы. Постепенно над развалинами образовались большие холмы, и через 200 лет никто уже точно не знал, где был расположен этот город... </w:t>
      </w:r>
    </w:p>
    <w:p w:rsidR="00573D2C" w:rsidRDefault="00573D2C" w:rsidP="00573D2C">
      <w:pPr>
        <w:spacing w:before="120" w:line="240" w:lineRule="auto"/>
        <w:ind w:left="400" w:firstLine="567"/>
        <w:rPr>
          <w:sz w:val="24"/>
          <w:szCs w:val="24"/>
        </w:rPr>
      </w:pPr>
      <w:r w:rsidRPr="00573D2C">
        <w:rPr>
          <w:sz w:val="24"/>
          <w:szCs w:val="24"/>
        </w:rPr>
        <w:t xml:space="preserve">В 1849 г. английский путешественник Лейярд, отыскивая памятники древности, стал раскапывать холм около небольшой деревни Куюнджик на левом берегу реки Тигра. Вскоре он обнаружил какие-то развалины, погребенные под слоем земли. Оказалось, что это дворец ассирийского царя Ашшурбанапала (668 - 626 гг. до н. э.). Так была найдена древняя Ниневия. </w:t>
      </w:r>
    </w:p>
    <w:p w:rsidR="00573D2C" w:rsidRDefault="00573D2C" w:rsidP="00573D2C">
      <w:pPr>
        <w:spacing w:before="120" w:line="240" w:lineRule="auto"/>
        <w:ind w:left="400" w:firstLine="567"/>
        <w:rPr>
          <w:sz w:val="24"/>
          <w:szCs w:val="24"/>
        </w:rPr>
      </w:pPr>
      <w:r w:rsidRPr="00573D2C">
        <w:rPr>
          <w:sz w:val="24"/>
          <w:szCs w:val="24"/>
        </w:rPr>
        <w:t xml:space="preserve">Постепенно откопали весь дворец. Он был построен на высокой и обширной искусственной террасе. Вход охраняли две огромные статуи быков с человеческими головами. Рельефы на стенах комнат и коридоров изображали охоту ассирийских царей на львов и сцены из военных походов. </w:t>
      </w:r>
    </w:p>
    <w:p w:rsidR="00573D2C" w:rsidRDefault="00573D2C" w:rsidP="00573D2C">
      <w:pPr>
        <w:spacing w:before="120" w:line="240" w:lineRule="auto"/>
        <w:ind w:left="400" w:firstLine="567"/>
        <w:rPr>
          <w:sz w:val="24"/>
          <w:szCs w:val="24"/>
        </w:rPr>
      </w:pPr>
      <w:r w:rsidRPr="00573D2C">
        <w:rPr>
          <w:sz w:val="24"/>
          <w:szCs w:val="24"/>
        </w:rPr>
        <w:t xml:space="preserve">Во дворце Лейярд нашел около 30 тыс. небольших глиняных табличек разнообразной формы, они образовали целый пласт высотой в полметра. Таблички были исписаны очень мелкими клинообразными знаками. Такой клинописью пользовались в древности народы Междуречья. Каждый значок этого письма состоял из клинышков в разных сочетаниях и обозначал слог или слово. Для лучшей сохранности глиняные плитки были обожжены или высушены на солнце. </w:t>
      </w:r>
    </w:p>
    <w:p w:rsidR="00573D2C" w:rsidRDefault="00573D2C" w:rsidP="00573D2C">
      <w:pPr>
        <w:spacing w:before="120" w:line="240" w:lineRule="auto"/>
        <w:ind w:left="400" w:firstLine="567"/>
        <w:rPr>
          <w:sz w:val="24"/>
          <w:szCs w:val="24"/>
        </w:rPr>
      </w:pPr>
      <w:r w:rsidRPr="00573D2C">
        <w:rPr>
          <w:sz w:val="24"/>
          <w:szCs w:val="24"/>
        </w:rPr>
        <w:t xml:space="preserve">Лейярд думал, что эти глиняные таблички не имеют большой ценности, его больше интересовали красивые вещи и рельефы на стенах дворца, но он все же отправил таблички в Лондон. Лет двадцать пролежали они неразобранными в Британском музее: в то время ученые еще только делали первые шаги в расшифровке вавилонской клинописи. Наконец, историки научились читать вавилонские письмена. Прочли они и таблички из дворца Ашшурбанапала. И только тогда стало ясно, какую огромную ценность представляет собой находка. Это была целая библиотека, подобранная заботливо и с большим умением. </w:t>
      </w:r>
    </w:p>
    <w:p w:rsidR="00573D2C" w:rsidRDefault="00573D2C" w:rsidP="00573D2C">
      <w:pPr>
        <w:spacing w:before="120" w:line="240" w:lineRule="auto"/>
        <w:ind w:left="400" w:firstLine="567"/>
        <w:rPr>
          <w:sz w:val="24"/>
          <w:szCs w:val="24"/>
        </w:rPr>
      </w:pPr>
      <w:r w:rsidRPr="00573D2C">
        <w:rPr>
          <w:sz w:val="24"/>
          <w:szCs w:val="24"/>
        </w:rPr>
        <w:t xml:space="preserve">Ашшурбанапал хорошо знал письменность и науку своего времени. По его повелению писцы снимали копии с глиняных книг, хранившихся в библиотеках и архивах храмов Вавилона и других центров древней культуры Междуречья. А эти библиотеки составлялись в течение многих столетий. </w:t>
      </w:r>
    </w:p>
    <w:p w:rsidR="00573D2C" w:rsidRDefault="00573D2C" w:rsidP="00573D2C">
      <w:pPr>
        <w:spacing w:before="120" w:line="240" w:lineRule="auto"/>
        <w:ind w:left="400" w:firstLine="567"/>
        <w:rPr>
          <w:sz w:val="24"/>
          <w:szCs w:val="24"/>
        </w:rPr>
      </w:pPr>
      <w:r w:rsidRPr="00573D2C">
        <w:rPr>
          <w:sz w:val="24"/>
          <w:szCs w:val="24"/>
        </w:rPr>
        <w:t xml:space="preserve">Так, во дворце Ашшурбанапала было собрано несколько тысяч глиняных книг. Они состояли из многих "листов" - табличек одинакового размера. На каждой табличке внизу было написано название книги и стоял номер "листа". Заглавием книги служили начальные слова первой таблички. </w:t>
      </w:r>
    </w:p>
    <w:p w:rsidR="00573D2C" w:rsidRDefault="00573D2C" w:rsidP="00573D2C">
      <w:pPr>
        <w:spacing w:before="120" w:line="240" w:lineRule="auto"/>
        <w:ind w:left="400" w:firstLine="567"/>
        <w:rPr>
          <w:sz w:val="24"/>
          <w:szCs w:val="24"/>
        </w:rPr>
      </w:pPr>
      <w:r w:rsidRPr="00573D2C">
        <w:rPr>
          <w:sz w:val="24"/>
          <w:szCs w:val="24"/>
        </w:rPr>
        <w:t xml:space="preserve">В библиотеке книги размещались в определенном порядке, по отраслям знаний. Поиски нужной книги облегчали каталоги - списки, где указывалось название книги и число строк в каждой табличке. На всех глиняных "листах" стоит библиотечный штамп со словами: "Дворец Ашшурбанапала, царя Вселенной, царя Ассирии". </w:t>
      </w:r>
    </w:p>
    <w:p w:rsidR="00573D2C" w:rsidRDefault="00573D2C" w:rsidP="00573D2C">
      <w:pPr>
        <w:spacing w:before="120" w:line="240" w:lineRule="auto"/>
        <w:ind w:left="400" w:firstLine="567"/>
        <w:rPr>
          <w:sz w:val="24"/>
          <w:szCs w:val="24"/>
        </w:rPr>
      </w:pPr>
      <w:r w:rsidRPr="00573D2C">
        <w:rPr>
          <w:sz w:val="24"/>
          <w:szCs w:val="24"/>
        </w:rPr>
        <w:t xml:space="preserve">Содержание глиняных книг очень разнообразно. Среди них грамматики, хроники (записи событий по годам), рассказывающие о важнейших исторических событиях Вавилонии н Ассирии, договоры между различными странами, законы, отчеты о строительстве царских дворцов, донесения чиновников, сообщения лазутчиков о положении в соседних странах, списки подвластных Ассирии народов с указанием размеров поступавших с них податей, сочинения по медицине, письма, перечни животных, растений и минералов, бухгалтерские книги царских хозяйств, различные жалобы, договоры, документы, составлявшиеся при покупке дома или рабов. Глиняные таблички многое рассказали ученым об истории, культуре, хозяйстве и религии народов древнего Междуречья. </w:t>
      </w:r>
    </w:p>
    <w:p w:rsidR="00573D2C" w:rsidRDefault="00573D2C" w:rsidP="00573D2C">
      <w:pPr>
        <w:spacing w:before="120" w:line="240" w:lineRule="auto"/>
        <w:ind w:left="400" w:firstLine="567"/>
        <w:rPr>
          <w:sz w:val="24"/>
          <w:szCs w:val="24"/>
        </w:rPr>
      </w:pPr>
      <w:r w:rsidRPr="00573D2C">
        <w:rPr>
          <w:sz w:val="24"/>
          <w:szCs w:val="24"/>
        </w:rPr>
        <w:t xml:space="preserve">В этой библиотеке, крупнейшей для своего времени, были собраны книги, подводящие итоги научным достижениям шумеров, вавилонян и ассирийцев. </w:t>
      </w:r>
    </w:p>
    <w:p w:rsidR="00573D2C" w:rsidRDefault="00573D2C" w:rsidP="00573D2C">
      <w:pPr>
        <w:spacing w:before="120" w:line="240" w:lineRule="auto"/>
        <w:ind w:left="400" w:firstLine="567"/>
        <w:rPr>
          <w:sz w:val="24"/>
          <w:szCs w:val="24"/>
        </w:rPr>
      </w:pPr>
      <w:r w:rsidRPr="00573D2C">
        <w:rPr>
          <w:sz w:val="24"/>
          <w:szCs w:val="24"/>
        </w:rPr>
        <w:t xml:space="preserve">Вавилонские и ассирийские жрецы хорошо знали математику. Уже в начале II тысячелетия до н. э. вавилоняне решали довольно сложные геометрические задачи по измерению площадей, умели составлять планы городов, дворцов и храмов. </w:t>
      </w:r>
    </w:p>
    <w:p w:rsidR="00573D2C" w:rsidRDefault="00573D2C" w:rsidP="00573D2C">
      <w:pPr>
        <w:spacing w:before="120" w:line="240" w:lineRule="auto"/>
        <w:ind w:left="400" w:firstLine="567"/>
        <w:rPr>
          <w:sz w:val="24"/>
          <w:szCs w:val="24"/>
        </w:rPr>
      </w:pPr>
      <w:r w:rsidRPr="00573D2C">
        <w:rPr>
          <w:sz w:val="24"/>
          <w:szCs w:val="24"/>
        </w:rPr>
        <w:t xml:space="preserve">В древнем Междуречье при храмах строились многоэтажные (чаще семиэтажные) башни - зиккураты. С самого верхнего этажа зиккуратов жрецы из года в год вели наблюдения за движением небесных светил. В библиотеке хранились сочинения и по астрономии. В большинстве своем это копии более древних книг, составленных за тысячу с лишним лет до Ашшурбанапала. По этим книгам можно проследить зарождение и развитие астрономической науки. В древнем Междуречье при храмах строились многоэтажные (чаще семиэтажные) башни - зиккураты. С самого верхнего этажа зиккуратов жрецы из года в год вели наблюдения за движением небесных светил. </w:t>
      </w:r>
    </w:p>
    <w:p w:rsidR="00573D2C" w:rsidRDefault="00573D2C" w:rsidP="00573D2C">
      <w:pPr>
        <w:spacing w:before="120" w:line="240" w:lineRule="auto"/>
        <w:ind w:left="400" w:firstLine="567"/>
        <w:rPr>
          <w:sz w:val="24"/>
          <w:szCs w:val="24"/>
        </w:rPr>
      </w:pPr>
      <w:r w:rsidRPr="00573D2C">
        <w:rPr>
          <w:sz w:val="24"/>
          <w:szCs w:val="24"/>
        </w:rPr>
        <w:t xml:space="preserve">Вавилоняне и ассирийцы умели рассчитывать время лунных и солнечных затмений, знали движение небесных светил, видимых простым глазом. Они умели также отличать планеты от звезд. Сохранились таблицы с астрономическими вычислениями расстояний между звездами. </w:t>
      </w:r>
    </w:p>
    <w:p w:rsidR="00573D2C" w:rsidRDefault="00573D2C" w:rsidP="00573D2C">
      <w:pPr>
        <w:spacing w:before="120" w:line="240" w:lineRule="auto"/>
        <w:ind w:left="400" w:firstLine="567"/>
        <w:rPr>
          <w:sz w:val="24"/>
          <w:szCs w:val="24"/>
        </w:rPr>
      </w:pPr>
      <w:r w:rsidRPr="00573D2C">
        <w:rPr>
          <w:sz w:val="24"/>
          <w:szCs w:val="24"/>
        </w:rPr>
        <w:t xml:space="preserve">На основании наблюдений за движением Солнца, Луны и звезд жрецы составили календарь. Этот календарь указывал, когда будут разливы рек или спад воды и, следовательно, когда нужно начинать сельскохозяйственные работы. </w:t>
      </w:r>
    </w:p>
    <w:p w:rsidR="00573D2C" w:rsidRDefault="00573D2C" w:rsidP="00573D2C">
      <w:pPr>
        <w:spacing w:before="120" w:line="240" w:lineRule="auto"/>
        <w:ind w:left="400" w:firstLine="567"/>
        <w:rPr>
          <w:sz w:val="24"/>
          <w:szCs w:val="24"/>
        </w:rPr>
      </w:pPr>
      <w:r w:rsidRPr="00573D2C">
        <w:rPr>
          <w:sz w:val="24"/>
          <w:szCs w:val="24"/>
        </w:rPr>
        <w:t xml:space="preserve">Вавилонские астрономы пользовались широкой известностью у других древних народов. Однако ассиро-вавилонская астрономия была неразрывно связана с астрологией, пытавшейся предсказывать будущее по звездам. </w:t>
      </w:r>
    </w:p>
    <w:p w:rsidR="00573D2C" w:rsidRDefault="00573D2C" w:rsidP="00573D2C">
      <w:pPr>
        <w:spacing w:before="120" w:line="240" w:lineRule="auto"/>
        <w:ind w:left="400" w:firstLine="567"/>
        <w:rPr>
          <w:sz w:val="24"/>
          <w:szCs w:val="24"/>
        </w:rPr>
      </w:pPr>
      <w:r w:rsidRPr="00573D2C">
        <w:rPr>
          <w:sz w:val="24"/>
          <w:szCs w:val="24"/>
        </w:rPr>
        <w:t xml:space="preserve">Ассирийцы захватили многие соседние государства, даже Египет, и вели торговлю с более далекими странами. </w:t>
      </w:r>
    </w:p>
    <w:p w:rsidR="00573D2C" w:rsidRDefault="00573D2C" w:rsidP="00573D2C">
      <w:pPr>
        <w:spacing w:before="120" w:line="240" w:lineRule="auto"/>
        <w:ind w:left="400" w:firstLine="567"/>
        <w:rPr>
          <w:sz w:val="24"/>
          <w:szCs w:val="24"/>
        </w:rPr>
      </w:pPr>
      <w:r w:rsidRPr="00573D2C">
        <w:rPr>
          <w:sz w:val="24"/>
          <w:szCs w:val="24"/>
        </w:rPr>
        <w:t xml:space="preserve">Поэтому ассирийцы были довольно хорошо осведомлены о природе и населении стран древнего Востока. </w:t>
      </w:r>
    </w:p>
    <w:p w:rsidR="00573D2C" w:rsidRDefault="00573D2C" w:rsidP="00573D2C">
      <w:pPr>
        <w:spacing w:before="120" w:line="240" w:lineRule="auto"/>
        <w:ind w:left="400" w:firstLine="567"/>
        <w:rPr>
          <w:sz w:val="24"/>
          <w:szCs w:val="24"/>
        </w:rPr>
      </w:pPr>
      <w:r w:rsidRPr="00573D2C">
        <w:rPr>
          <w:sz w:val="24"/>
          <w:szCs w:val="24"/>
        </w:rPr>
        <w:t xml:space="preserve">Ученые нашли в библиотеке Ашшурбанапала географические карты. Еще очень примитивные, эти карты все же охватывали большую территорию от Урарту до Египта. Сохранились и географические справочники ассирийцев с названиями стран, городов и рек. Однако о строении Земли у вавилонян и ассирийцев были самые фантастические представления. </w:t>
      </w:r>
    </w:p>
    <w:p w:rsidR="00573D2C" w:rsidRDefault="00573D2C" w:rsidP="00573D2C">
      <w:pPr>
        <w:spacing w:before="120" w:line="240" w:lineRule="auto"/>
        <w:ind w:left="400" w:firstLine="567"/>
        <w:rPr>
          <w:sz w:val="24"/>
          <w:szCs w:val="24"/>
        </w:rPr>
      </w:pPr>
      <w:r w:rsidRPr="00573D2C">
        <w:rPr>
          <w:sz w:val="24"/>
          <w:szCs w:val="24"/>
        </w:rPr>
        <w:t xml:space="preserve">Медицина в то время была тесно связана с магией. Вавилоняне и ассирийцы верили, что все болезни вызываются злыми духами, проникшими в человеческий организм. Чтобы вылечить болезнь, врач стремился изгнать злого духа из тела больного молитвами и заклинаниями. Иногда врачи лепили из глины изображения злых духов и разрушали их, полагая, что от этого больной может выздороветь. </w:t>
      </w:r>
    </w:p>
    <w:p w:rsidR="00573D2C" w:rsidRDefault="00573D2C" w:rsidP="00573D2C">
      <w:pPr>
        <w:spacing w:before="120" w:line="240" w:lineRule="auto"/>
        <w:ind w:left="400" w:firstLine="567"/>
        <w:rPr>
          <w:sz w:val="24"/>
          <w:szCs w:val="24"/>
        </w:rPr>
      </w:pPr>
      <w:r w:rsidRPr="00573D2C">
        <w:rPr>
          <w:sz w:val="24"/>
          <w:szCs w:val="24"/>
        </w:rPr>
        <w:t xml:space="preserve">Больших успехов достигла хирургия, так как она была основана на изучении анатомии человеческого организма. Любопытно, что в то время сердце считали органом разума, а о роли мозга ничего не знали. </w:t>
      </w:r>
    </w:p>
    <w:p w:rsidR="00573D2C" w:rsidRDefault="00573D2C" w:rsidP="00573D2C">
      <w:pPr>
        <w:spacing w:before="120" w:line="240" w:lineRule="auto"/>
        <w:ind w:left="400" w:firstLine="567"/>
        <w:rPr>
          <w:sz w:val="24"/>
          <w:szCs w:val="24"/>
        </w:rPr>
      </w:pPr>
      <w:r w:rsidRPr="00573D2C">
        <w:rPr>
          <w:sz w:val="24"/>
          <w:szCs w:val="24"/>
        </w:rPr>
        <w:t xml:space="preserve">Обломки глиняной таблички с планом дома. Ассирийские писцы знали не только свой ассиро-вавилонский, но также и древний шумерский язык. Шумеры изобрели клинописное письмо еще в конце IV тысячелетия до н. э. Позже вавилоняне и ассирийцы заимствовали шумерскую клинопись. В библиотеке Ашшурбанапала были найдены шумеро-вавилонские словари, сборники текстов на шумерском языке с пояснениями трудных для понимания мест, таблицы клинописных знаков, сборники грамматических примеров и упражнений. Они очень помогли европейским ученым в XIX в. расшифровать шумерскую письменность и изучить шумерский язык. </w:t>
      </w:r>
    </w:p>
    <w:p w:rsidR="00573D2C" w:rsidRDefault="00573D2C" w:rsidP="00573D2C">
      <w:pPr>
        <w:spacing w:before="120" w:line="240" w:lineRule="auto"/>
        <w:ind w:left="400" w:firstLine="567"/>
        <w:rPr>
          <w:sz w:val="24"/>
          <w:szCs w:val="24"/>
        </w:rPr>
      </w:pPr>
      <w:r w:rsidRPr="00573D2C">
        <w:rPr>
          <w:sz w:val="24"/>
          <w:szCs w:val="24"/>
        </w:rPr>
        <w:t xml:space="preserve">Благодаря древней библиотеке нам хорошо известны легенды, мифы и предания шумеров, вавилонян и ассирийцев. Особенно интересны 12 глиняных табличек, на которых записано замечательное произведение в стихах - эпос о сказочном герое Гильгамеше. Эпос о Гильгамеше возник в Шумере около 2400 г. до н.э., а потом был переведен и на ассиро-вавилонский язык. Вот о чем говорит это сказание. </w:t>
      </w:r>
    </w:p>
    <w:p w:rsidR="00573D2C" w:rsidRDefault="00573D2C" w:rsidP="00573D2C">
      <w:pPr>
        <w:spacing w:before="120" w:line="240" w:lineRule="auto"/>
        <w:ind w:left="400" w:firstLine="567"/>
        <w:rPr>
          <w:sz w:val="24"/>
          <w:szCs w:val="24"/>
        </w:rPr>
      </w:pPr>
      <w:r w:rsidRPr="00573D2C">
        <w:rPr>
          <w:sz w:val="24"/>
          <w:szCs w:val="24"/>
        </w:rPr>
        <w:t xml:space="preserve">Гильгамеш, сын богини Нинсун и смертного человека, в незапамятные времена царствовал в городе Уруке. Он был мудрым правителем и обладал богатырской силой. Гильгамеш заставил все население строить стены вокруг города. Недовольные этой повинностью, жители Урука обратились к богам с просьбой создать такое существо, которое побороло бы Гильгамеша. Боги создали полузверя-получеловека Энкиду. </w:t>
      </w:r>
    </w:p>
    <w:p w:rsidR="00573D2C" w:rsidRDefault="00573D2C" w:rsidP="00573D2C">
      <w:pPr>
        <w:spacing w:before="120" w:line="240" w:lineRule="auto"/>
        <w:ind w:left="400" w:firstLine="567"/>
        <w:rPr>
          <w:sz w:val="24"/>
          <w:szCs w:val="24"/>
        </w:rPr>
      </w:pPr>
      <w:r w:rsidRPr="00573D2C">
        <w:rPr>
          <w:sz w:val="24"/>
          <w:szCs w:val="24"/>
        </w:rPr>
        <w:t xml:space="preserve">Но когда Гильгамеш и Энкиду вступили в единоборство, ни один из них не смог победить своего противника. Тогда они стали друзьями и совершили вместе много подвигов. </w:t>
      </w:r>
    </w:p>
    <w:p w:rsidR="00573D2C" w:rsidRDefault="00573D2C" w:rsidP="00573D2C">
      <w:pPr>
        <w:spacing w:before="120" w:line="240" w:lineRule="auto"/>
        <w:ind w:left="400" w:firstLine="567"/>
        <w:rPr>
          <w:sz w:val="24"/>
          <w:szCs w:val="24"/>
        </w:rPr>
      </w:pPr>
      <w:r w:rsidRPr="00573D2C">
        <w:rPr>
          <w:sz w:val="24"/>
          <w:szCs w:val="24"/>
        </w:rPr>
        <w:t xml:space="preserve">Осада крепости. Рельеф из дворца Ашшурбанапала. IX век до н.э. Но вскоре Энкиду умер. Это привело Гильгамеша в отчаяние. Он стал бояться смерти и отправился к своему отдаленному предку Утнапиштиму, жившему на краю света. Боги даровали Утнапиштиму бессмертие за его праведный образ жизни, и Гильгамеш захотел узнать от него, как можно стать бессмертным. Преодолев множество трудностей, Гильгамеш нашел Утнапиштима. Тот после долгих колебаний рассказал Гильгамешу, что нужно съесть "траву жизни", которая растет на дне океана. Гильгамеш достал эту траву со дна океана. Но он хотел бессмертия не только для себя и решил принести траву жителям своего родного города Урука, чтобы весь народ узнал счастье вечной молодости. На обратном пути в Урук Гильгамеш решил искупаться и оставил "траву жизни" на берегу моря. Змея нашла эту траву, съела ее и стала бессмертной. А Гильгамеш, грустный, возвратился в свой родной Урук. </w:t>
      </w:r>
    </w:p>
    <w:p w:rsidR="00573D2C" w:rsidRDefault="00573D2C" w:rsidP="00573D2C">
      <w:pPr>
        <w:spacing w:before="120" w:line="240" w:lineRule="auto"/>
        <w:ind w:left="400" w:firstLine="567"/>
        <w:rPr>
          <w:sz w:val="24"/>
          <w:szCs w:val="24"/>
        </w:rPr>
      </w:pPr>
      <w:r w:rsidRPr="00573D2C">
        <w:rPr>
          <w:sz w:val="24"/>
          <w:szCs w:val="24"/>
        </w:rPr>
        <w:t xml:space="preserve">Поэма воспевает волю к жизни, мужество героя, идущего к своей цели через все испытания, которые посылают ему коварные, злые и мстительные боги, олицетворяющие грозные силы природы. </w:t>
      </w:r>
    </w:p>
    <w:p w:rsidR="00573D2C" w:rsidRDefault="00573D2C" w:rsidP="00573D2C">
      <w:pPr>
        <w:spacing w:before="120" w:line="240" w:lineRule="auto"/>
        <w:ind w:left="400" w:firstLine="567"/>
        <w:rPr>
          <w:sz w:val="24"/>
          <w:szCs w:val="24"/>
        </w:rPr>
      </w:pPr>
      <w:r w:rsidRPr="00573D2C">
        <w:rPr>
          <w:sz w:val="24"/>
          <w:szCs w:val="24"/>
        </w:rPr>
        <w:t xml:space="preserve">В своем эпосе древние вавилоняне выразили стремление человека познать законы природы, тайны жизни и смерти, обрести бессмертие. </w:t>
      </w:r>
    </w:p>
    <w:p w:rsidR="00573D2C" w:rsidRPr="00573D2C" w:rsidRDefault="00573D2C" w:rsidP="00573D2C">
      <w:pPr>
        <w:spacing w:before="120" w:line="240" w:lineRule="auto"/>
        <w:ind w:left="400" w:firstLine="567"/>
        <w:rPr>
          <w:sz w:val="24"/>
          <w:szCs w:val="24"/>
        </w:rPr>
      </w:pPr>
      <w:r w:rsidRPr="00573D2C">
        <w:rPr>
          <w:sz w:val="24"/>
          <w:szCs w:val="24"/>
        </w:rPr>
        <w:t xml:space="preserve">Множество и других ценных сведений о языке, истории, науке, быте, обычаях и законах древних народов Двуречья сохранила для нас глиняная библиотека Ашшурбанапала. </w:t>
      </w:r>
    </w:p>
    <w:p w:rsidR="00B42C45" w:rsidRPr="00573D2C" w:rsidRDefault="00B42C45" w:rsidP="00573D2C">
      <w:pPr>
        <w:spacing w:before="120" w:line="240" w:lineRule="auto"/>
        <w:ind w:left="400" w:firstLine="567"/>
        <w:rPr>
          <w:sz w:val="24"/>
          <w:szCs w:val="24"/>
        </w:rPr>
      </w:pPr>
      <w:bookmarkStart w:id="0" w:name="_GoBack"/>
      <w:bookmarkEnd w:id="0"/>
    </w:p>
    <w:sectPr w:rsidR="00B42C45" w:rsidRPr="00573D2C" w:rsidSect="00573D2C">
      <w:pgSz w:w="11909" w:h="16834"/>
      <w:pgMar w:top="1134" w:right="1134"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0"/>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49D"/>
    <w:rsid w:val="00002B5A"/>
    <w:rsid w:val="00027AD6"/>
    <w:rsid w:val="0010437E"/>
    <w:rsid w:val="00280C88"/>
    <w:rsid w:val="002854A7"/>
    <w:rsid w:val="00316F32"/>
    <w:rsid w:val="00573D2C"/>
    <w:rsid w:val="00616072"/>
    <w:rsid w:val="006A5004"/>
    <w:rsid w:val="00710178"/>
    <w:rsid w:val="0081563E"/>
    <w:rsid w:val="008B35EE"/>
    <w:rsid w:val="008C149D"/>
    <w:rsid w:val="00905CC1"/>
    <w:rsid w:val="00B42C45"/>
    <w:rsid w:val="00B47B6A"/>
    <w:rsid w:val="00EE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D0E5A6-DF89-48ED-AD2F-E86CC491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9D"/>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C149D"/>
    <w:rPr>
      <w:color w:val="0000FF"/>
      <w:u w:val="single"/>
    </w:rPr>
  </w:style>
  <w:style w:type="paragraph" w:styleId="a4">
    <w:name w:val="Normal (Web)"/>
    <w:basedOn w:val="a"/>
    <w:uiPriority w:val="99"/>
    <w:rsid w:val="00573D2C"/>
    <w:pPr>
      <w:widowControl/>
      <w:spacing w:before="100" w:beforeAutospacing="1" w:after="100" w:afterAutospacing="1" w:line="240" w:lineRule="auto"/>
      <w:ind w:left="0"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023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8077</Characters>
  <Application>Microsoft Office Word</Application>
  <DocSecurity>0</DocSecurity>
  <Lines>67</Lines>
  <Paragraphs>18</Paragraphs>
  <ScaleCrop>false</ScaleCrop>
  <Company>Home</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Служат ли минеральные ресурсы фактором экономического роста</dc:title>
  <dc:subject/>
  <dc:creator>User</dc:creator>
  <cp:keywords/>
  <dc:description/>
  <cp:lastModifiedBy>admin</cp:lastModifiedBy>
  <cp:revision>2</cp:revision>
  <dcterms:created xsi:type="dcterms:W3CDTF">2014-02-18T01:41:00Z</dcterms:created>
  <dcterms:modified xsi:type="dcterms:W3CDTF">2014-02-18T01:41:00Z</dcterms:modified>
</cp:coreProperties>
</file>