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727" w:rsidRPr="008D2727" w:rsidRDefault="00C56FD6" w:rsidP="008D2727">
      <w:pPr>
        <w:spacing w:after="0" w:line="360" w:lineRule="auto"/>
        <w:ind w:firstLine="709"/>
        <w:jc w:val="both"/>
        <w:rPr>
          <w:rFonts w:ascii="Times New Roman" w:hAnsi="Times New Roman"/>
          <w:b/>
          <w:color w:val="000000"/>
          <w:sz w:val="28"/>
          <w:szCs w:val="28"/>
          <w:lang w:val="en-US" w:eastAsia="ru-RU"/>
        </w:rPr>
      </w:pPr>
      <w:r w:rsidRPr="008D2727">
        <w:rPr>
          <w:rFonts w:ascii="Times New Roman" w:hAnsi="Times New Roman"/>
          <w:b/>
          <w:color w:val="000000"/>
          <w:sz w:val="28"/>
          <w:szCs w:val="28"/>
          <w:lang w:eastAsia="ru-RU"/>
        </w:rPr>
        <w:t>Би</w:t>
      </w:r>
      <w:r w:rsidR="008D2727" w:rsidRPr="008D2727">
        <w:rPr>
          <w:rFonts w:ascii="Times New Roman" w:hAnsi="Times New Roman"/>
          <w:b/>
          <w:color w:val="000000"/>
          <w:sz w:val="28"/>
          <w:szCs w:val="28"/>
          <w:lang w:eastAsia="ru-RU"/>
        </w:rPr>
        <w:t>ологическая очистка сточных вод</w:t>
      </w:r>
    </w:p>
    <w:p w:rsidR="008D2727" w:rsidRDefault="008D2727" w:rsidP="008D2727">
      <w:pPr>
        <w:spacing w:after="0" w:line="360" w:lineRule="auto"/>
        <w:ind w:firstLine="709"/>
        <w:jc w:val="both"/>
        <w:rPr>
          <w:rFonts w:ascii="Times New Roman" w:hAnsi="Times New Roman"/>
          <w:color w:val="000000"/>
          <w:sz w:val="28"/>
          <w:szCs w:val="28"/>
          <w:lang w:val="en-US" w:eastAsia="ru-RU"/>
        </w:rPr>
      </w:pPr>
    </w:p>
    <w:p w:rsidR="00C56FD6" w:rsidRPr="008D2727" w:rsidRDefault="00C56FD6" w:rsidP="008D2727">
      <w:pPr>
        <w:spacing w:after="0" w:line="360" w:lineRule="auto"/>
        <w:ind w:firstLine="709"/>
        <w:jc w:val="both"/>
        <w:rPr>
          <w:rFonts w:ascii="Times New Roman" w:hAnsi="Times New Roman"/>
          <w:color w:val="000000"/>
          <w:sz w:val="28"/>
          <w:szCs w:val="28"/>
          <w:lang w:eastAsia="ru-RU"/>
        </w:rPr>
      </w:pPr>
      <w:r w:rsidRPr="008D2727">
        <w:rPr>
          <w:rFonts w:ascii="Times New Roman" w:hAnsi="Times New Roman"/>
          <w:color w:val="000000"/>
          <w:sz w:val="28"/>
          <w:szCs w:val="28"/>
          <w:lang w:eastAsia="ru-RU"/>
        </w:rPr>
        <w:t>Ещё в городах древнего Египта, Греции и Рима существовали канализационные системы, по которым отходы жизнедеятельности людей и животных транспортировались в водоёмы – реки, озера и моря. В Древнем Риме перед сбросом в Тибр канализационные стоки накапливались и выдерживались в накопительном пруде-отстойнике-клоаке (</w:t>
      </w:r>
      <w:r w:rsidRPr="008D2727">
        <w:rPr>
          <w:rFonts w:ascii="Times New Roman" w:hAnsi="Times New Roman"/>
          <w:color w:val="000000"/>
          <w:sz w:val="28"/>
          <w:szCs w:val="28"/>
          <w:lang w:val="en-US" w:eastAsia="ru-RU"/>
        </w:rPr>
        <w:t>cloaca</w:t>
      </w:r>
      <w:r w:rsidRPr="008D2727">
        <w:rPr>
          <w:rFonts w:ascii="Times New Roman" w:hAnsi="Times New Roman"/>
          <w:color w:val="000000"/>
          <w:sz w:val="28"/>
          <w:szCs w:val="28"/>
          <w:lang w:eastAsia="ru-RU"/>
        </w:rPr>
        <w:t xml:space="preserve"> </w:t>
      </w:r>
      <w:r w:rsidRPr="008D2727">
        <w:rPr>
          <w:rFonts w:ascii="Times New Roman" w:hAnsi="Times New Roman"/>
          <w:color w:val="000000"/>
          <w:sz w:val="28"/>
          <w:szCs w:val="28"/>
          <w:lang w:val="en-US" w:eastAsia="ru-RU"/>
        </w:rPr>
        <w:t>maxima</w:t>
      </w:r>
      <w:r w:rsidRPr="008D2727">
        <w:rPr>
          <w:rFonts w:ascii="Times New Roman" w:hAnsi="Times New Roman"/>
          <w:color w:val="000000"/>
          <w:sz w:val="28"/>
          <w:szCs w:val="28"/>
          <w:lang w:eastAsia="ru-RU"/>
        </w:rPr>
        <w:t>). В Средние века этот опыт был в значительной степени забыт, потом, экскременты людей и животных, выливались на городские улицы и удалялись эпизодически. Это являлось причиной загрязнения и заражения источников питьевой воды и приводило к возникновению эпидемий холеры, тифа, амебной дизентерии и др. В начале 19 века в Англии был изобретен туалет с водяным смывом (</w:t>
      </w:r>
      <w:r w:rsidRPr="008D2727">
        <w:rPr>
          <w:rFonts w:ascii="Times New Roman" w:hAnsi="Times New Roman"/>
          <w:color w:val="000000"/>
          <w:sz w:val="28"/>
          <w:szCs w:val="28"/>
          <w:lang w:val="en-US" w:eastAsia="ru-RU"/>
        </w:rPr>
        <w:t>water</w:t>
      </w:r>
      <w:r w:rsidRPr="008D2727">
        <w:rPr>
          <w:rFonts w:ascii="Times New Roman" w:hAnsi="Times New Roman"/>
          <w:color w:val="000000"/>
          <w:sz w:val="28"/>
          <w:szCs w:val="28"/>
          <w:lang w:eastAsia="ru-RU"/>
        </w:rPr>
        <w:t xml:space="preserve"> </w:t>
      </w:r>
      <w:r w:rsidRPr="008D2727">
        <w:rPr>
          <w:rFonts w:ascii="Times New Roman" w:hAnsi="Times New Roman"/>
          <w:color w:val="000000"/>
          <w:sz w:val="28"/>
          <w:szCs w:val="28"/>
          <w:lang w:val="en-US" w:eastAsia="ru-RU"/>
        </w:rPr>
        <w:t>closet</w:t>
      </w:r>
      <w:r w:rsidRPr="008D2727">
        <w:rPr>
          <w:rFonts w:ascii="Times New Roman" w:hAnsi="Times New Roman"/>
          <w:color w:val="000000"/>
          <w:sz w:val="28"/>
          <w:szCs w:val="28"/>
          <w:lang w:eastAsia="ru-RU"/>
        </w:rPr>
        <w:t xml:space="preserve">, </w:t>
      </w:r>
      <w:r w:rsidRPr="008D2727">
        <w:rPr>
          <w:rFonts w:ascii="Times New Roman" w:hAnsi="Times New Roman"/>
          <w:color w:val="000000"/>
          <w:sz w:val="28"/>
          <w:szCs w:val="28"/>
          <w:lang w:val="en-US" w:eastAsia="ru-RU"/>
        </w:rPr>
        <w:t>WC</w:t>
      </w:r>
      <w:r w:rsidRPr="008D2727">
        <w:rPr>
          <w:rFonts w:ascii="Times New Roman" w:hAnsi="Times New Roman"/>
          <w:color w:val="000000"/>
          <w:sz w:val="28"/>
          <w:szCs w:val="28"/>
          <w:lang w:eastAsia="ru-RU"/>
        </w:rPr>
        <w:t>). Возникла очевидная необходимость в обработке сточных вод и предотвращения их попадания в источники питьевой воды. Сточные воды собирали и выдерживали в больших емкостях, осадок использовали в качестве удобрений. В начале двадцатого века были разработаны интенсивные системы очистки бытовых сточных вод, включая поля орошения, где вода очищалась, фильтруясь через почву, струйные фильтры со щебневой и песчаной загрузкой, а также резервуары с принудительной аэрацией – аэротенки. Последние являются основным узлом современных станций аэробной очистки городских сточных вод. Первоначально основной целью очистки стоков являлось их обеззараживание. Понимание важности качественной очистки сточных вод для охраны природных водоемов пришло позже. Проблемой чистой воды является одной из актуальнейших проблем наступившего века. Для сохранения мест забора питьевой воды чистыми необходима качественная очистка сточных вод, производство которых Украине достигает 500 литров в сутки на душу городского населения. В настоящее время разработаны и развиваются современные технологии очистки сточных вод. Наибольший интерес и перспективу имеют естественные и самые дешевые биологические методы очистки, представляющие собой интенсификацию природных процессов разложения органических соединений микроорганизмами в аэробных или анаэробных</w:t>
      </w:r>
      <w:r w:rsidR="008D2727">
        <w:rPr>
          <w:rFonts w:ascii="Times New Roman" w:hAnsi="Times New Roman"/>
          <w:color w:val="000000"/>
          <w:sz w:val="28"/>
          <w:szCs w:val="28"/>
          <w:lang w:eastAsia="ru-RU"/>
        </w:rPr>
        <w:t xml:space="preserve"> </w:t>
      </w:r>
      <w:r w:rsidRPr="008D2727">
        <w:rPr>
          <w:rFonts w:ascii="Times New Roman" w:hAnsi="Times New Roman"/>
          <w:color w:val="000000"/>
          <w:sz w:val="28"/>
          <w:szCs w:val="28"/>
          <w:lang w:eastAsia="ru-RU"/>
        </w:rPr>
        <w:t>условиях.</w:t>
      </w:r>
    </w:p>
    <w:p w:rsidR="008D2727" w:rsidRDefault="00C56FD6" w:rsidP="008D2727">
      <w:pPr>
        <w:spacing w:after="0" w:line="360" w:lineRule="auto"/>
        <w:ind w:firstLine="709"/>
        <w:jc w:val="both"/>
        <w:rPr>
          <w:rFonts w:ascii="Times New Roman" w:hAnsi="Times New Roman"/>
          <w:color w:val="000000"/>
          <w:sz w:val="28"/>
          <w:szCs w:val="28"/>
          <w:lang w:eastAsia="ru-RU"/>
        </w:rPr>
      </w:pPr>
      <w:r w:rsidRPr="008D2727">
        <w:rPr>
          <w:rFonts w:ascii="Times New Roman" w:hAnsi="Times New Roman"/>
          <w:color w:val="000000"/>
          <w:sz w:val="28"/>
          <w:szCs w:val="28"/>
          <w:lang w:eastAsia="ru-RU"/>
        </w:rPr>
        <w:t>Очистка сточных вод подразумевает практически полное биологическое разложение органических соединений в воде. По существующим нормам, содержание органических веществ в очищенной воде не должно превышать 10 мг/л.</w:t>
      </w:r>
    </w:p>
    <w:p w:rsidR="008D2727" w:rsidRDefault="00C56FD6" w:rsidP="008D2727">
      <w:pPr>
        <w:spacing w:after="0" w:line="360" w:lineRule="auto"/>
        <w:ind w:firstLine="709"/>
        <w:jc w:val="both"/>
        <w:rPr>
          <w:rFonts w:ascii="Times New Roman" w:hAnsi="Times New Roman"/>
          <w:color w:val="000000"/>
          <w:sz w:val="28"/>
          <w:szCs w:val="28"/>
          <w:lang w:eastAsia="ru-RU"/>
        </w:rPr>
      </w:pPr>
      <w:r w:rsidRPr="008D2727">
        <w:rPr>
          <w:rFonts w:ascii="Times New Roman" w:hAnsi="Times New Roman"/>
          <w:color w:val="000000"/>
          <w:sz w:val="28"/>
          <w:szCs w:val="28"/>
          <w:lang w:eastAsia="ru-RU"/>
        </w:rPr>
        <w:t>Биохимическая очистка основана на использовании закономерностей биохимического и физиологического самоочищения рек. Этот процесс протекает благодаря способности некоторых микроорганизмов разрушать органические и некоторые неорганические соединения (например, сульфиды и соли аммония), превращая их в безвредные соединения. – продукты окисления – воду, двуокись углерода, нитрат и сульфаты.</w:t>
      </w:r>
    </w:p>
    <w:p w:rsidR="00C56FD6" w:rsidRPr="008D2727" w:rsidRDefault="00C56FD6" w:rsidP="008D2727">
      <w:pPr>
        <w:spacing w:after="0" w:line="360" w:lineRule="auto"/>
        <w:ind w:firstLine="709"/>
        <w:jc w:val="both"/>
        <w:rPr>
          <w:rFonts w:ascii="Times New Roman" w:hAnsi="Times New Roman"/>
          <w:color w:val="000000"/>
          <w:sz w:val="28"/>
          <w:szCs w:val="28"/>
          <w:lang w:eastAsia="ru-RU"/>
        </w:rPr>
      </w:pPr>
      <w:r w:rsidRPr="008D2727">
        <w:rPr>
          <w:rFonts w:ascii="Times New Roman" w:hAnsi="Times New Roman"/>
          <w:color w:val="000000"/>
          <w:sz w:val="28"/>
          <w:szCs w:val="28"/>
          <w:lang w:eastAsia="ru-RU"/>
        </w:rPr>
        <w:t>Деградация органических веществ микроорганизмами в аэробных и анаэробных условиях осуществляется с разными энергетическими балансами суммарных реакций. При аэробном биоокислении глюкозы 5</w:t>
      </w:r>
      <w:r w:rsidR="008D2727" w:rsidRPr="008D2727">
        <w:rPr>
          <w:rFonts w:ascii="Times New Roman" w:hAnsi="Times New Roman"/>
          <w:color w:val="000000"/>
          <w:sz w:val="28"/>
          <w:szCs w:val="28"/>
          <w:lang w:eastAsia="ru-RU"/>
        </w:rPr>
        <w:t>9</w:t>
      </w:r>
      <w:r w:rsidR="008D2727">
        <w:rPr>
          <w:rFonts w:ascii="Times New Roman" w:hAnsi="Times New Roman"/>
          <w:color w:val="000000"/>
          <w:sz w:val="28"/>
          <w:szCs w:val="28"/>
          <w:lang w:eastAsia="ru-RU"/>
        </w:rPr>
        <w:t>%</w:t>
      </w:r>
      <w:r w:rsidRPr="008D2727">
        <w:rPr>
          <w:rFonts w:ascii="Times New Roman" w:hAnsi="Times New Roman"/>
          <w:color w:val="000000"/>
          <w:sz w:val="28"/>
          <w:szCs w:val="28"/>
          <w:lang w:eastAsia="ru-RU"/>
        </w:rPr>
        <w:t xml:space="preserve"> энергии, содержащейся в ней, расходуется на прирост биомассы и 4</w:t>
      </w:r>
      <w:r w:rsidR="008D2727" w:rsidRPr="008D2727">
        <w:rPr>
          <w:rFonts w:ascii="Times New Roman" w:hAnsi="Times New Roman"/>
          <w:color w:val="000000"/>
          <w:sz w:val="28"/>
          <w:szCs w:val="28"/>
          <w:lang w:eastAsia="ru-RU"/>
        </w:rPr>
        <w:t>1</w:t>
      </w:r>
      <w:r w:rsidR="008D2727">
        <w:rPr>
          <w:rFonts w:ascii="Times New Roman" w:hAnsi="Times New Roman"/>
          <w:color w:val="000000"/>
          <w:sz w:val="28"/>
          <w:szCs w:val="28"/>
          <w:lang w:eastAsia="ru-RU"/>
        </w:rPr>
        <w:t>%</w:t>
      </w:r>
      <w:r w:rsidRPr="008D2727">
        <w:rPr>
          <w:rFonts w:ascii="Times New Roman" w:hAnsi="Times New Roman"/>
          <w:color w:val="000000"/>
          <w:sz w:val="28"/>
          <w:szCs w:val="28"/>
          <w:lang w:eastAsia="ru-RU"/>
        </w:rPr>
        <w:t xml:space="preserve"> составляет тепловые потери. Этим обусловлен активный рост аэробных микроорганизмов. Чем выше концентрация органических веществ в</w:t>
      </w:r>
      <w:r w:rsidR="008D2727">
        <w:rPr>
          <w:rFonts w:ascii="Times New Roman" w:hAnsi="Times New Roman"/>
          <w:color w:val="000000"/>
          <w:sz w:val="28"/>
          <w:szCs w:val="28"/>
          <w:lang w:eastAsia="ru-RU"/>
        </w:rPr>
        <w:t xml:space="preserve"> </w:t>
      </w:r>
      <w:r w:rsidRPr="008D2727">
        <w:rPr>
          <w:rFonts w:ascii="Times New Roman" w:hAnsi="Times New Roman"/>
          <w:color w:val="000000"/>
          <w:sz w:val="28"/>
          <w:szCs w:val="28"/>
          <w:lang w:eastAsia="ru-RU"/>
        </w:rPr>
        <w:t>обрабатываемых стоках, тем сильнее разогрев, выше скорость роста микробной биомассы</w:t>
      </w:r>
      <w:r w:rsidR="008D2727">
        <w:rPr>
          <w:rFonts w:ascii="Times New Roman" w:hAnsi="Times New Roman"/>
          <w:color w:val="000000"/>
          <w:sz w:val="28"/>
          <w:szCs w:val="28"/>
          <w:lang w:eastAsia="ru-RU"/>
        </w:rPr>
        <w:t xml:space="preserve"> </w:t>
      </w:r>
      <w:r w:rsidRPr="008D2727">
        <w:rPr>
          <w:rFonts w:ascii="Times New Roman" w:hAnsi="Times New Roman"/>
          <w:color w:val="000000"/>
          <w:sz w:val="28"/>
          <w:szCs w:val="28"/>
          <w:lang w:eastAsia="ru-RU"/>
        </w:rPr>
        <w:t xml:space="preserve">и накопления избыточного активного ила. При анаэробной деградации глюкозы с образованием метана лишь </w:t>
      </w:r>
      <w:r w:rsidR="008D2727" w:rsidRPr="008D2727">
        <w:rPr>
          <w:rFonts w:ascii="Times New Roman" w:hAnsi="Times New Roman"/>
          <w:color w:val="000000"/>
          <w:sz w:val="28"/>
          <w:szCs w:val="28"/>
          <w:lang w:eastAsia="ru-RU"/>
        </w:rPr>
        <w:t>8</w:t>
      </w:r>
      <w:r w:rsidR="008D2727">
        <w:rPr>
          <w:rFonts w:ascii="Times New Roman" w:hAnsi="Times New Roman"/>
          <w:color w:val="000000"/>
          <w:sz w:val="28"/>
          <w:szCs w:val="28"/>
          <w:lang w:eastAsia="ru-RU"/>
        </w:rPr>
        <w:t>%</w:t>
      </w:r>
      <w:r w:rsidRPr="008D2727">
        <w:rPr>
          <w:rFonts w:ascii="Times New Roman" w:hAnsi="Times New Roman"/>
          <w:color w:val="000000"/>
          <w:sz w:val="28"/>
          <w:szCs w:val="28"/>
          <w:lang w:eastAsia="ru-RU"/>
        </w:rPr>
        <w:t xml:space="preserve"> энергии расходуется на прирост биомассы, </w:t>
      </w:r>
      <w:r w:rsidR="008D2727" w:rsidRPr="008D2727">
        <w:rPr>
          <w:rFonts w:ascii="Times New Roman" w:hAnsi="Times New Roman"/>
          <w:color w:val="000000"/>
          <w:sz w:val="28"/>
          <w:szCs w:val="28"/>
          <w:lang w:eastAsia="ru-RU"/>
        </w:rPr>
        <w:t>3</w:t>
      </w:r>
      <w:r w:rsidR="008D2727">
        <w:rPr>
          <w:rFonts w:ascii="Times New Roman" w:hAnsi="Times New Roman"/>
          <w:color w:val="000000"/>
          <w:sz w:val="28"/>
          <w:szCs w:val="28"/>
          <w:lang w:eastAsia="ru-RU"/>
        </w:rPr>
        <w:t>%</w:t>
      </w:r>
      <w:r w:rsidRPr="008D2727">
        <w:rPr>
          <w:rFonts w:ascii="Times New Roman" w:hAnsi="Times New Roman"/>
          <w:color w:val="000000"/>
          <w:sz w:val="28"/>
          <w:szCs w:val="28"/>
          <w:lang w:eastAsia="ru-RU"/>
        </w:rPr>
        <w:t xml:space="preserve"> составляют тепловые потери и 8</w:t>
      </w:r>
      <w:r w:rsidR="008D2727" w:rsidRPr="008D2727">
        <w:rPr>
          <w:rFonts w:ascii="Times New Roman" w:hAnsi="Times New Roman"/>
          <w:color w:val="000000"/>
          <w:sz w:val="28"/>
          <w:szCs w:val="28"/>
          <w:lang w:eastAsia="ru-RU"/>
        </w:rPr>
        <w:t>9</w:t>
      </w:r>
      <w:r w:rsidR="008D2727">
        <w:rPr>
          <w:rFonts w:ascii="Times New Roman" w:hAnsi="Times New Roman"/>
          <w:color w:val="000000"/>
          <w:sz w:val="28"/>
          <w:szCs w:val="28"/>
          <w:lang w:eastAsia="ru-RU"/>
        </w:rPr>
        <w:t>%</w:t>
      </w:r>
      <w:r w:rsidRPr="008D2727">
        <w:rPr>
          <w:rFonts w:ascii="Times New Roman" w:hAnsi="Times New Roman"/>
          <w:color w:val="000000"/>
          <w:sz w:val="28"/>
          <w:szCs w:val="28"/>
          <w:lang w:eastAsia="ru-RU"/>
        </w:rPr>
        <w:t xml:space="preserve"> переходит в метан. Анаэробные микроорганизмы растут медленно и нуждаются в высокой концентрации субстрата.</w:t>
      </w:r>
    </w:p>
    <w:p w:rsidR="00C56FD6" w:rsidRPr="008D2727" w:rsidRDefault="00C56FD6" w:rsidP="008D2727">
      <w:pPr>
        <w:spacing w:after="0" w:line="360" w:lineRule="auto"/>
        <w:ind w:firstLine="709"/>
        <w:jc w:val="both"/>
        <w:rPr>
          <w:rFonts w:ascii="Times New Roman" w:hAnsi="Times New Roman"/>
          <w:color w:val="000000"/>
          <w:sz w:val="28"/>
          <w:szCs w:val="28"/>
          <w:lang w:eastAsia="ru-RU"/>
        </w:rPr>
      </w:pPr>
      <w:r w:rsidRPr="008D2727">
        <w:rPr>
          <w:rFonts w:ascii="Times New Roman" w:hAnsi="Times New Roman"/>
          <w:color w:val="000000"/>
          <w:sz w:val="28"/>
          <w:szCs w:val="28"/>
          <w:lang w:eastAsia="ru-RU"/>
        </w:rPr>
        <w:t>Аэробный процесс:</w:t>
      </w:r>
      <w:r w:rsidR="008D2727">
        <w:rPr>
          <w:rFonts w:ascii="Times New Roman" w:hAnsi="Times New Roman"/>
          <w:color w:val="000000"/>
          <w:sz w:val="28"/>
          <w:szCs w:val="28"/>
          <w:lang w:eastAsia="ru-RU"/>
        </w:rPr>
        <w:t xml:space="preserve"> </w:t>
      </w:r>
      <w:r w:rsidRPr="008D2727">
        <w:rPr>
          <w:rFonts w:ascii="Times New Roman" w:hAnsi="Times New Roman"/>
          <w:color w:val="000000"/>
          <w:sz w:val="28"/>
          <w:szCs w:val="28"/>
          <w:lang w:eastAsia="ru-RU"/>
        </w:rPr>
        <w:t>С</w:t>
      </w:r>
      <w:r w:rsidRPr="008D2727">
        <w:rPr>
          <w:rFonts w:ascii="Times New Roman" w:hAnsi="Times New Roman"/>
          <w:color w:val="000000"/>
          <w:sz w:val="28"/>
          <w:szCs w:val="16"/>
          <w:lang w:eastAsia="ru-RU"/>
        </w:rPr>
        <w:t>6</w:t>
      </w:r>
      <w:r w:rsidRPr="008D2727">
        <w:rPr>
          <w:rFonts w:ascii="Times New Roman" w:hAnsi="Times New Roman"/>
          <w:color w:val="000000"/>
          <w:sz w:val="28"/>
          <w:szCs w:val="28"/>
          <w:lang w:eastAsia="ru-RU"/>
        </w:rPr>
        <w:t>Н</w:t>
      </w:r>
      <w:r w:rsidRPr="008D2727">
        <w:rPr>
          <w:rFonts w:ascii="Times New Roman" w:hAnsi="Times New Roman"/>
          <w:color w:val="000000"/>
          <w:sz w:val="28"/>
          <w:szCs w:val="16"/>
          <w:lang w:eastAsia="ru-RU"/>
        </w:rPr>
        <w:t>12</w:t>
      </w:r>
      <w:r w:rsidRPr="008D2727">
        <w:rPr>
          <w:rFonts w:ascii="Times New Roman" w:hAnsi="Times New Roman"/>
          <w:color w:val="000000"/>
          <w:sz w:val="28"/>
          <w:szCs w:val="28"/>
          <w:lang w:eastAsia="ru-RU"/>
        </w:rPr>
        <w:t>О</w:t>
      </w:r>
      <w:r w:rsidRPr="008D2727">
        <w:rPr>
          <w:rFonts w:ascii="Times New Roman" w:hAnsi="Times New Roman"/>
          <w:color w:val="000000"/>
          <w:sz w:val="28"/>
          <w:szCs w:val="16"/>
          <w:lang w:eastAsia="ru-RU"/>
        </w:rPr>
        <w:t>6</w:t>
      </w:r>
      <w:r w:rsidRPr="008D2727">
        <w:rPr>
          <w:rFonts w:ascii="Times New Roman" w:hAnsi="Times New Roman"/>
          <w:color w:val="000000"/>
          <w:sz w:val="28"/>
          <w:szCs w:val="28"/>
          <w:lang w:eastAsia="ru-RU"/>
        </w:rPr>
        <w:t>+6О</w:t>
      </w:r>
      <w:r w:rsidRPr="008D2727">
        <w:rPr>
          <w:rFonts w:ascii="Times New Roman" w:hAnsi="Times New Roman"/>
          <w:color w:val="000000"/>
          <w:sz w:val="28"/>
          <w:szCs w:val="16"/>
          <w:lang w:eastAsia="ru-RU"/>
        </w:rPr>
        <w:t>2</w:t>
      </w:r>
      <w:r w:rsidR="008D2727">
        <w:rPr>
          <w:rFonts w:ascii="Times New Roman" w:hAnsi="Times New Roman"/>
          <w:color w:val="000000"/>
          <w:sz w:val="28"/>
          <w:szCs w:val="28"/>
          <w:lang w:eastAsia="ru-RU"/>
        </w:rPr>
        <w:t>–</w:t>
      </w:r>
      <w:r w:rsidRPr="008D2727">
        <w:rPr>
          <w:rFonts w:ascii="Times New Roman" w:hAnsi="Times New Roman"/>
          <w:color w:val="000000"/>
          <w:sz w:val="28"/>
          <w:szCs w:val="28"/>
          <w:lang w:eastAsia="ru-RU"/>
        </w:rPr>
        <w:t>&gt;6СО</w:t>
      </w:r>
      <w:r w:rsidRPr="008D2727">
        <w:rPr>
          <w:rFonts w:ascii="Times New Roman" w:hAnsi="Times New Roman"/>
          <w:color w:val="000000"/>
          <w:sz w:val="28"/>
          <w:szCs w:val="16"/>
          <w:lang w:eastAsia="ru-RU"/>
        </w:rPr>
        <w:t xml:space="preserve">2 </w:t>
      </w:r>
      <w:r w:rsidRPr="008D2727">
        <w:rPr>
          <w:rFonts w:ascii="Times New Roman" w:hAnsi="Times New Roman"/>
          <w:color w:val="000000"/>
          <w:sz w:val="28"/>
          <w:szCs w:val="28"/>
          <w:lang w:eastAsia="ru-RU"/>
        </w:rPr>
        <w:t>+6Н</w:t>
      </w:r>
      <w:r w:rsidRPr="008D2727">
        <w:rPr>
          <w:rFonts w:ascii="Times New Roman" w:hAnsi="Times New Roman"/>
          <w:color w:val="000000"/>
          <w:sz w:val="28"/>
          <w:szCs w:val="16"/>
          <w:lang w:eastAsia="ru-RU"/>
        </w:rPr>
        <w:t>2</w:t>
      </w:r>
      <w:r w:rsidRPr="008D2727">
        <w:rPr>
          <w:rFonts w:ascii="Times New Roman" w:hAnsi="Times New Roman"/>
          <w:color w:val="000000"/>
          <w:sz w:val="28"/>
          <w:szCs w:val="28"/>
          <w:lang w:eastAsia="ru-RU"/>
        </w:rPr>
        <w:t>О+ микробная биомасса + тепло.</w:t>
      </w:r>
    </w:p>
    <w:p w:rsidR="00C56FD6" w:rsidRPr="008D2727" w:rsidRDefault="00C56FD6" w:rsidP="008D2727">
      <w:pPr>
        <w:spacing w:after="0" w:line="360" w:lineRule="auto"/>
        <w:ind w:firstLine="709"/>
        <w:jc w:val="both"/>
        <w:rPr>
          <w:rFonts w:ascii="Times New Roman" w:hAnsi="Times New Roman"/>
          <w:color w:val="000000"/>
          <w:sz w:val="28"/>
          <w:szCs w:val="28"/>
          <w:lang w:eastAsia="ru-RU"/>
        </w:rPr>
      </w:pPr>
      <w:r w:rsidRPr="008D2727">
        <w:rPr>
          <w:rFonts w:ascii="Times New Roman" w:hAnsi="Times New Roman"/>
          <w:color w:val="000000"/>
          <w:sz w:val="28"/>
          <w:szCs w:val="28"/>
          <w:lang w:eastAsia="ru-RU"/>
        </w:rPr>
        <w:t>Анаэробный процесс:</w:t>
      </w:r>
      <w:r w:rsidR="008D2727">
        <w:rPr>
          <w:rFonts w:ascii="Times New Roman" w:hAnsi="Times New Roman"/>
          <w:color w:val="000000"/>
          <w:sz w:val="28"/>
          <w:szCs w:val="28"/>
          <w:lang w:eastAsia="ru-RU"/>
        </w:rPr>
        <w:t xml:space="preserve"> </w:t>
      </w:r>
      <w:r w:rsidRPr="008D2727">
        <w:rPr>
          <w:rFonts w:ascii="Times New Roman" w:hAnsi="Times New Roman"/>
          <w:color w:val="000000"/>
          <w:sz w:val="28"/>
          <w:szCs w:val="28"/>
          <w:lang w:eastAsia="ru-RU"/>
        </w:rPr>
        <w:t>С</w:t>
      </w:r>
      <w:r w:rsidRPr="008D2727">
        <w:rPr>
          <w:rFonts w:ascii="Times New Roman" w:hAnsi="Times New Roman"/>
          <w:color w:val="000000"/>
          <w:sz w:val="28"/>
          <w:szCs w:val="16"/>
          <w:lang w:eastAsia="ru-RU"/>
        </w:rPr>
        <w:t>6</w:t>
      </w:r>
      <w:r w:rsidRPr="008D2727">
        <w:rPr>
          <w:rFonts w:ascii="Times New Roman" w:hAnsi="Times New Roman"/>
          <w:color w:val="000000"/>
          <w:sz w:val="28"/>
          <w:szCs w:val="28"/>
          <w:lang w:eastAsia="ru-RU"/>
        </w:rPr>
        <w:t>Н</w:t>
      </w:r>
      <w:r w:rsidRPr="008D2727">
        <w:rPr>
          <w:rFonts w:ascii="Times New Roman" w:hAnsi="Times New Roman"/>
          <w:color w:val="000000"/>
          <w:sz w:val="28"/>
          <w:szCs w:val="16"/>
          <w:lang w:eastAsia="ru-RU"/>
        </w:rPr>
        <w:t>12</w:t>
      </w:r>
      <w:r w:rsidRPr="008D2727">
        <w:rPr>
          <w:rFonts w:ascii="Times New Roman" w:hAnsi="Times New Roman"/>
          <w:color w:val="000000"/>
          <w:sz w:val="28"/>
          <w:szCs w:val="28"/>
          <w:lang w:eastAsia="ru-RU"/>
        </w:rPr>
        <w:t>О</w:t>
      </w:r>
      <w:r w:rsidRPr="008D2727">
        <w:rPr>
          <w:rFonts w:ascii="Times New Roman" w:hAnsi="Times New Roman"/>
          <w:color w:val="000000"/>
          <w:sz w:val="28"/>
          <w:szCs w:val="16"/>
          <w:lang w:eastAsia="ru-RU"/>
        </w:rPr>
        <w:t>6</w:t>
      </w:r>
      <w:r w:rsidR="008D2727">
        <w:rPr>
          <w:rFonts w:ascii="Times New Roman" w:hAnsi="Times New Roman"/>
          <w:color w:val="000000"/>
          <w:sz w:val="28"/>
          <w:szCs w:val="28"/>
          <w:lang w:eastAsia="ru-RU"/>
        </w:rPr>
        <w:t>–</w:t>
      </w:r>
      <w:r w:rsidR="008D2727" w:rsidRPr="008D2727">
        <w:rPr>
          <w:rFonts w:ascii="Times New Roman" w:hAnsi="Times New Roman"/>
          <w:color w:val="000000"/>
          <w:sz w:val="28"/>
          <w:szCs w:val="28"/>
          <w:lang w:eastAsia="ru-RU"/>
        </w:rPr>
        <w:t>&gt;3</w:t>
      </w:r>
      <w:r w:rsidRPr="008D2727">
        <w:rPr>
          <w:rFonts w:ascii="Times New Roman" w:hAnsi="Times New Roman"/>
          <w:color w:val="000000"/>
          <w:sz w:val="28"/>
          <w:szCs w:val="28"/>
          <w:lang w:eastAsia="ru-RU"/>
        </w:rPr>
        <w:t>СН</w:t>
      </w:r>
      <w:r w:rsidRPr="008D2727">
        <w:rPr>
          <w:rFonts w:ascii="Times New Roman" w:hAnsi="Times New Roman"/>
          <w:color w:val="000000"/>
          <w:sz w:val="28"/>
          <w:szCs w:val="16"/>
          <w:lang w:eastAsia="ru-RU"/>
        </w:rPr>
        <w:t>4</w:t>
      </w:r>
      <w:r w:rsidRPr="008D2727">
        <w:rPr>
          <w:rFonts w:ascii="Times New Roman" w:hAnsi="Times New Roman"/>
          <w:color w:val="000000"/>
          <w:sz w:val="28"/>
          <w:szCs w:val="28"/>
          <w:lang w:eastAsia="ru-RU"/>
        </w:rPr>
        <w:t xml:space="preserve"> +3СО</w:t>
      </w:r>
      <w:r w:rsidRPr="008D2727">
        <w:rPr>
          <w:rFonts w:ascii="Times New Roman" w:hAnsi="Times New Roman"/>
          <w:color w:val="000000"/>
          <w:sz w:val="28"/>
          <w:szCs w:val="16"/>
          <w:lang w:eastAsia="ru-RU"/>
        </w:rPr>
        <w:t>2</w:t>
      </w:r>
      <w:r w:rsidRPr="008D2727">
        <w:rPr>
          <w:rFonts w:ascii="Times New Roman" w:hAnsi="Times New Roman"/>
          <w:color w:val="000000"/>
          <w:sz w:val="28"/>
          <w:szCs w:val="28"/>
          <w:lang w:eastAsia="ru-RU"/>
        </w:rPr>
        <w:t>+ микробная биомасса + тепло.</w:t>
      </w:r>
    </w:p>
    <w:p w:rsidR="008D2727" w:rsidRDefault="00C56FD6" w:rsidP="008D2727">
      <w:pPr>
        <w:spacing w:after="0" w:line="360" w:lineRule="auto"/>
        <w:ind w:firstLine="709"/>
        <w:jc w:val="both"/>
        <w:rPr>
          <w:rFonts w:ascii="Times New Roman" w:hAnsi="Times New Roman"/>
          <w:color w:val="000000"/>
          <w:sz w:val="28"/>
          <w:szCs w:val="28"/>
          <w:lang w:eastAsia="ru-RU"/>
        </w:rPr>
      </w:pPr>
      <w:r w:rsidRPr="008D2727">
        <w:rPr>
          <w:rFonts w:ascii="Times New Roman" w:hAnsi="Times New Roman"/>
          <w:i/>
          <w:color w:val="000000"/>
          <w:sz w:val="28"/>
          <w:szCs w:val="28"/>
          <w:lang w:eastAsia="ru-RU"/>
        </w:rPr>
        <w:t xml:space="preserve">Аэробный </w:t>
      </w:r>
      <w:r w:rsidRPr="008D2727">
        <w:rPr>
          <w:rFonts w:ascii="Times New Roman" w:hAnsi="Times New Roman"/>
          <w:color w:val="000000"/>
          <w:sz w:val="28"/>
          <w:szCs w:val="28"/>
          <w:lang w:eastAsia="ru-RU"/>
        </w:rPr>
        <w:t>осуществляется бактериями при наличии в воде кислорода и является основным способом биоочистки. Существует несколько видов устройств, использующих аэробный принцип.</w:t>
      </w:r>
    </w:p>
    <w:p w:rsidR="00C56FD6" w:rsidRPr="008D2727" w:rsidRDefault="00C56FD6" w:rsidP="008D2727">
      <w:pPr>
        <w:spacing w:after="0" w:line="360" w:lineRule="auto"/>
        <w:ind w:firstLine="709"/>
        <w:jc w:val="both"/>
        <w:rPr>
          <w:rFonts w:ascii="Times New Roman" w:hAnsi="Times New Roman"/>
          <w:color w:val="000000"/>
          <w:sz w:val="28"/>
          <w:szCs w:val="28"/>
          <w:lang w:eastAsia="ru-RU"/>
        </w:rPr>
      </w:pPr>
      <w:r w:rsidRPr="008D2727">
        <w:rPr>
          <w:rFonts w:ascii="Times New Roman" w:hAnsi="Times New Roman"/>
          <w:color w:val="000000"/>
          <w:sz w:val="28"/>
          <w:szCs w:val="28"/>
          <w:lang w:eastAsia="ru-RU"/>
        </w:rPr>
        <w:t>В биофильтрах сточные воды пропускаются через слой крупнозернистого материала, покрытого тонкой бактериальной плёнкой. Благодаря этой плёнке, служащей действующим началом,</w:t>
      </w:r>
      <w:r w:rsidR="008D2727">
        <w:rPr>
          <w:rFonts w:ascii="Times New Roman" w:hAnsi="Times New Roman"/>
          <w:color w:val="000000"/>
          <w:sz w:val="28"/>
          <w:szCs w:val="28"/>
          <w:lang w:eastAsia="ru-RU"/>
        </w:rPr>
        <w:t xml:space="preserve"> </w:t>
      </w:r>
      <w:r w:rsidRPr="008D2727">
        <w:rPr>
          <w:rFonts w:ascii="Times New Roman" w:hAnsi="Times New Roman"/>
          <w:color w:val="000000"/>
          <w:sz w:val="28"/>
          <w:szCs w:val="28"/>
          <w:lang w:eastAsia="ru-RU"/>
        </w:rPr>
        <w:t>быстро протекают процессы биологического окисления.</w:t>
      </w:r>
    </w:p>
    <w:p w:rsidR="008D2727" w:rsidRDefault="00C56FD6" w:rsidP="008D2727">
      <w:pPr>
        <w:spacing w:after="0" w:line="360" w:lineRule="auto"/>
        <w:ind w:firstLine="709"/>
        <w:jc w:val="both"/>
        <w:rPr>
          <w:rFonts w:ascii="Times New Roman" w:hAnsi="Times New Roman"/>
          <w:color w:val="000000"/>
          <w:sz w:val="28"/>
          <w:szCs w:val="28"/>
          <w:lang w:eastAsia="ru-RU"/>
        </w:rPr>
      </w:pPr>
      <w:r w:rsidRPr="008D2727">
        <w:rPr>
          <w:rFonts w:ascii="Times New Roman" w:hAnsi="Times New Roman"/>
          <w:color w:val="000000"/>
          <w:sz w:val="28"/>
          <w:szCs w:val="28"/>
          <w:lang w:eastAsia="ru-RU"/>
        </w:rPr>
        <w:t>В биологических прудах в очистке сточных вод принимают участие все организмы, населяющие водоём.</w:t>
      </w:r>
    </w:p>
    <w:p w:rsidR="00C56FD6" w:rsidRPr="008D2727" w:rsidRDefault="00C56FD6" w:rsidP="008D2727">
      <w:pPr>
        <w:spacing w:after="0" w:line="360" w:lineRule="auto"/>
        <w:ind w:firstLine="709"/>
        <w:jc w:val="both"/>
        <w:rPr>
          <w:rFonts w:ascii="Times New Roman" w:hAnsi="Times New Roman"/>
          <w:color w:val="000000"/>
          <w:sz w:val="28"/>
          <w:szCs w:val="28"/>
          <w:lang w:eastAsia="ru-RU"/>
        </w:rPr>
      </w:pPr>
      <w:r w:rsidRPr="008D2727">
        <w:rPr>
          <w:rFonts w:ascii="Times New Roman" w:hAnsi="Times New Roman"/>
          <w:color w:val="000000"/>
          <w:sz w:val="28"/>
          <w:szCs w:val="28"/>
          <w:lang w:eastAsia="ru-RU"/>
        </w:rPr>
        <w:t>В аэротенках (огромных резервуарах из железобетона) очищающим началом служит активный ил из различных микроорганизмов. Их развитию способствуют органические вещества, поступающие со сточными водами, а так же искусственно создаваемый избыток кислорода. Ферменты, выделяемые микроорганизмами, минерализуют органические загрязнения.</w:t>
      </w:r>
    </w:p>
    <w:p w:rsidR="00C56FD6" w:rsidRPr="008D2727" w:rsidRDefault="00C56FD6" w:rsidP="008D2727">
      <w:pPr>
        <w:spacing w:after="0" w:line="360" w:lineRule="auto"/>
        <w:ind w:firstLine="709"/>
        <w:jc w:val="both"/>
        <w:rPr>
          <w:rFonts w:ascii="Times New Roman" w:hAnsi="Times New Roman"/>
          <w:color w:val="000000"/>
          <w:sz w:val="28"/>
          <w:szCs w:val="28"/>
          <w:lang w:eastAsia="ru-RU"/>
        </w:rPr>
      </w:pPr>
      <w:r w:rsidRPr="008D2727">
        <w:rPr>
          <w:rFonts w:ascii="Times New Roman" w:hAnsi="Times New Roman"/>
          <w:color w:val="000000"/>
          <w:sz w:val="28"/>
          <w:szCs w:val="28"/>
          <w:lang w:eastAsia="ru-RU"/>
        </w:rPr>
        <w:t>Биологический метод даёт хорошие результаты при очистке коммунальных стоков. Он применяется и при очистке стоков предприятий целлюлозно</w:t>
      </w:r>
      <w:r w:rsidR="008D2727">
        <w:rPr>
          <w:rFonts w:ascii="Times New Roman" w:hAnsi="Times New Roman"/>
          <w:color w:val="000000"/>
          <w:sz w:val="28"/>
          <w:szCs w:val="28"/>
          <w:lang w:eastAsia="ru-RU"/>
        </w:rPr>
        <w:t>-</w:t>
      </w:r>
      <w:r w:rsidRPr="008D2727">
        <w:rPr>
          <w:rFonts w:ascii="Times New Roman" w:hAnsi="Times New Roman"/>
          <w:color w:val="000000"/>
          <w:sz w:val="28"/>
          <w:szCs w:val="28"/>
          <w:lang w:eastAsia="ru-RU"/>
        </w:rPr>
        <w:t>бумажной, нефтеперерабатывающей промышленности.</w:t>
      </w:r>
    </w:p>
    <w:p w:rsidR="00C56FD6" w:rsidRPr="008D2727" w:rsidRDefault="00C56FD6" w:rsidP="008D2727">
      <w:pPr>
        <w:spacing w:after="0" w:line="360" w:lineRule="auto"/>
        <w:ind w:firstLine="709"/>
        <w:jc w:val="both"/>
        <w:rPr>
          <w:rFonts w:ascii="Times New Roman" w:hAnsi="Times New Roman"/>
          <w:color w:val="000000"/>
          <w:sz w:val="28"/>
          <w:szCs w:val="28"/>
          <w:lang w:eastAsia="ru-RU"/>
        </w:rPr>
      </w:pPr>
      <w:r w:rsidRPr="008D2727">
        <w:rPr>
          <w:rFonts w:ascii="Times New Roman" w:hAnsi="Times New Roman"/>
          <w:color w:val="000000"/>
          <w:sz w:val="28"/>
          <w:szCs w:val="28"/>
          <w:lang w:eastAsia="ru-RU"/>
        </w:rPr>
        <w:t xml:space="preserve">Аэробное микробное сообщество представлено разными микроорганизмами, в основном бактериями, окисляющими различные органические вещества в большинстве случае независимо друг от друга, хотя окисление некоторых веществ осуществляется путем соокисления (кометаболизм). Аэробное микробное сообщество активного ила систем аэробной очистки воды представлено исключительным биоразнообразием. В последние годы с помощью новых молекулярно-биологических методов, в частности специфических рРНК проб, в активном иле показано присутствие бактерий родов </w:t>
      </w:r>
      <w:r w:rsidRPr="008D2727">
        <w:rPr>
          <w:rFonts w:ascii="Times New Roman" w:hAnsi="Times New Roman"/>
          <w:i/>
          <w:color w:val="000000"/>
          <w:sz w:val="28"/>
          <w:szCs w:val="28"/>
          <w:lang w:val="en-US" w:eastAsia="ru-RU"/>
        </w:rPr>
        <w:t>Paracoccus</w:t>
      </w:r>
      <w:r w:rsidRPr="008D2727">
        <w:rPr>
          <w:rFonts w:ascii="Times New Roman" w:hAnsi="Times New Roman"/>
          <w:i/>
          <w:color w:val="000000"/>
          <w:sz w:val="28"/>
          <w:szCs w:val="28"/>
          <w:lang w:eastAsia="ru-RU"/>
        </w:rPr>
        <w:t>,</w:t>
      </w:r>
      <w:r w:rsidRPr="008D2727">
        <w:rPr>
          <w:rFonts w:ascii="Times New Roman" w:hAnsi="Times New Roman"/>
          <w:color w:val="000000"/>
          <w:sz w:val="28"/>
          <w:szCs w:val="28"/>
          <w:lang w:eastAsia="ru-RU"/>
        </w:rPr>
        <w:t xml:space="preserve"> </w:t>
      </w:r>
      <w:r w:rsidRPr="008D2727">
        <w:rPr>
          <w:rFonts w:ascii="Times New Roman" w:hAnsi="Times New Roman"/>
          <w:i/>
          <w:color w:val="000000"/>
          <w:sz w:val="28"/>
          <w:szCs w:val="28"/>
          <w:lang w:val="en-US" w:eastAsia="ru-RU"/>
        </w:rPr>
        <w:t>Caulobacter</w:t>
      </w:r>
      <w:r w:rsidRPr="008D2727">
        <w:rPr>
          <w:rFonts w:ascii="Times New Roman" w:hAnsi="Times New Roman"/>
          <w:color w:val="000000"/>
          <w:sz w:val="28"/>
          <w:szCs w:val="28"/>
          <w:lang w:eastAsia="ru-RU"/>
        </w:rPr>
        <w:t xml:space="preserve">, </w:t>
      </w:r>
      <w:r w:rsidRPr="008D2727">
        <w:rPr>
          <w:rFonts w:ascii="Times New Roman" w:hAnsi="Times New Roman"/>
          <w:i/>
          <w:color w:val="000000"/>
          <w:sz w:val="28"/>
          <w:szCs w:val="28"/>
          <w:lang w:val="en-US" w:eastAsia="ru-RU"/>
        </w:rPr>
        <w:t>Hyphomicrobium</w:t>
      </w:r>
      <w:r w:rsidRPr="008D2727">
        <w:rPr>
          <w:rFonts w:ascii="Times New Roman" w:hAnsi="Times New Roman"/>
          <w:i/>
          <w:color w:val="000000"/>
          <w:sz w:val="28"/>
          <w:szCs w:val="28"/>
          <w:lang w:eastAsia="ru-RU"/>
        </w:rPr>
        <w:t xml:space="preserve">, </w:t>
      </w:r>
      <w:r w:rsidRPr="008D2727">
        <w:rPr>
          <w:rFonts w:ascii="Times New Roman" w:hAnsi="Times New Roman"/>
          <w:i/>
          <w:color w:val="000000"/>
          <w:sz w:val="28"/>
          <w:szCs w:val="28"/>
          <w:lang w:val="en-US" w:eastAsia="ru-RU"/>
        </w:rPr>
        <w:t>Nitrobacter</w:t>
      </w:r>
      <w:r w:rsidRPr="008D2727">
        <w:rPr>
          <w:rFonts w:ascii="Times New Roman" w:hAnsi="Times New Roman"/>
          <w:i/>
          <w:color w:val="000000"/>
          <w:sz w:val="28"/>
          <w:szCs w:val="28"/>
          <w:lang w:eastAsia="ru-RU"/>
        </w:rPr>
        <w:t xml:space="preserve">, </w:t>
      </w:r>
      <w:r w:rsidRPr="008D2727">
        <w:rPr>
          <w:rFonts w:ascii="Times New Roman" w:hAnsi="Times New Roman"/>
          <w:i/>
          <w:color w:val="000000"/>
          <w:sz w:val="28"/>
          <w:szCs w:val="28"/>
          <w:lang w:val="en-US" w:eastAsia="ru-RU"/>
        </w:rPr>
        <w:t>Acinetobacter</w:t>
      </w:r>
      <w:r w:rsidRPr="008D2727">
        <w:rPr>
          <w:rFonts w:ascii="Times New Roman" w:hAnsi="Times New Roman"/>
          <w:color w:val="000000"/>
          <w:sz w:val="28"/>
          <w:szCs w:val="28"/>
          <w:lang w:eastAsia="ru-RU"/>
        </w:rPr>
        <w:t xml:space="preserve">, </w:t>
      </w:r>
      <w:r w:rsidR="008D2727">
        <w:rPr>
          <w:rFonts w:ascii="Times New Roman" w:hAnsi="Times New Roman"/>
          <w:color w:val="000000"/>
          <w:sz w:val="28"/>
          <w:szCs w:val="28"/>
          <w:lang w:eastAsia="ru-RU"/>
        </w:rPr>
        <w:t>и т.д.</w:t>
      </w:r>
    </w:p>
    <w:p w:rsidR="00C56FD6" w:rsidRPr="008D2727" w:rsidRDefault="00C56FD6" w:rsidP="008D2727">
      <w:pPr>
        <w:spacing w:after="0" w:line="360" w:lineRule="auto"/>
        <w:ind w:firstLine="709"/>
        <w:jc w:val="both"/>
        <w:rPr>
          <w:rFonts w:ascii="Times New Roman" w:hAnsi="Times New Roman"/>
          <w:color w:val="000000"/>
          <w:sz w:val="28"/>
          <w:szCs w:val="28"/>
          <w:lang w:eastAsia="ru-RU"/>
        </w:rPr>
      </w:pPr>
      <w:r w:rsidRPr="008D2727">
        <w:rPr>
          <w:rFonts w:ascii="Times New Roman" w:hAnsi="Times New Roman"/>
          <w:color w:val="000000"/>
          <w:sz w:val="28"/>
          <w:szCs w:val="28"/>
          <w:lang w:eastAsia="ru-RU"/>
        </w:rPr>
        <w:t>Считается что к настоящему времени</w:t>
      </w:r>
      <w:r w:rsidR="008D2727">
        <w:rPr>
          <w:rFonts w:ascii="Times New Roman" w:hAnsi="Times New Roman"/>
          <w:color w:val="000000"/>
          <w:sz w:val="28"/>
          <w:szCs w:val="28"/>
          <w:lang w:eastAsia="ru-RU"/>
        </w:rPr>
        <w:t xml:space="preserve"> </w:t>
      </w:r>
      <w:r w:rsidRPr="008D2727">
        <w:rPr>
          <w:rFonts w:ascii="Times New Roman" w:hAnsi="Times New Roman"/>
          <w:color w:val="000000"/>
          <w:sz w:val="28"/>
          <w:szCs w:val="28"/>
          <w:lang w:eastAsia="ru-RU"/>
        </w:rPr>
        <w:t xml:space="preserve">идентифицировано не более </w:t>
      </w:r>
      <w:r w:rsidR="008D2727" w:rsidRPr="008D2727">
        <w:rPr>
          <w:rFonts w:ascii="Times New Roman" w:hAnsi="Times New Roman"/>
          <w:color w:val="000000"/>
          <w:sz w:val="28"/>
          <w:szCs w:val="28"/>
          <w:lang w:eastAsia="ru-RU"/>
        </w:rPr>
        <w:t>5</w:t>
      </w:r>
      <w:r w:rsidR="008D2727">
        <w:rPr>
          <w:rFonts w:ascii="Times New Roman" w:hAnsi="Times New Roman"/>
          <w:color w:val="000000"/>
          <w:sz w:val="28"/>
          <w:szCs w:val="28"/>
          <w:lang w:eastAsia="ru-RU"/>
        </w:rPr>
        <w:t>%</w:t>
      </w:r>
      <w:r w:rsidRPr="008D2727">
        <w:rPr>
          <w:rFonts w:ascii="Times New Roman" w:hAnsi="Times New Roman"/>
          <w:color w:val="000000"/>
          <w:sz w:val="28"/>
          <w:szCs w:val="28"/>
          <w:lang w:eastAsia="ru-RU"/>
        </w:rPr>
        <w:t xml:space="preserve"> видов микроорганизмов, участвующих в аэробной очистке воды. Следует отметить, что многие аэробные бактерии являются факультативными анаэробными. Они могут расти в отсутствии кислорода за счет других акцепторов электрона (анаэробное дыхание) или брожения (субстратное фосфорилирование). Продуктами их жизнедеятельности являются углекислота, водород, органические кислоты и спирт.</w:t>
      </w:r>
    </w:p>
    <w:p w:rsidR="00C56FD6" w:rsidRPr="008D2727" w:rsidRDefault="00C56FD6" w:rsidP="008D2727">
      <w:pPr>
        <w:spacing w:after="0" w:line="360" w:lineRule="auto"/>
        <w:ind w:firstLine="709"/>
        <w:jc w:val="both"/>
        <w:rPr>
          <w:rFonts w:ascii="Times New Roman" w:hAnsi="Times New Roman"/>
          <w:color w:val="000000"/>
          <w:sz w:val="28"/>
          <w:szCs w:val="28"/>
          <w:lang w:eastAsia="ru-RU"/>
        </w:rPr>
      </w:pPr>
      <w:r w:rsidRPr="008D2727">
        <w:rPr>
          <w:rFonts w:ascii="Times New Roman" w:hAnsi="Times New Roman"/>
          <w:i/>
          <w:color w:val="000000"/>
          <w:sz w:val="28"/>
          <w:szCs w:val="28"/>
          <w:lang w:eastAsia="ru-RU"/>
        </w:rPr>
        <w:t>Анаэробный</w:t>
      </w:r>
      <w:r w:rsidRPr="008D2727">
        <w:rPr>
          <w:rFonts w:ascii="Times New Roman" w:hAnsi="Times New Roman"/>
          <w:color w:val="000000"/>
          <w:sz w:val="28"/>
          <w:szCs w:val="28"/>
          <w:lang w:eastAsia="ru-RU"/>
        </w:rPr>
        <w:t xml:space="preserve"> осуществляется бактериями, не требующими кислорода и заключаются в сбраживании загрязняющих веществ в закрытых аппаратах без доступа воздуха – метатенках и может применяться для предварительной подготовки стоков, с большим содержанием органических осадков.</w:t>
      </w:r>
    </w:p>
    <w:p w:rsidR="00C56FD6" w:rsidRPr="008D2727" w:rsidRDefault="00C56FD6" w:rsidP="008D2727">
      <w:pPr>
        <w:spacing w:after="0" w:line="360" w:lineRule="auto"/>
        <w:ind w:firstLine="709"/>
        <w:jc w:val="both"/>
        <w:rPr>
          <w:rFonts w:ascii="Times New Roman" w:hAnsi="Times New Roman"/>
          <w:color w:val="000000"/>
          <w:sz w:val="28"/>
          <w:szCs w:val="28"/>
          <w:lang w:eastAsia="ru-RU"/>
        </w:rPr>
      </w:pPr>
      <w:r w:rsidRPr="008D2727">
        <w:rPr>
          <w:rFonts w:ascii="Times New Roman" w:hAnsi="Times New Roman"/>
          <w:color w:val="000000"/>
          <w:sz w:val="28"/>
          <w:szCs w:val="28"/>
          <w:lang w:eastAsia="ru-RU"/>
        </w:rPr>
        <w:t>Биологической очистке сточных вод обычно предшествует механическая очистка. А следуют за ней химические и физико-химические методы (хлорирование, электролиз, озонирование).</w:t>
      </w:r>
    </w:p>
    <w:p w:rsidR="00C56FD6" w:rsidRPr="008D2727" w:rsidRDefault="00C56FD6" w:rsidP="008D2727">
      <w:pPr>
        <w:spacing w:after="0" w:line="360" w:lineRule="auto"/>
        <w:ind w:firstLine="709"/>
        <w:jc w:val="both"/>
        <w:rPr>
          <w:rFonts w:ascii="Times New Roman" w:hAnsi="Times New Roman"/>
          <w:color w:val="000000"/>
          <w:sz w:val="28"/>
          <w:szCs w:val="28"/>
          <w:lang w:eastAsia="ru-RU"/>
        </w:rPr>
      </w:pPr>
      <w:r w:rsidRPr="008D2727">
        <w:rPr>
          <w:rFonts w:ascii="Times New Roman" w:hAnsi="Times New Roman"/>
          <w:color w:val="000000"/>
          <w:sz w:val="28"/>
          <w:szCs w:val="28"/>
          <w:lang w:eastAsia="ru-RU"/>
        </w:rPr>
        <w:t xml:space="preserve">Анаэробная деградация органических веществ, при метаногенезе осуществляется как многоступенчатый процесс, в котором необходимо </w:t>
      </w:r>
      <w:r w:rsidR="008D2727" w:rsidRPr="008D2727">
        <w:rPr>
          <w:rFonts w:ascii="Times New Roman" w:hAnsi="Times New Roman"/>
          <w:color w:val="000000"/>
          <w:sz w:val="28"/>
          <w:szCs w:val="28"/>
          <w:lang w:eastAsia="ru-RU"/>
        </w:rPr>
        <w:t>участие</w:t>
      </w:r>
      <w:r w:rsidRPr="008D2727">
        <w:rPr>
          <w:rFonts w:ascii="Times New Roman" w:hAnsi="Times New Roman"/>
          <w:color w:val="000000"/>
          <w:sz w:val="28"/>
          <w:szCs w:val="28"/>
          <w:lang w:eastAsia="ru-RU"/>
        </w:rPr>
        <w:t xml:space="preserve"> по мере четырех групп микроорганизмов: гидролитиков, бродильщиков, ацетаногенов и метаногенов. В анаэробном сообществе между микроорганизмами существуют тесные и сложные взаимосвязи, имеющие аналоги в многоклеточных организмах, поскольку ввиду субстатной специфичности метагенов, их развитие невозможно без трофической связи с бактериями предыдущих стадий. В свою очередь метановые археи, используя вещества, продуцируемые первичными анаэробными, определяют скорость реакций, осуществляемых этими бактериями. Ключевая роль в анаэробной деградации органических веществ до метана играют метановые археи родов </w:t>
      </w:r>
      <w:r w:rsidRPr="008D2727">
        <w:rPr>
          <w:rFonts w:ascii="Times New Roman" w:hAnsi="Times New Roman"/>
          <w:i/>
          <w:color w:val="000000"/>
          <w:sz w:val="28"/>
          <w:szCs w:val="28"/>
          <w:lang w:val="en-US" w:eastAsia="ru-RU"/>
        </w:rPr>
        <w:t>Methanosarcina</w:t>
      </w:r>
      <w:r w:rsidRPr="008D2727">
        <w:rPr>
          <w:rFonts w:ascii="Times New Roman" w:hAnsi="Times New Roman"/>
          <w:i/>
          <w:color w:val="000000"/>
          <w:sz w:val="28"/>
          <w:szCs w:val="28"/>
          <w:lang w:eastAsia="ru-RU"/>
        </w:rPr>
        <w:t xml:space="preserve">, </w:t>
      </w:r>
      <w:r w:rsidRPr="008D2727">
        <w:rPr>
          <w:rFonts w:ascii="Times New Roman" w:hAnsi="Times New Roman"/>
          <w:i/>
          <w:color w:val="000000"/>
          <w:sz w:val="28"/>
          <w:szCs w:val="28"/>
          <w:lang w:val="en-US" w:eastAsia="ru-RU"/>
        </w:rPr>
        <w:t>Methanosaeta</w:t>
      </w:r>
      <w:r w:rsidRPr="008D2727">
        <w:rPr>
          <w:rFonts w:ascii="Times New Roman" w:hAnsi="Times New Roman"/>
          <w:i/>
          <w:color w:val="000000"/>
          <w:sz w:val="28"/>
          <w:szCs w:val="28"/>
          <w:lang w:eastAsia="ru-RU"/>
        </w:rPr>
        <w:t xml:space="preserve"> (</w:t>
      </w:r>
      <w:r w:rsidRPr="008D2727">
        <w:rPr>
          <w:rFonts w:ascii="Times New Roman" w:hAnsi="Times New Roman"/>
          <w:i/>
          <w:color w:val="000000"/>
          <w:sz w:val="28"/>
          <w:szCs w:val="28"/>
          <w:lang w:val="en-US" w:eastAsia="ru-RU"/>
        </w:rPr>
        <w:t>Methanothrix</w:t>
      </w:r>
      <w:r w:rsidRPr="008D2727">
        <w:rPr>
          <w:rFonts w:ascii="Times New Roman" w:hAnsi="Times New Roman"/>
          <w:color w:val="000000"/>
          <w:sz w:val="28"/>
          <w:szCs w:val="28"/>
          <w:lang w:eastAsia="ru-RU"/>
        </w:rPr>
        <w:t xml:space="preserve">), </w:t>
      </w:r>
      <w:r w:rsidRPr="008D2727">
        <w:rPr>
          <w:rFonts w:ascii="Times New Roman" w:hAnsi="Times New Roman"/>
          <w:i/>
          <w:color w:val="000000"/>
          <w:sz w:val="28"/>
          <w:szCs w:val="28"/>
          <w:lang w:val="en-US" w:eastAsia="ru-RU"/>
        </w:rPr>
        <w:t>Methanomicrobium</w:t>
      </w:r>
      <w:r w:rsidR="008D2727">
        <w:rPr>
          <w:rFonts w:ascii="Times New Roman" w:hAnsi="Times New Roman"/>
          <w:i/>
          <w:color w:val="000000"/>
          <w:sz w:val="28"/>
          <w:szCs w:val="28"/>
          <w:lang w:eastAsia="ru-RU"/>
        </w:rPr>
        <w:t xml:space="preserve"> </w:t>
      </w:r>
      <w:r w:rsidRPr="008D2727">
        <w:rPr>
          <w:rFonts w:ascii="Times New Roman" w:hAnsi="Times New Roman"/>
          <w:color w:val="000000"/>
          <w:sz w:val="28"/>
          <w:szCs w:val="28"/>
          <w:lang w:eastAsia="ru-RU"/>
        </w:rPr>
        <w:t>и другие. При их отсутствии или недостатке анаэробное разложение заканчивается на стадии кислотогенного и ацетогенного брожений, что приводит к накоплению летучих жирных кислот, в основном масляной, пропионовой и уксусной, снижению рН и остановке процесса.</w:t>
      </w:r>
    </w:p>
    <w:p w:rsidR="00C56FD6" w:rsidRPr="008D2727" w:rsidRDefault="00C56FD6" w:rsidP="008D2727">
      <w:pPr>
        <w:spacing w:after="0" w:line="360" w:lineRule="auto"/>
        <w:ind w:firstLine="709"/>
        <w:jc w:val="both"/>
        <w:rPr>
          <w:rFonts w:ascii="Times New Roman" w:hAnsi="Times New Roman"/>
          <w:color w:val="000000"/>
          <w:sz w:val="28"/>
          <w:szCs w:val="28"/>
          <w:lang w:eastAsia="ru-RU"/>
        </w:rPr>
      </w:pPr>
      <w:r w:rsidRPr="008D2727">
        <w:rPr>
          <w:rFonts w:ascii="Times New Roman" w:hAnsi="Times New Roman"/>
          <w:i/>
          <w:color w:val="000000"/>
          <w:sz w:val="28"/>
          <w:szCs w:val="28"/>
          <w:lang w:eastAsia="ru-RU"/>
        </w:rPr>
        <w:t>Биоплато.</w:t>
      </w:r>
      <w:r w:rsidRPr="008D2727">
        <w:rPr>
          <w:rFonts w:ascii="Times New Roman" w:hAnsi="Times New Roman"/>
          <w:color w:val="000000"/>
          <w:sz w:val="28"/>
          <w:szCs w:val="28"/>
          <w:lang w:eastAsia="ru-RU"/>
        </w:rPr>
        <w:t xml:space="preserve"> Прогрессивным развитием методов естественной биологической очистки являются биоинженерные сооружения типа биоплато. Для очистки и доочистки сточных вод населенных пунктов могут быть использованы конструкции типа инфильтрационных и поверхностных</w:t>
      </w:r>
      <w:r w:rsidR="008D2727">
        <w:rPr>
          <w:rFonts w:ascii="Times New Roman" w:hAnsi="Times New Roman"/>
          <w:color w:val="000000"/>
          <w:sz w:val="28"/>
          <w:szCs w:val="28"/>
          <w:lang w:eastAsia="ru-RU"/>
        </w:rPr>
        <w:t xml:space="preserve"> </w:t>
      </w:r>
      <w:r w:rsidRPr="008D2727">
        <w:rPr>
          <w:rFonts w:ascii="Times New Roman" w:hAnsi="Times New Roman"/>
          <w:color w:val="000000"/>
          <w:sz w:val="28"/>
          <w:szCs w:val="28"/>
          <w:lang w:eastAsia="ru-RU"/>
        </w:rPr>
        <w:t>биоплато.</w:t>
      </w:r>
    </w:p>
    <w:p w:rsidR="00C56FD6" w:rsidRPr="008D2727" w:rsidRDefault="00C56FD6" w:rsidP="008D2727">
      <w:pPr>
        <w:spacing w:after="0" w:line="360" w:lineRule="auto"/>
        <w:ind w:firstLine="709"/>
        <w:jc w:val="both"/>
        <w:rPr>
          <w:rFonts w:ascii="Times New Roman" w:hAnsi="Times New Roman"/>
          <w:color w:val="000000"/>
          <w:sz w:val="28"/>
          <w:szCs w:val="28"/>
          <w:lang w:eastAsia="ru-RU"/>
        </w:rPr>
      </w:pPr>
      <w:r w:rsidRPr="008D2727">
        <w:rPr>
          <w:rFonts w:ascii="Times New Roman" w:hAnsi="Times New Roman"/>
          <w:color w:val="000000"/>
          <w:sz w:val="28"/>
          <w:szCs w:val="28"/>
          <w:lang w:eastAsia="ru-RU"/>
        </w:rPr>
        <w:t>Инфильтрационное биоплато – инженерное сооружение, размещенное, как правило, в котловане глубиной до 2</w:t>
      </w:r>
      <w:r w:rsidR="008D2727">
        <w:rPr>
          <w:rFonts w:ascii="Times New Roman" w:hAnsi="Times New Roman"/>
          <w:color w:val="000000"/>
          <w:sz w:val="28"/>
          <w:szCs w:val="28"/>
          <w:lang w:eastAsia="ru-RU"/>
        </w:rPr>
        <w:t> </w:t>
      </w:r>
      <w:r w:rsidR="008D2727" w:rsidRPr="008D2727">
        <w:rPr>
          <w:rFonts w:ascii="Times New Roman" w:hAnsi="Times New Roman"/>
          <w:color w:val="000000"/>
          <w:sz w:val="28"/>
          <w:szCs w:val="28"/>
          <w:lang w:eastAsia="ru-RU"/>
        </w:rPr>
        <w:t>м</w:t>
      </w:r>
      <w:r w:rsidRPr="008D2727">
        <w:rPr>
          <w:rFonts w:ascii="Times New Roman" w:hAnsi="Times New Roman"/>
          <w:color w:val="000000"/>
          <w:sz w:val="28"/>
          <w:szCs w:val="28"/>
          <w:lang w:eastAsia="ru-RU"/>
        </w:rPr>
        <w:t>, на дне которого устраивается противофильтрационный экран из полиэтиленовой пленки. Поверх крана укладывается горизонтальный дренаж и слой щебня, песка, керамзита или другого фильтрующего материала. Поверхность сооружения засаживается камышом, тростником, рогозом и другими местными видами высшей водной растительности из расчета не менее 10</w:t>
      </w:r>
      <w:r w:rsidR="008D2727">
        <w:rPr>
          <w:rFonts w:ascii="Times New Roman" w:hAnsi="Times New Roman"/>
          <w:color w:val="000000"/>
          <w:sz w:val="28"/>
          <w:szCs w:val="28"/>
          <w:lang w:eastAsia="ru-RU"/>
        </w:rPr>
        <w:t>–</w:t>
      </w:r>
      <w:r w:rsidR="008D2727" w:rsidRPr="008D2727">
        <w:rPr>
          <w:rFonts w:ascii="Times New Roman" w:hAnsi="Times New Roman"/>
          <w:color w:val="000000"/>
          <w:sz w:val="28"/>
          <w:szCs w:val="28"/>
          <w:lang w:eastAsia="ru-RU"/>
        </w:rPr>
        <w:t>1</w:t>
      </w:r>
      <w:r w:rsidRPr="008D2727">
        <w:rPr>
          <w:rFonts w:ascii="Times New Roman" w:hAnsi="Times New Roman"/>
          <w:color w:val="000000"/>
          <w:sz w:val="28"/>
          <w:szCs w:val="28"/>
          <w:lang w:eastAsia="ru-RU"/>
        </w:rPr>
        <w:t>2 стеблей на 1 – 2</w:t>
      </w:r>
      <w:r w:rsidR="008D2727">
        <w:rPr>
          <w:rFonts w:ascii="Times New Roman" w:hAnsi="Times New Roman"/>
          <w:color w:val="000000"/>
          <w:sz w:val="28"/>
          <w:szCs w:val="28"/>
          <w:lang w:eastAsia="ru-RU"/>
        </w:rPr>
        <w:t> </w:t>
      </w:r>
      <w:r w:rsidR="008D2727" w:rsidRPr="008D2727">
        <w:rPr>
          <w:rFonts w:ascii="Times New Roman" w:hAnsi="Times New Roman"/>
          <w:color w:val="000000"/>
          <w:sz w:val="28"/>
          <w:szCs w:val="28"/>
          <w:lang w:eastAsia="ru-RU"/>
        </w:rPr>
        <w:t>м</w:t>
      </w:r>
      <w:r w:rsidRPr="008D2727">
        <w:rPr>
          <w:rFonts w:ascii="Times New Roman" w:hAnsi="Times New Roman"/>
          <w:color w:val="000000"/>
          <w:sz w:val="28"/>
          <w:szCs w:val="28"/>
          <w:lang w:eastAsia="ru-RU"/>
        </w:rPr>
        <w:t>.</w:t>
      </w:r>
    </w:p>
    <w:p w:rsidR="00C56FD6" w:rsidRPr="008D2727" w:rsidRDefault="00C56FD6" w:rsidP="008D2727">
      <w:pPr>
        <w:spacing w:after="0" w:line="360" w:lineRule="auto"/>
        <w:ind w:firstLine="709"/>
        <w:jc w:val="both"/>
        <w:rPr>
          <w:rFonts w:ascii="Times New Roman" w:hAnsi="Times New Roman"/>
          <w:color w:val="000000"/>
          <w:sz w:val="28"/>
          <w:szCs w:val="28"/>
          <w:lang w:eastAsia="ru-RU"/>
        </w:rPr>
      </w:pPr>
      <w:r w:rsidRPr="008D2727">
        <w:rPr>
          <w:rFonts w:ascii="Times New Roman" w:hAnsi="Times New Roman"/>
          <w:color w:val="000000"/>
          <w:sz w:val="28"/>
          <w:szCs w:val="28"/>
          <w:lang w:eastAsia="ru-RU"/>
        </w:rPr>
        <w:t xml:space="preserve">По технологии биоплато в очистке воды принимает участие сообщества водных (на поверхности блока) и почвенных </w:t>
      </w:r>
      <w:r w:rsidR="008D2727">
        <w:rPr>
          <w:rFonts w:ascii="Times New Roman" w:hAnsi="Times New Roman"/>
          <w:color w:val="000000"/>
          <w:sz w:val="28"/>
          <w:szCs w:val="28"/>
          <w:lang w:eastAsia="ru-RU"/>
        </w:rPr>
        <w:t>(</w:t>
      </w:r>
      <w:r w:rsidRPr="008D2727">
        <w:rPr>
          <w:rFonts w:ascii="Times New Roman" w:hAnsi="Times New Roman"/>
          <w:color w:val="000000"/>
          <w:sz w:val="28"/>
          <w:szCs w:val="28"/>
          <w:lang w:eastAsia="ru-RU"/>
        </w:rPr>
        <w:t>в фильтрующем слое) микроорганизмов, высшая водная растительность и сам фильтрующий слой.</w:t>
      </w:r>
    </w:p>
    <w:p w:rsidR="00C56FD6" w:rsidRPr="008D2727" w:rsidRDefault="00C56FD6" w:rsidP="008D2727">
      <w:pPr>
        <w:spacing w:after="0" w:line="360" w:lineRule="auto"/>
        <w:ind w:firstLine="709"/>
        <w:jc w:val="both"/>
        <w:rPr>
          <w:rFonts w:ascii="Times New Roman" w:hAnsi="Times New Roman"/>
          <w:color w:val="000000"/>
          <w:sz w:val="28"/>
          <w:szCs w:val="28"/>
          <w:lang w:eastAsia="ru-RU"/>
        </w:rPr>
      </w:pPr>
    </w:p>
    <w:p w:rsidR="00C56FD6" w:rsidRPr="008D2727" w:rsidRDefault="00B378B0" w:rsidP="008D2727">
      <w:pPr>
        <w:spacing w:after="0" w:line="360" w:lineRule="auto"/>
        <w:ind w:firstLine="709"/>
        <w:jc w:val="both"/>
        <w:rPr>
          <w:rFonts w:ascii="Times New Roman" w:hAnsi="Times New Roman"/>
          <w:color w:val="000000"/>
          <w:sz w:val="28"/>
          <w:szCs w:val="28"/>
          <w:lang w:eastAsia="ru-RU"/>
        </w:rPr>
      </w:pPr>
      <w:r>
        <w:rPr>
          <w:rFonts w:ascii="Times New Roman" w:hAnsi="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1.5pt;height:105pt;visibility:visible">
            <v:imagedata r:id="rId7" o:title=""/>
          </v:shape>
        </w:pict>
      </w:r>
    </w:p>
    <w:p w:rsidR="00C56FD6" w:rsidRPr="008D2727" w:rsidRDefault="008D2727" w:rsidP="008D2727">
      <w:pPr>
        <w:spacing w:after="0" w:line="360" w:lineRule="auto"/>
        <w:ind w:firstLine="709"/>
        <w:jc w:val="both"/>
        <w:rPr>
          <w:rFonts w:ascii="Times New Roman" w:hAnsi="Times New Roman"/>
          <w:color w:val="000000"/>
          <w:sz w:val="28"/>
          <w:szCs w:val="28"/>
          <w:lang w:eastAsia="ru-RU"/>
        </w:rPr>
      </w:pPr>
      <w:r w:rsidRPr="008D2727">
        <w:rPr>
          <w:rFonts w:ascii="Times New Roman" w:hAnsi="Times New Roman"/>
          <w:color w:val="000000"/>
          <w:sz w:val="28"/>
          <w:szCs w:val="28"/>
          <w:lang w:eastAsia="ru-RU"/>
        </w:rPr>
        <w:t>Очистные сооружения типа биоплато</w:t>
      </w:r>
      <w:r>
        <w:rPr>
          <w:rFonts w:ascii="Times New Roman" w:hAnsi="Times New Roman"/>
          <w:color w:val="000000"/>
          <w:sz w:val="28"/>
          <w:szCs w:val="28"/>
          <w:lang w:eastAsia="ru-RU"/>
        </w:rPr>
        <w:t xml:space="preserve">: </w:t>
      </w:r>
      <w:r w:rsidR="00C56FD6" w:rsidRPr="008D2727">
        <w:rPr>
          <w:rFonts w:ascii="Times New Roman" w:hAnsi="Times New Roman"/>
          <w:color w:val="000000"/>
          <w:sz w:val="28"/>
          <w:szCs w:val="28"/>
          <w:lang w:eastAsia="ru-RU"/>
        </w:rPr>
        <w:t>А – инфильтрационное биоплато; Б – поверхностное биоплато: 1 – подача воды на очистку; 2 – отстойник; 3 – осадок; 4 – распределительный трубопровод; 5 – противофильтрационный экран; 6 – растительный грунт; 7 – песок; 8 – щебень; 9 – дренаж; 10 – высшая водная растительность; 11 – каменна</w:t>
      </w:r>
      <w:r>
        <w:rPr>
          <w:rFonts w:ascii="Times New Roman" w:hAnsi="Times New Roman"/>
          <w:color w:val="000000"/>
          <w:sz w:val="28"/>
          <w:szCs w:val="28"/>
          <w:lang w:eastAsia="ru-RU"/>
        </w:rPr>
        <w:t>я наброска; 12 – очищенная вода</w:t>
      </w:r>
    </w:p>
    <w:p w:rsidR="008D2727" w:rsidRDefault="008D2727" w:rsidP="008D2727">
      <w:pPr>
        <w:spacing w:after="0" w:line="360" w:lineRule="auto"/>
        <w:ind w:firstLine="709"/>
        <w:jc w:val="both"/>
        <w:rPr>
          <w:rFonts w:ascii="Times New Roman" w:hAnsi="Times New Roman"/>
          <w:color w:val="000000"/>
          <w:sz w:val="28"/>
          <w:szCs w:val="28"/>
          <w:lang w:eastAsia="ru-RU"/>
        </w:rPr>
      </w:pPr>
    </w:p>
    <w:p w:rsidR="00C56FD6" w:rsidRPr="008D2727" w:rsidRDefault="00C56FD6" w:rsidP="008D2727">
      <w:pPr>
        <w:spacing w:after="0" w:line="360" w:lineRule="auto"/>
        <w:ind w:firstLine="709"/>
        <w:jc w:val="both"/>
        <w:rPr>
          <w:rFonts w:ascii="Times New Roman" w:hAnsi="Times New Roman"/>
          <w:color w:val="000000"/>
          <w:sz w:val="28"/>
          <w:szCs w:val="28"/>
          <w:lang w:eastAsia="ru-RU"/>
        </w:rPr>
      </w:pPr>
      <w:r w:rsidRPr="008D2727">
        <w:rPr>
          <w:rFonts w:ascii="Times New Roman" w:hAnsi="Times New Roman"/>
          <w:color w:val="000000"/>
          <w:sz w:val="28"/>
          <w:szCs w:val="28"/>
          <w:lang w:eastAsia="ru-RU"/>
        </w:rPr>
        <w:t>Поверхностное биоплато также размещается в котловане и имеет противофильтрационный экран. Роль дренажа выполняет каменная наброска, вместо фильтрующего слоя укладывается грунт котлована, поверхность которого засаживается высшей водной растительностью. Высшая водная растительность, кроме очистительной функции, обеспечивает повышенную транспирацию (испарение) очищаемой жидкости в летний период примерно на 10</w:t>
      </w:r>
      <w:r w:rsidR="008D2727">
        <w:rPr>
          <w:rFonts w:ascii="Times New Roman" w:hAnsi="Times New Roman"/>
          <w:color w:val="000000"/>
          <w:sz w:val="28"/>
          <w:szCs w:val="28"/>
          <w:lang w:eastAsia="ru-RU"/>
        </w:rPr>
        <w:t>-</w:t>
      </w:r>
      <w:r w:rsidRPr="008D2727">
        <w:rPr>
          <w:rFonts w:ascii="Times New Roman" w:hAnsi="Times New Roman"/>
          <w:color w:val="000000"/>
          <w:sz w:val="28"/>
          <w:szCs w:val="28"/>
          <w:lang w:eastAsia="ru-RU"/>
        </w:rPr>
        <w:t>1</w:t>
      </w:r>
      <w:r w:rsidR="008D2727" w:rsidRPr="008D2727">
        <w:rPr>
          <w:rFonts w:ascii="Times New Roman" w:hAnsi="Times New Roman"/>
          <w:color w:val="000000"/>
          <w:sz w:val="28"/>
          <w:szCs w:val="28"/>
          <w:lang w:eastAsia="ru-RU"/>
        </w:rPr>
        <w:t>5</w:t>
      </w:r>
      <w:r w:rsidR="008D2727">
        <w:rPr>
          <w:rFonts w:ascii="Times New Roman" w:hAnsi="Times New Roman"/>
          <w:color w:val="000000"/>
          <w:sz w:val="28"/>
          <w:szCs w:val="28"/>
          <w:lang w:eastAsia="ru-RU"/>
        </w:rPr>
        <w:t>%</w:t>
      </w:r>
      <w:r w:rsidRPr="008D2727">
        <w:rPr>
          <w:rFonts w:ascii="Times New Roman" w:hAnsi="Times New Roman"/>
          <w:color w:val="000000"/>
          <w:sz w:val="28"/>
          <w:szCs w:val="28"/>
          <w:lang w:eastAsia="ru-RU"/>
        </w:rPr>
        <w:t>.</w:t>
      </w:r>
      <w:r w:rsidR="008D2727">
        <w:rPr>
          <w:rFonts w:ascii="Times New Roman" w:hAnsi="Times New Roman"/>
          <w:color w:val="000000"/>
          <w:sz w:val="28"/>
          <w:szCs w:val="28"/>
          <w:lang w:eastAsia="ru-RU"/>
        </w:rPr>
        <w:t xml:space="preserve"> </w:t>
      </w:r>
      <w:r w:rsidRPr="008D2727">
        <w:rPr>
          <w:rFonts w:ascii="Times New Roman" w:hAnsi="Times New Roman"/>
          <w:color w:val="000000"/>
          <w:sz w:val="28"/>
          <w:szCs w:val="28"/>
          <w:lang w:eastAsia="ru-RU"/>
        </w:rPr>
        <w:t>Транспирационные свойства высшей водной растительности могут быть использованы также для ускорения подсушивания иловых площадок, повышения пропускной способности и эффективности очистки полей фильтрации.</w:t>
      </w:r>
    </w:p>
    <w:p w:rsidR="00C56FD6" w:rsidRPr="008D2727" w:rsidRDefault="00C56FD6" w:rsidP="008D2727">
      <w:pPr>
        <w:spacing w:after="0" w:line="360" w:lineRule="auto"/>
        <w:ind w:firstLine="709"/>
        <w:jc w:val="both"/>
        <w:rPr>
          <w:rFonts w:ascii="Times New Roman" w:hAnsi="Times New Roman"/>
          <w:color w:val="000000"/>
          <w:sz w:val="28"/>
          <w:szCs w:val="28"/>
          <w:lang w:eastAsia="ru-RU"/>
        </w:rPr>
      </w:pPr>
      <w:r w:rsidRPr="008D2727">
        <w:rPr>
          <w:rFonts w:ascii="Times New Roman" w:hAnsi="Times New Roman"/>
          <w:color w:val="000000"/>
          <w:sz w:val="28"/>
          <w:szCs w:val="28"/>
          <w:lang w:eastAsia="ru-RU"/>
        </w:rPr>
        <w:t>Очистные сооружения по технологии биоплато состоят, как правило, из нескольких блоков, располагаемых каскадом, причем блок поверхностного биоплато является концевым. В состав сооружения биоплато в качестве концевого может быть включен болотистый участок (естественное поверхностное биоплато) с наличием достаточных зарослей высшей водной растительности. Начальным блоком сооружения является отстойник, где происходит удаление крупных включений</w:t>
      </w:r>
      <w:r w:rsidR="008D2727">
        <w:rPr>
          <w:rFonts w:ascii="Times New Roman" w:hAnsi="Times New Roman"/>
          <w:color w:val="000000"/>
          <w:sz w:val="28"/>
          <w:szCs w:val="28"/>
          <w:lang w:eastAsia="ru-RU"/>
        </w:rPr>
        <w:t xml:space="preserve"> </w:t>
      </w:r>
      <w:r w:rsidRPr="008D2727">
        <w:rPr>
          <w:rFonts w:ascii="Times New Roman" w:hAnsi="Times New Roman"/>
          <w:color w:val="000000"/>
          <w:sz w:val="28"/>
          <w:szCs w:val="28"/>
          <w:lang w:eastAsia="ru-RU"/>
        </w:rPr>
        <w:t>и взвешенных веществ.</w:t>
      </w:r>
    </w:p>
    <w:p w:rsidR="00C56FD6" w:rsidRPr="008D2727" w:rsidRDefault="00C56FD6" w:rsidP="008D2727">
      <w:pPr>
        <w:spacing w:after="0" w:line="360" w:lineRule="auto"/>
        <w:ind w:firstLine="709"/>
        <w:jc w:val="both"/>
        <w:rPr>
          <w:rFonts w:ascii="Times New Roman" w:hAnsi="Times New Roman"/>
          <w:iCs/>
          <w:color w:val="000000"/>
          <w:sz w:val="28"/>
          <w:szCs w:val="28"/>
          <w:lang w:eastAsia="ru-RU"/>
        </w:rPr>
      </w:pPr>
      <w:r w:rsidRPr="008D2727">
        <w:rPr>
          <w:rFonts w:ascii="Times New Roman" w:hAnsi="Times New Roman"/>
          <w:iCs/>
          <w:color w:val="000000"/>
          <w:sz w:val="28"/>
          <w:szCs w:val="28"/>
          <w:lang w:eastAsia="ru-RU"/>
        </w:rPr>
        <w:t>По технологии биоплато обеспечивается очистка хозяйственно-бытовых сточных вод по БПК до 5</w:t>
      </w:r>
      <w:r w:rsidR="008D2727">
        <w:rPr>
          <w:rFonts w:ascii="Times New Roman" w:hAnsi="Times New Roman"/>
          <w:iCs/>
          <w:color w:val="000000"/>
          <w:sz w:val="28"/>
          <w:szCs w:val="28"/>
          <w:lang w:eastAsia="ru-RU"/>
        </w:rPr>
        <w:t>–</w:t>
      </w:r>
      <w:r w:rsidRPr="008D2727">
        <w:rPr>
          <w:rFonts w:ascii="Times New Roman" w:hAnsi="Times New Roman"/>
          <w:iCs/>
          <w:color w:val="000000"/>
          <w:sz w:val="28"/>
          <w:szCs w:val="28"/>
          <w:lang w:eastAsia="ru-RU"/>
        </w:rPr>
        <w:t xml:space="preserve">10 мг/л, по взвешенным веществам </w:t>
      </w:r>
      <w:r w:rsidR="008D2727">
        <w:rPr>
          <w:rFonts w:ascii="Times New Roman" w:hAnsi="Times New Roman"/>
          <w:iCs/>
          <w:color w:val="000000"/>
          <w:sz w:val="28"/>
          <w:szCs w:val="28"/>
          <w:lang w:eastAsia="ru-RU"/>
        </w:rPr>
        <w:t>–</w:t>
      </w:r>
      <w:r w:rsidR="008D2727" w:rsidRPr="008D2727">
        <w:rPr>
          <w:rFonts w:ascii="Times New Roman" w:hAnsi="Times New Roman"/>
          <w:iCs/>
          <w:color w:val="000000"/>
          <w:sz w:val="28"/>
          <w:szCs w:val="28"/>
          <w:lang w:eastAsia="ru-RU"/>
        </w:rPr>
        <w:t xml:space="preserve"> </w:t>
      </w:r>
      <w:r w:rsidRPr="008D2727">
        <w:rPr>
          <w:rFonts w:ascii="Times New Roman" w:hAnsi="Times New Roman"/>
          <w:iCs/>
          <w:color w:val="000000"/>
          <w:sz w:val="28"/>
          <w:szCs w:val="28"/>
          <w:lang w:eastAsia="ru-RU"/>
        </w:rPr>
        <w:t>до 8</w:t>
      </w:r>
      <w:r w:rsidR="008D2727">
        <w:rPr>
          <w:rFonts w:ascii="Times New Roman" w:hAnsi="Times New Roman"/>
          <w:iCs/>
          <w:color w:val="000000"/>
          <w:sz w:val="28"/>
          <w:szCs w:val="28"/>
          <w:lang w:eastAsia="ru-RU"/>
        </w:rPr>
        <w:t>–</w:t>
      </w:r>
      <w:r w:rsidRPr="008D2727">
        <w:rPr>
          <w:rFonts w:ascii="Times New Roman" w:hAnsi="Times New Roman"/>
          <w:iCs/>
          <w:color w:val="000000"/>
          <w:sz w:val="28"/>
          <w:szCs w:val="28"/>
          <w:lang w:eastAsia="ru-RU"/>
        </w:rPr>
        <w:t>12 мг/л, причем наличие взвешенных веществ в основном связано с выносом их из фильтрующего слоя. Значительно (на 40</w:t>
      </w:r>
      <w:r w:rsidR="008D2727">
        <w:rPr>
          <w:rFonts w:ascii="Times New Roman" w:hAnsi="Times New Roman"/>
          <w:iCs/>
          <w:color w:val="000000"/>
          <w:sz w:val="28"/>
          <w:szCs w:val="28"/>
          <w:lang w:eastAsia="ru-RU"/>
        </w:rPr>
        <w:t>–</w:t>
      </w:r>
      <w:r w:rsidRPr="008D2727">
        <w:rPr>
          <w:rFonts w:ascii="Times New Roman" w:hAnsi="Times New Roman"/>
          <w:iCs/>
          <w:color w:val="000000"/>
          <w:sz w:val="28"/>
          <w:szCs w:val="28"/>
          <w:lang w:eastAsia="ru-RU"/>
        </w:rPr>
        <w:t>7</w:t>
      </w:r>
      <w:r w:rsidR="008D2727" w:rsidRPr="008D2727">
        <w:rPr>
          <w:rFonts w:ascii="Times New Roman" w:hAnsi="Times New Roman"/>
          <w:iCs/>
          <w:color w:val="000000"/>
          <w:sz w:val="28"/>
          <w:szCs w:val="28"/>
          <w:lang w:eastAsia="ru-RU"/>
        </w:rPr>
        <w:t>0</w:t>
      </w:r>
      <w:r w:rsidR="008D2727">
        <w:rPr>
          <w:rFonts w:ascii="Times New Roman" w:hAnsi="Times New Roman"/>
          <w:iCs/>
          <w:color w:val="000000"/>
          <w:sz w:val="28"/>
          <w:szCs w:val="28"/>
          <w:lang w:eastAsia="ru-RU"/>
        </w:rPr>
        <w:t>%</w:t>
      </w:r>
      <w:r w:rsidRPr="008D2727">
        <w:rPr>
          <w:rFonts w:ascii="Times New Roman" w:hAnsi="Times New Roman"/>
          <w:iCs/>
          <w:color w:val="000000"/>
          <w:sz w:val="28"/>
          <w:szCs w:val="28"/>
          <w:lang w:eastAsia="ru-RU"/>
        </w:rPr>
        <w:t>) снижается содержание соединений азота и фосфора. Сооружения биоплато, удачно расположенные по рельефу местности, не требуют применения электроэнергии, химикатов и обеспечивают надежную работу как в летний, так и в зимний период. Для очистки производственных сточных вод по технологии биоплато требуется производить их предочистку в соответствии с особенностями их состава и свойств.</w:t>
      </w:r>
    </w:p>
    <w:p w:rsidR="00C56FD6" w:rsidRPr="008D2727" w:rsidRDefault="00C56FD6" w:rsidP="008D2727">
      <w:pPr>
        <w:spacing w:after="0" w:line="360" w:lineRule="auto"/>
        <w:ind w:firstLine="709"/>
        <w:jc w:val="both"/>
        <w:rPr>
          <w:rFonts w:ascii="Times New Roman" w:hAnsi="Times New Roman"/>
          <w:iCs/>
          <w:color w:val="000000"/>
          <w:sz w:val="28"/>
          <w:szCs w:val="28"/>
          <w:lang w:eastAsia="ru-RU"/>
        </w:rPr>
      </w:pPr>
      <w:r w:rsidRPr="008D2727">
        <w:rPr>
          <w:rFonts w:ascii="Times New Roman" w:hAnsi="Times New Roman"/>
          <w:iCs/>
          <w:color w:val="000000"/>
          <w:sz w:val="28"/>
          <w:szCs w:val="28"/>
          <w:lang w:eastAsia="ru-RU"/>
        </w:rPr>
        <w:t>Необходимо отметить, что существующими методами очистить сточные воды полностью, на 10</w:t>
      </w:r>
      <w:r w:rsidR="008D2727" w:rsidRPr="008D2727">
        <w:rPr>
          <w:rFonts w:ascii="Times New Roman" w:hAnsi="Times New Roman"/>
          <w:iCs/>
          <w:color w:val="000000"/>
          <w:sz w:val="28"/>
          <w:szCs w:val="28"/>
          <w:lang w:eastAsia="ru-RU"/>
        </w:rPr>
        <w:t>0</w:t>
      </w:r>
      <w:r w:rsidR="008D2727">
        <w:rPr>
          <w:rFonts w:ascii="Times New Roman" w:hAnsi="Times New Roman"/>
          <w:iCs/>
          <w:color w:val="000000"/>
          <w:sz w:val="28"/>
          <w:szCs w:val="28"/>
          <w:lang w:eastAsia="ru-RU"/>
        </w:rPr>
        <w:t>%</w:t>
      </w:r>
      <w:r w:rsidRPr="008D2727">
        <w:rPr>
          <w:rFonts w:ascii="Times New Roman" w:hAnsi="Times New Roman"/>
          <w:iCs/>
          <w:color w:val="000000"/>
          <w:sz w:val="28"/>
          <w:szCs w:val="28"/>
          <w:lang w:eastAsia="ru-RU"/>
        </w:rPr>
        <w:t xml:space="preserve"> не только технически невозможно, но и экономически нецелесообразно. После определённой границы затраты на каждый дополнительный процент очищения возрастают по экспоненте. Поэтому обычно поступают так – очищают воду до определённой экономически обоснованной границы, затем разбавляют её чистой водой таким образом, чтобы содержание примесей не превышало определённые предельно допустимые значения.</w:t>
      </w:r>
      <w:r w:rsidR="008D2727">
        <w:rPr>
          <w:rFonts w:ascii="Times New Roman" w:hAnsi="Times New Roman"/>
          <w:iCs/>
          <w:color w:val="000000"/>
          <w:sz w:val="28"/>
          <w:szCs w:val="28"/>
          <w:lang w:eastAsia="ru-RU"/>
        </w:rPr>
        <w:t xml:space="preserve"> </w:t>
      </w:r>
      <w:r w:rsidRPr="008D2727">
        <w:rPr>
          <w:rFonts w:ascii="Times New Roman" w:hAnsi="Times New Roman"/>
          <w:iCs/>
          <w:color w:val="000000"/>
          <w:sz w:val="28"/>
          <w:szCs w:val="28"/>
          <w:lang w:eastAsia="ru-RU"/>
        </w:rPr>
        <w:t>Биопрепараты как средство для инициации и интенсификации очистки сточных вод.</w:t>
      </w:r>
    </w:p>
    <w:p w:rsidR="00C56FD6" w:rsidRPr="008D2727" w:rsidRDefault="00C56FD6" w:rsidP="008D2727">
      <w:pPr>
        <w:spacing w:after="0" w:line="360" w:lineRule="auto"/>
        <w:ind w:firstLine="709"/>
        <w:jc w:val="both"/>
        <w:rPr>
          <w:rFonts w:ascii="Times New Roman" w:hAnsi="Times New Roman"/>
          <w:iCs/>
          <w:color w:val="000000"/>
          <w:sz w:val="28"/>
          <w:szCs w:val="28"/>
          <w:lang w:eastAsia="ru-RU"/>
        </w:rPr>
      </w:pPr>
      <w:r w:rsidRPr="008D2727">
        <w:rPr>
          <w:rFonts w:ascii="Times New Roman" w:hAnsi="Times New Roman"/>
          <w:iCs/>
          <w:color w:val="000000"/>
          <w:sz w:val="28"/>
          <w:szCs w:val="28"/>
          <w:lang w:eastAsia="ru-RU"/>
        </w:rPr>
        <w:t xml:space="preserve">В настоящее время существует множество биопрепаратов, используемых для очистки сточных вод. Это консорциумы микроорганизмов, выделенные методом накопительных культур обычно из активного ила аэротенков городских сооружений очистки сточных вод. Они используются для очистки сточных вод местного значения, например в селах, дачных и коттеджных поселках, небольших поселках городского типа, мини </w:t>
      </w:r>
      <w:r w:rsidR="008D2727">
        <w:rPr>
          <w:rFonts w:ascii="Times New Roman" w:hAnsi="Times New Roman"/>
          <w:iCs/>
          <w:color w:val="000000"/>
          <w:sz w:val="28"/>
          <w:szCs w:val="28"/>
          <w:lang w:eastAsia="ru-RU"/>
        </w:rPr>
        <w:t xml:space="preserve">– </w:t>
      </w:r>
      <w:r w:rsidR="008D2727" w:rsidRPr="008D2727">
        <w:rPr>
          <w:rFonts w:ascii="Times New Roman" w:hAnsi="Times New Roman"/>
          <w:iCs/>
          <w:color w:val="000000"/>
          <w:sz w:val="28"/>
          <w:szCs w:val="28"/>
          <w:lang w:eastAsia="ru-RU"/>
        </w:rPr>
        <w:t>з</w:t>
      </w:r>
      <w:r w:rsidRPr="008D2727">
        <w:rPr>
          <w:rFonts w:ascii="Times New Roman" w:hAnsi="Times New Roman"/>
          <w:iCs/>
          <w:color w:val="000000"/>
          <w:sz w:val="28"/>
          <w:szCs w:val="28"/>
          <w:lang w:eastAsia="ru-RU"/>
        </w:rPr>
        <w:t xml:space="preserve">аводах </w:t>
      </w:r>
      <w:r w:rsidR="008D2727">
        <w:rPr>
          <w:rFonts w:ascii="Times New Roman" w:hAnsi="Times New Roman"/>
          <w:iCs/>
          <w:color w:val="000000"/>
          <w:sz w:val="28"/>
          <w:szCs w:val="28"/>
          <w:lang w:eastAsia="ru-RU"/>
        </w:rPr>
        <w:t>и т.п.</w:t>
      </w:r>
      <w:r w:rsidRPr="008D2727">
        <w:rPr>
          <w:rFonts w:ascii="Times New Roman" w:hAnsi="Times New Roman"/>
          <w:iCs/>
          <w:color w:val="000000"/>
          <w:sz w:val="28"/>
          <w:szCs w:val="28"/>
          <w:lang w:eastAsia="ru-RU"/>
        </w:rPr>
        <w:t xml:space="preserve"> Биопрепараты, содержащие органическое число видов микроорганизмов, по спектру разлагаемых веществ уступают свежему активному илу. Однако, они содержат быстро растущие штаммы, которые инициируют процессы разложения органических загрязнений. В не стерильном процессе развиваются</w:t>
      </w:r>
      <w:r w:rsidR="008D2727">
        <w:rPr>
          <w:rFonts w:ascii="Times New Roman" w:hAnsi="Times New Roman"/>
          <w:iCs/>
          <w:color w:val="000000"/>
          <w:sz w:val="28"/>
          <w:szCs w:val="28"/>
          <w:lang w:eastAsia="ru-RU"/>
        </w:rPr>
        <w:t xml:space="preserve"> </w:t>
      </w:r>
      <w:r w:rsidRPr="008D2727">
        <w:rPr>
          <w:rFonts w:ascii="Times New Roman" w:hAnsi="Times New Roman"/>
          <w:iCs/>
          <w:color w:val="000000"/>
          <w:sz w:val="28"/>
          <w:szCs w:val="28"/>
          <w:lang w:eastAsia="ru-RU"/>
        </w:rPr>
        <w:t>также микроорганизмы, содержащие в отходах, и в микробное сообщество включаются недостающие звенья.</w:t>
      </w:r>
    </w:p>
    <w:p w:rsidR="008D2727" w:rsidRDefault="00C56FD6" w:rsidP="008D2727">
      <w:pPr>
        <w:spacing w:after="0" w:line="360" w:lineRule="auto"/>
        <w:ind w:firstLine="709"/>
        <w:jc w:val="both"/>
        <w:rPr>
          <w:rFonts w:ascii="Times New Roman" w:hAnsi="Times New Roman"/>
          <w:iCs/>
          <w:color w:val="000000"/>
          <w:sz w:val="28"/>
          <w:szCs w:val="28"/>
          <w:lang w:eastAsia="ru-RU"/>
        </w:rPr>
      </w:pPr>
      <w:r w:rsidRPr="008D2727">
        <w:rPr>
          <w:rFonts w:ascii="Times New Roman" w:hAnsi="Times New Roman"/>
          <w:iCs/>
          <w:color w:val="000000"/>
          <w:sz w:val="28"/>
          <w:szCs w:val="28"/>
          <w:lang w:eastAsia="ru-RU"/>
        </w:rPr>
        <w:t>Действие микроорганизмов биопрепаратов в том, что в процессе своей жизнедеятельности они вырабатывают ферменты, которые способны, расщеплять жиры, белки и другие сложные вещества органического происхождения на более простые органические вещества, которые легко разлагаются ими до углекислоты и простых соединений азота. После добавления препарата возрастает концентрация микроорганизмов, а следовательно и степень очистки. Клетки микроорганизмов иногда иммобилизуют на твердом дисперсном носителе, который может служить дополнительным источником азота и фосфора. Препараты содержат ассоциации 6</w:t>
      </w:r>
      <w:r w:rsidR="008D2727">
        <w:rPr>
          <w:rFonts w:ascii="Times New Roman" w:hAnsi="Times New Roman"/>
          <w:iCs/>
          <w:color w:val="000000"/>
          <w:sz w:val="28"/>
          <w:szCs w:val="28"/>
          <w:lang w:eastAsia="ru-RU"/>
        </w:rPr>
        <w:t>–</w:t>
      </w:r>
      <w:r w:rsidR="008D2727" w:rsidRPr="008D2727">
        <w:rPr>
          <w:rFonts w:ascii="Times New Roman" w:hAnsi="Times New Roman"/>
          <w:iCs/>
          <w:color w:val="000000"/>
          <w:sz w:val="28"/>
          <w:szCs w:val="28"/>
          <w:lang w:eastAsia="ru-RU"/>
        </w:rPr>
        <w:t>1</w:t>
      </w:r>
      <w:r w:rsidRPr="008D2727">
        <w:rPr>
          <w:rFonts w:ascii="Times New Roman" w:hAnsi="Times New Roman"/>
          <w:iCs/>
          <w:color w:val="000000"/>
          <w:sz w:val="28"/>
          <w:szCs w:val="28"/>
          <w:lang w:eastAsia="ru-RU"/>
        </w:rPr>
        <w:t xml:space="preserve">2 штаммов аэробных и факультативно анаэробных микроорганизмов, обеспечивающих комплексную очистку сточной воды от органических загрязнений: жиров, белков, сложных углеводов, и даже (специализированные) от нефтепродуктов. В качестве питательных элементов биопрепараты содержат соли азота и фосфора, которые стимулируют рост микроорганизмов и выработку микроорганизмами липолитических, амилазолитических, карбогидразных, и других ферментов, максимально облегчающих разложение </w:t>
      </w:r>
      <w:r w:rsidR="008D2727" w:rsidRPr="008D2727">
        <w:rPr>
          <w:rFonts w:ascii="Times New Roman" w:hAnsi="Times New Roman"/>
          <w:iCs/>
          <w:color w:val="000000"/>
          <w:sz w:val="28"/>
          <w:szCs w:val="28"/>
          <w:lang w:eastAsia="ru-RU"/>
        </w:rPr>
        <w:t>органики.</w:t>
      </w:r>
      <w:r w:rsidR="008D2727">
        <w:rPr>
          <w:rFonts w:ascii="Times New Roman" w:hAnsi="Times New Roman"/>
          <w:iCs/>
          <w:color w:val="000000"/>
          <w:sz w:val="28"/>
          <w:szCs w:val="28"/>
          <w:lang w:eastAsia="ru-RU"/>
        </w:rPr>
        <w:t xml:space="preserve"> </w:t>
      </w:r>
      <w:r w:rsidR="008D2727" w:rsidRPr="008D2727">
        <w:rPr>
          <w:rFonts w:ascii="Times New Roman" w:hAnsi="Times New Roman"/>
          <w:iCs/>
          <w:color w:val="000000"/>
          <w:sz w:val="28"/>
          <w:szCs w:val="28"/>
          <w:lang w:eastAsia="ru-RU"/>
        </w:rPr>
        <w:t>А</w:t>
      </w:r>
      <w:r w:rsidRPr="008D2727">
        <w:rPr>
          <w:rFonts w:ascii="Times New Roman" w:hAnsi="Times New Roman"/>
          <w:iCs/>
          <w:color w:val="000000"/>
          <w:sz w:val="28"/>
          <w:szCs w:val="28"/>
          <w:lang w:eastAsia="ru-RU"/>
        </w:rPr>
        <w:t xml:space="preserve">налогичные биоактиваторы, но с несколько другим составом, применяются так же при производстве компоста, в биотуалетах </w:t>
      </w:r>
      <w:r w:rsidR="008D2727">
        <w:rPr>
          <w:rFonts w:ascii="Times New Roman" w:hAnsi="Times New Roman"/>
          <w:iCs/>
          <w:color w:val="000000"/>
          <w:sz w:val="28"/>
          <w:szCs w:val="28"/>
          <w:lang w:eastAsia="ru-RU"/>
        </w:rPr>
        <w:t>и т.п.</w:t>
      </w:r>
    </w:p>
    <w:p w:rsidR="00C56FD6" w:rsidRPr="008D2727" w:rsidRDefault="00C56FD6" w:rsidP="008D2727">
      <w:pPr>
        <w:spacing w:after="0" w:line="360" w:lineRule="auto"/>
        <w:ind w:firstLine="709"/>
        <w:jc w:val="both"/>
        <w:rPr>
          <w:rFonts w:ascii="Times New Roman" w:hAnsi="Times New Roman"/>
          <w:iCs/>
          <w:color w:val="000000"/>
          <w:sz w:val="28"/>
          <w:szCs w:val="28"/>
          <w:lang w:eastAsia="ru-RU"/>
        </w:rPr>
      </w:pPr>
      <w:r w:rsidRPr="008D2727">
        <w:rPr>
          <w:rFonts w:ascii="Times New Roman" w:hAnsi="Times New Roman"/>
          <w:iCs/>
          <w:color w:val="000000"/>
          <w:sz w:val="28"/>
          <w:szCs w:val="28"/>
          <w:lang w:eastAsia="ru-RU"/>
        </w:rPr>
        <w:t>Вывод. Преимуществом аэробной очистки является высокая скорость и использование веществ в низких концентрациях. Существенными недостатками, особенно при обработке концентрированных</w:t>
      </w:r>
      <w:r w:rsidR="008D2727">
        <w:rPr>
          <w:rFonts w:ascii="Times New Roman" w:hAnsi="Times New Roman"/>
          <w:iCs/>
          <w:color w:val="000000"/>
          <w:sz w:val="28"/>
          <w:szCs w:val="28"/>
          <w:lang w:eastAsia="ru-RU"/>
        </w:rPr>
        <w:t xml:space="preserve"> </w:t>
      </w:r>
      <w:r w:rsidRPr="008D2727">
        <w:rPr>
          <w:rFonts w:ascii="Times New Roman" w:hAnsi="Times New Roman"/>
          <w:iCs/>
          <w:color w:val="000000"/>
          <w:sz w:val="28"/>
          <w:szCs w:val="28"/>
          <w:lang w:eastAsia="ru-RU"/>
        </w:rPr>
        <w:t>сточных вод, является высокие энергозатраты на аэрацию и проблемы, связанные с обработкой и утилизацией больших количеств избыточного ила. Аэробный процесс используется при очистке бытовых, некоторых промышленных и свиноводческих сточных вод с ХПК не выше 2000. Исключить указанные недостатки аэробных технологий может предварительная анаэробная обработка концентрированных сточных вод методом метанового сбраживания, которая не требует затрат энергии на аэрацию и более того сопряжена с образованием ценного энергоносителя – метана. Преимуществом анаэробного процесса является также относительно незначительное образование микробной биомассы. К недостаткам следует относить невозможность удаления органических загрязнений в низких концентрациях. Для глубокой очистки концентрированных</w:t>
      </w:r>
      <w:r w:rsidR="008D2727">
        <w:rPr>
          <w:rFonts w:ascii="Times New Roman" w:hAnsi="Times New Roman"/>
          <w:iCs/>
          <w:color w:val="000000"/>
          <w:sz w:val="28"/>
          <w:szCs w:val="28"/>
          <w:lang w:eastAsia="ru-RU"/>
        </w:rPr>
        <w:t xml:space="preserve"> </w:t>
      </w:r>
      <w:r w:rsidRPr="008D2727">
        <w:rPr>
          <w:rFonts w:ascii="Times New Roman" w:hAnsi="Times New Roman"/>
          <w:iCs/>
          <w:color w:val="000000"/>
          <w:sz w:val="28"/>
          <w:szCs w:val="28"/>
          <w:lang w:eastAsia="ru-RU"/>
        </w:rPr>
        <w:t>сточных вод анаэробную обработку следует использовать в комбинации с последующей аэробной стадией. Выбор технологии и особенности обработки сточных вод определяется содержанием органических загрязнений в них.</w:t>
      </w:r>
    </w:p>
    <w:p w:rsidR="00C56FD6" w:rsidRPr="008D2727" w:rsidRDefault="00C56FD6" w:rsidP="008D2727">
      <w:pPr>
        <w:spacing w:after="0" w:line="360" w:lineRule="auto"/>
        <w:ind w:firstLine="709"/>
        <w:jc w:val="both"/>
        <w:rPr>
          <w:rFonts w:ascii="Times New Roman" w:hAnsi="Times New Roman"/>
          <w:iCs/>
          <w:color w:val="000000"/>
          <w:sz w:val="28"/>
          <w:szCs w:val="28"/>
          <w:lang w:eastAsia="ru-RU"/>
        </w:rPr>
      </w:pPr>
      <w:r w:rsidRPr="008D2727">
        <w:rPr>
          <w:rFonts w:ascii="Times New Roman" w:hAnsi="Times New Roman"/>
          <w:iCs/>
          <w:color w:val="000000"/>
          <w:sz w:val="28"/>
          <w:szCs w:val="28"/>
          <w:lang w:eastAsia="ru-RU"/>
        </w:rPr>
        <w:t xml:space="preserve">Сточные воды больших городов и небольших поселков значительно отличается по концентрации органических загрязнителей. Содержание органических загрязнителей в сточных водах больших городов не превышает </w:t>
      </w:r>
      <w:r w:rsidR="008D2727" w:rsidRPr="008D2727">
        <w:rPr>
          <w:rFonts w:ascii="Times New Roman" w:hAnsi="Times New Roman"/>
          <w:iCs/>
          <w:color w:val="000000"/>
          <w:sz w:val="28"/>
          <w:szCs w:val="28"/>
          <w:lang w:eastAsia="ru-RU"/>
        </w:rPr>
        <w:t>500</w:t>
      </w:r>
      <w:r w:rsidR="008D2727">
        <w:rPr>
          <w:rFonts w:ascii="Times New Roman" w:hAnsi="Times New Roman"/>
          <w:iCs/>
          <w:color w:val="000000"/>
          <w:sz w:val="28"/>
          <w:szCs w:val="28"/>
          <w:lang w:eastAsia="ru-RU"/>
        </w:rPr>
        <w:t xml:space="preserve"> </w:t>
      </w:r>
      <w:r w:rsidR="008D2727" w:rsidRPr="008D2727">
        <w:rPr>
          <w:rFonts w:ascii="Times New Roman" w:hAnsi="Times New Roman"/>
          <w:iCs/>
          <w:color w:val="000000"/>
          <w:sz w:val="28"/>
          <w:szCs w:val="28"/>
          <w:lang w:eastAsia="ru-RU"/>
        </w:rPr>
        <w:t>мг</w:t>
      </w:r>
      <w:r w:rsidRPr="008D2727">
        <w:rPr>
          <w:rFonts w:ascii="Times New Roman" w:hAnsi="Times New Roman"/>
          <w:iCs/>
          <w:color w:val="000000"/>
          <w:sz w:val="28"/>
          <w:szCs w:val="28"/>
          <w:lang w:eastAsia="ru-RU"/>
        </w:rPr>
        <w:t>/л, составляя обычно 200</w:t>
      </w:r>
      <w:r w:rsidR="008D2727">
        <w:rPr>
          <w:rFonts w:ascii="Times New Roman" w:hAnsi="Times New Roman"/>
          <w:iCs/>
          <w:color w:val="000000"/>
          <w:sz w:val="28"/>
          <w:szCs w:val="28"/>
          <w:lang w:eastAsia="ru-RU"/>
        </w:rPr>
        <w:t>–</w:t>
      </w:r>
      <w:r w:rsidR="008D2727" w:rsidRPr="008D2727">
        <w:rPr>
          <w:rFonts w:ascii="Times New Roman" w:hAnsi="Times New Roman"/>
          <w:iCs/>
          <w:color w:val="000000"/>
          <w:sz w:val="28"/>
          <w:szCs w:val="28"/>
          <w:lang w:eastAsia="ru-RU"/>
        </w:rPr>
        <w:t>3</w:t>
      </w:r>
      <w:r w:rsidRPr="008D2727">
        <w:rPr>
          <w:rFonts w:ascii="Times New Roman" w:hAnsi="Times New Roman"/>
          <w:iCs/>
          <w:color w:val="000000"/>
          <w:sz w:val="28"/>
          <w:szCs w:val="28"/>
          <w:lang w:eastAsia="ru-RU"/>
        </w:rPr>
        <w:t>00 мг/л.</w:t>
      </w:r>
      <w:r w:rsidR="008D2727">
        <w:rPr>
          <w:rFonts w:ascii="Times New Roman" w:hAnsi="Times New Roman"/>
          <w:iCs/>
          <w:color w:val="000000"/>
          <w:sz w:val="28"/>
          <w:szCs w:val="28"/>
          <w:lang w:eastAsia="ru-RU"/>
        </w:rPr>
        <w:t xml:space="preserve"> </w:t>
      </w:r>
      <w:r w:rsidRPr="008D2727">
        <w:rPr>
          <w:rFonts w:ascii="Times New Roman" w:hAnsi="Times New Roman"/>
          <w:iCs/>
          <w:color w:val="000000"/>
          <w:sz w:val="28"/>
          <w:szCs w:val="28"/>
          <w:lang w:eastAsia="ru-RU"/>
        </w:rPr>
        <w:t>Бытовые сточные воды небольших населенных пунктов содержат больше органики, от 500</w:t>
      </w:r>
      <w:r w:rsidR="008D2727">
        <w:rPr>
          <w:rFonts w:ascii="Times New Roman" w:hAnsi="Times New Roman"/>
          <w:iCs/>
          <w:color w:val="000000"/>
          <w:sz w:val="28"/>
          <w:szCs w:val="28"/>
          <w:lang w:eastAsia="ru-RU"/>
        </w:rPr>
        <w:t>-</w:t>
      </w:r>
      <w:r w:rsidR="008D2727" w:rsidRPr="008D2727">
        <w:rPr>
          <w:rFonts w:ascii="Times New Roman" w:hAnsi="Times New Roman"/>
          <w:iCs/>
          <w:color w:val="000000"/>
          <w:sz w:val="28"/>
          <w:szCs w:val="28"/>
          <w:lang w:eastAsia="ru-RU"/>
        </w:rPr>
        <w:t>1000</w:t>
      </w:r>
      <w:r w:rsidR="008D2727">
        <w:rPr>
          <w:rFonts w:ascii="Times New Roman" w:hAnsi="Times New Roman"/>
          <w:iCs/>
          <w:color w:val="000000"/>
          <w:sz w:val="28"/>
          <w:szCs w:val="28"/>
          <w:lang w:eastAsia="ru-RU"/>
        </w:rPr>
        <w:t> </w:t>
      </w:r>
      <w:r w:rsidR="008D2727" w:rsidRPr="008D2727">
        <w:rPr>
          <w:rFonts w:ascii="Times New Roman" w:hAnsi="Times New Roman"/>
          <w:iCs/>
          <w:color w:val="000000"/>
          <w:sz w:val="28"/>
          <w:szCs w:val="28"/>
          <w:lang w:eastAsia="ru-RU"/>
        </w:rPr>
        <w:t>г</w:t>
      </w:r>
      <w:r w:rsidR="008D2727">
        <w:rPr>
          <w:rFonts w:ascii="Times New Roman" w:hAnsi="Times New Roman"/>
          <w:iCs/>
          <w:color w:val="000000"/>
          <w:sz w:val="28"/>
          <w:szCs w:val="28"/>
          <w:lang w:eastAsia="ru-RU"/>
        </w:rPr>
        <w:t>.</w:t>
      </w:r>
      <w:r w:rsidR="008D2727" w:rsidRPr="008D2727">
        <w:rPr>
          <w:rFonts w:ascii="Times New Roman" w:hAnsi="Times New Roman"/>
          <w:iCs/>
          <w:color w:val="000000"/>
          <w:sz w:val="28"/>
          <w:szCs w:val="28"/>
          <w:lang w:eastAsia="ru-RU"/>
        </w:rPr>
        <w:t>/</w:t>
      </w:r>
      <w:r w:rsidRPr="008D2727">
        <w:rPr>
          <w:rFonts w:ascii="Times New Roman" w:hAnsi="Times New Roman"/>
          <w:iCs/>
          <w:color w:val="000000"/>
          <w:sz w:val="28"/>
          <w:szCs w:val="28"/>
          <w:lang w:eastAsia="ru-RU"/>
        </w:rPr>
        <w:t>л и более. В современных дачных и коттеджных поселках часто туалетные и кухонные сточные воды, содержащие большое количество органических загрязнений, отделяются от стоков ванных комнат. Для</w:t>
      </w:r>
      <w:r w:rsidR="008D2727">
        <w:rPr>
          <w:rFonts w:ascii="Times New Roman" w:hAnsi="Times New Roman"/>
          <w:iCs/>
          <w:color w:val="000000"/>
          <w:sz w:val="28"/>
          <w:szCs w:val="28"/>
          <w:lang w:eastAsia="ru-RU"/>
        </w:rPr>
        <w:t xml:space="preserve"> </w:t>
      </w:r>
      <w:r w:rsidRPr="008D2727">
        <w:rPr>
          <w:rFonts w:ascii="Times New Roman" w:hAnsi="Times New Roman"/>
          <w:iCs/>
          <w:color w:val="000000"/>
          <w:sz w:val="28"/>
          <w:szCs w:val="28"/>
          <w:lang w:eastAsia="ru-RU"/>
        </w:rPr>
        <w:t>очистки сточных вод интенсивно развивающихся коттеджных поселков строятся локальные очистные сооружения, для пуска которых и вывода на рабочий необходимо использовать активный ил городских станций аэрации или специальные микробные препараты.</w:t>
      </w:r>
    </w:p>
    <w:p w:rsidR="00C56FD6" w:rsidRPr="008D2727" w:rsidRDefault="00C56FD6" w:rsidP="008D2727">
      <w:pPr>
        <w:spacing w:after="0" w:line="360" w:lineRule="auto"/>
        <w:ind w:firstLine="709"/>
        <w:jc w:val="both"/>
        <w:rPr>
          <w:rFonts w:ascii="Times New Roman" w:hAnsi="Times New Roman"/>
          <w:iCs/>
          <w:color w:val="000000"/>
          <w:sz w:val="28"/>
          <w:szCs w:val="28"/>
          <w:lang w:eastAsia="ru-RU"/>
        </w:rPr>
      </w:pPr>
    </w:p>
    <w:p w:rsidR="008D2727" w:rsidRDefault="008D2727" w:rsidP="008D2727">
      <w:pPr>
        <w:spacing w:after="0" w:line="360" w:lineRule="auto"/>
        <w:ind w:firstLine="709"/>
        <w:jc w:val="both"/>
        <w:rPr>
          <w:rFonts w:ascii="Times New Roman" w:hAnsi="Times New Roman"/>
          <w:iCs/>
          <w:color w:val="000000"/>
          <w:sz w:val="28"/>
          <w:szCs w:val="28"/>
          <w:lang w:eastAsia="ru-RU"/>
        </w:rPr>
      </w:pPr>
    </w:p>
    <w:p w:rsidR="00C56FD6" w:rsidRPr="008D2727" w:rsidRDefault="008D2727" w:rsidP="008D2727">
      <w:pPr>
        <w:spacing w:after="0" w:line="360" w:lineRule="auto"/>
        <w:ind w:firstLine="709"/>
        <w:jc w:val="both"/>
        <w:rPr>
          <w:rFonts w:ascii="Times New Roman" w:hAnsi="Times New Roman"/>
          <w:b/>
          <w:iCs/>
          <w:color w:val="000000"/>
          <w:sz w:val="28"/>
          <w:szCs w:val="28"/>
          <w:lang w:eastAsia="ru-RU"/>
        </w:rPr>
      </w:pPr>
      <w:r>
        <w:rPr>
          <w:rFonts w:ascii="Times New Roman" w:hAnsi="Times New Roman"/>
          <w:iCs/>
          <w:color w:val="000000"/>
          <w:sz w:val="28"/>
          <w:szCs w:val="28"/>
          <w:lang w:eastAsia="ru-RU"/>
        </w:rPr>
        <w:br w:type="page"/>
      </w:r>
      <w:r w:rsidR="00C56FD6" w:rsidRPr="008D2727">
        <w:rPr>
          <w:rFonts w:ascii="Times New Roman" w:hAnsi="Times New Roman"/>
          <w:b/>
          <w:iCs/>
          <w:color w:val="000000"/>
          <w:sz w:val="28"/>
          <w:szCs w:val="28"/>
          <w:lang w:eastAsia="ru-RU"/>
        </w:rPr>
        <w:t>С</w:t>
      </w:r>
      <w:r w:rsidRPr="008D2727">
        <w:rPr>
          <w:rFonts w:ascii="Times New Roman" w:hAnsi="Times New Roman"/>
          <w:b/>
          <w:iCs/>
          <w:color w:val="000000"/>
          <w:sz w:val="28"/>
          <w:szCs w:val="28"/>
          <w:lang w:eastAsia="ru-RU"/>
        </w:rPr>
        <w:t>писок использованной литературы</w:t>
      </w:r>
    </w:p>
    <w:p w:rsidR="008D2727" w:rsidRPr="008D2727" w:rsidRDefault="008D2727" w:rsidP="008D2727">
      <w:pPr>
        <w:spacing w:after="0" w:line="360" w:lineRule="auto"/>
        <w:ind w:firstLine="709"/>
        <w:jc w:val="both"/>
        <w:rPr>
          <w:rFonts w:ascii="Times New Roman" w:hAnsi="Times New Roman"/>
          <w:iCs/>
          <w:color w:val="000000"/>
          <w:sz w:val="28"/>
          <w:szCs w:val="28"/>
          <w:lang w:eastAsia="ru-RU"/>
        </w:rPr>
      </w:pPr>
    </w:p>
    <w:p w:rsidR="00C56FD6" w:rsidRPr="008D2727" w:rsidRDefault="008D2727" w:rsidP="008D2727">
      <w:pPr>
        <w:pStyle w:val="a9"/>
        <w:numPr>
          <w:ilvl w:val="0"/>
          <w:numId w:val="1"/>
        </w:numPr>
        <w:tabs>
          <w:tab w:val="left" w:pos="338"/>
        </w:tabs>
        <w:spacing w:after="0" w:line="360" w:lineRule="auto"/>
        <w:ind w:left="0" w:firstLine="0"/>
        <w:jc w:val="both"/>
        <w:rPr>
          <w:rFonts w:ascii="Times New Roman" w:hAnsi="Times New Roman"/>
          <w:iCs/>
          <w:color w:val="000000"/>
          <w:sz w:val="28"/>
          <w:szCs w:val="28"/>
          <w:lang w:eastAsia="ru-RU"/>
        </w:rPr>
      </w:pPr>
      <w:r w:rsidRPr="008D2727">
        <w:rPr>
          <w:rFonts w:ascii="Times New Roman" w:hAnsi="Times New Roman"/>
          <w:iCs/>
          <w:color w:val="000000"/>
          <w:sz w:val="28"/>
          <w:szCs w:val="28"/>
          <w:lang w:eastAsia="ru-RU"/>
        </w:rPr>
        <w:t>Васильев</w:t>
      </w:r>
      <w:r>
        <w:rPr>
          <w:rFonts w:ascii="Times New Roman" w:hAnsi="Times New Roman"/>
          <w:iCs/>
          <w:color w:val="000000"/>
          <w:sz w:val="28"/>
          <w:szCs w:val="28"/>
          <w:lang w:eastAsia="ru-RU"/>
        </w:rPr>
        <w:t> </w:t>
      </w:r>
      <w:r w:rsidRPr="008D2727">
        <w:rPr>
          <w:rFonts w:ascii="Times New Roman" w:hAnsi="Times New Roman"/>
          <w:iCs/>
          <w:color w:val="000000"/>
          <w:sz w:val="28"/>
          <w:szCs w:val="28"/>
          <w:lang w:eastAsia="ru-RU"/>
        </w:rPr>
        <w:t>Г.В.</w:t>
      </w:r>
      <w:r w:rsidR="00C56FD6" w:rsidRPr="008D2727">
        <w:rPr>
          <w:rFonts w:ascii="Times New Roman" w:hAnsi="Times New Roman"/>
          <w:iCs/>
          <w:color w:val="000000"/>
          <w:sz w:val="28"/>
          <w:szCs w:val="28"/>
          <w:lang w:eastAsia="ru-RU"/>
        </w:rPr>
        <w:t xml:space="preserve">, </w:t>
      </w:r>
      <w:r w:rsidRPr="008D2727">
        <w:rPr>
          <w:rFonts w:ascii="Times New Roman" w:hAnsi="Times New Roman"/>
          <w:iCs/>
          <w:color w:val="000000"/>
          <w:sz w:val="28"/>
          <w:szCs w:val="28"/>
          <w:lang w:eastAsia="ru-RU"/>
        </w:rPr>
        <w:t>Ласков</w:t>
      </w:r>
      <w:r>
        <w:rPr>
          <w:rFonts w:ascii="Times New Roman" w:hAnsi="Times New Roman"/>
          <w:iCs/>
          <w:color w:val="000000"/>
          <w:sz w:val="28"/>
          <w:szCs w:val="28"/>
          <w:lang w:eastAsia="ru-RU"/>
        </w:rPr>
        <w:t> </w:t>
      </w:r>
      <w:r w:rsidRPr="008D2727">
        <w:rPr>
          <w:rFonts w:ascii="Times New Roman" w:hAnsi="Times New Roman"/>
          <w:iCs/>
          <w:color w:val="000000"/>
          <w:sz w:val="28"/>
          <w:szCs w:val="28"/>
          <w:lang w:eastAsia="ru-RU"/>
        </w:rPr>
        <w:t>Ю.М.</w:t>
      </w:r>
      <w:r w:rsidR="00C56FD6" w:rsidRPr="008D2727">
        <w:rPr>
          <w:rFonts w:ascii="Times New Roman" w:hAnsi="Times New Roman"/>
          <w:iCs/>
          <w:color w:val="000000"/>
          <w:sz w:val="28"/>
          <w:szCs w:val="28"/>
          <w:lang w:eastAsia="ru-RU"/>
        </w:rPr>
        <w:t>,</w:t>
      </w:r>
      <w:r w:rsidRPr="008D2727">
        <w:rPr>
          <w:rFonts w:ascii="Times New Roman" w:hAnsi="Times New Roman"/>
          <w:iCs/>
          <w:color w:val="000000"/>
          <w:sz w:val="28"/>
          <w:szCs w:val="28"/>
          <w:lang w:eastAsia="ru-RU"/>
        </w:rPr>
        <w:t xml:space="preserve"> «</w:t>
      </w:r>
      <w:r w:rsidR="00C56FD6" w:rsidRPr="008D2727">
        <w:rPr>
          <w:rFonts w:ascii="Times New Roman" w:hAnsi="Times New Roman"/>
          <w:iCs/>
          <w:color w:val="000000"/>
          <w:sz w:val="28"/>
          <w:szCs w:val="28"/>
          <w:lang w:eastAsia="ru-RU"/>
        </w:rPr>
        <w:t>Водное хозяйство и очистка сточных вод предприятий текстильной промышленности»</w:t>
      </w:r>
      <w:r w:rsidR="00AC323D">
        <w:rPr>
          <w:rFonts w:ascii="Times New Roman" w:hAnsi="Times New Roman"/>
          <w:iCs/>
          <w:color w:val="000000"/>
          <w:sz w:val="28"/>
          <w:szCs w:val="28"/>
          <w:lang w:eastAsia="ru-RU"/>
        </w:rPr>
        <w:t>.</w:t>
      </w:r>
      <w:r w:rsidR="00C56FD6" w:rsidRPr="008D2727">
        <w:rPr>
          <w:rFonts w:ascii="Times New Roman" w:hAnsi="Times New Roman"/>
          <w:iCs/>
          <w:color w:val="000000"/>
          <w:sz w:val="28"/>
          <w:szCs w:val="28"/>
          <w:lang w:eastAsia="ru-RU"/>
        </w:rPr>
        <w:t xml:space="preserve"> М.: Легкая индустрия, 1976.</w:t>
      </w:r>
    </w:p>
    <w:p w:rsidR="00C56FD6" w:rsidRPr="008D2727" w:rsidRDefault="008D2727" w:rsidP="008D2727">
      <w:pPr>
        <w:pStyle w:val="a9"/>
        <w:numPr>
          <w:ilvl w:val="0"/>
          <w:numId w:val="1"/>
        </w:numPr>
        <w:tabs>
          <w:tab w:val="left" w:pos="338"/>
        </w:tabs>
        <w:spacing w:after="0" w:line="360" w:lineRule="auto"/>
        <w:ind w:left="0" w:firstLine="0"/>
        <w:jc w:val="both"/>
        <w:rPr>
          <w:rFonts w:ascii="Times New Roman" w:hAnsi="Times New Roman"/>
          <w:iCs/>
          <w:color w:val="000000"/>
          <w:sz w:val="28"/>
          <w:szCs w:val="28"/>
          <w:lang w:eastAsia="ru-RU"/>
        </w:rPr>
      </w:pPr>
      <w:r w:rsidRPr="008D2727">
        <w:rPr>
          <w:rFonts w:ascii="Times New Roman" w:hAnsi="Times New Roman"/>
          <w:iCs/>
          <w:color w:val="000000"/>
          <w:sz w:val="28"/>
          <w:szCs w:val="28"/>
          <w:lang w:eastAsia="ru-RU"/>
        </w:rPr>
        <w:t>Вишаренко</w:t>
      </w:r>
      <w:r>
        <w:rPr>
          <w:rFonts w:ascii="Times New Roman" w:hAnsi="Times New Roman"/>
          <w:iCs/>
          <w:color w:val="000000"/>
          <w:sz w:val="28"/>
          <w:szCs w:val="28"/>
          <w:lang w:eastAsia="ru-RU"/>
        </w:rPr>
        <w:t> </w:t>
      </w:r>
      <w:r w:rsidRPr="008D2727">
        <w:rPr>
          <w:rFonts w:ascii="Times New Roman" w:hAnsi="Times New Roman"/>
          <w:iCs/>
          <w:color w:val="000000"/>
          <w:sz w:val="28"/>
          <w:szCs w:val="28"/>
          <w:lang w:eastAsia="ru-RU"/>
        </w:rPr>
        <w:t>В.С.</w:t>
      </w:r>
      <w:r w:rsidR="00C56FD6" w:rsidRPr="008D2727">
        <w:rPr>
          <w:rFonts w:ascii="Times New Roman" w:hAnsi="Times New Roman"/>
          <w:iCs/>
          <w:color w:val="000000"/>
          <w:sz w:val="28"/>
          <w:szCs w:val="28"/>
          <w:lang w:eastAsia="ru-RU"/>
        </w:rPr>
        <w:t xml:space="preserve"> «Принципы управления качеством окружающей среды городов</w:t>
      </w:r>
      <w:r>
        <w:rPr>
          <w:rFonts w:ascii="Times New Roman" w:hAnsi="Times New Roman"/>
          <w:iCs/>
          <w:color w:val="000000"/>
          <w:sz w:val="28"/>
          <w:szCs w:val="28"/>
          <w:lang w:eastAsia="ru-RU"/>
        </w:rPr>
        <w:t xml:space="preserve">. </w:t>
      </w:r>
      <w:r w:rsidR="00C56FD6" w:rsidRPr="008D2727">
        <w:rPr>
          <w:rFonts w:ascii="Times New Roman" w:hAnsi="Times New Roman"/>
          <w:iCs/>
          <w:color w:val="000000"/>
          <w:sz w:val="28"/>
          <w:szCs w:val="28"/>
          <w:lang w:eastAsia="ru-RU"/>
        </w:rPr>
        <w:t>Урбоэкопогия.» М.: Наука.</w:t>
      </w:r>
      <w:r>
        <w:rPr>
          <w:rFonts w:ascii="Times New Roman" w:hAnsi="Times New Roman"/>
          <w:iCs/>
          <w:color w:val="000000"/>
          <w:sz w:val="28"/>
          <w:szCs w:val="28"/>
          <w:lang w:eastAsia="ru-RU"/>
        </w:rPr>
        <w:t xml:space="preserve"> </w:t>
      </w:r>
      <w:r w:rsidR="00C56FD6" w:rsidRPr="008D2727">
        <w:rPr>
          <w:rFonts w:ascii="Times New Roman" w:hAnsi="Times New Roman"/>
          <w:iCs/>
          <w:color w:val="000000"/>
          <w:sz w:val="28"/>
          <w:szCs w:val="28"/>
          <w:lang w:eastAsia="ru-RU"/>
        </w:rPr>
        <w:t>1990.</w:t>
      </w:r>
    </w:p>
    <w:p w:rsidR="00C56FD6" w:rsidRPr="008D2727" w:rsidRDefault="008D2727" w:rsidP="008D2727">
      <w:pPr>
        <w:pStyle w:val="a9"/>
        <w:numPr>
          <w:ilvl w:val="0"/>
          <w:numId w:val="1"/>
        </w:numPr>
        <w:tabs>
          <w:tab w:val="left" w:pos="338"/>
        </w:tabs>
        <w:spacing w:after="0" w:line="360" w:lineRule="auto"/>
        <w:ind w:left="0" w:firstLine="0"/>
        <w:jc w:val="both"/>
        <w:rPr>
          <w:rFonts w:ascii="Times New Roman" w:hAnsi="Times New Roman"/>
          <w:iCs/>
          <w:color w:val="000000"/>
          <w:sz w:val="28"/>
          <w:szCs w:val="28"/>
          <w:lang w:eastAsia="ru-RU"/>
        </w:rPr>
      </w:pPr>
      <w:r w:rsidRPr="008D2727">
        <w:rPr>
          <w:rFonts w:ascii="Times New Roman" w:hAnsi="Times New Roman"/>
          <w:iCs/>
          <w:color w:val="000000"/>
          <w:sz w:val="28"/>
          <w:szCs w:val="28"/>
          <w:lang w:eastAsia="ru-RU"/>
        </w:rPr>
        <w:t>Стольберг</w:t>
      </w:r>
      <w:r>
        <w:rPr>
          <w:rFonts w:ascii="Times New Roman" w:hAnsi="Times New Roman"/>
          <w:iCs/>
          <w:color w:val="000000"/>
          <w:sz w:val="28"/>
          <w:szCs w:val="28"/>
          <w:lang w:eastAsia="ru-RU"/>
        </w:rPr>
        <w:t> </w:t>
      </w:r>
      <w:r w:rsidRPr="008D2727">
        <w:rPr>
          <w:rFonts w:ascii="Times New Roman" w:hAnsi="Times New Roman"/>
          <w:iCs/>
          <w:color w:val="000000"/>
          <w:sz w:val="28"/>
          <w:szCs w:val="28"/>
          <w:lang w:eastAsia="ru-RU"/>
        </w:rPr>
        <w:t>Ф.В.</w:t>
      </w:r>
      <w:r w:rsidR="00C56FD6" w:rsidRPr="008D2727">
        <w:rPr>
          <w:rFonts w:ascii="Times New Roman" w:hAnsi="Times New Roman"/>
          <w:iCs/>
          <w:color w:val="000000"/>
          <w:sz w:val="28"/>
          <w:szCs w:val="28"/>
          <w:lang w:eastAsia="ru-RU"/>
        </w:rPr>
        <w:t xml:space="preserve"> «Экология города» </w:t>
      </w:r>
      <w:r w:rsidRPr="008D2727">
        <w:rPr>
          <w:rFonts w:ascii="Times New Roman" w:hAnsi="Times New Roman"/>
          <w:iCs/>
          <w:color w:val="000000"/>
          <w:sz w:val="28"/>
          <w:szCs w:val="28"/>
          <w:lang w:eastAsia="ru-RU"/>
        </w:rPr>
        <w:t>учебник.</w:t>
      </w:r>
      <w:r>
        <w:rPr>
          <w:rFonts w:ascii="Times New Roman" w:hAnsi="Times New Roman"/>
          <w:iCs/>
          <w:color w:val="000000"/>
          <w:sz w:val="28"/>
          <w:szCs w:val="28"/>
          <w:lang w:eastAsia="ru-RU"/>
        </w:rPr>
        <w:t xml:space="preserve"> </w:t>
      </w:r>
      <w:r w:rsidRPr="008D2727">
        <w:rPr>
          <w:rFonts w:ascii="Times New Roman" w:hAnsi="Times New Roman"/>
          <w:iCs/>
          <w:color w:val="000000"/>
          <w:sz w:val="28"/>
          <w:szCs w:val="28"/>
          <w:lang w:eastAsia="ru-RU"/>
        </w:rPr>
        <w:t>К</w:t>
      </w:r>
      <w:r w:rsidR="00C56FD6" w:rsidRPr="008D2727">
        <w:rPr>
          <w:rFonts w:ascii="Times New Roman" w:hAnsi="Times New Roman"/>
          <w:iCs/>
          <w:color w:val="000000"/>
          <w:sz w:val="28"/>
          <w:szCs w:val="28"/>
          <w:lang w:eastAsia="ru-RU"/>
        </w:rPr>
        <w:t>.: Либра. 2000.</w:t>
      </w:r>
    </w:p>
    <w:p w:rsidR="00C56FD6" w:rsidRPr="008D2727" w:rsidRDefault="008D2727" w:rsidP="008D2727">
      <w:pPr>
        <w:pStyle w:val="a9"/>
        <w:numPr>
          <w:ilvl w:val="0"/>
          <w:numId w:val="1"/>
        </w:numPr>
        <w:tabs>
          <w:tab w:val="left" w:pos="338"/>
        </w:tabs>
        <w:spacing w:after="0" w:line="360" w:lineRule="auto"/>
        <w:ind w:left="0" w:firstLine="0"/>
        <w:jc w:val="both"/>
        <w:rPr>
          <w:rFonts w:ascii="Times New Roman" w:hAnsi="Times New Roman"/>
          <w:iCs/>
          <w:color w:val="000000"/>
          <w:sz w:val="28"/>
          <w:szCs w:val="28"/>
          <w:lang w:eastAsia="ru-RU"/>
        </w:rPr>
      </w:pPr>
      <w:r w:rsidRPr="008D2727">
        <w:rPr>
          <w:rFonts w:ascii="Times New Roman" w:hAnsi="Times New Roman"/>
          <w:iCs/>
          <w:color w:val="000000"/>
          <w:sz w:val="28"/>
          <w:szCs w:val="28"/>
          <w:lang w:eastAsia="ru-RU"/>
        </w:rPr>
        <w:t>Трочешников</w:t>
      </w:r>
      <w:r>
        <w:rPr>
          <w:rFonts w:ascii="Times New Roman" w:hAnsi="Times New Roman"/>
          <w:iCs/>
          <w:color w:val="000000"/>
          <w:sz w:val="28"/>
          <w:szCs w:val="28"/>
          <w:lang w:eastAsia="ru-RU"/>
        </w:rPr>
        <w:t> </w:t>
      </w:r>
      <w:r w:rsidRPr="008D2727">
        <w:rPr>
          <w:rFonts w:ascii="Times New Roman" w:hAnsi="Times New Roman"/>
          <w:iCs/>
          <w:color w:val="000000"/>
          <w:sz w:val="28"/>
          <w:szCs w:val="28"/>
          <w:lang w:eastAsia="ru-RU"/>
        </w:rPr>
        <w:t>Н.С.</w:t>
      </w:r>
      <w:r w:rsidR="00C56FD6" w:rsidRPr="008D2727">
        <w:rPr>
          <w:rFonts w:ascii="Times New Roman" w:hAnsi="Times New Roman"/>
          <w:iCs/>
          <w:color w:val="000000"/>
          <w:sz w:val="28"/>
          <w:szCs w:val="28"/>
          <w:lang w:eastAsia="ru-RU"/>
        </w:rPr>
        <w:t xml:space="preserve">, </w:t>
      </w:r>
      <w:r w:rsidRPr="008D2727">
        <w:rPr>
          <w:rFonts w:ascii="Times New Roman" w:hAnsi="Times New Roman"/>
          <w:iCs/>
          <w:color w:val="000000"/>
          <w:sz w:val="28"/>
          <w:szCs w:val="28"/>
          <w:lang w:eastAsia="ru-RU"/>
        </w:rPr>
        <w:t>Родионов</w:t>
      </w:r>
      <w:r>
        <w:rPr>
          <w:rFonts w:ascii="Times New Roman" w:hAnsi="Times New Roman"/>
          <w:iCs/>
          <w:color w:val="000000"/>
          <w:sz w:val="28"/>
          <w:szCs w:val="28"/>
          <w:lang w:eastAsia="ru-RU"/>
        </w:rPr>
        <w:t> </w:t>
      </w:r>
      <w:r w:rsidRPr="008D2727">
        <w:rPr>
          <w:rFonts w:ascii="Times New Roman" w:hAnsi="Times New Roman"/>
          <w:iCs/>
          <w:color w:val="000000"/>
          <w:sz w:val="28"/>
          <w:szCs w:val="28"/>
          <w:lang w:eastAsia="ru-RU"/>
        </w:rPr>
        <w:t>А.И.</w:t>
      </w:r>
      <w:r w:rsidR="00C56FD6" w:rsidRPr="008D2727">
        <w:rPr>
          <w:rFonts w:ascii="Times New Roman" w:hAnsi="Times New Roman"/>
          <w:iCs/>
          <w:color w:val="000000"/>
          <w:sz w:val="28"/>
          <w:szCs w:val="28"/>
          <w:lang w:eastAsia="ru-RU"/>
        </w:rPr>
        <w:t xml:space="preserve">, </w:t>
      </w:r>
      <w:r w:rsidRPr="008D2727">
        <w:rPr>
          <w:rFonts w:ascii="Times New Roman" w:hAnsi="Times New Roman"/>
          <w:iCs/>
          <w:color w:val="000000"/>
          <w:sz w:val="28"/>
          <w:szCs w:val="28"/>
          <w:lang w:eastAsia="ru-RU"/>
        </w:rPr>
        <w:t>Кельцев</w:t>
      </w:r>
      <w:r>
        <w:rPr>
          <w:rFonts w:ascii="Times New Roman" w:hAnsi="Times New Roman"/>
          <w:iCs/>
          <w:color w:val="000000"/>
          <w:sz w:val="28"/>
          <w:szCs w:val="28"/>
          <w:lang w:eastAsia="ru-RU"/>
        </w:rPr>
        <w:t> </w:t>
      </w:r>
      <w:r w:rsidRPr="008D2727">
        <w:rPr>
          <w:rFonts w:ascii="Times New Roman" w:hAnsi="Times New Roman"/>
          <w:iCs/>
          <w:color w:val="000000"/>
          <w:sz w:val="28"/>
          <w:szCs w:val="28"/>
          <w:lang w:eastAsia="ru-RU"/>
        </w:rPr>
        <w:t>И.В.</w:t>
      </w:r>
      <w:r w:rsidR="00C56FD6" w:rsidRPr="008D2727">
        <w:rPr>
          <w:rFonts w:ascii="Times New Roman" w:hAnsi="Times New Roman"/>
          <w:iCs/>
          <w:color w:val="000000"/>
          <w:sz w:val="28"/>
          <w:szCs w:val="28"/>
          <w:lang w:eastAsia="ru-RU"/>
        </w:rPr>
        <w:t>,</w:t>
      </w:r>
      <w:r>
        <w:rPr>
          <w:rFonts w:ascii="Times New Roman" w:hAnsi="Times New Roman"/>
          <w:iCs/>
          <w:color w:val="000000"/>
          <w:sz w:val="28"/>
          <w:szCs w:val="28"/>
          <w:lang w:eastAsia="ru-RU"/>
        </w:rPr>
        <w:t xml:space="preserve"> </w:t>
      </w:r>
      <w:r w:rsidR="00C56FD6" w:rsidRPr="008D2727">
        <w:rPr>
          <w:rFonts w:ascii="Times New Roman" w:hAnsi="Times New Roman"/>
          <w:iCs/>
          <w:color w:val="000000"/>
          <w:sz w:val="28"/>
          <w:szCs w:val="28"/>
          <w:lang w:eastAsia="ru-RU"/>
        </w:rPr>
        <w:t>«Техника защиты окружающей среды» Учебное пособие для ВУЗов.</w:t>
      </w:r>
      <w:r>
        <w:rPr>
          <w:rFonts w:ascii="Times New Roman" w:hAnsi="Times New Roman"/>
          <w:iCs/>
          <w:color w:val="000000"/>
          <w:sz w:val="28"/>
          <w:szCs w:val="28"/>
          <w:lang w:eastAsia="ru-RU"/>
        </w:rPr>
        <w:t> –</w:t>
      </w:r>
      <w:r w:rsidRPr="008D2727">
        <w:rPr>
          <w:rFonts w:ascii="Times New Roman" w:hAnsi="Times New Roman"/>
          <w:iCs/>
          <w:color w:val="000000"/>
          <w:sz w:val="28"/>
          <w:szCs w:val="28"/>
          <w:lang w:eastAsia="ru-RU"/>
        </w:rPr>
        <w:t xml:space="preserve"> </w:t>
      </w:r>
      <w:r w:rsidR="00C56FD6" w:rsidRPr="008D2727">
        <w:rPr>
          <w:rFonts w:ascii="Times New Roman" w:hAnsi="Times New Roman"/>
          <w:iCs/>
          <w:color w:val="000000"/>
          <w:sz w:val="28"/>
          <w:szCs w:val="28"/>
          <w:lang w:eastAsia="ru-RU"/>
        </w:rPr>
        <w:t>М.: Хими</w:t>
      </w:r>
      <w:r w:rsidRPr="008D2727">
        <w:rPr>
          <w:rFonts w:ascii="Times New Roman" w:hAnsi="Times New Roman"/>
          <w:iCs/>
          <w:color w:val="000000"/>
          <w:sz w:val="28"/>
          <w:szCs w:val="28"/>
          <w:lang w:eastAsia="ru-RU"/>
        </w:rPr>
        <w:t>я,</w:t>
      </w:r>
      <w:r>
        <w:rPr>
          <w:rFonts w:ascii="Times New Roman" w:hAnsi="Times New Roman"/>
          <w:iCs/>
          <w:color w:val="000000"/>
          <w:sz w:val="28"/>
          <w:szCs w:val="28"/>
          <w:lang w:eastAsia="ru-RU"/>
        </w:rPr>
        <w:t xml:space="preserve"> </w:t>
      </w:r>
      <w:r w:rsidRPr="008D2727">
        <w:rPr>
          <w:rFonts w:ascii="Times New Roman" w:hAnsi="Times New Roman"/>
          <w:iCs/>
          <w:color w:val="000000"/>
          <w:sz w:val="28"/>
          <w:szCs w:val="28"/>
          <w:lang w:eastAsia="ru-RU"/>
        </w:rPr>
        <w:t>1</w:t>
      </w:r>
      <w:r w:rsidR="00C56FD6" w:rsidRPr="008D2727">
        <w:rPr>
          <w:rFonts w:ascii="Times New Roman" w:hAnsi="Times New Roman"/>
          <w:iCs/>
          <w:color w:val="000000"/>
          <w:sz w:val="28"/>
          <w:szCs w:val="28"/>
          <w:lang w:eastAsia="ru-RU"/>
        </w:rPr>
        <w:t>981.</w:t>
      </w:r>
    </w:p>
    <w:p w:rsidR="00C56FD6" w:rsidRPr="008D2727" w:rsidRDefault="008D2727" w:rsidP="008D2727">
      <w:pPr>
        <w:pStyle w:val="a9"/>
        <w:numPr>
          <w:ilvl w:val="0"/>
          <w:numId w:val="1"/>
        </w:numPr>
        <w:tabs>
          <w:tab w:val="left" w:pos="338"/>
        </w:tabs>
        <w:spacing w:after="0" w:line="360" w:lineRule="auto"/>
        <w:ind w:left="0" w:firstLine="0"/>
        <w:jc w:val="both"/>
        <w:rPr>
          <w:rFonts w:ascii="Times New Roman" w:hAnsi="Times New Roman"/>
          <w:iCs/>
          <w:color w:val="000000"/>
          <w:sz w:val="28"/>
          <w:szCs w:val="28"/>
          <w:lang w:eastAsia="ru-RU"/>
        </w:rPr>
      </w:pPr>
      <w:r w:rsidRPr="008D2727">
        <w:rPr>
          <w:rFonts w:ascii="Times New Roman" w:hAnsi="Times New Roman"/>
          <w:iCs/>
          <w:color w:val="000000"/>
          <w:sz w:val="28"/>
          <w:szCs w:val="28"/>
          <w:lang w:eastAsia="ru-RU"/>
        </w:rPr>
        <w:t>Юрьев</w:t>
      </w:r>
      <w:r>
        <w:rPr>
          <w:rFonts w:ascii="Times New Roman" w:hAnsi="Times New Roman"/>
          <w:iCs/>
          <w:color w:val="000000"/>
          <w:sz w:val="28"/>
          <w:szCs w:val="28"/>
          <w:lang w:eastAsia="ru-RU"/>
        </w:rPr>
        <w:t> </w:t>
      </w:r>
      <w:r w:rsidRPr="008D2727">
        <w:rPr>
          <w:rFonts w:ascii="Times New Roman" w:hAnsi="Times New Roman"/>
          <w:iCs/>
          <w:color w:val="000000"/>
          <w:sz w:val="28"/>
          <w:szCs w:val="28"/>
          <w:lang w:eastAsia="ru-RU"/>
        </w:rPr>
        <w:t>Б.Т.</w:t>
      </w:r>
      <w:r w:rsidR="00C56FD6" w:rsidRPr="008D2727">
        <w:rPr>
          <w:rFonts w:ascii="Times New Roman" w:hAnsi="Times New Roman"/>
          <w:iCs/>
          <w:color w:val="000000"/>
          <w:sz w:val="28"/>
          <w:szCs w:val="28"/>
          <w:lang w:eastAsia="ru-RU"/>
        </w:rPr>
        <w:t xml:space="preserve"> «Очистка сточных вод малых объектов». Рига, Авотс, 1983.</w:t>
      </w:r>
      <w:bookmarkStart w:id="0" w:name="_GoBack"/>
      <w:bookmarkEnd w:id="0"/>
    </w:p>
    <w:sectPr w:rsidR="00C56FD6" w:rsidRPr="008D2727" w:rsidSect="008D272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C16" w:rsidRDefault="00DE5C16" w:rsidP="00717D5A">
      <w:pPr>
        <w:spacing w:after="0" w:line="240" w:lineRule="auto"/>
      </w:pPr>
      <w:r>
        <w:separator/>
      </w:r>
    </w:p>
  </w:endnote>
  <w:endnote w:type="continuationSeparator" w:id="0">
    <w:p w:rsidR="00DE5C16" w:rsidRDefault="00DE5C16" w:rsidP="00717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C16" w:rsidRDefault="00DE5C16" w:rsidP="00717D5A">
      <w:pPr>
        <w:spacing w:after="0" w:line="240" w:lineRule="auto"/>
      </w:pPr>
      <w:r>
        <w:separator/>
      </w:r>
    </w:p>
  </w:footnote>
  <w:footnote w:type="continuationSeparator" w:id="0">
    <w:p w:rsidR="00DE5C16" w:rsidRDefault="00DE5C16" w:rsidP="00717D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97B9A"/>
    <w:multiLevelType w:val="hybridMultilevel"/>
    <w:tmpl w:val="59B4AA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CFC33A0"/>
    <w:multiLevelType w:val="hybridMultilevel"/>
    <w:tmpl w:val="744E38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436"/>
    <w:rsid w:val="00025814"/>
    <w:rsid w:val="0003309E"/>
    <w:rsid w:val="000A18C8"/>
    <w:rsid w:val="00104436"/>
    <w:rsid w:val="00127D55"/>
    <w:rsid w:val="00140AEE"/>
    <w:rsid w:val="001C3151"/>
    <w:rsid w:val="001E56B1"/>
    <w:rsid w:val="0024690B"/>
    <w:rsid w:val="00271868"/>
    <w:rsid w:val="00286E37"/>
    <w:rsid w:val="00292773"/>
    <w:rsid w:val="00292E80"/>
    <w:rsid w:val="002D4CA5"/>
    <w:rsid w:val="0032234A"/>
    <w:rsid w:val="00326A9C"/>
    <w:rsid w:val="00365BB2"/>
    <w:rsid w:val="00372137"/>
    <w:rsid w:val="003A075B"/>
    <w:rsid w:val="003A1AC9"/>
    <w:rsid w:val="003B50A8"/>
    <w:rsid w:val="00411A8D"/>
    <w:rsid w:val="00416676"/>
    <w:rsid w:val="00425CA0"/>
    <w:rsid w:val="00464DA0"/>
    <w:rsid w:val="00663C91"/>
    <w:rsid w:val="00717D5A"/>
    <w:rsid w:val="00726DD9"/>
    <w:rsid w:val="0075716E"/>
    <w:rsid w:val="007A1BF6"/>
    <w:rsid w:val="00810251"/>
    <w:rsid w:val="008B09F4"/>
    <w:rsid w:val="008D2727"/>
    <w:rsid w:val="009975E5"/>
    <w:rsid w:val="00A051EF"/>
    <w:rsid w:val="00A940A2"/>
    <w:rsid w:val="00AC1FE0"/>
    <w:rsid w:val="00AC323D"/>
    <w:rsid w:val="00AC6485"/>
    <w:rsid w:val="00B378B0"/>
    <w:rsid w:val="00B660D5"/>
    <w:rsid w:val="00B70024"/>
    <w:rsid w:val="00B85EA6"/>
    <w:rsid w:val="00BC166A"/>
    <w:rsid w:val="00C30DAD"/>
    <w:rsid w:val="00C56FD6"/>
    <w:rsid w:val="00CF262E"/>
    <w:rsid w:val="00D02BE2"/>
    <w:rsid w:val="00D31CF7"/>
    <w:rsid w:val="00DD5B90"/>
    <w:rsid w:val="00DE5C16"/>
    <w:rsid w:val="00E131B1"/>
    <w:rsid w:val="00E27D19"/>
    <w:rsid w:val="00ED0BD1"/>
    <w:rsid w:val="00EE7DFC"/>
    <w:rsid w:val="00F2426A"/>
    <w:rsid w:val="00F355DF"/>
    <w:rsid w:val="00F66138"/>
    <w:rsid w:val="00FC3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FD6C328-8AED-44FD-971B-BD53F61B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9F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04436"/>
    <w:pPr>
      <w:spacing w:after="0" w:line="240" w:lineRule="auto"/>
    </w:pPr>
    <w:rPr>
      <w:rFonts w:ascii="Tahoma" w:hAnsi="Tahoma" w:cs="Tahoma"/>
      <w:sz w:val="16"/>
      <w:szCs w:val="16"/>
    </w:rPr>
  </w:style>
  <w:style w:type="paragraph" w:styleId="a5">
    <w:name w:val="header"/>
    <w:basedOn w:val="a"/>
    <w:link w:val="a6"/>
    <w:uiPriority w:val="99"/>
    <w:semiHidden/>
    <w:rsid w:val="00717D5A"/>
    <w:pPr>
      <w:tabs>
        <w:tab w:val="center" w:pos="4677"/>
        <w:tab w:val="right" w:pos="9355"/>
      </w:tabs>
      <w:spacing w:after="0" w:line="240" w:lineRule="auto"/>
    </w:pPr>
  </w:style>
  <w:style w:type="character" w:customStyle="1" w:styleId="a4">
    <w:name w:val="Текст выноски Знак"/>
    <w:link w:val="a3"/>
    <w:uiPriority w:val="99"/>
    <w:semiHidden/>
    <w:locked/>
    <w:rsid w:val="00104436"/>
    <w:rPr>
      <w:rFonts w:ascii="Tahoma" w:hAnsi="Tahoma" w:cs="Tahoma"/>
      <w:sz w:val="16"/>
      <w:szCs w:val="16"/>
    </w:rPr>
  </w:style>
  <w:style w:type="paragraph" w:styleId="a7">
    <w:name w:val="footer"/>
    <w:basedOn w:val="a"/>
    <w:link w:val="a8"/>
    <w:uiPriority w:val="99"/>
    <w:semiHidden/>
    <w:rsid w:val="00717D5A"/>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717D5A"/>
    <w:rPr>
      <w:rFonts w:cs="Times New Roman"/>
    </w:rPr>
  </w:style>
  <w:style w:type="paragraph" w:styleId="a9">
    <w:name w:val="List Paragraph"/>
    <w:basedOn w:val="a"/>
    <w:uiPriority w:val="99"/>
    <w:qFormat/>
    <w:rsid w:val="00E27D19"/>
    <w:pPr>
      <w:ind w:left="720"/>
      <w:contextualSpacing/>
    </w:pPr>
  </w:style>
  <w:style w:type="character" w:customStyle="1" w:styleId="a8">
    <w:name w:val="Нижний колонтитул Знак"/>
    <w:link w:val="a7"/>
    <w:uiPriority w:val="99"/>
    <w:semiHidden/>
    <w:locked/>
    <w:rsid w:val="00717D5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9158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2268</Words>
  <Characters>12930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Биологическая очистка сточных вод</vt:lpstr>
    </vt:vector>
  </TitlesOfParts>
  <Company>Reanimator Extreme Edition</Company>
  <LinksUpToDate>false</LinksUpToDate>
  <CharactersWithSpaces>15168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Биологическая очистка сточных вод</dc:title>
  <dc:subject/>
  <dc:creator>Admin</dc:creator>
  <cp:keywords/>
  <dc:description/>
  <cp:lastModifiedBy>admin</cp:lastModifiedBy>
  <cp:revision>2</cp:revision>
  <cp:lastPrinted>2009-05-24T11:32:00Z</cp:lastPrinted>
  <dcterms:created xsi:type="dcterms:W3CDTF">2014-03-14T05:11:00Z</dcterms:created>
  <dcterms:modified xsi:type="dcterms:W3CDTF">2014-03-14T05:11:00Z</dcterms:modified>
</cp:coreProperties>
</file>