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реферат по биологии на тему:</w:t>
      </w: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 “Биологические основы развития ребенка и влияние на него факторов внешней среды.”</w:t>
      </w: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ученика 10 “Г” класса</w:t>
      </w: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Шалупина Александра.</w:t>
      </w: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                                   Москва 1996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</w:t>
      </w: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Новорожденный несет в себе комплекс генов не только своих родителей,  но и их отдаленных предков, то есть имеет свой, только ему присущий богатей- ший наследственный фонд или наследственно предопределенную биологичес- кую программу, благодаря которой возникают и развиваются его индивидуаль- ные качества. Эта программа закономерно и гармонично претворяется в жизнь, если, с одной стороны, в основе биологических процессов лежат достаточно качественные наследственные факторы, а с другой, внешняя среда обеспечивает растущий организм всем необходимым для реализации наследственного нача-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ла.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Приобретенные в течение жизни навыки и свойства не передаются по наследству, наукой не выявлено также особых генов одаренности, однако каж-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дый родившийся ребенок обладает громадным арсеналом задатков, раннее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развитие и формирование которых зависит от социальной структуры общества,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от условий воспитания и обучения, забот и усилий родителей и желания самого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маленького человека.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Молодым людям, вступающим в брак, следует помнить, что по наследству передаются не только внешние признаки и многие биохимические особенности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организма ( обмен веществ, группы крови и др. ), но и некоторые болезни или предрасположенность к болезненным состояниям. Поэтому каждому человеку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необходимо иметь общие представления о наследственности, знать свою родос-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ловную ( состояние здоровья родственников, их внешние особенности и таланты,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продолжительность жизни и др.), иметь представления о влиянии вредных фак-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торов ( в частности алкоголя и курения ) на развитие внутриутробного плода. Все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эти сведения могут быть использованы для ранней диагностики и лечения нас-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ледственных заболеваний, профилактики врожденных пороков развития.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Передача наследственной информации от родителей к ребенку. В осно-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ве передачи наследственных признаков всего живого ( растений, животных и че-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ловека ) лежат прежде всего законы наследования, открытые Г. Менделем в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1865 году. Они позволили сформулировать хромосомную теорию наследственно-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сти, согласно которой преемственность свойств в ряду поколений определяется преемственностью их хромосом, находящихся в ядре клеток и заключающих в се-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бе всю генетическую информацию.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По современным данным науки, хромосомы ядерного вещества представ-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ляют гигантские полимерные молекулы, состоящие из нитей нуклииновых кислот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и небольшого количества белка. Каждая пара хромосом имеет определенный набор генов, контролирующих проявление того или иного признака. Химическая природа гена стала известной в последние десятилетия после расшифровки структуры дезоксирибонуклииновой кислоты ( ДНК ) и механизма ее самоудвое-</w:t>
      </w: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- 1 -</w:t>
      </w: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ния. В состав ДНК входят сахар дезоксирибоза, фосфорная кислота и 4 основа-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ния - адеин, гуанин, тимин и цитозин. ( рис. 1 )Молекулы ДНК имеют двухнитчатую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структуру. Обе параллельно идущие нити свернуты спиралью, а между этими ни- тями, как ступеньки в винтовой лестнице, расположены основания. При этом аде ин (А)соединяется только с тимином ( Т ), а гуанин ( Г ) - только с цитозином ( Ц ). В настоящее время твердо установлено, что вся наследственная информация о признаках растений, животных и человека, все разнообразие живого мира кодируется на нитях ДНК благодаря чередованию этих четырех нуклиотидов. Суть такого кода состоит в том, что каждые три рядом лежащих нуклиотида кодируют определенную аминокислоту и таким образом “ записывается” информация о последовательности аминокислот в белке. Всего известно 20 аминокислот, различные вариации из которых определяют все разнообразие белков в живой материи. С этими белками в свою очередь связано формирование тех или иных особенностейорганизма ( например групповая принадлежность крови, цвет волос и глаз у человека и многие другие свойства ).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Синтез белка на основе генетического кода происходит в цитоплазме кле-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тки. Посредниками между ядром и цитоплазмой являются рибонуклииновые кис-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лоты ( РНК ), значительно меньше по размерам , чем ДНК.Ген представляет со-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бой группу рядом лежащих нуклиотидов, которыми закодирован один белок ( фер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мент ), определяющий один признак. Число генов очень велико - считают, что у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человека их десятки тысяч. Один и тот же ген может оказывать влияние на разви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тие ряда признаков, равно как и на формирование единичного признака могут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оказывать влияние много генов. Молекулы ДНК, из которых состоят гены, можно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увидеть лишь в мощные электронные микроскопы с увиличением в 150-200 тысяч раз в отличие от хромосом, строение которых можно рассмотреть в обычный световой микроскоп.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Каждому виду растений и животных свойствен свой количественный набор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хромосом. Каждая клетка человеческого тела содержит 46 хромосом. Но так как в наборе почти все хромосомы представлены парами, то обычно указывается, что в каждую пару из 22 входят одинаковые по величине идентичные хромосомы,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23-я пара так называемых половых хромосом у женщин также состоит из одина-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ковых хромосом ( ХХ ), а у мужчин ( ХY ). ( рис. 2 )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За воспроизведение в поколениях растений, животных и человека наслед-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ственных свойств ответственны 3 эволюционно закрепленных универсальных про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цесса: размножение обычных ( соматических ) клеток организма - митоз, размно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жение половых клеток - мейоз и оплодотворение. При митозе происходит прос-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тое деление, перед которым количество хромосом в клетке удваивается путем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самовоспроизведения. В таком случае перед делением в человечечской клетке </w:t>
      </w: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- 2 -</w:t>
      </w: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обнаруживвается не 46, а 92 хромосомы. Они, как по команде, выстраиваются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парами друг против друга в две шеренги и мгновенно расходятся к разным полю-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сам клетки. Вслед за этим протоплазма путем перешнуровки разделяется на две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части и образуются две клетки, в ядрах которых опять содержится по 23 пары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хромосомы.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В период оплодотворения мужская гамета - сперматозоид - сливается с женской гаметой - яйцеклеткой, и в образующейся таким образом зиготе вновь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будет 46 хромосом - 23 от отца и 23 от матери, то есть 23 пары. Деление зиготы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и дальнейшее накопление клеточного материала формирующегося эмбриона, а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затем плода идет путем митоза. На определенных этапах у формирующегося зародыша появляются специализированные клетки, из которых образуются тка-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ни и органы. Весь процесс развития зародыша и вся дальнейшая жизнедеятель-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ность плода, новорожденного ребенка, взрослого человека происходят на осно-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ве наследственной информации при постоянном влиянии условий внешней сре-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ды, взаимодействии этих 2-х основных факторов.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Определение пола ребенка. В процессе зачатия половая принадлеж-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ность будущего ребенка определяется тем, носителем какой половой хромосо-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мы является сперматозоид - Х или Y. В яйцеклетки женщины среди 23 хромосом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 норме содержится одна половая Х - хромосома. У мужчин к концу мейотическо-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го деления образуется не одна половая клетка ( гамета ), как у женщины, а 4 га-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меты ( сперматозоида ). При этом половина из них содержит такие же Х-хромо-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сомы, как и яйцеклетки, а половина -Y-хромосомы. Если яйцеклетка оплодотво-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ряется сперматозоидом , несущим Х - хромосому, то из образовавшейся зиготы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будет развиваться ребенок женского пола. Если же яйцеклетка оплодотворена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сперматозоидом с Y - хромосомой, то сформируется мальчик. ( рис.3) теоритиче- ски вероятность зачатия девочкой или мальчиком практически одинакова. Фак- тически же оплодотворение сперматозоидами с Y - хромосомами встречается чаще, так как они обладают большей подвижностью. Однако развивающийся из оплодотворенного яйца зародыш мальчика менее устойчив к неблагоприятным условиям внешней среды. Непроизвольные выкидыши у женщин при зачатии мальчикамибывают чаще, чем при зачатии девочками, и все же мальчиков рож- дается на 6% больше, чем девочек. Мальчики и после рождения оказываются менее устойчивыми к влияниям внешней среды, чем девочки, и смертность их,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особенно в раннем возрасте, выше. В результате к периоду половой зрелости ко-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личество юношей и девушек практичеки одинаково.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Наследование признаков родителей. Единицы наследственности - гены 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находятся на хромосомах в строго определенном порядке, а поскольку хромосо-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мы у человека парные, то у каждого индивида имеются 2 копии гена: ген на хро-</w:t>
      </w: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- 4 -</w:t>
      </w: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мосоме, полученной от матери, и ген на хромосоме, полученной от отца. Если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оба гена одинаковы, говорят, что данный индивид “ гомозиготен” , если разные 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он ”гетерозиготен”. Гены влияющие на проявление того или иного признака, рас-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полагаются в одинаковых участках ( локусах ) гомологичных хромосом и называю-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тся аллельнымми, или аллелями. При гетерозиготном состоянии один из аллель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ных генов является доминантным ( преобладающим ), другой - рецессивным. В от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ношении признака цвета глаз доминантным является карий цвет, а рецессив-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ным - голубой. Рецессивный признак в организме находится в скрытом состоя-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нии и может проявиться только, если ген данного признака будет и на хромосо-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ме от отца и на идентичной хромосоме от матери. Такой характер проявления генов предопределяет и разный механизм проявления наследственных заболе-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ваний, среди которых различают доминантно и рецессивно наследуемые, а так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же сцепленные с полом.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Установить, является ли тот или иной признак у человека доминантным или рецессивным, врачу, антропологу или генетику помогает генеалогический метод исследования ( метод родословных ). Родословная -  это схема, на которой условными обозначениями, отмечаются несколько поколений одной семьи. При этом женщины обозначаются кружочком, мужчины - квадратиком. (рис. 4 ). Изучаемыйпризнак или заболевание указывается определенной буквой в середине кружка или квадратика либо изображается заштрихованным. Родители, их братья и сестры располагаются на одной линии, дети также располагаются по горизонтали, но ниже родителей, а их дедушки, бабушки - выше родителей. Номера поколений по старшинству считаются сверху вниз.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При доминантном наследовании признака его можно обнаружить у одного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или у обоих родителей, а также у дедушки или бабушки. При рецессивном насле-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довании признак может обнаруживаться только в одном из поколений у 25% его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членов. Доминантный признак в схеме родословной наглядно выступает по вер-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тикали, тогда как рецессивный - только по горизонтали.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Есть признаки, наблюдаемые у лиц определенного пола. Это означает, что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ген, кодирующий такой признак, располагается на одной из половых хромосом.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Если такой ген локализуется на Х - хромосоме, то данный признак будет наблю-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даться только у мальчиков, так как у девочек другая такая же Х - хромосома мо-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жет нести ген данного признака с иной характеристикой. У женщин признак, кон-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тролируемый Х - рецессивным геном, не проявляется, но находится в скрытом со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стоянии, и они передают половине своих сыновей. Признаки, закодированные на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Y - хромосоме, по наследству передаются только мальчикам.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Влияние внешнесредовых факторов на развитие организма ребенка.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Каждый человек отличается от другого многочисленными физическими особен-</w:t>
      </w: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- 6 -</w:t>
      </w: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ностями, которые формируются уже с самого его зарождения и на протяжении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всей жизни. Однако с момента появления мужской и женской гамет, а затем при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их слиянии и образовании оплодотвореной клетки - зиготы наследственное нача-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ло человека может в определенной степени изменяться под влиянием внешнес-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редовых факторов. При взаимодействии генетических ( наследственных ) и внеш-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несредовых факторов в детском возрасте формируется большое число индивиду-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альных признаков человека.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Внешней средой для ребенка являются прежде всего те условия, которые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создадут его родители и окружающие его люди, различные климатические, геофи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зические и другие факторы. Воздействие среды может существенно изменить ха-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рактер наследственной информации. Она может реализоваться полностью или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частично, от чего будет зависеть выраженность признака. Например, генетичес-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ки обусловлено, что средняя масса ребенка при рождении составляет 3300-3700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грамм, а рост - 49-52 см. Но если во время беременности мать плохо питается или же из крови матери в кровь ребенка поступает недостаточно питательных веществ либо что-то мешает их усвоению, то ребенок может родиться с массой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2000- 2500 г и ростом 43- 45 см. Такой новорожденный будет незрелым и по не-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которым другим признакам. Чтобы способствовать наиболее полной реализации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его наследственной информации, родителям и врачам приходится принимать ряд мер, усиливающий рост ребенка.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Весь комплекс признаков, сформировавшийся во время взаимодействия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наследственных свойств организма - генотипа и внешнесредовых факторов, назы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вается фенотипом. Сумма фенотипических признаков составляет основу консти-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туциональных особенностей ребенка. То, что на характер наследственных приз-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наков можно влиять факторами внешнесредового воздействия, имеет очень важ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ное значение. Это позволяет родителям, медицинским работникам, педагогам и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другим специалистам целенаправленно влиять на развивающийся организм ре-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бенка, формировать у него положительные личностные качества, воспитывать физически идуховно гармонично развитого человека.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Биологическое и социальное в формировании растущегоорганизма. На любом этапе своего развития человек является природным существом, а по-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тому подчиняется биологическим закономерностям. Но если, биологическое, природное есть и в человеке, и в животном, то в обоих случаях оно существенно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разное, поскольку биология человека неразрывно связана с социальными усло-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виями, сложившимися в процессе развития человечества как результат общения между людьми. Среда человека имеет всегда социальный характер и оказыва-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ет наиболее влияние на растущий и развивающийся организм ребенка.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 В настоящее время всем хорошо известен феномен акселерации, то есть </w:t>
      </w: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- 8 -</w:t>
      </w: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рождение детей с большей массой тела, ростом и последующим ускоренным развитием их в течение всего периода детства. Это явление отмечалось в СССР до “ перестройки” и во многих других развитых странах. Ученые считают, что в ос-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нове этого феномена лежало прежде всего улучшение социальных условий суще-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ствования человека, возросшая забота о матери и о ее ребенке, употребление в пищу полноценных белков, витаминов и других биологических стимуляторов. Ге-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нетический материал, характерный для человека как биологического вида, оста-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лся прежним, но меняющиеся социальные условия вынуждают процессы роста и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развития работать в ином ритме. Особенно активно можно воздействовать на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растущий организм ребенка с помощью таких социально управляемых факторов,  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как воспитание в семье и детском коллективе, соблюдение режима, рациональ-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ное питание, адекватные физические нагрузки, физкультура, закаливающие про-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цедуры и так далее. Правильное использование перечисленных факторов может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обеспечить физическое и духовное развитие ребенка и способствовать коррек-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ции многих дефектов генетического характера.   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 ходе эволюции человека, в процессе трудовой деятельности совершенст-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вовалось не только его тело, но и прежде всего кора головного мозга и централь-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ная нервная система в целом. Человеческие особенности головного мозга закре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плялись в генетическом материале и передовались по наследству. Однако психи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ческое развитие человека как личности и сейчас возможно лишь в процессе вос-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питания, путем повседневного привития ребенку чисто человеческих навыков. Ес-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ли человеческое дитя даже с самыми “ лучшими” структурными особенностями мозга попадает в условия изоляции от человеческого общества, то развитие его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как личности прекращается. Это многократно подтверждено в случаях, когда де-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ти раннего возраста попадали в стаи диких животных или подвергались искусстве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нной изоляции. Психическое развитие ребенка как человеческой личности возможно лишьв окружении других людей при активном и пассивном обучении поведенческим навыкам.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Развитие социального поведения ребенка происходит в процессе воспита-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ния. В первые полгода жизни все новое он усваивает в полном смысле слова с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молоком матери. Ибо пищевой безусловный рефлекс способствует закреплению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первых условных рефлексов. Дети, вскармливаемые материнским молоком и имеющие непосредственный повседневный контакт с матерью в течение первого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года жизни, растут более спокойными, уравновешенными, лучше усваивают все новое, в их характере преобладает доброта, cочувствие к другим людям. Во вто-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ром полугодии жизни ребенок все больше интересуется другими окружающими его людьми, сохраняя по-прежнему привязанность к матери.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Развитие социального поведения ребенка раннего возраста осуществляет-</w:t>
      </w: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- 9 -</w:t>
      </w: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ся не только с помощью целенаправленных мер воспитания. Чаще оно происхо-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дит на основе наблюдения ребенка за поведением взрослых людей и более ста-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рших детей. В связи с этим важная роль пренадлежит окружающим условиям.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Ближайшим социальным окружением, в которое попадает ребенок, стано-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вится как правило, семейная микросреда - родители, бабушка, дедушка, братья,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сестры. Не следует думать, что влияние микросреды вступает в силу, лишь когда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ребенок заговорит. Уже в самые первые месяцы характер заботы взрослых о де-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тях в значительной степени определяет их психическое развитие. Упущенное в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этот период трудно восполнимо в дальнейшем. Изоляция детей от родителей мо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жет привести при ограниченности, дефиците общения с окружающими к неблаго-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приятным изменениям в их развитии, к возникновению даже некоторых психопа-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тических черт. Для формирования личностных качеств ребенка значима та семе-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йная атмосфера, в которой живет ребенок: занимают ли родители по отношению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к нему единую позицию или разную, проявляют ли они к нему преймущественно строгость и требовательность или же нежность и предупредительность носят ли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 семье теплый, дружественный характер или в них преобладают официаль-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ность холодность и т.п. Замечено, что в тех семьях, где родители, не проявляя достаточного тепла к ребенку, часто подменяют его навязчивым контролирова-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нием, назидательностью и марализаторством, допускают оскарбления и униже-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ния, высмеивание и физические наказания за промахи и неудачи, дети выраста-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ют неуверенными в себе, мало инициативными, с заниженной самооценкой и притязаниями. Эти качества мешают полноценному развитию ребенка не только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 дошкольные годы, но и в дальнейшей жизни.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Дети, воспитанные в атмосфере доброжелательности и поддержки, имеют немало преймуществ - у них больше возможности для развития своей активнос-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ти, они чаще проявляют творческий подход , оригинальность, дружеские чувства,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обнаруживают больше эммоциональности в своих взаимоотношениях, нежели их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сверстники, живущие в условиях излишней строгости, дефицита теплоты, ласки.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Именно такая семейная микросреда в наибольшей степени способна вызвать у ребенка “ чувство полной защищенности” ( А. С. Макаренко ), что так важно для его психического здоровья.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На здоровье ребенка и развитие у него личностных особенностей большое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влияние оказывает структура семьи и характер внутрисемейных отношений. Гар-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моничному развитию личности часто мешают длительные конфликтные ситуации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 семье, разводы родителей, воспитание “ единственного” ребенка и др. В таких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семьях дети часто страдают неврозами, хуже учатся, отстают в физическом раз-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витии, часто болеют различными соматическими заболеваниями.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Если такой ребенок заболевает, происходит дальнейшая астенизация ор-</w:t>
      </w: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- 10 -</w:t>
      </w: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ганизма, ведущая к снижению физической и психической активности, к ослабле-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нию его реактивности в отношении других неблагоприятных внешнесредовых фа-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кторов и предрасполагающая к новым заболеваниям.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 сложном процессе формирования личности участвуют многие физичес-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кие, биологические и социальные факторы. Длительное отрицательное влияние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этих факторов на растущий и развивающийся организм ребенка может привести к аномальному развитию личности и способствовать возникновению нервно-пси-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хических растройств. Для воспитания гармоничной личности и предупреждения нервно-психических расстройств у детей огромное значение имеет социально -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экономическая структура общества, система государственных и медецинских профилактических мероприятий. Примером тому служил тот факт, что в бывшем СССР распространенность нервно-психических болезней примерно в 3 раза бы-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ла ниже, чем в развитых капиталлистических странах.</w:t>
      </w: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СПИСОК ИСПОЛЬЗУЕМОЙ ЛИТЕРАТУРЫ:  </w:t>
      </w: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Г. И. Герасимович, М. И. Делец, М. П. Дерюгина, Н. А. Дисько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С. П. Самуэль, Е. В. Малашевич, А. Л. Петрашкевич, Н.Е. Савченко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И. Н. Усов, А. К. Устинович, И. П. Ховратович, И. А. Чаховский,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В. Ф. Чигирь, И. П. Шамякин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“ ИНЦИКЛОПЕДИЯ МОЛОДОЙ СЕМЬИ”    Минск 1987.</w:t>
      </w: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>- 11 -</w:t>
      </w: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- 8 -  </w:t>
      </w: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 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                                                                </w:t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ab/>
      </w: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:rsidR="001B6831" w:rsidRDefault="001B6831">
      <w:pPr>
        <w:rPr>
          <w:rFonts w:ascii="Arial" w:hAnsi="Arial"/>
        </w:rPr>
      </w:pPr>
    </w:p>
    <w:p w:rsidR="001B6831" w:rsidRDefault="008309F5">
      <w:pPr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:rsidR="001B6831" w:rsidRDefault="001B6831">
      <w:pPr>
        <w:rPr>
          <w:rFonts w:ascii="Arial" w:hAnsi="Arial"/>
        </w:rPr>
      </w:pPr>
    </w:p>
    <w:p w:rsidR="001B6831" w:rsidRDefault="001B6831">
      <w:pPr>
        <w:rPr>
          <w:rFonts w:ascii="Arial" w:hAnsi="Arial"/>
        </w:rPr>
      </w:pPr>
      <w:bookmarkStart w:id="0" w:name="_GoBack"/>
      <w:bookmarkEnd w:id="0"/>
    </w:p>
    <w:sectPr w:rsidR="001B6831">
      <w:pgSz w:w="11906" w:h="16838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rawingGridHorizontalSpacing w:val="120"/>
  <w:drawingGridVerticalSpacing w:val="120"/>
  <w:displayVerticalDrawingGridEvery w:val="0"/>
  <w:doNotUseMarginsForDrawingGridOrigin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309F5"/>
    <w:rsid w:val="001B6831"/>
    <w:rsid w:val="008309F5"/>
    <w:rsid w:val="00E61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58FF9D-C68B-431A-B061-41B934D8D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3117</Words>
  <Characters>17773</Characters>
  <Application>Microsoft Office Word</Application>
  <DocSecurity>0</DocSecurity>
  <Lines>148</Lines>
  <Paragraphs>41</Paragraphs>
  <ScaleCrop>false</ScaleCrop>
  <Company>Home</Company>
  <LinksUpToDate>false</LinksUpToDate>
  <CharactersWithSpaces>20849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 по биологии на тему:</dc:title>
  <dc:subject/>
  <dc:creator>Саша и Степашка</dc:creator>
  <cp:keywords/>
  <dc:description/>
  <cp:lastModifiedBy>admin</cp:lastModifiedBy>
  <cp:revision>2</cp:revision>
  <cp:lastPrinted>1899-12-31T22:00:00Z</cp:lastPrinted>
  <dcterms:created xsi:type="dcterms:W3CDTF">2014-02-07T07:23:00Z</dcterms:created>
  <dcterms:modified xsi:type="dcterms:W3CDTF">2014-02-07T07:23:00Z</dcterms:modified>
</cp:coreProperties>
</file>