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AE" w:rsidRPr="00CB0EA7" w:rsidRDefault="00C30AAE" w:rsidP="00CB0EA7">
      <w:pPr>
        <w:spacing w:line="360" w:lineRule="auto"/>
        <w:ind w:firstLine="709"/>
        <w:jc w:val="both"/>
        <w:rPr>
          <w:b/>
          <w:bCs/>
          <w:color w:val="000000"/>
          <w:sz w:val="28"/>
          <w:szCs w:val="28"/>
          <w:lang w:val="en-US"/>
        </w:rPr>
      </w:pPr>
      <w:r w:rsidRPr="00CB0EA7">
        <w:rPr>
          <w:b/>
          <w:bCs/>
          <w:color w:val="000000"/>
          <w:sz w:val="28"/>
          <w:szCs w:val="28"/>
        </w:rPr>
        <w:t>СОДЕРЖАНИЕ</w:t>
      </w:r>
    </w:p>
    <w:p w:rsidR="00CB0EA7" w:rsidRPr="00CB0EA7" w:rsidRDefault="00CB0EA7" w:rsidP="00CB0EA7">
      <w:pPr>
        <w:spacing w:line="360" w:lineRule="auto"/>
        <w:ind w:firstLine="709"/>
        <w:jc w:val="both"/>
        <w:rPr>
          <w:color w:val="000000"/>
          <w:sz w:val="28"/>
          <w:szCs w:val="28"/>
          <w:lang w:val="en-US"/>
        </w:rPr>
      </w:pPr>
    </w:p>
    <w:p w:rsidR="00C30AAE" w:rsidRPr="00CB0EA7" w:rsidRDefault="00D03F0A" w:rsidP="00CB0EA7">
      <w:pPr>
        <w:tabs>
          <w:tab w:val="left" w:pos="539"/>
        </w:tabs>
        <w:spacing w:line="360" w:lineRule="auto"/>
        <w:rPr>
          <w:color w:val="000000"/>
          <w:sz w:val="28"/>
          <w:szCs w:val="28"/>
        </w:rPr>
      </w:pPr>
      <w:r w:rsidRPr="00CB0EA7">
        <w:rPr>
          <w:color w:val="000000"/>
          <w:sz w:val="28"/>
          <w:szCs w:val="28"/>
        </w:rPr>
        <w:t>Введение</w:t>
      </w:r>
    </w:p>
    <w:p w:rsidR="00C30AAE" w:rsidRPr="00CB0EA7" w:rsidRDefault="00F44C79" w:rsidP="00CB0EA7">
      <w:pPr>
        <w:numPr>
          <w:ilvl w:val="0"/>
          <w:numId w:val="1"/>
        </w:numPr>
        <w:tabs>
          <w:tab w:val="left" w:pos="539"/>
        </w:tabs>
        <w:spacing w:line="360" w:lineRule="auto"/>
        <w:ind w:left="0" w:firstLine="0"/>
        <w:rPr>
          <w:color w:val="000000"/>
          <w:sz w:val="28"/>
          <w:szCs w:val="28"/>
        </w:rPr>
      </w:pPr>
      <w:r>
        <w:rPr>
          <w:color w:val="000000"/>
          <w:sz w:val="28"/>
          <w:szCs w:val="28"/>
        </w:rPr>
        <w:t>Бизнес-</w:t>
      </w:r>
      <w:r w:rsidR="00C30AAE" w:rsidRPr="00CB0EA7">
        <w:rPr>
          <w:color w:val="000000"/>
          <w:sz w:val="28"/>
          <w:szCs w:val="28"/>
        </w:rPr>
        <w:t>план и его структура</w:t>
      </w:r>
    </w:p>
    <w:p w:rsidR="00C30AAE" w:rsidRPr="00CB0EA7" w:rsidRDefault="00F44C79" w:rsidP="00CB0EA7">
      <w:pPr>
        <w:tabs>
          <w:tab w:val="left" w:pos="539"/>
        </w:tabs>
        <w:spacing w:line="360" w:lineRule="auto"/>
        <w:rPr>
          <w:color w:val="000000"/>
          <w:sz w:val="28"/>
          <w:szCs w:val="28"/>
        </w:rPr>
      </w:pPr>
      <w:r>
        <w:rPr>
          <w:color w:val="000000"/>
          <w:sz w:val="28"/>
          <w:szCs w:val="28"/>
        </w:rPr>
        <w:t>Структура бизнес-</w:t>
      </w:r>
      <w:r w:rsidR="00C30AAE" w:rsidRPr="00CB0EA7">
        <w:rPr>
          <w:color w:val="000000"/>
          <w:sz w:val="28"/>
          <w:szCs w:val="28"/>
        </w:rPr>
        <w:t>плана</w:t>
      </w:r>
    </w:p>
    <w:p w:rsidR="00C30AAE" w:rsidRPr="00CB0EA7" w:rsidRDefault="002A249F" w:rsidP="00CB0EA7">
      <w:pPr>
        <w:tabs>
          <w:tab w:val="left" w:pos="539"/>
        </w:tabs>
        <w:spacing w:line="360" w:lineRule="auto"/>
        <w:rPr>
          <w:color w:val="000000"/>
          <w:sz w:val="28"/>
          <w:szCs w:val="28"/>
        </w:rPr>
      </w:pPr>
      <w:r w:rsidRPr="00CB0EA7">
        <w:rPr>
          <w:color w:val="000000"/>
          <w:sz w:val="28"/>
          <w:szCs w:val="28"/>
        </w:rPr>
        <w:t>Прикладная программа</w:t>
      </w:r>
      <w:r w:rsidR="00664225" w:rsidRPr="00CB0EA7">
        <w:rPr>
          <w:color w:val="000000"/>
          <w:sz w:val="28"/>
          <w:szCs w:val="28"/>
        </w:rPr>
        <w:t>: Альт – инвест</w:t>
      </w:r>
    </w:p>
    <w:p w:rsidR="00664225" w:rsidRPr="00CB0EA7" w:rsidRDefault="002A249F" w:rsidP="00CB0EA7">
      <w:pPr>
        <w:numPr>
          <w:ilvl w:val="0"/>
          <w:numId w:val="1"/>
        </w:numPr>
        <w:tabs>
          <w:tab w:val="left" w:pos="539"/>
        </w:tabs>
        <w:spacing w:line="360" w:lineRule="auto"/>
        <w:ind w:left="0" w:firstLine="0"/>
        <w:rPr>
          <w:color w:val="000000"/>
          <w:sz w:val="28"/>
          <w:szCs w:val="28"/>
        </w:rPr>
      </w:pPr>
      <w:r w:rsidRPr="00CB0EA7">
        <w:rPr>
          <w:color w:val="000000"/>
          <w:sz w:val="28"/>
          <w:szCs w:val="28"/>
        </w:rPr>
        <w:t>Анализ деятельности ООО «</w:t>
      </w:r>
      <w:r w:rsidR="00405379" w:rsidRPr="00CB0EA7">
        <w:rPr>
          <w:color w:val="000000"/>
          <w:sz w:val="28"/>
          <w:szCs w:val="28"/>
        </w:rPr>
        <w:t>ФРИК</w:t>
      </w:r>
      <w:r w:rsidR="00CB0EA7">
        <w:rPr>
          <w:color w:val="000000"/>
          <w:sz w:val="28"/>
          <w:szCs w:val="28"/>
        </w:rPr>
        <w:t>»</w:t>
      </w:r>
    </w:p>
    <w:p w:rsidR="002A249F" w:rsidRPr="00CB0EA7" w:rsidRDefault="002A249F" w:rsidP="00CB0EA7">
      <w:pPr>
        <w:tabs>
          <w:tab w:val="left" w:pos="539"/>
        </w:tabs>
        <w:spacing w:line="360" w:lineRule="auto"/>
        <w:rPr>
          <w:color w:val="000000"/>
          <w:sz w:val="28"/>
          <w:szCs w:val="28"/>
        </w:rPr>
      </w:pPr>
      <w:r w:rsidRPr="00CB0EA7">
        <w:rPr>
          <w:color w:val="000000"/>
          <w:sz w:val="28"/>
          <w:szCs w:val="28"/>
        </w:rPr>
        <w:t>Краткая характеристика</w:t>
      </w:r>
    </w:p>
    <w:p w:rsidR="002A249F" w:rsidRPr="00CB0EA7" w:rsidRDefault="002A249F" w:rsidP="00CB0EA7">
      <w:pPr>
        <w:tabs>
          <w:tab w:val="left" w:pos="539"/>
        </w:tabs>
        <w:spacing w:line="360" w:lineRule="auto"/>
        <w:rPr>
          <w:color w:val="000000"/>
          <w:sz w:val="28"/>
          <w:szCs w:val="28"/>
        </w:rPr>
      </w:pPr>
      <w:r w:rsidRPr="00CB0EA7">
        <w:rPr>
          <w:color w:val="000000"/>
          <w:sz w:val="28"/>
          <w:szCs w:val="28"/>
        </w:rPr>
        <w:t>Анализ деятельности</w:t>
      </w:r>
    </w:p>
    <w:p w:rsidR="002A249F" w:rsidRPr="00CB0EA7" w:rsidRDefault="002A249F" w:rsidP="00CB0EA7">
      <w:pPr>
        <w:tabs>
          <w:tab w:val="left" w:pos="539"/>
        </w:tabs>
        <w:spacing w:line="360" w:lineRule="auto"/>
        <w:rPr>
          <w:color w:val="000000"/>
          <w:sz w:val="28"/>
          <w:szCs w:val="28"/>
        </w:rPr>
      </w:pPr>
      <w:r w:rsidRPr="00CB0EA7">
        <w:rPr>
          <w:color w:val="000000"/>
          <w:sz w:val="28"/>
          <w:szCs w:val="28"/>
        </w:rPr>
        <w:t>Анализ рынка</w:t>
      </w:r>
    </w:p>
    <w:p w:rsidR="002A249F" w:rsidRPr="00CB0EA7" w:rsidRDefault="00F11974" w:rsidP="00CB0EA7">
      <w:pPr>
        <w:numPr>
          <w:ilvl w:val="0"/>
          <w:numId w:val="1"/>
        </w:numPr>
        <w:tabs>
          <w:tab w:val="left" w:pos="539"/>
        </w:tabs>
        <w:spacing w:line="360" w:lineRule="auto"/>
        <w:ind w:left="0" w:firstLine="0"/>
        <w:rPr>
          <w:color w:val="000000"/>
          <w:sz w:val="28"/>
          <w:szCs w:val="28"/>
        </w:rPr>
      </w:pPr>
      <w:r w:rsidRPr="00CB0EA7">
        <w:rPr>
          <w:color w:val="000000"/>
          <w:sz w:val="28"/>
          <w:szCs w:val="28"/>
        </w:rPr>
        <w:t>Бизнес</w:t>
      </w:r>
      <w:r w:rsidR="00F44C79">
        <w:rPr>
          <w:color w:val="000000"/>
          <w:sz w:val="28"/>
          <w:szCs w:val="28"/>
        </w:rPr>
        <w:t>-</w:t>
      </w:r>
      <w:r w:rsidRPr="00CB0EA7">
        <w:rPr>
          <w:color w:val="000000"/>
          <w:sz w:val="28"/>
          <w:szCs w:val="28"/>
        </w:rPr>
        <w:t>план фирмы ООО «</w:t>
      </w:r>
      <w:r w:rsidR="00405379" w:rsidRPr="00CB0EA7">
        <w:rPr>
          <w:color w:val="000000"/>
          <w:sz w:val="28"/>
          <w:szCs w:val="28"/>
        </w:rPr>
        <w:t>ФРИК</w:t>
      </w:r>
      <w:r w:rsidR="00CB0EA7">
        <w:rPr>
          <w:color w:val="000000"/>
          <w:sz w:val="28"/>
          <w:szCs w:val="28"/>
        </w:rPr>
        <w:t>»</w:t>
      </w:r>
    </w:p>
    <w:p w:rsidR="00F11974" w:rsidRPr="00CB0EA7" w:rsidRDefault="00F11974" w:rsidP="00CB0EA7">
      <w:pPr>
        <w:tabs>
          <w:tab w:val="left" w:pos="539"/>
        </w:tabs>
        <w:spacing w:line="360" w:lineRule="auto"/>
        <w:rPr>
          <w:color w:val="000000"/>
          <w:sz w:val="28"/>
          <w:szCs w:val="28"/>
        </w:rPr>
      </w:pPr>
      <w:r w:rsidRPr="00CB0EA7">
        <w:rPr>
          <w:color w:val="000000"/>
          <w:sz w:val="28"/>
          <w:szCs w:val="28"/>
        </w:rPr>
        <w:t>Резюме</w:t>
      </w:r>
    </w:p>
    <w:p w:rsidR="00F11974" w:rsidRPr="00CB0EA7" w:rsidRDefault="00F11974" w:rsidP="00CB0EA7">
      <w:pPr>
        <w:tabs>
          <w:tab w:val="left" w:pos="539"/>
        </w:tabs>
        <w:spacing w:line="360" w:lineRule="auto"/>
        <w:rPr>
          <w:color w:val="000000"/>
          <w:sz w:val="28"/>
          <w:szCs w:val="28"/>
        </w:rPr>
      </w:pPr>
      <w:r w:rsidRPr="00CB0EA7">
        <w:rPr>
          <w:color w:val="000000"/>
          <w:sz w:val="28"/>
          <w:szCs w:val="28"/>
        </w:rPr>
        <w:t>Производственный план</w:t>
      </w:r>
    </w:p>
    <w:p w:rsidR="00F11974" w:rsidRPr="00CB0EA7" w:rsidRDefault="00F11974" w:rsidP="00CB0EA7">
      <w:pPr>
        <w:tabs>
          <w:tab w:val="left" w:pos="539"/>
        </w:tabs>
        <w:spacing w:line="360" w:lineRule="auto"/>
        <w:rPr>
          <w:color w:val="000000"/>
          <w:sz w:val="28"/>
          <w:szCs w:val="28"/>
        </w:rPr>
      </w:pPr>
      <w:r w:rsidRPr="00CB0EA7">
        <w:rPr>
          <w:color w:val="000000"/>
          <w:sz w:val="28"/>
          <w:szCs w:val="28"/>
        </w:rPr>
        <w:t>Организационный план</w:t>
      </w:r>
    </w:p>
    <w:p w:rsidR="00F11974" w:rsidRPr="00CB0EA7" w:rsidRDefault="00F11974" w:rsidP="00CB0EA7">
      <w:pPr>
        <w:tabs>
          <w:tab w:val="left" w:pos="539"/>
        </w:tabs>
        <w:spacing w:line="360" w:lineRule="auto"/>
        <w:rPr>
          <w:color w:val="000000"/>
          <w:sz w:val="28"/>
          <w:szCs w:val="28"/>
        </w:rPr>
      </w:pPr>
      <w:r w:rsidRPr="00CB0EA7">
        <w:rPr>
          <w:color w:val="000000"/>
          <w:sz w:val="28"/>
          <w:szCs w:val="28"/>
        </w:rPr>
        <w:t>Маркетинговый план</w:t>
      </w:r>
    </w:p>
    <w:p w:rsidR="00D03F0A" w:rsidRPr="00CB0EA7" w:rsidRDefault="00D03F0A" w:rsidP="00CB0EA7">
      <w:pPr>
        <w:tabs>
          <w:tab w:val="left" w:pos="539"/>
        </w:tabs>
        <w:spacing w:line="360" w:lineRule="auto"/>
        <w:rPr>
          <w:color w:val="000000"/>
          <w:sz w:val="28"/>
          <w:szCs w:val="28"/>
        </w:rPr>
      </w:pPr>
      <w:r w:rsidRPr="00CB0EA7">
        <w:rPr>
          <w:color w:val="000000"/>
          <w:sz w:val="28"/>
          <w:szCs w:val="28"/>
        </w:rPr>
        <w:t>Заключение</w:t>
      </w:r>
    </w:p>
    <w:p w:rsidR="00D03F0A" w:rsidRPr="00CB0EA7" w:rsidRDefault="00D03F0A" w:rsidP="00CB0EA7">
      <w:pPr>
        <w:tabs>
          <w:tab w:val="left" w:pos="539"/>
        </w:tabs>
        <w:spacing w:line="360" w:lineRule="auto"/>
        <w:rPr>
          <w:color w:val="000000"/>
          <w:sz w:val="28"/>
          <w:szCs w:val="28"/>
        </w:rPr>
      </w:pPr>
      <w:r w:rsidRPr="00CB0EA7">
        <w:rPr>
          <w:color w:val="000000"/>
          <w:sz w:val="28"/>
          <w:szCs w:val="28"/>
        </w:rPr>
        <w:t>Список использованной литературы</w:t>
      </w:r>
    </w:p>
    <w:p w:rsidR="00CB1989" w:rsidRPr="00CB0EA7" w:rsidRDefault="00D03F0A" w:rsidP="00CB0EA7">
      <w:pPr>
        <w:tabs>
          <w:tab w:val="left" w:pos="539"/>
        </w:tabs>
        <w:spacing w:line="360" w:lineRule="auto"/>
        <w:rPr>
          <w:color w:val="000000"/>
          <w:sz w:val="28"/>
          <w:szCs w:val="28"/>
        </w:rPr>
      </w:pPr>
      <w:r w:rsidRPr="00CB0EA7">
        <w:rPr>
          <w:color w:val="000000"/>
          <w:sz w:val="28"/>
          <w:szCs w:val="28"/>
        </w:rPr>
        <w:t>Приложение</w:t>
      </w:r>
    </w:p>
    <w:p w:rsidR="00CB1989" w:rsidRPr="00CB0EA7" w:rsidRDefault="00CB0EA7" w:rsidP="00CB0EA7">
      <w:pPr>
        <w:pStyle w:val="a3"/>
        <w:spacing w:line="360" w:lineRule="auto"/>
        <w:ind w:firstLine="709"/>
        <w:jc w:val="both"/>
        <w:rPr>
          <w:b/>
          <w:bCs/>
          <w:color w:val="000000"/>
          <w:sz w:val="28"/>
          <w:szCs w:val="28"/>
        </w:rPr>
      </w:pPr>
      <w:r>
        <w:rPr>
          <w:color w:val="000000"/>
          <w:sz w:val="28"/>
          <w:szCs w:val="28"/>
        </w:rPr>
        <w:br w:type="page"/>
      </w:r>
      <w:r w:rsidR="00CB1989" w:rsidRPr="00CB0EA7">
        <w:rPr>
          <w:b/>
          <w:bCs/>
          <w:color w:val="000000"/>
          <w:sz w:val="28"/>
          <w:szCs w:val="28"/>
        </w:rPr>
        <w:lastRenderedPageBreak/>
        <w:t>Введение</w:t>
      </w:r>
    </w:p>
    <w:p w:rsidR="00CB1989" w:rsidRPr="00CB0EA7" w:rsidRDefault="00CB1989" w:rsidP="00CB0EA7">
      <w:pPr>
        <w:pStyle w:val="a3"/>
        <w:spacing w:line="360" w:lineRule="auto"/>
        <w:ind w:firstLine="709"/>
        <w:jc w:val="both"/>
        <w:rPr>
          <w:color w:val="000000"/>
          <w:sz w:val="28"/>
          <w:szCs w:val="28"/>
        </w:rPr>
      </w:pPr>
    </w:p>
    <w:p w:rsidR="00CB1989" w:rsidRPr="00CB0EA7" w:rsidRDefault="00CB1989" w:rsidP="00CB0EA7">
      <w:pPr>
        <w:pStyle w:val="a3"/>
        <w:spacing w:line="360" w:lineRule="auto"/>
        <w:ind w:firstLine="709"/>
        <w:jc w:val="both"/>
        <w:rPr>
          <w:color w:val="000000"/>
          <w:sz w:val="28"/>
          <w:szCs w:val="28"/>
        </w:rPr>
      </w:pPr>
      <w:r w:rsidRPr="00CB0EA7">
        <w:rPr>
          <w:color w:val="000000"/>
          <w:sz w:val="28"/>
          <w:szCs w:val="28"/>
        </w:rPr>
        <w:t>В настоящее время в условиях перехода к рыночным отношениям</w:t>
      </w:r>
      <w:r w:rsidR="00CB0EA7">
        <w:rPr>
          <w:color w:val="000000"/>
          <w:sz w:val="28"/>
          <w:szCs w:val="28"/>
        </w:rPr>
        <w:t xml:space="preserve"> </w:t>
      </w:r>
      <w:r w:rsidRPr="00CB0EA7">
        <w:rPr>
          <w:color w:val="000000"/>
          <w:sz w:val="28"/>
          <w:szCs w:val="28"/>
        </w:rPr>
        <w:t>на предприятиях и организациях бурно протекает процесс совершенствования форм и методов работы.</w:t>
      </w:r>
    </w:p>
    <w:p w:rsidR="00CB1989" w:rsidRPr="00CB0EA7" w:rsidRDefault="00CB1989" w:rsidP="00CB0EA7">
      <w:pPr>
        <w:pStyle w:val="a3"/>
        <w:spacing w:line="360" w:lineRule="auto"/>
        <w:ind w:firstLine="709"/>
        <w:jc w:val="both"/>
        <w:rPr>
          <w:color w:val="000000"/>
          <w:sz w:val="28"/>
          <w:szCs w:val="28"/>
        </w:rPr>
      </w:pPr>
      <w:r w:rsidRPr="00CB0EA7">
        <w:rPr>
          <w:color w:val="000000"/>
          <w:sz w:val="28"/>
          <w:szCs w:val="28"/>
        </w:rPr>
        <w:t>При всем многообразии</w:t>
      </w:r>
      <w:r w:rsidR="00CB0EA7">
        <w:rPr>
          <w:color w:val="000000"/>
          <w:sz w:val="28"/>
          <w:szCs w:val="28"/>
        </w:rPr>
        <w:t xml:space="preserve"> </w:t>
      </w:r>
      <w:r w:rsidRPr="00CB0EA7">
        <w:rPr>
          <w:color w:val="000000"/>
          <w:sz w:val="28"/>
          <w:szCs w:val="28"/>
        </w:rPr>
        <w:t>форм рыночного предпринимательства существуют ключевые положения, применяемые практически во всех областях коммерческой деятельности для разных предприятий и организаций, необходимых для того, чтобы своевременно подготовиться, устранить потенциальные трудности, опасности и тем самым уменьшить риск в достижении поставленных целей. Разработка стратегии и тактики производственно-хозяйственной деятельности фирмы является важнейшей задачей для любого бизнеса.</w:t>
      </w:r>
    </w:p>
    <w:p w:rsidR="00CB1989" w:rsidRPr="00CB0EA7" w:rsidRDefault="00CB1989" w:rsidP="00CB0EA7">
      <w:pPr>
        <w:pStyle w:val="a3"/>
        <w:spacing w:line="360" w:lineRule="auto"/>
        <w:ind w:firstLine="709"/>
        <w:jc w:val="both"/>
        <w:rPr>
          <w:color w:val="000000"/>
          <w:sz w:val="28"/>
          <w:szCs w:val="28"/>
        </w:rPr>
      </w:pPr>
      <w:r w:rsidRPr="00CB0EA7">
        <w:rPr>
          <w:color w:val="000000"/>
          <w:sz w:val="28"/>
          <w:szCs w:val="28"/>
        </w:rPr>
        <w:t>Наиболее полно отвечающей предъявленным требованиям</w:t>
      </w:r>
      <w:r w:rsidR="00CB0EA7">
        <w:rPr>
          <w:color w:val="000000"/>
          <w:sz w:val="28"/>
          <w:szCs w:val="28"/>
        </w:rPr>
        <w:t xml:space="preserve"> </w:t>
      </w:r>
      <w:r w:rsidRPr="00CB0EA7">
        <w:rPr>
          <w:color w:val="000000"/>
          <w:sz w:val="28"/>
          <w:szCs w:val="28"/>
        </w:rPr>
        <w:t>и способной к решению широкого круга актуальных задач является комплексная экономическая модель</w:t>
      </w:r>
      <w:r w:rsidR="00CB0EA7">
        <w:rPr>
          <w:color w:val="000000"/>
          <w:sz w:val="28"/>
          <w:szCs w:val="28"/>
        </w:rPr>
        <w:t xml:space="preserve"> </w:t>
      </w:r>
      <w:r w:rsidRPr="00CB0EA7">
        <w:rPr>
          <w:color w:val="000000"/>
          <w:sz w:val="28"/>
          <w:szCs w:val="28"/>
        </w:rPr>
        <w:t>функционирования и развития предприятия, именуемая бизнес-планом.</w:t>
      </w:r>
      <w:r w:rsidR="00CB0EA7">
        <w:rPr>
          <w:color w:val="000000"/>
          <w:sz w:val="28"/>
          <w:szCs w:val="28"/>
        </w:rPr>
        <w:t xml:space="preserve"> </w:t>
      </w:r>
    </w:p>
    <w:p w:rsidR="00CB1989" w:rsidRPr="00CB0EA7" w:rsidRDefault="00CB1989" w:rsidP="00CB0EA7">
      <w:pPr>
        <w:pStyle w:val="a3"/>
        <w:spacing w:line="360" w:lineRule="auto"/>
        <w:ind w:firstLine="709"/>
        <w:jc w:val="both"/>
        <w:rPr>
          <w:color w:val="000000"/>
          <w:sz w:val="28"/>
          <w:szCs w:val="28"/>
        </w:rPr>
      </w:pPr>
      <w:r w:rsidRPr="00CB0EA7">
        <w:rPr>
          <w:color w:val="000000"/>
          <w:sz w:val="28"/>
          <w:szCs w:val="28"/>
        </w:rPr>
        <w:t>В целях увеличения объема</w:t>
      </w:r>
      <w:r w:rsidR="00CB0EA7">
        <w:rPr>
          <w:color w:val="000000"/>
          <w:sz w:val="28"/>
          <w:szCs w:val="28"/>
        </w:rPr>
        <w:t xml:space="preserve"> </w:t>
      </w:r>
      <w:r w:rsidRPr="00CB0EA7">
        <w:rPr>
          <w:color w:val="000000"/>
          <w:sz w:val="28"/>
          <w:szCs w:val="28"/>
        </w:rPr>
        <w:t>прибыли,</w:t>
      </w:r>
      <w:r w:rsidR="00CB0EA7">
        <w:rPr>
          <w:color w:val="000000"/>
          <w:sz w:val="28"/>
          <w:szCs w:val="28"/>
        </w:rPr>
        <w:t xml:space="preserve"> </w:t>
      </w:r>
      <w:r w:rsidRPr="00CB0EA7">
        <w:rPr>
          <w:color w:val="000000"/>
          <w:sz w:val="28"/>
          <w:szCs w:val="28"/>
        </w:rPr>
        <w:t>рентабельности своей работы предприятие</w:t>
      </w:r>
      <w:r w:rsidR="00CB0EA7">
        <w:rPr>
          <w:color w:val="000000"/>
          <w:sz w:val="28"/>
          <w:szCs w:val="28"/>
        </w:rPr>
        <w:t xml:space="preserve"> </w:t>
      </w:r>
      <w:r w:rsidRPr="00CB0EA7">
        <w:rPr>
          <w:color w:val="000000"/>
          <w:sz w:val="28"/>
          <w:szCs w:val="28"/>
        </w:rPr>
        <w:t>должно постоянно разрабатывать проекты,</w:t>
      </w:r>
      <w:r w:rsidR="00CB0EA7">
        <w:rPr>
          <w:color w:val="000000"/>
          <w:sz w:val="28"/>
          <w:szCs w:val="28"/>
        </w:rPr>
        <w:t xml:space="preserve"> </w:t>
      </w:r>
      <w:r w:rsidRPr="00CB0EA7">
        <w:rPr>
          <w:color w:val="000000"/>
          <w:sz w:val="28"/>
          <w:szCs w:val="28"/>
        </w:rPr>
        <w:t>которые предусматривают вложение финансовых ресурсов</w:t>
      </w:r>
      <w:r w:rsidR="00CB0EA7">
        <w:rPr>
          <w:color w:val="000000"/>
          <w:sz w:val="28"/>
          <w:szCs w:val="28"/>
        </w:rPr>
        <w:t xml:space="preserve"> </w:t>
      </w:r>
      <w:r w:rsidRPr="00CB0EA7">
        <w:rPr>
          <w:color w:val="000000"/>
          <w:sz w:val="28"/>
          <w:szCs w:val="28"/>
        </w:rPr>
        <w:t>в создание новых технологий, организацию новых производств, реконструкцию производственных платежей и оборудования для выпуска конкурентоспособных товаров на внутреннем и</w:t>
      </w:r>
      <w:r w:rsidR="00CB0EA7">
        <w:rPr>
          <w:color w:val="000000"/>
          <w:sz w:val="28"/>
          <w:szCs w:val="28"/>
        </w:rPr>
        <w:t xml:space="preserve"> </w:t>
      </w:r>
      <w:r w:rsidRPr="00CB0EA7">
        <w:rPr>
          <w:color w:val="000000"/>
          <w:sz w:val="28"/>
          <w:szCs w:val="28"/>
        </w:rPr>
        <w:t>внешнем рынках, строительство филиалов и цехов, приближенным к источникам</w:t>
      </w:r>
      <w:r w:rsidR="00CB0EA7">
        <w:rPr>
          <w:color w:val="000000"/>
          <w:sz w:val="28"/>
          <w:szCs w:val="28"/>
        </w:rPr>
        <w:t xml:space="preserve"> </w:t>
      </w:r>
      <w:r w:rsidRPr="00CB0EA7">
        <w:rPr>
          <w:color w:val="000000"/>
          <w:sz w:val="28"/>
          <w:szCs w:val="28"/>
        </w:rPr>
        <w:t>сырья и рынка сбыта. Каждый из этих проектов должен быть основан на бизнес-плане от идеи до расчета конкретной суммы прибыли, которая будет получена от его реализации.</w:t>
      </w:r>
      <w:r w:rsidR="00CB0EA7">
        <w:rPr>
          <w:color w:val="000000"/>
          <w:sz w:val="28"/>
          <w:szCs w:val="28"/>
        </w:rPr>
        <w:t xml:space="preserve"> </w:t>
      </w:r>
    </w:p>
    <w:p w:rsidR="00CB1989" w:rsidRPr="00CB0EA7" w:rsidRDefault="00CB1989" w:rsidP="00CB0EA7">
      <w:pPr>
        <w:pStyle w:val="a3"/>
        <w:spacing w:line="360" w:lineRule="auto"/>
        <w:ind w:firstLine="709"/>
        <w:jc w:val="both"/>
        <w:rPr>
          <w:color w:val="000000"/>
          <w:sz w:val="28"/>
          <w:szCs w:val="28"/>
        </w:rPr>
      </w:pPr>
      <w:r w:rsidRPr="00CB0EA7">
        <w:rPr>
          <w:color w:val="000000"/>
          <w:sz w:val="28"/>
          <w:szCs w:val="28"/>
        </w:rPr>
        <w:t>Наиболее активно бизнес-план используется при поиске инвесторов: новых акционеров, кредиторов, спонсорских вложений и т.д.</w:t>
      </w:r>
      <w:r w:rsidR="00CB0EA7">
        <w:rPr>
          <w:color w:val="000000"/>
          <w:sz w:val="28"/>
          <w:szCs w:val="28"/>
        </w:rPr>
        <w:t xml:space="preserve"> </w:t>
      </w:r>
      <w:r w:rsidRPr="00CB0EA7">
        <w:rPr>
          <w:color w:val="000000"/>
          <w:sz w:val="28"/>
          <w:szCs w:val="28"/>
        </w:rPr>
        <w:t>Помогает бизнес-план крупным предпринимателям и фирмам, которые собираются расширить дело, купив пакет акций существующей фирмы или</w:t>
      </w:r>
      <w:r w:rsidR="00CB0EA7">
        <w:rPr>
          <w:color w:val="000000"/>
          <w:sz w:val="28"/>
          <w:szCs w:val="28"/>
        </w:rPr>
        <w:t xml:space="preserve"> </w:t>
      </w:r>
      <w:r w:rsidRPr="00CB0EA7">
        <w:rPr>
          <w:color w:val="000000"/>
          <w:sz w:val="28"/>
          <w:szCs w:val="28"/>
        </w:rPr>
        <w:t>организовав новую организационно-производственную структуру.</w:t>
      </w:r>
    </w:p>
    <w:p w:rsidR="00CB1989" w:rsidRPr="00CB0EA7" w:rsidRDefault="00CB1989" w:rsidP="00CB0EA7">
      <w:pPr>
        <w:pStyle w:val="a3"/>
        <w:spacing w:line="360" w:lineRule="auto"/>
        <w:ind w:firstLine="709"/>
        <w:jc w:val="both"/>
        <w:rPr>
          <w:color w:val="000000"/>
          <w:sz w:val="28"/>
          <w:szCs w:val="28"/>
        </w:rPr>
      </w:pPr>
      <w:r w:rsidRPr="00CB0EA7">
        <w:rPr>
          <w:color w:val="000000"/>
          <w:sz w:val="28"/>
          <w:szCs w:val="28"/>
        </w:rPr>
        <w:t>Таким образом, бизнес-план представляет собой программу, которая</w:t>
      </w:r>
      <w:r w:rsidR="00CB0EA7">
        <w:rPr>
          <w:color w:val="000000"/>
          <w:sz w:val="28"/>
          <w:szCs w:val="28"/>
        </w:rPr>
        <w:t xml:space="preserve"> </w:t>
      </w:r>
      <w:r w:rsidRPr="00CB0EA7">
        <w:rPr>
          <w:color w:val="000000"/>
          <w:sz w:val="28"/>
          <w:szCs w:val="28"/>
        </w:rPr>
        <w:t>описывает</w:t>
      </w:r>
      <w:r w:rsidR="00CB0EA7">
        <w:rPr>
          <w:color w:val="000000"/>
          <w:sz w:val="28"/>
          <w:szCs w:val="28"/>
        </w:rPr>
        <w:t xml:space="preserve"> </w:t>
      </w:r>
      <w:r w:rsidRPr="00CB0EA7">
        <w:rPr>
          <w:color w:val="000000"/>
          <w:sz w:val="28"/>
          <w:szCs w:val="28"/>
        </w:rPr>
        <w:t>экономико-организационную сторону проекта, реализация которого должна принести прибыль</w:t>
      </w:r>
      <w:r w:rsidR="00CB0EA7">
        <w:rPr>
          <w:color w:val="000000"/>
          <w:sz w:val="28"/>
          <w:szCs w:val="28"/>
        </w:rPr>
        <w:t xml:space="preserve"> </w:t>
      </w:r>
      <w:r w:rsidRPr="00CB0EA7">
        <w:rPr>
          <w:color w:val="000000"/>
          <w:sz w:val="28"/>
          <w:szCs w:val="28"/>
        </w:rPr>
        <w:t>предприятию-инвестору.</w:t>
      </w:r>
      <w:r w:rsidR="00CB0EA7">
        <w:rPr>
          <w:color w:val="000000"/>
          <w:sz w:val="28"/>
          <w:szCs w:val="28"/>
        </w:rPr>
        <w:t xml:space="preserve"> </w:t>
      </w:r>
    </w:p>
    <w:p w:rsidR="00CB1989" w:rsidRPr="00CB0EA7" w:rsidRDefault="00CB1989" w:rsidP="00CB0EA7">
      <w:pPr>
        <w:pStyle w:val="a3"/>
        <w:spacing w:line="360" w:lineRule="auto"/>
        <w:ind w:firstLine="709"/>
        <w:jc w:val="both"/>
        <w:rPr>
          <w:color w:val="000000"/>
          <w:sz w:val="28"/>
          <w:szCs w:val="28"/>
        </w:rPr>
      </w:pPr>
      <w:r w:rsidRPr="00CB0EA7">
        <w:rPr>
          <w:color w:val="000000"/>
          <w:sz w:val="28"/>
          <w:szCs w:val="28"/>
        </w:rPr>
        <w:t>Хорошо разработанный бизнес-план помогает фирме расти,</w:t>
      </w:r>
      <w:r w:rsidR="00CB0EA7">
        <w:rPr>
          <w:color w:val="000000"/>
          <w:sz w:val="28"/>
          <w:szCs w:val="28"/>
        </w:rPr>
        <w:t xml:space="preserve"> </w:t>
      </w:r>
      <w:r w:rsidRPr="00CB0EA7">
        <w:rPr>
          <w:color w:val="000000"/>
          <w:sz w:val="28"/>
          <w:szCs w:val="28"/>
        </w:rPr>
        <w:t>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CB1989" w:rsidRPr="00CB0EA7" w:rsidRDefault="00CB1989" w:rsidP="00CB0EA7">
      <w:pPr>
        <w:pStyle w:val="a3"/>
        <w:spacing w:line="360" w:lineRule="auto"/>
        <w:ind w:firstLine="709"/>
        <w:jc w:val="both"/>
        <w:rPr>
          <w:color w:val="000000"/>
          <w:sz w:val="28"/>
          <w:szCs w:val="28"/>
        </w:rPr>
      </w:pPr>
      <w:r w:rsidRPr="00CB0EA7">
        <w:rPr>
          <w:color w:val="000000"/>
          <w:sz w:val="28"/>
          <w:szCs w:val="28"/>
        </w:rPr>
        <w:t>Составлению бизнес-плана предшествует определение целей собственного бизнеса в целом и бизнес-плана в отдельности. При этом определяются деловые, общие и</w:t>
      </w:r>
      <w:r w:rsidR="00CB0EA7">
        <w:rPr>
          <w:color w:val="000000"/>
          <w:sz w:val="28"/>
          <w:szCs w:val="28"/>
        </w:rPr>
        <w:t xml:space="preserve"> </w:t>
      </w:r>
      <w:r w:rsidRPr="00CB0EA7">
        <w:rPr>
          <w:color w:val="000000"/>
          <w:sz w:val="28"/>
          <w:szCs w:val="28"/>
        </w:rPr>
        <w:t>личные цели, что является основой оценки успешного бизнеса</w:t>
      </w:r>
      <w:r w:rsidR="00CB0EA7">
        <w:rPr>
          <w:color w:val="000000"/>
          <w:sz w:val="28"/>
          <w:szCs w:val="28"/>
        </w:rPr>
        <w:t xml:space="preserve"> </w:t>
      </w:r>
      <w:r w:rsidRPr="00CB0EA7">
        <w:rPr>
          <w:color w:val="000000"/>
          <w:sz w:val="28"/>
          <w:szCs w:val="28"/>
        </w:rPr>
        <w:t>как личного успеха предпринимателя.</w:t>
      </w:r>
      <w:r w:rsidR="00DD2696" w:rsidRPr="00CB0EA7">
        <w:rPr>
          <w:color w:val="000000"/>
          <w:sz w:val="28"/>
          <w:szCs w:val="28"/>
        </w:rPr>
        <w:t>[</w:t>
      </w:r>
      <w:r w:rsidR="00C94CA1" w:rsidRPr="00CB0EA7">
        <w:rPr>
          <w:color w:val="000000"/>
          <w:sz w:val="28"/>
          <w:szCs w:val="28"/>
        </w:rPr>
        <w:t>2</w:t>
      </w:r>
      <w:r w:rsidR="00DD2696" w:rsidRPr="00CB0EA7">
        <w:rPr>
          <w:color w:val="000000"/>
          <w:sz w:val="28"/>
          <w:szCs w:val="28"/>
        </w:rPr>
        <w:t>]</w:t>
      </w:r>
    </w:p>
    <w:p w:rsidR="00EE1D57" w:rsidRPr="004A23D9" w:rsidRDefault="00CB0EA7" w:rsidP="004A23D9">
      <w:pPr>
        <w:spacing w:line="360" w:lineRule="auto"/>
        <w:ind w:firstLine="709"/>
        <w:jc w:val="both"/>
        <w:rPr>
          <w:b/>
          <w:bCs/>
          <w:color w:val="000000"/>
          <w:sz w:val="28"/>
          <w:szCs w:val="28"/>
        </w:rPr>
      </w:pPr>
      <w:r>
        <w:rPr>
          <w:color w:val="000000"/>
          <w:sz w:val="28"/>
          <w:szCs w:val="28"/>
        </w:rPr>
        <w:br w:type="page"/>
      </w:r>
      <w:r w:rsidR="00AC1E8A">
        <w:rPr>
          <w:b/>
          <w:bCs/>
          <w:color w:val="000000"/>
          <w:sz w:val="28"/>
          <w:szCs w:val="28"/>
        </w:rPr>
        <w:t>1. Бизнес-</w:t>
      </w:r>
      <w:r w:rsidR="00EE1D57" w:rsidRPr="004A23D9">
        <w:rPr>
          <w:b/>
          <w:bCs/>
          <w:color w:val="000000"/>
          <w:sz w:val="28"/>
          <w:szCs w:val="28"/>
        </w:rPr>
        <w:t>план и его структура</w:t>
      </w:r>
    </w:p>
    <w:p w:rsidR="00EE1D57" w:rsidRPr="00CB0EA7" w:rsidRDefault="00EE1D57" w:rsidP="00CB0EA7">
      <w:pPr>
        <w:spacing w:line="360" w:lineRule="auto"/>
        <w:ind w:firstLine="709"/>
        <w:jc w:val="both"/>
        <w:rPr>
          <w:color w:val="000000"/>
          <w:sz w:val="28"/>
          <w:szCs w:val="28"/>
        </w:rPr>
      </w:pPr>
    </w:p>
    <w:p w:rsidR="00EE1D57" w:rsidRPr="004A23D9" w:rsidRDefault="00EE1D57" w:rsidP="004A23D9">
      <w:pPr>
        <w:spacing w:line="360" w:lineRule="auto"/>
        <w:ind w:firstLine="709"/>
        <w:jc w:val="both"/>
        <w:rPr>
          <w:b/>
          <w:bCs/>
          <w:color w:val="000000"/>
          <w:sz w:val="28"/>
          <w:szCs w:val="28"/>
        </w:rPr>
      </w:pPr>
      <w:r w:rsidRPr="004A23D9">
        <w:rPr>
          <w:b/>
          <w:bCs/>
          <w:color w:val="000000"/>
          <w:sz w:val="28"/>
          <w:szCs w:val="28"/>
        </w:rPr>
        <w:t>1.1 Структура бизнес</w:t>
      </w:r>
      <w:r w:rsidR="00AC1E8A">
        <w:rPr>
          <w:b/>
          <w:bCs/>
          <w:color w:val="000000"/>
          <w:sz w:val="28"/>
          <w:szCs w:val="28"/>
        </w:rPr>
        <w:t>-</w:t>
      </w:r>
      <w:r w:rsidRPr="004A23D9">
        <w:rPr>
          <w:b/>
          <w:bCs/>
          <w:color w:val="000000"/>
          <w:sz w:val="28"/>
          <w:szCs w:val="28"/>
        </w:rPr>
        <w:t>плана</w:t>
      </w:r>
    </w:p>
    <w:p w:rsidR="00EE1D57" w:rsidRPr="00CB0EA7" w:rsidRDefault="00EE1D57" w:rsidP="00CB0EA7">
      <w:pPr>
        <w:spacing w:line="360" w:lineRule="auto"/>
        <w:ind w:firstLine="709"/>
        <w:jc w:val="both"/>
        <w:rPr>
          <w:color w:val="000000"/>
          <w:sz w:val="28"/>
          <w:szCs w:val="28"/>
        </w:rPr>
      </w:pPr>
    </w:p>
    <w:p w:rsidR="00CB1989" w:rsidRPr="00CB0EA7" w:rsidRDefault="00CB1989" w:rsidP="00CB0EA7">
      <w:pPr>
        <w:spacing w:line="360" w:lineRule="auto"/>
        <w:ind w:firstLine="709"/>
        <w:jc w:val="both"/>
        <w:rPr>
          <w:color w:val="000000"/>
          <w:sz w:val="28"/>
          <w:szCs w:val="28"/>
        </w:rPr>
      </w:pPr>
      <w:r w:rsidRPr="00CB0EA7">
        <w:rPr>
          <w:color w:val="000000"/>
          <w:sz w:val="28"/>
          <w:szCs w:val="28"/>
        </w:rPr>
        <w:t>В общем случае бизнес-план должен состоять из:</w:t>
      </w:r>
    </w:p>
    <w:p w:rsidR="00CB1989" w:rsidRPr="00CB0EA7" w:rsidRDefault="00CB1989" w:rsidP="00CB0EA7">
      <w:pPr>
        <w:numPr>
          <w:ilvl w:val="0"/>
          <w:numId w:val="2"/>
        </w:numPr>
        <w:spacing w:line="360" w:lineRule="auto"/>
        <w:ind w:left="0" w:firstLine="709"/>
        <w:jc w:val="both"/>
        <w:rPr>
          <w:color w:val="000000"/>
          <w:sz w:val="28"/>
          <w:szCs w:val="28"/>
        </w:rPr>
      </w:pPr>
      <w:r w:rsidRPr="00CB0EA7">
        <w:rPr>
          <w:color w:val="000000"/>
          <w:sz w:val="28"/>
          <w:szCs w:val="28"/>
        </w:rPr>
        <w:t xml:space="preserve">Резюме бизнес-плана; </w:t>
      </w:r>
    </w:p>
    <w:p w:rsidR="00CB1989" w:rsidRPr="00CB0EA7" w:rsidRDefault="00CB1989" w:rsidP="00CB0EA7">
      <w:pPr>
        <w:numPr>
          <w:ilvl w:val="0"/>
          <w:numId w:val="2"/>
        </w:numPr>
        <w:spacing w:line="360" w:lineRule="auto"/>
        <w:ind w:left="0" w:firstLine="709"/>
        <w:jc w:val="both"/>
        <w:rPr>
          <w:color w:val="000000"/>
          <w:sz w:val="28"/>
          <w:szCs w:val="28"/>
        </w:rPr>
      </w:pPr>
      <w:r w:rsidRPr="00CB0EA7">
        <w:rPr>
          <w:color w:val="000000"/>
          <w:sz w:val="28"/>
          <w:szCs w:val="28"/>
        </w:rPr>
        <w:t>Производственный план;</w:t>
      </w:r>
    </w:p>
    <w:p w:rsidR="00CB1989" w:rsidRPr="00CB0EA7" w:rsidRDefault="00CB1989" w:rsidP="00CB0EA7">
      <w:pPr>
        <w:numPr>
          <w:ilvl w:val="0"/>
          <w:numId w:val="2"/>
        </w:numPr>
        <w:spacing w:line="360" w:lineRule="auto"/>
        <w:ind w:left="0" w:firstLine="709"/>
        <w:jc w:val="both"/>
        <w:rPr>
          <w:color w:val="000000"/>
          <w:sz w:val="28"/>
          <w:szCs w:val="28"/>
        </w:rPr>
      </w:pPr>
      <w:r w:rsidRPr="00CB0EA7">
        <w:rPr>
          <w:color w:val="000000"/>
          <w:sz w:val="28"/>
          <w:szCs w:val="28"/>
        </w:rPr>
        <w:t>Организационный план;</w:t>
      </w:r>
    </w:p>
    <w:p w:rsidR="00CB1989" w:rsidRPr="00CB0EA7" w:rsidRDefault="00CB1989" w:rsidP="00CB0EA7">
      <w:pPr>
        <w:numPr>
          <w:ilvl w:val="0"/>
          <w:numId w:val="2"/>
        </w:numPr>
        <w:spacing w:line="360" w:lineRule="auto"/>
        <w:ind w:left="0" w:firstLine="709"/>
        <w:jc w:val="both"/>
        <w:rPr>
          <w:color w:val="000000"/>
          <w:sz w:val="28"/>
          <w:szCs w:val="28"/>
        </w:rPr>
      </w:pPr>
      <w:r w:rsidRPr="00CB0EA7">
        <w:rPr>
          <w:color w:val="000000"/>
          <w:sz w:val="28"/>
          <w:szCs w:val="28"/>
        </w:rPr>
        <w:t>Маркетинговый план;</w:t>
      </w:r>
    </w:p>
    <w:p w:rsidR="00CB1989" w:rsidRPr="00CB0EA7" w:rsidRDefault="00CB1989" w:rsidP="00CB0EA7">
      <w:pPr>
        <w:numPr>
          <w:ilvl w:val="0"/>
          <w:numId w:val="2"/>
        </w:numPr>
        <w:spacing w:line="360" w:lineRule="auto"/>
        <w:ind w:left="0" w:firstLine="709"/>
        <w:jc w:val="both"/>
        <w:rPr>
          <w:color w:val="000000"/>
          <w:sz w:val="28"/>
          <w:szCs w:val="28"/>
        </w:rPr>
      </w:pPr>
      <w:r w:rsidRPr="00CB0EA7">
        <w:rPr>
          <w:color w:val="000000"/>
          <w:sz w:val="28"/>
          <w:szCs w:val="28"/>
        </w:rPr>
        <w:t xml:space="preserve">Финансового плана; </w:t>
      </w:r>
    </w:p>
    <w:p w:rsidR="004A23D9" w:rsidRPr="004A23D9" w:rsidRDefault="00CB1989" w:rsidP="00CB0EA7">
      <w:pPr>
        <w:spacing w:line="360" w:lineRule="auto"/>
        <w:ind w:firstLine="709"/>
        <w:jc w:val="both"/>
        <w:rPr>
          <w:color w:val="000000"/>
          <w:sz w:val="28"/>
          <w:szCs w:val="28"/>
        </w:rPr>
      </w:pPr>
      <w:r w:rsidRPr="00CB0EA7">
        <w:rPr>
          <w:color w:val="000000"/>
          <w:sz w:val="28"/>
          <w:szCs w:val="28"/>
        </w:rPr>
        <w:t>Бизнес-план может быть дополнен любой информацией по желанию составителя.</w:t>
      </w:r>
    </w:p>
    <w:p w:rsidR="004A23D9" w:rsidRPr="004A23D9" w:rsidRDefault="00CB1989" w:rsidP="00CB0EA7">
      <w:pPr>
        <w:spacing w:line="360" w:lineRule="auto"/>
        <w:ind w:firstLine="709"/>
        <w:jc w:val="both"/>
        <w:rPr>
          <w:color w:val="000000"/>
          <w:sz w:val="28"/>
          <w:szCs w:val="28"/>
        </w:rPr>
      </w:pPr>
      <w:r w:rsidRPr="00CB0EA7">
        <w:rPr>
          <w:color w:val="000000"/>
          <w:sz w:val="28"/>
          <w:szCs w:val="28"/>
        </w:rPr>
        <w:t>Резюме бизнес-плана</w:t>
      </w:r>
    </w:p>
    <w:p w:rsidR="00CB1989" w:rsidRPr="00CB0EA7" w:rsidRDefault="00CB1989" w:rsidP="00CB0EA7">
      <w:pPr>
        <w:spacing w:line="360" w:lineRule="auto"/>
        <w:ind w:firstLine="709"/>
        <w:jc w:val="both"/>
        <w:rPr>
          <w:color w:val="000000"/>
          <w:sz w:val="28"/>
          <w:szCs w:val="28"/>
        </w:rPr>
      </w:pPr>
      <w:r w:rsidRPr="00CB0EA7">
        <w:rPr>
          <w:color w:val="000000"/>
          <w:sz w:val="28"/>
          <w:szCs w:val="28"/>
        </w:rPr>
        <w:t>Должно содержать краткие сведения о проекте и краткую характеристику предприятия:</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Основную задачу и цель проекта;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Период реализации проекта;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Программу развития проекта и направление капитальных вложений;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Сумма необходимых инвестиций и их источник;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Риски, связанные с реализацией проекта;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График финансирования;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В случае кредитования проекта – график движения денежных средств по кредиту;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Финансовые результаты предприятия за последние три года;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Прогноз финансовых результатов проекта на четыре года;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Конкурентные преимущества проекта;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Оценку инвестиционного потенциала проекта; </w:t>
      </w:r>
    </w:p>
    <w:p w:rsidR="00CB1989" w:rsidRPr="00CB0EA7" w:rsidRDefault="00CB1989" w:rsidP="00CB0EA7">
      <w:pPr>
        <w:numPr>
          <w:ilvl w:val="0"/>
          <w:numId w:val="3"/>
        </w:numPr>
        <w:spacing w:line="360" w:lineRule="auto"/>
        <w:ind w:left="0" w:firstLine="709"/>
        <w:jc w:val="both"/>
        <w:rPr>
          <w:color w:val="000000"/>
          <w:sz w:val="28"/>
          <w:szCs w:val="28"/>
        </w:rPr>
      </w:pPr>
      <w:r w:rsidRPr="00CB0EA7">
        <w:rPr>
          <w:color w:val="000000"/>
          <w:sz w:val="28"/>
          <w:szCs w:val="28"/>
        </w:rPr>
        <w:t xml:space="preserve">Экономическую эффективность проекта. </w:t>
      </w:r>
    </w:p>
    <w:p w:rsidR="004A23D9" w:rsidRDefault="00CB1989" w:rsidP="00CB0EA7">
      <w:pPr>
        <w:spacing w:line="360" w:lineRule="auto"/>
        <w:ind w:firstLine="709"/>
        <w:jc w:val="both"/>
        <w:rPr>
          <w:color w:val="000000"/>
          <w:sz w:val="28"/>
          <w:szCs w:val="28"/>
          <w:lang w:val="en-US"/>
        </w:rPr>
      </w:pPr>
      <w:r w:rsidRPr="00CB0EA7">
        <w:rPr>
          <w:color w:val="000000"/>
          <w:sz w:val="28"/>
          <w:szCs w:val="28"/>
        </w:rPr>
        <w:t>Резюме - это самостоятельный рекламный документ, содержащий основные положения всего бизнес-плана. Резюме - это единственная часть бизнес-плана, которую читают все потенциальные инвесторы. По резюме судят обо всем проекте, поэтому очень важно поместить в резюме краткую и ясную информацию о проекте. Резюме отвечает на основные вопросы инвестора: размер кредита, цели кредита, сроки погашения, гарантии, соинвесторы, собственные средства проекта.</w:t>
      </w:r>
    </w:p>
    <w:p w:rsidR="004A23D9" w:rsidRPr="004A23D9" w:rsidRDefault="00CB1989" w:rsidP="00CB0EA7">
      <w:pPr>
        <w:spacing w:line="360" w:lineRule="auto"/>
        <w:ind w:firstLine="709"/>
        <w:jc w:val="both"/>
        <w:rPr>
          <w:color w:val="000000"/>
          <w:sz w:val="28"/>
          <w:szCs w:val="28"/>
        </w:rPr>
      </w:pPr>
      <w:r w:rsidRPr="00CB0EA7">
        <w:rPr>
          <w:color w:val="000000"/>
          <w:sz w:val="28"/>
          <w:szCs w:val="28"/>
        </w:rPr>
        <w:t>Все последующие пункты бизнес-плана расшифровывают информацию из резюме и доказывают правильность расчетов.</w:t>
      </w:r>
    </w:p>
    <w:p w:rsidR="00CB1989" w:rsidRPr="00CB0EA7" w:rsidRDefault="00CB1989" w:rsidP="00CB0EA7">
      <w:pPr>
        <w:pStyle w:val="HTML"/>
        <w:spacing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Производственный (организационный) план</w:t>
      </w:r>
    </w:p>
    <w:p w:rsidR="00CB1989" w:rsidRPr="00CB0EA7" w:rsidRDefault="00CB1989" w:rsidP="00CB0EA7">
      <w:pPr>
        <w:pStyle w:val="HTML"/>
        <w:spacing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Основной</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целью</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составления</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производственного</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плана</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является</w:t>
      </w:r>
      <w:r w:rsidR="004A23D9" w:rsidRPr="004A23D9">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доказательство</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потенциальным</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партнерам</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способности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предприятия</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(фирмы) качественно</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в</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срок</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производить</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товар</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(услугу),</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т.е.</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эффективности предприятия (фирмы). Было</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бы</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ошибкой</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полагать,</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что</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инвесторы</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на</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слово поверят обещаниям, даже документированным, возврата</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денег</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с</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прибылью.</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На самом деле любой серьезный инвестор лично изучает</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оценивает</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организацию производства на предприятии (фирме), управленческие методы 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управленческий персонал.</w:t>
      </w:r>
    </w:p>
    <w:p w:rsidR="00CB1989" w:rsidRPr="00CB0EA7" w:rsidRDefault="00CB1989" w:rsidP="00CB0EA7">
      <w:pPr>
        <w:pStyle w:val="HTML"/>
        <w:spacing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Организационная</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схема</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управления</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предприятием</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показывает,</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как</w:t>
      </w:r>
      <w:r w:rsidR="004A23D9" w:rsidRPr="004A23D9">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взаимодействуют</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службы,</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кто</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чем</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занимается,</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как</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осуществляются</w:t>
      </w:r>
      <w:r w:rsidR="004A23D9" w:rsidRPr="004A23D9">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координация</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контроль</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за</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различными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видами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деятельности.</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Банкиры</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и инвесторы обращают на это особое внимание, поскольку</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из-за</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организационной неразберихи нередко терпят крах даже самые многообещающие проекты.</w:t>
      </w:r>
    </w:p>
    <w:p w:rsidR="00CB1989" w:rsidRPr="00CB0EA7" w:rsidRDefault="00CB1989" w:rsidP="00CB0EA7">
      <w:pPr>
        <w:spacing w:line="360" w:lineRule="auto"/>
        <w:ind w:firstLine="709"/>
        <w:jc w:val="both"/>
        <w:rPr>
          <w:color w:val="000000"/>
          <w:sz w:val="28"/>
          <w:szCs w:val="28"/>
        </w:rPr>
      </w:pPr>
      <w:r w:rsidRPr="00CB0EA7">
        <w:rPr>
          <w:color w:val="000000"/>
          <w:sz w:val="28"/>
          <w:szCs w:val="28"/>
        </w:rPr>
        <w:t>Финансовый план</w:t>
      </w:r>
    </w:p>
    <w:p w:rsidR="00CB1989" w:rsidRPr="00CB0EA7" w:rsidRDefault="00CB1989" w:rsidP="00CB0EA7">
      <w:pPr>
        <w:numPr>
          <w:ilvl w:val="0"/>
          <w:numId w:val="4"/>
        </w:numPr>
        <w:spacing w:line="360" w:lineRule="auto"/>
        <w:ind w:left="0" w:firstLine="709"/>
        <w:jc w:val="both"/>
        <w:rPr>
          <w:color w:val="000000"/>
          <w:sz w:val="28"/>
          <w:szCs w:val="28"/>
        </w:rPr>
      </w:pPr>
      <w:r w:rsidRPr="00CB0EA7">
        <w:rPr>
          <w:color w:val="000000"/>
          <w:sz w:val="28"/>
          <w:szCs w:val="28"/>
        </w:rPr>
        <w:t xml:space="preserve">План доходов и расходов; </w:t>
      </w:r>
    </w:p>
    <w:p w:rsidR="00CB1989" w:rsidRPr="00CB0EA7" w:rsidRDefault="00CB1989" w:rsidP="00CB0EA7">
      <w:pPr>
        <w:numPr>
          <w:ilvl w:val="0"/>
          <w:numId w:val="4"/>
        </w:numPr>
        <w:spacing w:line="360" w:lineRule="auto"/>
        <w:ind w:left="0" w:firstLine="709"/>
        <w:jc w:val="both"/>
        <w:rPr>
          <w:color w:val="000000"/>
          <w:sz w:val="28"/>
          <w:szCs w:val="28"/>
        </w:rPr>
      </w:pPr>
      <w:r w:rsidRPr="00CB0EA7">
        <w:rPr>
          <w:color w:val="000000"/>
          <w:sz w:val="28"/>
          <w:szCs w:val="28"/>
        </w:rPr>
        <w:t xml:space="preserve">Программа капитальных вложений: </w:t>
      </w:r>
    </w:p>
    <w:p w:rsidR="00CB1989" w:rsidRPr="00CB0EA7" w:rsidRDefault="00CB1989" w:rsidP="00CB0EA7">
      <w:pPr>
        <w:numPr>
          <w:ilvl w:val="0"/>
          <w:numId w:val="4"/>
        </w:numPr>
        <w:spacing w:line="360" w:lineRule="auto"/>
        <w:ind w:left="0" w:firstLine="709"/>
        <w:jc w:val="both"/>
        <w:rPr>
          <w:color w:val="000000"/>
          <w:sz w:val="28"/>
          <w:szCs w:val="28"/>
        </w:rPr>
      </w:pPr>
      <w:r w:rsidRPr="00CB0EA7">
        <w:rPr>
          <w:color w:val="000000"/>
          <w:sz w:val="28"/>
          <w:szCs w:val="28"/>
        </w:rPr>
        <w:t xml:space="preserve">Потребность и источники финансирования: </w:t>
      </w:r>
    </w:p>
    <w:p w:rsidR="004A23D9" w:rsidRDefault="00CB1989" w:rsidP="00CB0EA7">
      <w:pPr>
        <w:tabs>
          <w:tab w:val="left" w:pos="2020"/>
        </w:tabs>
        <w:spacing w:line="360" w:lineRule="auto"/>
        <w:ind w:firstLine="709"/>
        <w:jc w:val="both"/>
        <w:rPr>
          <w:color w:val="000000"/>
          <w:sz w:val="28"/>
          <w:szCs w:val="28"/>
          <w:lang w:val="en-US"/>
        </w:rPr>
      </w:pPr>
      <w:r w:rsidRPr="00CB0EA7">
        <w:rPr>
          <w:color w:val="000000"/>
          <w:sz w:val="28"/>
          <w:szCs w:val="28"/>
        </w:rPr>
        <w:t>Цель раздела - показать основные пункты из массы финансовых данных. Здесь даются нормативы для финансово-экономических расчетов, приводятся прямые (переменные) и постоянные затраты на производство продукции, калькуляция себестоимости продукции, смета расходов на реализацию проекта, потребность и источники финансирования, рассчитывается таблица расходов и доходов, поток реальных денег.</w:t>
      </w:r>
      <w:r w:rsidR="00472AB7" w:rsidRPr="00CB0EA7">
        <w:rPr>
          <w:color w:val="000000"/>
          <w:sz w:val="28"/>
          <w:szCs w:val="28"/>
        </w:rPr>
        <w:t>[</w:t>
      </w:r>
      <w:r w:rsidR="00C94CA1" w:rsidRPr="00CB0EA7">
        <w:rPr>
          <w:color w:val="000000"/>
          <w:sz w:val="28"/>
          <w:szCs w:val="28"/>
        </w:rPr>
        <w:t>4</w:t>
      </w:r>
      <w:r w:rsidR="005347F7" w:rsidRPr="00CB0EA7">
        <w:rPr>
          <w:color w:val="000000"/>
          <w:sz w:val="28"/>
          <w:szCs w:val="28"/>
        </w:rPr>
        <w:t>]</w:t>
      </w:r>
    </w:p>
    <w:p w:rsidR="00CB1989" w:rsidRPr="00CB0EA7" w:rsidRDefault="00CB1989" w:rsidP="00CB0EA7">
      <w:pPr>
        <w:tabs>
          <w:tab w:val="left" w:pos="2020"/>
        </w:tabs>
        <w:spacing w:line="360" w:lineRule="auto"/>
        <w:ind w:firstLine="709"/>
        <w:jc w:val="both"/>
        <w:rPr>
          <w:color w:val="000000"/>
          <w:sz w:val="28"/>
          <w:szCs w:val="28"/>
        </w:rPr>
      </w:pPr>
    </w:p>
    <w:p w:rsidR="00EE1D57" w:rsidRPr="004A23D9" w:rsidRDefault="00984F38" w:rsidP="004A23D9">
      <w:pPr>
        <w:pStyle w:val="a5"/>
        <w:spacing w:before="0" w:beforeAutospacing="0" w:after="0" w:afterAutospacing="0" w:line="360" w:lineRule="auto"/>
        <w:ind w:firstLine="709"/>
        <w:jc w:val="both"/>
        <w:rPr>
          <w:rFonts w:ascii="Times New Roman" w:hAnsi="Times New Roman" w:cs="Times New Roman"/>
          <w:b/>
          <w:bCs/>
          <w:color w:val="000000"/>
          <w:sz w:val="28"/>
          <w:szCs w:val="28"/>
        </w:rPr>
      </w:pPr>
      <w:bookmarkStart w:id="0" w:name="_Toc10"/>
      <w:bookmarkEnd w:id="0"/>
      <w:r w:rsidRPr="004A23D9">
        <w:rPr>
          <w:rFonts w:ascii="Times New Roman" w:hAnsi="Times New Roman" w:cs="Times New Roman"/>
          <w:b/>
          <w:bCs/>
          <w:color w:val="000000"/>
          <w:sz w:val="28"/>
          <w:szCs w:val="28"/>
        </w:rPr>
        <w:t xml:space="preserve">1.2 </w:t>
      </w:r>
      <w:r w:rsidR="00EE1D57" w:rsidRPr="004A23D9">
        <w:rPr>
          <w:rFonts w:ascii="Times New Roman" w:hAnsi="Times New Roman" w:cs="Times New Roman"/>
          <w:b/>
          <w:bCs/>
          <w:color w:val="000000"/>
          <w:sz w:val="28"/>
          <w:szCs w:val="28"/>
        </w:rPr>
        <w:t>Прикладная программа: Альт – инвест</w:t>
      </w:r>
    </w:p>
    <w:p w:rsidR="004A23D9" w:rsidRDefault="004A23D9" w:rsidP="00CB0EA7">
      <w:pPr>
        <w:pStyle w:val="a5"/>
        <w:spacing w:before="0" w:beforeAutospacing="0" w:after="0" w:afterAutospacing="0" w:line="360" w:lineRule="auto"/>
        <w:ind w:firstLine="709"/>
        <w:jc w:val="both"/>
        <w:rPr>
          <w:rFonts w:ascii="Times New Roman" w:hAnsi="Times New Roman" w:cs="Times New Roman"/>
          <w:color w:val="000000"/>
          <w:sz w:val="28"/>
          <w:szCs w:val="28"/>
          <w:lang w:val="en-US"/>
        </w:rPr>
      </w:pPr>
    </w:p>
    <w:p w:rsidR="00CB1989" w:rsidRPr="00CB0EA7" w:rsidRDefault="00CB1989"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 xml:space="preserve">“Открытая система”, использующая операционную среду Microsoft Excel, предоставляет пользователю ряд дополнительных возможностей, за исключением тех, которые в принципе свойственны системам такого типа и уже были проанализированы выше. Разработчик, стремясь расширить область применения данного программного инструмента, представляет на рынке две версии: “Альт-Инвест” - для углубленных расчетов и “Альт-Инвест-Прим” - для экспресс-оценки эффективности. </w:t>
      </w:r>
    </w:p>
    <w:p w:rsidR="00CB1989" w:rsidRPr="00CB0EA7" w:rsidRDefault="00CB1989"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 xml:space="preserve">В силу наибольшей структурной гибкости и настраиваемости, оба эти программных продукта обладают большими возможностями. Как основная программа, так и “Прим”, позволяют изменять длительность интервала планирования в неограниченных пределах, то есть существуют возможности расчетов “по неделям” и даже “по дням”. Последнее открывает невиданные горизонты в сфере текущего планирования деятельности предприятия. Неограниченное количество любых дополнительных таблиц и графиков, корректировка выходных форм, не зависящие от прихоти разработчика средства оформления - безусловные плюсы программы. В последней версии программы “Альт-Инвест 2.0” разработчикам удалось преодолеть даже такой недостаток, как трудоемкость изменения таблиц данных при изменении длительности интервала планирования, в случае, когда часть параметров вводилась “вручную” на всем горизонте планирования. К сожалению, в программе “Альт-Прим” указанный недочет не устранен. </w:t>
      </w:r>
    </w:p>
    <w:p w:rsidR="009D24A8" w:rsidRPr="00CB0EA7" w:rsidRDefault="00CB1989"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 xml:space="preserve">В версии “Прим” реализован только моновалютный расчет, в основной версии количество валют - две. Полное описание налогового окружения используется только в “Альт-Инвесте”, правда, не очень удачна система представления денежных потоков по НДС. В “Альт-Приме” налог на добавленную стоимость в расчетах вообще не выделен отдельной строкой, что оправданно далеко не всегда. Исправление же расчетных алгоритмов представляется сложной и трудоемкой задачей, которая рядовому пользователю может оказаться не под силу. </w:t>
      </w:r>
    </w:p>
    <w:p w:rsidR="009D24A8" w:rsidRPr="00CB0EA7" w:rsidRDefault="00CB1989"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 xml:space="preserve">Одним из достоинств программы “Альт-Инвест-Прим” является наличие автоматического расчета графика оптимального кредитования. Исходя из дефицита денежных средств в каждом из интервалов планирования на примере “чистого расчета” (в отсутствие внешнего финансирования), строится график привлечения заемных средств. Данный инструмент очень удобен при работе с финансированием типа кредитной линии, и не очень понятно, почему столь удобную опцию разработчик не включил в основную версию программы. </w:t>
      </w:r>
    </w:p>
    <w:p w:rsidR="00CB1989" w:rsidRPr="00CB0EA7" w:rsidRDefault="00CB1989"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В силу широких возможностей настройки системы пользователем, в принципе, любые начальные и текущие параметры предприятия могут быть корректно описаны. “Альт-Инвест”, единственная из представленных программ, позволяет задавать почти все исходные данные не в качестве постоянных величин или дискретного ряда, а в качестве переменных или даже сложных функций. Однако сложность вносимых исправлений предъявляет очень высокие требования к квалификации пользователя. К сожалению, ей обладают немногие. В этом смысле техническая и сервисная поддержка, осуществляемая фирмой “Альт” в Санкт-Петербурге и ее представительством в Москве, может быть оценена как хорошая, но имеющая большой резерв для совершенствования. Подход, когда мастер сам ремонтирует инструмент, которым работает, безусловно, имеет право на жизнь, только оценит ли это клиент, умеющий дорожить своим временем?</w:t>
      </w:r>
      <w:r w:rsidR="007D4B47" w:rsidRPr="00CB0EA7">
        <w:rPr>
          <w:rFonts w:ascii="Times New Roman" w:hAnsi="Times New Roman" w:cs="Times New Roman"/>
          <w:color w:val="000000"/>
          <w:sz w:val="28"/>
          <w:szCs w:val="28"/>
        </w:rPr>
        <w:t>[</w:t>
      </w:r>
      <w:r w:rsidR="00C94CA1" w:rsidRPr="00CB0EA7">
        <w:rPr>
          <w:rFonts w:ascii="Times New Roman" w:hAnsi="Times New Roman" w:cs="Times New Roman"/>
          <w:color w:val="000000"/>
          <w:sz w:val="28"/>
          <w:szCs w:val="28"/>
        </w:rPr>
        <w:t>3</w:t>
      </w:r>
      <w:r w:rsidR="007D4B47" w:rsidRPr="00CB0EA7">
        <w:rPr>
          <w:rFonts w:ascii="Times New Roman" w:hAnsi="Times New Roman" w:cs="Times New Roman"/>
          <w:color w:val="000000"/>
          <w:sz w:val="28"/>
          <w:szCs w:val="28"/>
        </w:rPr>
        <w:t>]</w:t>
      </w:r>
      <w:r w:rsidRPr="00CB0EA7">
        <w:rPr>
          <w:rFonts w:ascii="Times New Roman" w:hAnsi="Times New Roman" w:cs="Times New Roman"/>
          <w:color w:val="000000"/>
          <w:sz w:val="28"/>
          <w:szCs w:val="28"/>
        </w:rPr>
        <w:t xml:space="preserve"> </w:t>
      </w:r>
    </w:p>
    <w:p w:rsidR="009D24A8" w:rsidRPr="00684507" w:rsidRDefault="00684507" w:rsidP="00684507">
      <w:pPr>
        <w:tabs>
          <w:tab w:val="left" w:pos="2020"/>
        </w:tabs>
        <w:spacing w:line="360" w:lineRule="auto"/>
        <w:ind w:firstLine="709"/>
        <w:jc w:val="both"/>
        <w:rPr>
          <w:b/>
          <w:bCs/>
          <w:color w:val="000000"/>
          <w:sz w:val="28"/>
          <w:szCs w:val="28"/>
        </w:rPr>
      </w:pPr>
      <w:r>
        <w:rPr>
          <w:color w:val="000000"/>
          <w:sz w:val="28"/>
          <w:szCs w:val="28"/>
        </w:rPr>
        <w:br w:type="page"/>
      </w:r>
      <w:r w:rsidR="00984F38" w:rsidRPr="00684507">
        <w:rPr>
          <w:b/>
          <w:bCs/>
          <w:color w:val="000000"/>
          <w:sz w:val="28"/>
          <w:szCs w:val="28"/>
        </w:rPr>
        <w:t>2. Анализ деятельности предприятия ООО «</w:t>
      </w:r>
      <w:r w:rsidR="00405379" w:rsidRPr="00684507">
        <w:rPr>
          <w:b/>
          <w:bCs/>
          <w:color w:val="000000"/>
          <w:sz w:val="28"/>
          <w:szCs w:val="28"/>
        </w:rPr>
        <w:t>ФРИК</w:t>
      </w:r>
      <w:r w:rsidR="00984F38" w:rsidRPr="00684507">
        <w:rPr>
          <w:b/>
          <w:bCs/>
          <w:color w:val="000000"/>
          <w:sz w:val="28"/>
          <w:szCs w:val="28"/>
        </w:rPr>
        <w:t>»</w:t>
      </w:r>
    </w:p>
    <w:p w:rsidR="00684507" w:rsidRDefault="00684507" w:rsidP="00CB0EA7">
      <w:pPr>
        <w:tabs>
          <w:tab w:val="left" w:pos="2020"/>
        </w:tabs>
        <w:spacing w:line="360" w:lineRule="auto"/>
        <w:ind w:firstLine="709"/>
        <w:jc w:val="both"/>
        <w:rPr>
          <w:color w:val="000000"/>
          <w:sz w:val="28"/>
          <w:szCs w:val="28"/>
          <w:lang w:val="en-US"/>
        </w:rPr>
      </w:pPr>
    </w:p>
    <w:p w:rsidR="009D24A8" w:rsidRPr="00684507" w:rsidRDefault="00FD59EE" w:rsidP="00684507">
      <w:pPr>
        <w:tabs>
          <w:tab w:val="left" w:pos="2020"/>
        </w:tabs>
        <w:spacing w:line="360" w:lineRule="auto"/>
        <w:ind w:firstLine="709"/>
        <w:jc w:val="both"/>
        <w:rPr>
          <w:b/>
          <w:bCs/>
          <w:color w:val="000000"/>
          <w:sz w:val="28"/>
          <w:szCs w:val="28"/>
        </w:rPr>
      </w:pPr>
      <w:r w:rsidRPr="00684507">
        <w:rPr>
          <w:b/>
          <w:bCs/>
          <w:color w:val="000000"/>
          <w:sz w:val="28"/>
          <w:szCs w:val="28"/>
        </w:rPr>
        <w:t>2.1</w:t>
      </w:r>
      <w:r w:rsidR="00CB0EA7" w:rsidRPr="00684507">
        <w:rPr>
          <w:b/>
          <w:bCs/>
          <w:color w:val="000000"/>
          <w:sz w:val="28"/>
          <w:szCs w:val="28"/>
        </w:rPr>
        <w:t xml:space="preserve"> </w:t>
      </w:r>
      <w:r w:rsidRPr="00684507">
        <w:rPr>
          <w:b/>
          <w:bCs/>
          <w:color w:val="000000"/>
          <w:sz w:val="28"/>
          <w:szCs w:val="28"/>
        </w:rPr>
        <w:t>Краткая характеристика</w:t>
      </w:r>
    </w:p>
    <w:p w:rsidR="009376E3" w:rsidRPr="00CB0EA7" w:rsidRDefault="009376E3" w:rsidP="00CB0EA7">
      <w:pPr>
        <w:spacing w:line="360" w:lineRule="auto"/>
        <w:ind w:firstLine="709"/>
        <w:jc w:val="both"/>
        <w:rPr>
          <w:color w:val="000000"/>
          <w:sz w:val="28"/>
          <w:szCs w:val="28"/>
        </w:rPr>
      </w:pPr>
    </w:p>
    <w:p w:rsidR="009376E3" w:rsidRPr="00CB0EA7" w:rsidRDefault="009376E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Организация: ООО «</w:t>
      </w:r>
      <w:r w:rsidR="00405379" w:rsidRPr="00CB0EA7">
        <w:rPr>
          <w:rFonts w:ascii="Times New Roman" w:hAnsi="Times New Roman" w:cs="Times New Roman"/>
          <w:color w:val="000000"/>
          <w:sz w:val="28"/>
          <w:szCs w:val="28"/>
        </w:rPr>
        <w:t>ФРИК</w:t>
      </w:r>
      <w:r w:rsidRPr="00CB0EA7">
        <w:rPr>
          <w:rFonts w:ascii="Times New Roman" w:hAnsi="Times New Roman" w:cs="Times New Roman"/>
          <w:color w:val="000000"/>
          <w:sz w:val="28"/>
          <w:szCs w:val="28"/>
        </w:rPr>
        <w:t xml:space="preserve">». </w:t>
      </w:r>
    </w:p>
    <w:p w:rsidR="009376E3" w:rsidRPr="00CB0EA7" w:rsidRDefault="009376E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Вид деятельности: Кровельные, общестроительные работы.</w:t>
      </w:r>
    </w:p>
    <w:p w:rsidR="009376E3" w:rsidRPr="00CB0EA7" w:rsidRDefault="009376E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Организационно правовая форма: Общество с ограниченной ответственностью</w:t>
      </w:r>
    </w:p>
    <w:p w:rsidR="009376E3" w:rsidRPr="00CB0EA7" w:rsidRDefault="009376E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Адрес: 423838, РТ, г. Набережные Челны, ул. Парковая, дом 2 тел.: 55-38-51.</w:t>
      </w:r>
    </w:p>
    <w:p w:rsidR="009376E3" w:rsidRPr="00CB0EA7" w:rsidRDefault="009376E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В настоящее время ООО «</w:t>
      </w:r>
      <w:r w:rsidR="00405379" w:rsidRPr="00CB0EA7">
        <w:rPr>
          <w:rFonts w:ascii="Times New Roman" w:hAnsi="Times New Roman" w:cs="Times New Roman"/>
          <w:color w:val="000000"/>
          <w:sz w:val="28"/>
          <w:szCs w:val="28"/>
        </w:rPr>
        <w:t>ФРИК</w:t>
      </w:r>
      <w:r w:rsidRPr="00CB0EA7">
        <w:rPr>
          <w:rFonts w:ascii="Times New Roman" w:hAnsi="Times New Roman" w:cs="Times New Roman"/>
          <w:color w:val="000000"/>
          <w:sz w:val="28"/>
          <w:szCs w:val="28"/>
        </w:rPr>
        <w:t>» осуществляет ведение строительства, общестроительных и кровельных</w:t>
      </w:r>
      <w:r w:rsidR="00CB0EA7">
        <w:rPr>
          <w:rFonts w:ascii="Times New Roman" w:hAnsi="Times New Roman" w:cs="Times New Roman"/>
          <w:color w:val="000000"/>
          <w:sz w:val="28"/>
          <w:szCs w:val="28"/>
        </w:rPr>
        <w:t xml:space="preserve"> </w:t>
      </w:r>
      <w:r w:rsidRPr="00CB0EA7">
        <w:rPr>
          <w:rFonts w:ascii="Times New Roman" w:hAnsi="Times New Roman" w:cs="Times New Roman"/>
          <w:color w:val="000000"/>
          <w:sz w:val="28"/>
          <w:szCs w:val="28"/>
        </w:rPr>
        <w:t>работ. Накоплен значительный опыт в ремонте объектов любой степени сложности: административных и жилых зданий, торговых комплексов, учебных заведений, учреждений здравоохранения, объектов промышленного строительства и коммунального хозяйства, отдельных зданий малоэтажного строительства, спортивных и развлекательных комплексов. Подбор и применение в оптимальном сочетании материалов и оборудования, а также постоянное совершенствование способов ведения работ, позволяют наиболее полно удовлетворять требования заказчиков.</w:t>
      </w:r>
    </w:p>
    <w:p w:rsidR="009376E3" w:rsidRPr="00CB0EA7" w:rsidRDefault="009376E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Кровельные работы – это не единственная сфера деятельности организации «</w:t>
      </w:r>
      <w:r w:rsidR="00405379" w:rsidRPr="00CB0EA7">
        <w:rPr>
          <w:rFonts w:ascii="Times New Roman" w:hAnsi="Times New Roman" w:cs="Times New Roman"/>
          <w:color w:val="000000"/>
          <w:sz w:val="28"/>
          <w:szCs w:val="28"/>
        </w:rPr>
        <w:t>ФРИК</w:t>
      </w:r>
      <w:r w:rsidRPr="00CB0EA7">
        <w:rPr>
          <w:rFonts w:ascii="Times New Roman" w:hAnsi="Times New Roman" w:cs="Times New Roman"/>
          <w:color w:val="000000"/>
          <w:sz w:val="28"/>
          <w:szCs w:val="28"/>
        </w:rPr>
        <w:t>» на самом высоком уровне осуществляет установку фальцевых панелей-картин из алюминия, меди, цинка-титана или же из оцинкованного металлического листа. Проводятся и фасадные работы, которые включают в себя обшивку карнизных свесов и стен металлом или сайдингом. Компания «</w:t>
      </w:r>
      <w:r w:rsidR="00405379" w:rsidRPr="00CB0EA7">
        <w:rPr>
          <w:rFonts w:ascii="Times New Roman" w:hAnsi="Times New Roman" w:cs="Times New Roman"/>
          <w:color w:val="000000"/>
          <w:sz w:val="28"/>
          <w:szCs w:val="28"/>
        </w:rPr>
        <w:t>ФРИК</w:t>
      </w:r>
      <w:r w:rsidRPr="00CB0EA7">
        <w:rPr>
          <w:rFonts w:ascii="Times New Roman" w:hAnsi="Times New Roman" w:cs="Times New Roman"/>
          <w:color w:val="000000"/>
          <w:sz w:val="28"/>
          <w:szCs w:val="28"/>
        </w:rPr>
        <w:t>» вот уже несколько лет занимается строительством мансард, реконструкцией чердаков и разных технических помещений.</w:t>
      </w:r>
    </w:p>
    <w:p w:rsidR="005D23D7" w:rsidRPr="00684507" w:rsidRDefault="00684507" w:rsidP="00684507">
      <w:pPr>
        <w:tabs>
          <w:tab w:val="left" w:pos="2020"/>
        </w:tabs>
        <w:spacing w:line="360" w:lineRule="auto"/>
        <w:ind w:firstLine="709"/>
        <w:jc w:val="both"/>
        <w:rPr>
          <w:b/>
          <w:bCs/>
          <w:color w:val="000000"/>
          <w:sz w:val="28"/>
          <w:szCs w:val="28"/>
        </w:rPr>
      </w:pPr>
      <w:r>
        <w:br w:type="page"/>
      </w:r>
      <w:r w:rsidR="00984F38" w:rsidRPr="00684507">
        <w:rPr>
          <w:b/>
          <w:bCs/>
          <w:color w:val="000000"/>
          <w:sz w:val="28"/>
          <w:szCs w:val="28"/>
        </w:rPr>
        <w:t xml:space="preserve">2.2 </w:t>
      </w:r>
      <w:r w:rsidR="005D23D7" w:rsidRPr="00684507">
        <w:rPr>
          <w:b/>
          <w:bCs/>
          <w:color w:val="000000"/>
          <w:sz w:val="28"/>
          <w:szCs w:val="28"/>
        </w:rPr>
        <w:t>Анализ деятельности предприятия ООО «</w:t>
      </w:r>
      <w:r w:rsidR="00405379" w:rsidRPr="00684507">
        <w:rPr>
          <w:b/>
          <w:bCs/>
          <w:color w:val="000000"/>
          <w:sz w:val="28"/>
          <w:szCs w:val="28"/>
        </w:rPr>
        <w:t>ФРИК</w:t>
      </w:r>
      <w:r>
        <w:rPr>
          <w:b/>
          <w:bCs/>
          <w:color w:val="000000"/>
          <w:sz w:val="28"/>
          <w:szCs w:val="28"/>
        </w:rPr>
        <w:t>»</w:t>
      </w:r>
    </w:p>
    <w:p w:rsidR="005D23D7" w:rsidRPr="00CB0EA7" w:rsidRDefault="005D23D7" w:rsidP="00CB0EA7">
      <w:pPr>
        <w:spacing w:line="360" w:lineRule="auto"/>
        <w:ind w:firstLine="709"/>
        <w:jc w:val="both"/>
        <w:rPr>
          <w:color w:val="000000"/>
          <w:sz w:val="28"/>
          <w:szCs w:val="28"/>
        </w:rPr>
      </w:pPr>
    </w:p>
    <w:p w:rsidR="005D23D7" w:rsidRPr="00CB0EA7" w:rsidRDefault="005D23D7" w:rsidP="00CB0EA7">
      <w:pPr>
        <w:spacing w:line="360" w:lineRule="auto"/>
        <w:ind w:firstLine="709"/>
        <w:jc w:val="both"/>
        <w:rPr>
          <w:color w:val="000000"/>
          <w:sz w:val="28"/>
          <w:szCs w:val="28"/>
        </w:rPr>
      </w:pPr>
      <w:r w:rsidRPr="00CB0EA7">
        <w:rPr>
          <w:color w:val="000000"/>
          <w:sz w:val="28"/>
          <w:szCs w:val="28"/>
        </w:rPr>
        <w:t xml:space="preserve">Что бы выявить проблемы предприятия необходимо провести анализ. Для анализа возьмем матрицу </w:t>
      </w:r>
      <w:r w:rsidRPr="00CB0EA7">
        <w:rPr>
          <w:color w:val="000000"/>
          <w:sz w:val="28"/>
          <w:szCs w:val="28"/>
          <w:lang w:val="en-US"/>
        </w:rPr>
        <w:t>SWOT</w:t>
      </w:r>
      <w:r w:rsidRPr="00CB0EA7">
        <w:rPr>
          <w:color w:val="000000"/>
          <w:sz w:val="28"/>
          <w:szCs w:val="28"/>
        </w:rPr>
        <w:t>.</w:t>
      </w:r>
      <w:r w:rsidR="00CB0EA7">
        <w:rPr>
          <w:color w:val="000000"/>
          <w:sz w:val="28"/>
          <w:szCs w:val="28"/>
        </w:rPr>
        <w:t xml:space="preserve"> </w:t>
      </w:r>
      <w:r w:rsidRPr="00CB0EA7">
        <w:rPr>
          <w:color w:val="000000"/>
          <w:sz w:val="28"/>
          <w:szCs w:val="28"/>
        </w:rPr>
        <w:t>Заполнив эту матрицу, можно увидеть, что: определены основные направления развития предприятия; сформулированы основные проблемы предприятия, подлежащие скорейшему решению для успешного развития бизнеса.</w:t>
      </w:r>
    </w:p>
    <w:tbl>
      <w:tblPr>
        <w:tblpPr w:leftFromText="180" w:rightFromText="180" w:vertAnchor="text" w:horzAnchor="margin" w:tblpXSpec="center" w:tblpY="363"/>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960"/>
      </w:tblGrid>
      <w:tr w:rsidR="005D23D7" w:rsidRPr="00FF308D" w:rsidTr="00FF308D">
        <w:trPr>
          <w:trHeight w:val="289"/>
        </w:trPr>
        <w:tc>
          <w:tcPr>
            <w:tcW w:w="418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Сильные стороны</w:t>
            </w:r>
          </w:p>
        </w:tc>
        <w:tc>
          <w:tcPr>
            <w:tcW w:w="396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Слабые стороны</w:t>
            </w:r>
          </w:p>
        </w:tc>
      </w:tr>
      <w:tr w:rsidR="005D23D7" w:rsidRPr="00FF308D" w:rsidTr="00FF308D">
        <w:trPr>
          <w:trHeight w:val="1027"/>
        </w:trPr>
        <w:tc>
          <w:tcPr>
            <w:tcW w:w="4188" w:type="dxa"/>
            <w:shd w:val="clear" w:color="auto" w:fill="auto"/>
          </w:tcPr>
          <w:p w:rsidR="005D23D7" w:rsidRPr="00FF308D" w:rsidRDefault="005D23D7" w:rsidP="00FF308D">
            <w:pPr>
              <w:numPr>
                <w:ilvl w:val="0"/>
                <w:numId w:val="5"/>
              </w:numPr>
              <w:spacing w:line="360" w:lineRule="auto"/>
              <w:ind w:left="0" w:firstLine="0"/>
              <w:rPr>
                <w:color w:val="000000"/>
                <w:sz w:val="20"/>
                <w:szCs w:val="20"/>
              </w:rPr>
            </w:pPr>
            <w:r w:rsidRPr="00FF308D">
              <w:rPr>
                <w:color w:val="000000"/>
                <w:sz w:val="20"/>
                <w:szCs w:val="20"/>
              </w:rPr>
              <w:t>Хорошее качество продукции</w:t>
            </w:r>
          </w:p>
          <w:p w:rsidR="005D23D7" w:rsidRPr="00FF308D" w:rsidRDefault="005D23D7" w:rsidP="00FF308D">
            <w:pPr>
              <w:numPr>
                <w:ilvl w:val="0"/>
                <w:numId w:val="5"/>
              </w:numPr>
              <w:spacing w:line="360" w:lineRule="auto"/>
              <w:ind w:left="0" w:firstLine="0"/>
              <w:rPr>
                <w:color w:val="000000"/>
                <w:sz w:val="20"/>
                <w:szCs w:val="20"/>
              </w:rPr>
            </w:pPr>
            <w:r w:rsidRPr="00FF308D">
              <w:rPr>
                <w:color w:val="000000"/>
                <w:sz w:val="20"/>
                <w:szCs w:val="20"/>
              </w:rPr>
              <w:t>Квалифицированные работники</w:t>
            </w:r>
          </w:p>
          <w:p w:rsidR="005D23D7" w:rsidRPr="00FF308D" w:rsidRDefault="005D23D7" w:rsidP="00FF308D">
            <w:pPr>
              <w:numPr>
                <w:ilvl w:val="0"/>
                <w:numId w:val="5"/>
              </w:numPr>
              <w:spacing w:line="360" w:lineRule="auto"/>
              <w:ind w:left="0" w:firstLine="0"/>
              <w:rPr>
                <w:color w:val="000000"/>
                <w:sz w:val="20"/>
                <w:szCs w:val="20"/>
              </w:rPr>
            </w:pPr>
            <w:r w:rsidRPr="00FF308D">
              <w:rPr>
                <w:color w:val="000000"/>
                <w:sz w:val="20"/>
                <w:szCs w:val="20"/>
              </w:rPr>
              <w:t>Хорошее оборудование</w:t>
            </w:r>
          </w:p>
          <w:p w:rsidR="005D23D7" w:rsidRPr="00FF308D" w:rsidRDefault="005D23D7" w:rsidP="00FF308D">
            <w:pPr>
              <w:numPr>
                <w:ilvl w:val="0"/>
                <w:numId w:val="5"/>
              </w:numPr>
              <w:spacing w:line="360" w:lineRule="auto"/>
              <w:ind w:left="0" w:firstLine="0"/>
              <w:rPr>
                <w:color w:val="000000"/>
                <w:sz w:val="20"/>
                <w:szCs w:val="20"/>
              </w:rPr>
            </w:pPr>
            <w:r w:rsidRPr="00FF308D">
              <w:rPr>
                <w:color w:val="000000"/>
                <w:sz w:val="20"/>
                <w:szCs w:val="20"/>
              </w:rPr>
              <w:t>Низкие цены</w:t>
            </w:r>
          </w:p>
          <w:p w:rsidR="005D23D7" w:rsidRPr="00FF308D" w:rsidRDefault="005D23D7" w:rsidP="00FF308D">
            <w:pPr>
              <w:spacing w:line="360" w:lineRule="auto"/>
              <w:rPr>
                <w:color w:val="000000"/>
                <w:sz w:val="20"/>
                <w:szCs w:val="20"/>
              </w:rPr>
            </w:pPr>
          </w:p>
        </w:tc>
        <w:tc>
          <w:tcPr>
            <w:tcW w:w="3960" w:type="dxa"/>
            <w:shd w:val="clear" w:color="auto" w:fill="auto"/>
          </w:tcPr>
          <w:p w:rsidR="005D23D7" w:rsidRPr="00FF308D" w:rsidRDefault="005D23D7" w:rsidP="00FF308D">
            <w:pPr>
              <w:numPr>
                <w:ilvl w:val="0"/>
                <w:numId w:val="6"/>
              </w:numPr>
              <w:spacing w:line="360" w:lineRule="auto"/>
              <w:ind w:left="0" w:firstLine="0"/>
              <w:rPr>
                <w:color w:val="000000"/>
                <w:sz w:val="20"/>
                <w:szCs w:val="20"/>
              </w:rPr>
            </w:pPr>
            <w:r w:rsidRPr="00FF308D">
              <w:rPr>
                <w:color w:val="000000"/>
                <w:sz w:val="20"/>
                <w:szCs w:val="20"/>
              </w:rPr>
              <w:t>Нет собственного помещения</w:t>
            </w:r>
          </w:p>
          <w:p w:rsidR="005D23D7" w:rsidRPr="00FF308D" w:rsidRDefault="005D23D7" w:rsidP="00FF308D">
            <w:pPr>
              <w:numPr>
                <w:ilvl w:val="0"/>
                <w:numId w:val="6"/>
              </w:numPr>
              <w:spacing w:line="360" w:lineRule="auto"/>
              <w:ind w:left="0" w:firstLine="0"/>
              <w:rPr>
                <w:color w:val="000000"/>
                <w:sz w:val="20"/>
                <w:szCs w:val="20"/>
              </w:rPr>
            </w:pPr>
            <w:r w:rsidRPr="00FF308D">
              <w:rPr>
                <w:color w:val="000000"/>
                <w:sz w:val="20"/>
                <w:szCs w:val="20"/>
              </w:rPr>
              <w:t>Сезонная работа</w:t>
            </w:r>
          </w:p>
          <w:p w:rsidR="005D23D7" w:rsidRPr="00FF308D" w:rsidRDefault="005D23D7" w:rsidP="00FF308D">
            <w:pPr>
              <w:numPr>
                <w:ilvl w:val="0"/>
                <w:numId w:val="6"/>
              </w:numPr>
              <w:spacing w:line="360" w:lineRule="auto"/>
              <w:ind w:left="0" w:firstLine="0"/>
              <w:rPr>
                <w:color w:val="000000"/>
                <w:sz w:val="20"/>
                <w:szCs w:val="20"/>
              </w:rPr>
            </w:pPr>
            <w:r w:rsidRPr="00FF308D">
              <w:rPr>
                <w:color w:val="000000"/>
                <w:sz w:val="20"/>
                <w:szCs w:val="20"/>
              </w:rPr>
              <w:t>Погодные условия</w:t>
            </w:r>
          </w:p>
          <w:p w:rsidR="005D23D7" w:rsidRPr="00FF308D" w:rsidRDefault="005D23D7" w:rsidP="00FF308D">
            <w:pPr>
              <w:numPr>
                <w:ilvl w:val="0"/>
                <w:numId w:val="6"/>
              </w:numPr>
              <w:spacing w:line="360" w:lineRule="auto"/>
              <w:ind w:left="0" w:firstLine="0"/>
              <w:rPr>
                <w:color w:val="000000"/>
                <w:sz w:val="20"/>
                <w:szCs w:val="20"/>
              </w:rPr>
            </w:pPr>
            <w:r w:rsidRPr="00FF308D">
              <w:rPr>
                <w:color w:val="000000"/>
                <w:sz w:val="20"/>
                <w:szCs w:val="20"/>
              </w:rPr>
              <w:t xml:space="preserve">Отсутствие спец. техники </w:t>
            </w:r>
          </w:p>
        </w:tc>
      </w:tr>
      <w:tr w:rsidR="005D23D7" w:rsidRPr="00FF308D" w:rsidTr="00FF308D">
        <w:trPr>
          <w:trHeight w:val="307"/>
        </w:trPr>
        <w:tc>
          <w:tcPr>
            <w:tcW w:w="418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Возможности</w:t>
            </w:r>
          </w:p>
        </w:tc>
        <w:tc>
          <w:tcPr>
            <w:tcW w:w="396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Угрозы</w:t>
            </w:r>
          </w:p>
        </w:tc>
      </w:tr>
      <w:tr w:rsidR="005D23D7" w:rsidRPr="00FF308D" w:rsidTr="00FF308D">
        <w:trPr>
          <w:trHeight w:val="549"/>
        </w:trPr>
        <w:tc>
          <w:tcPr>
            <w:tcW w:w="4188" w:type="dxa"/>
            <w:shd w:val="clear" w:color="auto" w:fill="auto"/>
          </w:tcPr>
          <w:p w:rsidR="005D23D7" w:rsidRPr="00FF308D" w:rsidRDefault="005D23D7" w:rsidP="00FF308D">
            <w:pPr>
              <w:numPr>
                <w:ilvl w:val="0"/>
                <w:numId w:val="7"/>
              </w:numPr>
              <w:spacing w:line="360" w:lineRule="auto"/>
              <w:ind w:left="0" w:firstLine="0"/>
              <w:rPr>
                <w:color w:val="000000"/>
                <w:sz w:val="20"/>
                <w:szCs w:val="20"/>
              </w:rPr>
            </w:pPr>
            <w:r w:rsidRPr="00FF308D">
              <w:rPr>
                <w:color w:val="000000"/>
                <w:sz w:val="20"/>
                <w:szCs w:val="20"/>
              </w:rPr>
              <w:t>Расширение производства</w:t>
            </w:r>
          </w:p>
          <w:p w:rsidR="005D23D7" w:rsidRPr="00FF308D" w:rsidRDefault="005D23D7" w:rsidP="00FF308D">
            <w:pPr>
              <w:numPr>
                <w:ilvl w:val="0"/>
                <w:numId w:val="7"/>
              </w:numPr>
              <w:spacing w:line="360" w:lineRule="auto"/>
              <w:ind w:left="0" w:firstLine="0"/>
              <w:rPr>
                <w:color w:val="000000"/>
                <w:sz w:val="20"/>
                <w:szCs w:val="20"/>
              </w:rPr>
            </w:pPr>
            <w:r w:rsidRPr="00FF308D">
              <w:rPr>
                <w:color w:val="000000"/>
                <w:sz w:val="20"/>
                <w:szCs w:val="20"/>
              </w:rPr>
              <w:t>Появление новых поставщиков</w:t>
            </w:r>
          </w:p>
        </w:tc>
        <w:tc>
          <w:tcPr>
            <w:tcW w:w="3960" w:type="dxa"/>
            <w:shd w:val="clear" w:color="auto" w:fill="auto"/>
          </w:tcPr>
          <w:p w:rsidR="005D23D7" w:rsidRPr="00FF308D" w:rsidRDefault="005D23D7" w:rsidP="00FF308D">
            <w:pPr>
              <w:numPr>
                <w:ilvl w:val="0"/>
                <w:numId w:val="8"/>
              </w:numPr>
              <w:spacing w:line="360" w:lineRule="auto"/>
              <w:ind w:left="0" w:firstLine="0"/>
              <w:rPr>
                <w:color w:val="000000"/>
                <w:sz w:val="20"/>
                <w:szCs w:val="20"/>
              </w:rPr>
            </w:pPr>
            <w:r w:rsidRPr="00FF308D">
              <w:rPr>
                <w:color w:val="000000"/>
                <w:sz w:val="20"/>
                <w:szCs w:val="20"/>
              </w:rPr>
              <w:t>Большая конкуренция</w:t>
            </w:r>
          </w:p>
          <w:p w:rsidR="005D23D7" w:rsidRPr="00FF308D" w:rsidRDefault="005D23D7" w:rsidP="00FF308D">
            <w:pPr>
              <w:numPr>
                <w:ilvl w:val="0"/>
                <w:numId w:val="8"/>
              </w:numPr>
              <w:spacing w:line="360" w:lineRule="auto"/>
              <w:ind w:left="0" w:firstLine="0"/>
              <w:rPr>
                <w:color w:val="000000"/>
                <w:sz w:val="20"/>
                <w:szCs w:val="20"/>
              </w:rPr>
            </w:pPr>
            <w:r w:rsidRPr="00FF308D">
              <w:rPr>
                <w:color w:val="000000"/>
                <w:sz w:val="20"/>
                <w:szCs w:val="20"/>
              </w:rPr>
              <w:t>Сбои в поставках сырья</w:t>
            </w:r>
          </w:p>
        </w:tc>
      </w:tr>
    </w:tbl>
    <w:p w:rsidR="005D23D7" w:rsidRPr="00CB0EA7" w:rsidRDefault="005D23D7" w:rsidP="00CB0EA7">
      <w:pPr>
        <w:spacing w:line="360" w:lineRule="auto"/>
        <w:ind w:firstLine="709"/>
        <w:jc w:val="both"/>
        <w:rPr>
          <w:color w:val="000000"/>
          <w:sz w:val="28"/>
          <w:szCs w:val="28"/>
        </w:rPr>
      </w:pPr>
    </w:p>
    <w:p w:rsidR="00954283" w:rsidRDefault="00954283" w:rsidP="00CB0EA7">
      <w:pPr>
        <w:spacing w:line="360" w:lineRule="auto"/>
        <w:ind w:firstLine="709"/>
        <w:jc w:val="both"/>
        <w:rPr>
          <w:color w:val="000000"/>
          <w:sz w:val="28"/>
          <w:szCs w:val="28"/>
        </w:rPr>
        <w:sectPr w:rsidR="00954283" w:rsidSect="00CB0EA7">
          <w:headerReference w:type="default" r:id="rId7"/>
          <w:pgSz w:w="11906" w:h="16838"/>
          <w:pgMar w:top="1134" w:right="850" w:bottom="1134" w:left="1701" w:header="709" w:footer="709" w:gutter="0"/>
          <w:pgNumType w:start="2"/>
          <w:cols w:space="708"/>
          <w:titlePg/>
          <w:docGrid w:linePitch="360"/>
        </w:sectPr>
      </w:pPr>
    </w:p>
    <w:p w:rsidR="005D23D7" w:rsidRPr="00CB0EA7" w:rsidRDefault="005D23D7" w:rsidP="00CB0EA7">
      <w:pPr>
        <w:spacing w:line="360" w:lineRule="auto"/>
        <w:ind w:firstLine="709"/>
        <w:jc w:val="both"/>
        <w:rPr>
          <w:color w:val="000000"/>
          <w:sz w:val="28"/>
          <w:szCs w:val="28"/>
        </w:rPr>
      </w:pPr>
      <w:r w:rsidRPr="00CB0EA7">
        <w:rPr>
          <w:color w:val="000000"/>
          <w:sz w:val="28"/>
          <w:szCs w:val="28"/>
        </w:rPr>
        <w:t>Экспертные количественные оценки</w:t>
      </w:r>
    </w:p>
    <w:tbl>
      <w:tblPr>
        <w:tblW w:w="12343" w:type="dxa"/>
        <w:jc w:val="center"/>
        <w:tblLook w:val="0000" w:firstRow="0" w:lastRow="0" w:firstColumn="0" w:lastColumn="0" w:noHBand="0" w:noVBand="0"/>
      </w:tblPr>
      <w:tblGrid>
        <w:gridCol w:w="2963"/>
        <w:gridCol w:w="1144"/>
        <w:gridCol w:w="1350"/>
        <w:gridCol w:w="1406"/>
        <w:gridCol w:w="840"/>
        <w:gridCol w:w="1362"/>
        <w:gridCol w:w="1012"/>
        <w:gridCol w:w="1075"/>
        <w:gridCol w:w="1191"/>
      </w:tblGrid>
      <w:tr w:rsidR="005D23D7" w:rsidRPr="00954283" w:rsidTr="00834867">
        <w:trPr>
          <w:trHeight w:val="941"/>
          <w:jc w:val="center"/>
        </w:trPr>
        <w:tc>
          <w:tcPr>
            <w:tcW w:w="2963" w:type="dxa"/>
            <w:tcBorders>
              <w:top w:val="nil"/>
              <w:left w:val="nil"/>
              <w:bottom w:val="single" w:sz="4" w:space="0" w:color="auto"/>
              <w:right w:val="single" w:sz="4" w:space="0" w:color="auto"/>
            </w:tcBorders>
            <w:noWrap/>
            <w:vAlign w:val="bottom"/>
          </w:tcPr>
          <w:p w:rsidR="005D23D7" w:rsidRPr="00954283" w:rsidRDefault="005D23D7" w:rsidP="00834867">
            <w:pPr>
              <w:spacing w:line="360" w:lineRule="auto"/>
              <w:rPr>
                <w:color w:val="000000"/>
                <w:sz w:val="20"/>
                <w:szCs w:val="20"/>
              </w:rPr>
            </w:pPr>
            <w:r w:rsidRPr="00954283">
              <w:rPr>
                <w:color w:val="000000"/>
                <w:sz w:val="20"/>
                <w:szCs w:val="20"/>
              </w:rPr>
              <w:t> </w:t>
            </w:r>
          </w:p>
        </w:tc>
        <w:tc>
          <w:tcPr>
            <w:tcW w:w="1144" w:type="dxa"/>
            <w:tcBorders>
              <w:top w:val="single" w:sz="4" w:space="0" w:color="auto"/>
              <w:left w:val="nil"/>
              <w:bottom w:val="single" w:sz="4" w:space="0" w:color="auto"/>
              <w:right w:val="single" w:sz="4" w:space="0" w:color="auto"/>
            </w:tcBorders>
            <w:noWrap/>
            <w:vAlign w:val="bottom"/>
          </w:tcPr>
          <w:p w:rsidR="005D23D7" w:rsidRPr="00954283" w:rsidRDefault="005D23D7" w:rsidP="00834867">
            <w:pPr>
              <w:spacing w:line="360" w:lineRule="auto"/>
              <w:rPr>
                <w:color w:val="000000"/>
                <w:sz w:val="20"/>
                <w:szCs w:val="20"/>
              </w:rPr>
            </w:pPr>
            <w:r w:rsidRPr="00954283">
              <w:rPr>
                <w:color w:val="000000"/>
                <w:sz w:val="20"/>
                <w:szCs w:val="20"/>
              </w:rPr>
              <w:t>Хорошее качество продукции</w:t>
            </w:r>
          </w:p>
        </w:tc>
        <w:tc>
          <w:tcPr>
            <w:tcW w:w="1350" w:type="dxa"/>
            <w:tcBorders>
              <w:top w:val="single" w:sz="4" w:space="0" w:color="auto"/>
              <w:left w:val="nil"/>
              <w:bottom w:val="single" w:sz="4" w:space="0" w:color="auto"/>
              <w:right w:val="single" w:sz="4" w:space="0" w:color="auto"/>
            </w:tcBorders>
            <w:noWrap/>
            <w:vAlign w:val="bottom"/>
          </w:tcPr>
          <w:p w:rsidR="00834867" w:rsidRDefault="005D23D7" w:rsidP="00834867">
            <w:pPr>
              <w:spacing w:line="360" w:lineRule="auto"/>
              <w:rPr>
                <w:color w:val="000000"/>
                <w:sz w:val="20"/>
                <w:szCs w:val="20"/>
              </w:rPr>
            </w:pPr>
            <w:r w:rsidRPr="00954283">
              <w:rPr>
                <w:color w:val="000000"/>
                <w:sz w:val="20"/>
                <w:szCs w:val="20"/>
              </w:rPr>
              <w:t>Квалифиц</w:t>
            </w:r>
          </w:p>
          <w:p w:rsidR="005D23D7" w:rsidRPr="00954283" w:rsidRDefault="005D23D7" w:rsidP="00834867">
            <w:pPr>
              <w:spacing w:line="360" w:lineRule="auto"/>
              <w:rPr>
                <w:color w:val="000000"/>
                <w:sz w:val="20"/>
                <w:szCs w:val="20"/>
              </w:rPr>
            </w:pPr>
            <w:r w:rsidRPr="00954283">
              <w:rPr>
                <w:color w:val="000000"/>
                <w:sz w:val="20"/>
                <w:szCs w:val="20"/>
              </w:rPr>
              <w:t>ированные работники</w:t>
            </w:r>
          </w:p>
        </w:tc>
        <w:tc>
          <w:tcPr>
            <w:tcW w:w="1406" w:type="dxa"/>
            <w:tcBorders>
              <w:top w:val="single" w:sz="4" w:space="0" w:color="auto"/>
              <w:left w:val="nil"/>
              <w:bottom w:val="single" w:sz="4" w:space="0" w:color="auto"/>
              <w:right w:val="single" w:sz="4" w:space="0" w:color="auto"/>
            </w:tcBorders>
            <w:noWrap/>
            <w:vAlign w:val="bottom"/>
          </w:tcPr>
          <w:p w:rsidR="005D23D7" w:rsidRPr="00954283" w:rsidRDefault="005D23D7" w:rsidP="00834867">
            <w:pPr>
              <w:spacing w:line="360" w:lineRule="auto"/>
              <w:rPr>
                <w:color w:val="000000"/>
                <w:sz w:val="20"/>
                <w:szCs w:val="20"/>
              </w:rPr>
            </w:pPr>
            <w:r w:rsidRPr="00954283">
              <w:rPr>
                <w:color w:val="000000"/>
                <w:sz w:val="20"/>
                <w:szCs w:val="20"/>
              </w:rPr>
              <w:t>Хорошее оборудование</w:t>
            </w:r>
          </w:p>
        </w:tc>
        <w:tc>
          <w:tcPr>
            <w:tcW w:w="840" w:type="dxa"/>
            <w:tcBorders>
              <w:top w:val="single" w:sz="4" w:space="0" w:color="auto"/>
              <w:left w:val="nil"/>
              <w:bottom w:val="single" w:sz="4" w:space="0" w:color="auto"/>
              <w:right w:val="nil"/>
            </w:tcBorders>
          </w:tcPr>
          <w:p w:rsidR="005D23D7" w:rsidRPr="00954283" w:rsidRDefault="005D23D7" w:rsidP="00834867">
            <w:pPr>
              <w:spacing w:line="360" w:lineRule="auto"/>
              <w:rPr>
                <w:color w:val="000000"/>
                <w:sz w:val="20"/>
                <w:szCs w:val="20"/>
              </w:rPr>
            </w:pPr>
            <w:r w:rsidRPr="00954283">
              <w:rPr>
                <w:color w:val="000000"/>
                <w:sz w:val="20"/>
                <w:szCs w:val="20"/>
              </w:rPr>
              <w:t>Низкие цены</w:t>
            </w:r>
          </w:p>
        </w:tc>
        <w:tc>
          <w:tcPr>
            <w:tcW w:w="1362" w:type="dxa"/>
            <w:tcBorders>
              <w:top w:val="single" w:sz="4" w:space="0" w:color="auto"/>
              <w:left w:val="nil"/>
              <w:bottom w:val="single" w:sz="4" w:space="0" w:color="auto"/>
              <w:right w:val="single" w:sz="4" w:space="0" w:color="auto"/>
            </w:tcBorders>
            <w:noWrap/>
            <w:vAlign w:val="bottom"/>
          </w:tcPr>
          <w:p w:rsidR="005D23D7" w:rsidRPr="00954283" w:rsidRDefault="005D23D7" w:rsidP="00834867">
            <w:pPr>
              <w:spacing w:line="360" w:lineRule="auto"/>
              <w:rPr>
                <w:color w:val="000000"/>
                <w:sz w:val="20"/>
                <w:szCs w:val="20"/>
              </w:rPr>
            </w:pPr>
            <w:r w:rsidRPr="00954283">
              <w:rPr>
                <w:color w:val="000000"/>
                <w:sz w:val="20"/>
                <w:szCs w:val="20"/>
              </w:rPr>
              <w:t>Нет собственного помещения</w:t>
            </w:r>
          </w:p>
        </w:tc>
        <w:tc>
          <w:tcPr>
            <w:tcW w:w="1012" w:type="dxa"/>
            <w:tcBorders>
              <w:top w:val="single" w:sz="4" w:space="0" w:color="auto"/>
              <w:left w:val="nil"/>
              <w:bottom w:val="single" w:sz="4" w:space="0" w:color="auto"/>
              <w:right w:val="single" w:sz="4" w:space="0" w:color="auto"/>
            </w:tcBorders>
            <w:noWrap/>
            <w:vAlign w:val="bottom"/>
          </w:tcPr>
          <w:p w:rsidR="005D23D7" w:rsidRPr="00954283" w:rsidRDefault="005D23D7" w:rsidP="00834867">
            <w:pPr>
              <w:spacing w:line="360" w:lineRule="auto"/>
              <w:rPr>
                <w:color w:val="000000"/>
                <w:sz w:val="20"/>
                <w:szCs w:val="20"/>
              </w:rPr>
            </w:pPr>
            <w:r w:rsidRPr="00954283">
              <w:rPr>
                <w:color w:val="000000"/>
                <w:sz w:val="20"/>
                <w:szCs w:val="20"/>
              </w:rPr>
              <w:t>Сезонная работа</w:t>
            </w:r>
          </w:p>
        </w:tc>
        <w:tc>
          <w:tcPr>
            <w:tcW w:w="1075" w:type="dxa"/>
            <w:tcBorders>
              <w:top w:val="single" w:sz="4" w:space="0" w:color="auto"/>
              <w:left w:val="nil"/>
              <w:bottom w:val="single" w:sz="4" w:space="0" w:color="auto"/>
              <w:right w:val="single" w:sz="4" w:space="0" w:color="auto"/>
            </w:tcBorders>
            <w:noWrap/>
            <w:vAlign w:val="bottom"/>
          </w:tcPr>
          <w:p w:rsidR="005D23D7" w:rsidRPr="00954283" w:rsidRDefault="005D23D7" w:rsidP="00834867">
            <w:pPr>
              <w:spacing w:line="360" w:lineRule="auto"/>
              <w:rPr>
                <w:color w:val="000000"/>
                <w:sz w:val="20"/>
                <w:szCs w:val="20"/>
              </w:rPr>
            </w:pPr>
            <w:r w:rsidRPr="00954283">
              <w:rPr>
                <w:color w:val="000000"/>
                <w:sz w:val="20"/>
                <w:szCs w:val="20"/>
              </w:rPr>
              <w:t>Погодные условия</w:t>
            </w:r>
          </w:p>
        </w:tc>
        <w:tc>
          <w:tcPr>
            <w:tcW w:w="1191" w:type="dxa"/>
            <w:tcBorders>
              <w:top w:val="single" w:sz="4" w:space="0" w:color="auto"/>
              <w:left w:val="nil"/>
              <w:bottom w:val="single" w:sz="4" w:space="0" w:color="auto"/>
              <w:right w:val="single" w:sz="4" w:space="0" w:color="auto"/>
            </w:tcBorders>
          </w:tcPr>
          <w:p w:rsidR="005D23D7" w:rsidRPr="00954283" w:rsidRDefault="005D23D7" w:rsidP="00834867">
            <w:pPr>
              <w:spacing w:line="360" w:lineRule="auto"/>
              <w:rPr>
                <w:color w:val="000000"/>
                <w:sz w:val="20"/>
                <w:szCs w:val="20"/>
              </w:rPr>
            </w:pPr>
            <w:r w:rsidRPr="00954283">
              <w:rPr>
                <w:color w:val="000000"/>
                <w:sz w:val="20"/>
                <w:szCs w:val="20"/>
              </w:rPr>
              <w:t>Отсутствие спец. техники</w:t>
            </w:r>
          </w:p>
        </w:tc>
      </w:tr>
      <w:tr w:rsidR="005D23D7" w:rsidRPr="00954283" w:rsidTr="00834867">
        <w:trPr>
          <w:trHeight w:val="321"/>
          <w:jc w:val="center"/>
        </w:trPr>
        <w:tc>
          <w:tcPr>
            <w:tcW w:w="2963" w:type="dxa"/>
            <w:tcBorders>
              <w:top w:val="nil"/>
              <w:left w:val="single" w:sz="4" w:space="0" w:color="auto"/>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Появление новых поставщиков</w:t>
            </w:r>
          </w:p>
        </w:tc>
        <w:tc>
          <w:tcPr>
            <w:tcW w:w="1144"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5</w:t>
            </w:r>
          </w:p>
        </w:tc>
        <w:tc>
          <w:tcPr>
            <w:tcW w:w="1350"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5</w:t>
            </w:r>
          </w:p>
        </w:tc>
        <w:tc>
          <w:tcPr>
            <w:tcW w:w="1406"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5</w:t>
            </w:r>
          </w:p>
        </w:tc>
        <w:tc>
          <w:tcPr>
            <w:tcW w:w="840" w:type="dxa"/>
            <w:tcBorders>
              <w:top w:val="nil"/>
              <w:left w:val="nil"/>
              <w:bottom w:val="single" w:sz="4" w:space="0" w:color="auto"/>
              <w:right w:val="nil"/>
            </w:tcBorders>
            <w:vAlign w:val="center"/>
          </w:tcPr>
          <w:p w:rsidR="005D23D7" w:rsidRPr="00954283" w:rsidRDefault="005D23D7" w:rsidP="00954283">
            <w:pPr>
              <w:spacing w:line="360" w:lineRule="auto"/>
              <w:rPr>
                <w:color w:val="000000"/>
                <w:sz w:val="20"/>
                <w:szCs w:val="20"/>
              </w:rPr>
            </w:pPr>
            <w:r w:rsidRPr="00954283">
              <w:rPr>
                <w:color w:val="000000"/>
                <w:sz w:val="20"/>
                <w:szCs w:val="20"/>
              </w:rPr>
              <w:t>4</w:t>
            </w:r>
          </w:p>
        </w:tc>
        <w:tc>
          <w:tcPr>
            <w:tcW w:w="1362"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2</w:t>
            </w:r>
          </w:p>
        </w:tc>
        <w:tc>
          <w:tcPr>
            <w:tcW w:w="1012"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3</w:t>
            </w:r>
          </w:p>
        </w:tc>
        <w:tc>
          <w:tcPr>
            <w:tcW w:w="1075"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2</w:t>
            </w:r>
          </w:p>
        </w:tc>
        <w:tc>
          <w:tcPr>
            <w:tcW w:w="1191" w:type="dxa"/>
            <w:tcBorders>
              <w:top w:val="nil"/>
              <w:left w:val="nil"/>
              <w:bottom w:val="single" w:sz="4" w:space="0" w:color="auto"/>
              <w:right w:val="single" w:sz="4" w:space="0" w:color="auto"/>
            </w:tcBorders>
            <w:vAlign w:val="center"/>
          </w:tcPr>
          <w:p w:rsidR="005D23D7" w:rsidRPr="00954283" w:rsidRDefault="005D23D7" w:rsidP="00954283">
            <w:pPr>
              <w:spacing w:line="360" w:lineRule="auto"/>
              <w:rPr>
                <w:color w:val="000000"/>
                <w:sz w:val="20"/>
                <w:szCs w:val="20"/>
              </w:rPr>
            </w:pPr>
            <w:r w:rsidRPr="00954283">
              <w:rPr>
                <w:color w:val="000000"/>
                <w:sz w:val="20"/>
                <w:szCs w:val="20"/>
              </w:rPr>
              <w:t>3</w:t>
            </w:r>
          </w:p>
        </w:tc>
      </w:tr>
      <w:tr w:rsidR="005D23D7" w:rsidRPr="00954283" w:rsidTr="00834867">
        <w:trPr>
          <w:trHeight w:val="321"/>
          <w:jc w:val="center"/>
        </w:trPr>
        <w:tc>
          <w:tcPr>
            <w:tcW w:w="2963" w:type="dxa"/>
            <w:tcBorders>
              <w:top w:val="nil"/>
              <w:left w:val="single" w:sz="4" w:space="0" w:color="auto"/>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Расширение производства</w:t>
            </w:r>
          </w:p>
        </w:tc>
        <w:tc>
          <w:tcPr>
            <w:tcW w:w="1144"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5</w:t>
            </w:r>
          </w:p>
        </w:tc>
        <w:tc>
          <w:tcPr>
            <w:tcW w:w="1350"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5</w:t>
            </w:r>
          </w:p>
        </w:tc>
        <w:tc>
          <w:tcPr>
            <w:tcW w:w="1406"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5</w:t>
            </w:r>
          </w:p>
        </w:tc>
        <w:tc>
          <w:tcPr>
            <w:tcW w:w="840" w:type="dxa"/>
            <w:tcBorders>
              <w:top w:val="nil"/>
              <w:left w:val="nil"/>
              <w:bottom w:val="single" w:sz="4" w:space="0" w:color="auto"/>
              <w:right w:val="nil"/>
            </w:tcBorders>
            <w:vAlign w:val="center"/>
          </w:tcPr>
          <w:p w:rsidR="005D23D7" w:rsidRPr="00954283" w:rsidRDefault="005D23D7" w:rsidP="00954283">
            <w:pPr>
              <w:spacing w:line="360" w:lineRule="auto"/>
              <w:rPr>
                <w:color w:val="000000"/>
                <w:sz w:val="20"/>
                <w:szCs w:val="20"/>
              </w:rPr>
            </w:pPr>
            <w:r w:rsidRPr="00954283">
              <w:rPr>
                <w:color w:val="000000"/>
                <w:sz w:val="20"/>
                <w:szCs w:val="20"/>
              </w:rPr>
              <w:t>5</w:t>
            </w:r>
          </w:p>
        </w:tc>
        <w:tc>
          <w:tcPr>
            <w:tcW w:w="1362"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2</w:t>
            </w:r>
          </w:p>
        </w:tc>
        <w:tc>
          <w:tcPr>
            <w:tcW w:w="1012"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4</w:t>
            </w:r>
          </w:p>
        </w:tc>
        <w:tc>
          <w:tcPr>
            <w:tcW w:w="1075"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3</w:t>
            </w:r>
          </w:p>
        </w:tc>
        <w:tc>
          <w:tcPr>
            <w:tcW w:w="1191" w:type="dxa"/>
            <w:tcBorders>
              <w:top w:val="nil"/>
              <w:left w:val="nil"/>
              <w:bottom w:val="single" w:sz="4" w:space="0" w:color="auto"/>
              <w:right w:val="single" w:sz="4" w:space="0" w:color="auto"/>
            </w:tcBorders>
            <w:vAlign w:val="center"/>
          </w:tcPr>
          <w:p w:rsidR="005D23D7" w:rsidRPr="00954283" w:rsidRDefault="005D23D7" w:rsidP="00954283">
            <w:pPr>
              <w:spacing w:line="360" w:lineRule="auto"/>
              <w:rPr>
                <w:color w:val="000000"/>
                <w:sz w:val="20"/>
                <w:szCs w:val="20"/>
              </w:rPr>
            </w:pPr>
            <w:r w:rsidRPr="00954283">
              <w:rPr>
                <w:color w:val="000000"/>
                <w:sz w:val="20"/>
                <w:szCs w:val="20"/>
              </w:rPr>
              <w:t>3</w:t>
            </w:r>
          </w:p>
        </w:tc>
      </w:tr>
      <w:tr w:rsidR="005D23D7" w:rsidRPr="00954283" w:rsidTr="00834867">
        <w:trPr>
          <w:trHeight w:val="321"/>
          <w:jc w:val="center"/>
        </w:trPr>
        <w:tc>
          <w:tcPr>
            <w:tcW w:w="2963" w:type="dxa"/>
            <w:tcBorders>
              <w:top w:val="nil"/>
              <w:left w:val="single" w:sz="4" w:space="0" w:color="auto"/>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Большая конкуренция</w:t>
            </w:r>
          </w:p>
        </w:tc>
        <w:tc>
          <w:tcPr>
            <w:tcW w:w="1144"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4</w:t>
            </w:r>
          </w:p>
        </w:tc>
        <w:tc>
          <w:tcPr>
            <w:tcW w:w="1350"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4</w:t>
            </w:r>
          </w:p>
        </w:tc>
        <w:tc>
          <w:tcPr>
            <w:tcW w:w="1406"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4</w:t>
            </w:r>
          </w:p>
        </w:tc>
        <w:tc>
          <w:tcPr>
            <w:tcW w:w="840" w:type="dxa"/>
            <w:tcBorders>
              <w:top w:val="nil"/>
              <w:left w:val="nil"/>
              <w:bottom w:val="single" w:sz="4" w:space="0" w:color="auto"/>
              <w:right w:val="nil"/>
            </w:tcBorders>
            <w:vAlign w:val="center"/>
          </w:tcPr>
          <w:p w:rsidR="005D23D7" w:rsidRPr="00954283" w:rsidRDefault="005D23D7" w:rsidP="00954283">
            <w:pPr>
              <w:spacing w:line="360" w:lineRule="auto"/>
              <w:rPr>
                <w:color w:val="000000"/>
                <w:sz w:val="20"/>
                <w:szCs w:val="20"/>
              </w:rPr>
            </w:pPr>
            <w:r w:rsidRPr="00954283">
              <w:rPr>
                <w:color w:val="000000"/>
                <w:sz w:val="20"/>
                <w:szCs w:val="20"/>
              </w:rPr>
              <w:t>5</w:t>
            </w:r>
          </w:p>
        </w:tc>
        <w:tc>
          <w:tcPr>
            <w:tcW w:w="1362"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1</w:t>
            </w:r>
          </w:p>
        </w:tc>
        <w:tc>
          <w:tcPr>
            <w:tcW w:w="1012"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2</w:t>
            </w:r>
          </w:p>
        </w:tc>
        <w:tc>
          <w:tcPr>
            <w:tcW w:w="1075"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2</w:t>
            </w:r>
          </w:p>
        </w:tc>
        <w:tc>
          <w:tcPr>
            <w:tcW w:w="1191" w:type="dxa"/>
            <w:tcBorders>
              <w:top w:val="nil"/>
              <w:left w:val="nil"/>
              <w:bottom w:val="single" w:sz="4" w:space="0" w:color="auto"/>
              <w:right w:val="single" w:sz="4" w:space="0" w:color="auto"/>
            </w:tcBorders>
            <w:vAlign w:val="center"/>
          </w:tcPr>
          <w:p w:rsidR="005D23D7" w:rsidRPr="00954283" w:rsidRDefault="005D23D7" w:rsidP="00954283">
            <w:pPr>
              <w:spacing w:line="360" w:lineRule="auto"/>
              <w:rPr>
                <w:color w:val="000000"/>
                <w:sz w:val="20"/>
                <w:szCs w:val="20"/>
              </w:rPr>
            </w:pPr>
            <w:r w:rsidRPr="00954283">
              <w:rPr>
                <w:color w:val="000000"/>
                <w:sz w:val="20"/>
                <w:szCs w:val="20"/>
              </w:rPr>
              <w:t>2</w:t>
            </w:r>
          </w:p>
        </w:tc>
      </w:tr>
      <w:tr w:rsidR="005D23D7" w:rsidRPr="00954283" w:rsidTr="00834867">
        <w:trPr>
          <w:trHeight w:val="321"/>
          <w:jc w:val="center"/>
        </w:trPr>
        <w:tc>
          <w:tcPr>
            <w:tcW w:w="2963" w:type="dxa"/>
            <w:tcBorders>
              <w:top w:val="nil"/>
              <w:left w:val="single" w:sz="4" w:space="0" w:color="auto"/>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Сбои в поставках сырья</w:t>
            </w:r>
          </w:p>
        </w:tc>
        <w:tc>
          <w:tcPr>
            <w:tcW w:w="1144"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3</w:t>
            </w:r>
          </w:p>
        </w:tc>
        <w:tc>
          <w:tcPr>
            <w:tcW w:w="1350"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3</w:t>
            </w:r>
          </w:p>
        </w:tc>
        <w:tc>
          <w:tcPr>
            <w:tcW w:w="1406"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3</w:t>
            </w:r>
          </w:p>
        </w:tc>
        <w:tc>
          <w:tcPr>
            <w:tcW w:w="840" w:type="dxa"/>
            <w:tcBorders>
              <w:top w:val="nil"/>
              <w:left w:val="nil"/>
              <w:bottom w:val="single" w:sz="4" w:space="0" w:color="auto"/>
              <w:right w:val="nil"/>
            </w:tcBorders>
            <w:vAlign w:val="center"/>
          </w:tcPr>
          <w:p w:rsidR="005D23D7" w:rsidRPr="00954283" w:rsidRDefault="005D23D7" w:rsidP="00954283">
            <w:pPr>
              <w:spacing w:line="360" w:lineRule="auto"/>
              <w:rPr>
                <w:color w:val="000000"/>
                <w:sz w:val="20"/>
                <w:szCs w:val="20"/>
              </w:rPr>
            </w:pPr>
            <w:r w:rsidRPr="00954283">
              <w:rPr>
                <w:color w:val="000000"/>
                <w:sz w:val="20"/>
                <w:szCs w:val="20"/>
              </w:rPr>
              <w:t>4</w:t>
            </w:r>
          </w:p>
        </w:tc>
        <w:tc>
          <w:tcPr>
            <w:tcW w:w="1362"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1</w:t>
            </w:r>
          </w:p>
        </w:tc>
        <w:tc>
          <w:tcPr>
            <w:tcW w:w="1012"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1</w:t>
            </w:r>
          </w:p>
        </w:tc>
        <w:tc>
          <w:tcPr>
            <w:tcW w:w="1075" w:type="dxa"/>
            <w:tcBorders>
              <w:top w:val="nil"/>
              <w:left w:val="nil"/>
              <w:bottom w:val="single" w:sz="4" w:space="0" w:color="auto"/>
              <w:right w:val="single" w:sz="4" w:space="0" w:color="auto"/>
            </w:tcBorders>
            <w:noWrap/>
            <w:vAlign w:val="center"/>
          </w:tcPr>
          <w:p w:rsidR="005D23D7" w:rsidRPr="00954283" w:rsidRDefault="005D23D7" w:rsidP="00954283">
            <w:pPr>
              <w:spacing w:line="360" w:lineRule="auto"/>
              <w:rPr>
                <w:color w:val="000000"/>
                <w:sz w:val="20"/>
                <w:szCs w:val="20"/>
              </w:rPr>
            </w:pPr>
            <w:r w:rsidRPr="00954283">
              <w:rPr>
                <w:color w:val="000000"/>
                <w:sz w:val="20"/>
                <w:szCs w:val="20"/>
              </w:rPr>
              <w:t>3</w:t>
            </w:r>
          </w:p>
        </w:tc>
        <w:tc>
          <w:tcPr>
            <w:tcW w:w="1191" w:type="dxa"/>
            <w:tcBorders>
              <w:top w:val="nil"/>
              <w:left w:val="nil"/>
              <w:bottom w:val="single" w:sz="4" w:space="0" w:color="auto"/>
              <w:right w:val="single" w:sz="4" w:space="0" w:color="auto"/>
            </w:tcBorders>
            <w:vAlign w:val="center"/>
          </w:tcPr>
          <w:p w:rsidR="005D23D7" w:rsidRPr="00954283" w:rsidRDefault="005D23D7" w:rsidP="00954283">
            <w:pPr>
              <w:spacing w:line="360" w:lineRule="auto"/>
              <w:rPr>
                <w:color w:val="000000"/>
                <w:sz w:val="20"/>
                <w:szCs w:val="20"/>
              </w:rPr>
            </w:pPr>
            <w:r w:rsidRPr="00954283">
              <w:rPr>
                <w:color w:val="000000"/>
                <w:sz w:val="20"/>
                <w:szCs w:val="20"/>
              </w:rPr>
              <w:t>4</w:t>
            </w:r>
          </w:p>
        </w:tc>
      </w:tr>
    </w:tbl>
    <w:p w:rsidR="005D23D7" w:rsidRPr="00FB1F45" w:rsidRDefault="005D23D7" w:rsidP="00954283">
      <w:pPr>
        <w:spacing w:line="360" w:lineRule="auto"/>
        <w:rPr>
          <w:color w:val="000000"/>
          <w:sz w:val="28"/>
          <w:szCs w:val="28"/>
        </w:rPr>
      </w:pPr>
    </w:p>
    <w:p w:rsidR="005D23D7" w:rsidRPr="00CB0EA7" w:rsidRDefault="005D23D7" w:rsidP="00CB0EA7">
      <w:pPr>
        <w:spacing w:line="360" w:lineRule="auto"/>
        <w:ind w:firstLine="709"/>
        <w:jc w:val="both"/>
        <w:rPr>
          <w:color w:val="000000"/>
          <w:sz w:val="28"/>
          <w:szCs w:val="28"/>
        </w:rPr>
      </w:pPr>
      <w:r w:rsidRPr="00CB0EA7">
        <w:rPr>
          <w:color w:val="000000"/>
          <w:sz w:val="28"/>
          <w:szCs w:val="28"/>
        </w:rPr>
        <w:t>Проблемное поле предприятия</w:t>
      </w:r>
    </w:p>
    <w:tbl>
      <w:tblPr>
        <w:tblW w:w="12217" w:type="dxa"/>
        <w:jc w:val="center"/>
        <w:tblLook w:val="0000" w:firstRow="0" w:lastRow="0" w:firstColumn="0" w:lastColumn="0" w:noHBand="0" w:noVBand="0"/>
      </w:tblPr>
      <w:tblGrid>
        <w:gridCol w:w="2996"/>
        <w:gridCol w:w="1144"/>
        <w:gridCol w:w="1191"/>
        <w:gridCol w:w="1406"/>
        <w:gridCol w:w="840"/>
        <w:gridCol w:w="1362"/>
        <w:gridCol w:w="1012"/>
        <w:gridCol w:w="1075"/>
        <w:gridCol w:w="1191"/>
      </w:tblGrid>
      <w:tr w:rsidR="005D23D7" w:rsidRPr="00FB1F45" w:rsidTr="00FB1F45">
        <w:trPr>
          <w:trHeight w:val="834"/>
          <w:jc w:val="center"/>
        </w:trPr>
        <w:tc>
          <w:tcPr>
            <w:tcW w:w="2996" w:type="dxa"/>
            <w:tcBorders>
              <w:top w:val="nil"/>
              <w:left w:val="nil"/>
              <w:bottom w:val="single" w:sz="4" w:space="0" w:color="auto"/>
              <w:right w:val="single" w:sz="4" w:space="0" w:color="auto"/>
            </w:tcBorders>
            <w:noWrap/>
            <w:vAlign w:val="bottom"/>
          </w:tcPr>
          <w:p w:rsidR="005D23D7" w:rsidRPr="00FB1F45" w:rsidRDefault="005D23D7" w:rsidP="00FB1F45">
            <w:pPr>
              <w:spacing w:line="360" w:lineRule="auto"/>
              <w:rPr>
                <w:color w:val="000000"/>
                <w:sz w:val="20"/>
                <w:szCs w:val="20"/>
              </w:rPr>
            </w:pPr>
            <w:r w:rsidRPr="00FB1F45">
              <w:rPr>
                <w:color w:val="000000"/>
                <w:sz w:val="20"/>
                <w:szCs w:val="20"/>
              </w:rPr>
              <w:t> </w:t>
            </w:r>
          </w:p>
        </w:tc>
        <w:tc>
          <w:tcPr>
            <w:tcW w:w="1144" w:type="dxa"/>
            <w:tcBorders>
              <w:top w:val="single" w:sz="4" w:space="0" w:color="auto"/>
              <w:left w:val="nil"/>
              <w:bottom w:val="single" w:sz="4" w:space="0" w:color="auto"/>
              <w:right w:val="single" w:sz="4" w:space="0" w:color="auto"/>
            </w:tcBorders>
            <w:noWrap/>
            <w:vAlign w:val="bottom"/>
          </w:tcPr>
          <w:p w:rsidR="005D23D7" w:rsidRPr="00FB1F45" w:rsidRDefault="005D23D7" w:rsidP="00FB1F45">
            <w:pPr>
              <w:spacing w:line="360" w:lineRule="auto"/>
              <w:rPr>
                <w:color w:val="000000"/>
                <w:sz w:val="20"/>
                <w:szCs w:val="20"/>
              </w:rPr>
            </w:pPr>
            <w:r w:rsidRPr="00FB1F45">
              <w:rPr>
                <w:color w:val="000000"/>
                <w:sz w:val="20"/>
                <w:szCs w:val="20"/>
              </w:rPr>
              <w:t>Хорошее качество продукции</w:t>
            </w:r>
          </w:p>
        </w:tc>
        <w:tc>
          <w:tcPr>
            <w:tcW w:w="1191" w:type="dxa"/>
            <w:tcBorders>
              <w:top w:val="single" w:sz="4" w:space="0" w:color="auto"/>
              <w:left w:val="nil"/>
              <w:bottom w:val="single" w:sz="4" w:space="0" w:color="auto"/>
              <w:right w:val="single" w:sz="4" w:space="0" w:color="auto"/>
            </w:tcBorders>
            <w:noWrap/>
            <w:vAlign w:val="bottom"/>
          </w:tcPr>
          <w:p w:rsidR="00FB1F45" w:rsidRDefault="005D23D7" w:rsidP="00FB1F45">
            <w:pPr>
              <w:spacing w:line="360" w:lineRule="auto"/>
              <w:rPr>
                <w:color w:val="000000"/>
                <w:sz w:val="20"/>
                <w:szCs w:val="20"/>
              </w:rPr>
            </w:pPr>
            <w:r w:rsidRPr="00FB1F45">
              <w:rPr>
                <w:color w:val="000000"/>
                <w:sz w:val="20"/>
                <w:szCs w:val="20"/>
              </w:rPr>
              <w:t>Квалифици</w:t>
            </w:r>
          </w:p>
          <w:p w:rsidR="005D23D7" w:rsidRPr="00FB1F45" w:rsidRDefault="005D23D7" w:rsidP="00FB1F45">
            <w:pPr>
              <w:spacing w:line="360" w:lineRule="auto"/>
              <w:rPr>
                <w:color w:val="000000"/>
                <w:sz w:val="20"/>
                <w:szCs w:val="20"/>
              </w:rPr>
            </w:pPr>
            <w:r w:rsidRPr="00FB1F45">
              <w:rPr>
                <w:color w:val="000000"/>
                <w:sz w:val="20"/>
                <w:szCs w:val="20"/>
              </w:rPr>
              <w:t>рованные работники</w:t>
            </w:r>
          </w:p>
        </w:tc>
        <w:tc>
          <w:tcPr>
            <w:tcW w:w="1406" w:type="dxa"/>
            <w:tcBorders>
              <w:top w:val="single" w:sz="4" w:space="0" w:color="auto"/>
              <w:left w:val="nil"/>
              <w:bottom w:val="single" w:sz="4" w:space="0" w:color="auto"/>
              <w:right w:val="single" w:sz="4" w:space="0" w:color="auto"/>
            </w:tcBorders>
            <w:noWrap/>
            <w:vAlign w:val="bottom"/>
          </w:tcPr>
          <w:p w:rsidR="005D23D7" w:rsidRPr="00FB1F45" w:rsidRDefault="005D23D7" w:rsidP="00FB1F45">
            <w:pPr>
              <w:spacing w:line="360" w:lineRule="auto"/>
              <w:rPr>
                <w:color w:val="000000"/>
                <w:sz w:val="20"/>
                <w:szCs w:val="20"/>
              </w:rPr>
            </w:pPr>
            <w:r w:rsidRPr="00FB1F45">
              <w:rPr>
                <w:color w:val="000000"/>
                <w:sz w:val="20"/>
                <w:szCs w:val="20"/>
              </w:rPr>
              <w:t>Хорошее оборудование</w:t>
            </w:r>
          </w:p>
        </w:tc>
        <w:tc>
          <w:tcPr>
            <w:tcW w:w="840" w:type="dxa"/>
            <w:tcBorders>
              <w:top w:val="single" w:sz="4" w:space="0" w:color="auto"/>
              <w:left w:val="nil"/>
              <w:bottom w:val="single" w:sz="4" w:space="0" w:color="auto"/>
              <w:right w:val="single" w:sz="4" w:space="0" w:color="auto"/>
            </w:tcBorders>
          </w:tcPr>
          <w:p w:rsidR="005D23D7" w:rsidRPr="00FB1F45" w:rsidRDefault="005D23D7" w:rsidP="00FB1F45">
            <w:pPr>
              <w:spacing w:line="360" w:lineRule="auto"/>
              <w:rPr>
                <w:color w:val="000000"/>
                <w:sz w:val="20"/>
                <w:szCs w:val="20"/>
              </w:rPr>
            </w:pPr>
            <w:r w:rsidRPr="00FB1F45">
              <w:rPr>
                <w:color w:val="000000"/>
                <w:sz w:val="20"/>
                <w:szCs w:val="20"/>
              </w:rPr>
              <w:t>Низкие цены</w:t>
            </w:r>
          </w:p>
        </w:tc>
        <w:tc>
          <w:tcPr>
            <w:tcW w:w="1362" w:type="dxa"/>
            <w:tcBorders>
              <w:top w:val="single" w:sz="4" w:space="0" w:color="auto"/>
              <w:left w:val="single" w:sz="4" w:space="0" w:color="auto"/>
              <w:bottom w:val="single" w:sz="4" w:space="0" w:color="auto"/>
              <w:right w:val="single" w:sz="4" w:space="0" w:color="auto"/>
            </w:tcBorders>
            <w:noWrap/>
            <w:vAlign w:val="bottom"/>
          </w:tcPr>
          <w:p w:rsidR="005D23D7" w:rsidRPr="00FB1F45" w:rsidRDefault="005D23D7" w:rsidP="00FB1F45">
            <w:pPr>
              <w:spacing w:line="360" w:lineRule="auto"/>
              <w:rPr>
                <w:color w:val="000000"/>
                <w:sz w:val="20"/>
                <w:szCs w:val="20"/>
              </w:rPr>
            </w:pPr>
            <w:r w:rsidRPr="00FB1F45">
              <w:rPr>
                <w:color w:val="000000"/>
                <w:sz w:val="20"/>
                <w:szCs w:val="20"/>
              </w:rPr>
              <w:t>Нет собственного помещения</w:t>
            </w:r>
          </w:p>
        </w:tc>
        <w:tc>
          <w:tcPr>
            <w:tcW w:w="1012" w:type="dxa"/>
            <w:tcBorders>
              <w:top w:val="single" w:sz="4" w:space="0" w:color="auto"/>
              <w:left w:val="nil"/>
              <w:bottom w:val="single" w:sz="4" w:space="0" w:color="auto"/>
              <w:right w:val="single" w:sz="4" w:space="0" w:color="auto"/>
            </w:tcBorders>
            <w:noWrap/>
            <w:vAlign w:val="bottom"/>
          </w:tcPr>
          <w:p w:rsidR="005D23D7" w:rsidRPr="00FB1F45" w:rsidRDefault="005D23D7" w:rsidP="00FB1F45">
            <w:pPr>
              <w:spacing w:line="360" w:lineRule="auto"/>
              <w:rPr>
                <w:color w:val="000000"/>
                <w:sz w:val="20"/>
                <w:szCs w:val="20"/>
              </w:rPr>
            </w:pPr>
            <w:r w:rsidRPr="00FB1F45">
              <w:rPr>
                <w:color w:val="000000"/>
                <w:sz w:val="20"/>
                <w:szCs w:val="20"/>
              </w:rPr>
              <w:t>Сезонная работа</w:t>
            </w:r>
          </w:p>
        </w:tc>
        <w:tc>
          <w:tcPr>
            <w:tcW w:w="1075" w:type="dxa"/>
            <w:tcBorders>
              <w:top w:val="single" w:sz="4" w:space="0" w:color="auto"/>
              <w:left w:val="nil"/>
              <w:bottom w:val="single" w:sz="4" w:space="0" w:color="auto"/>
              <w:right w:val="single" w:sz="4" w:space="0" w:color="auto"/>
            </w:tcBorders>
            <w:noWrap/>
            <w:vAlign w:val="bottom"/>
          </w:tcPr>
          <w:p w:rsidR="005D23D7" w:rsidRPr="00FB1F45" w:rsidRDefault="005D23D7" w:rsidP="00FB1F45">
            <w:pPr>
              <w:spacing w:line="360" w:lineRule="auto"/>
              <w:rPr>
                <w:color w:val="000000"/>
                <w:sz w:val="20"/>
                <w:szCs w:val="20"/>
              </w:rPr>
            </w:pPr>
            <w:r w:rsidRPr="00FB1F45">
              <w:rPr>
                <w:color w:val="000000"/>
                <w:sz w:val="20"/>
                <w:szCs w:val="20"/>
              </w:rPr>
              <w:t>Погодные условия</w:t>
            </w:r>
          </w:p>
        </w:tc>
        <w:tc>
          <w:tcPr>
            <w:tcW w:w="1191" w:type="dxa"/>
            <w:tcBorders>
              <w:top w:val="single" w:sz="4" w:space="0" w:color="auto"/>
              <w:left w:val="nil"/>
              <w:bottom w:val="single" w:sz="4" w:space="0" w:color="auto"/>
              <w:right w:val="single" w:sz="4" w:space="0" w:color="auto"/>
            </w:tcBorders>
          </w:tcPr>
          <w:p w:rsidR="005D23D7" w:rsidRPr="00FB1F45" w:rsidRDefault="005D23D7" w:rsidP="00FB1F45">
            <w:pPr>
              <w:spacing w:line="360" w:lineRule="auto"/>
              <w:rPr>
                <w:color w:val="000000"/>
                <w:sz w:val="20"/>
                <w:szCs w:val="20"/>
              </w:rPr>
            </w:pPr>
            <w:r w:rsidRPr="00FB1F45">
              <w:rPr>
                <w:color w:val="000000"/>
                <w:sz w:val="20"/>
                <w:szCs w:val="20"/>
              </w:rPr>
              <w:t>Отсутствие спец. техники</w:t>
            </w:r>
          </w:p>
        </w:tc>
      </w:tr>
      <w:tr w:rsidR="005D23D7" w:rsidRPr="00FB1F45" w:rsidTr="00FB1F45">
        <w:trPr>
          <w:trHeight w:val="321"/>
          <w:jc w:val="center"/>
        </w:trPr>
        <w:tc>
          <w:tcPr>
            <w:tcW w:w="2996" w:type="dxa"/>
            <w:tcBorders>
              <w:top w:val="nil"/>
              <w:left w:val="single" w:sz="4" w:space="0" w:color="auto"/>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Появление новых поставщиков</w:t>
            </w:r>
          </w:p>
        </w:tc>
        <w:tc>
          <w:tcPr>
            <w:tcW w:w="1144"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191"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406"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2</w:t>
            </w:r>
          </w:p>
        </w:tc>
        <w:tc>
          <w:tcPr>
            <w:tcW w:w="840" w:type="dxa"/>
            <w:tcBorders>
              <w:top w:val="single" w:sz="4" w:space="0" w:color="auto"/>
              <w:left w:val="nil"/>
              <w:bottom w:val="single" w:sz="4" w:space="0" w:color="auto"/>
              <w:right w:val="single" w:sz="4" w:space="0" w:color="auto"/>
            </w:tcBorders>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362" w:type="dxa"/>
            <w:tcBorders>
              <w:top w:val="nil"/>
              <w:left w:val="single" w:sz="4" w:space="0" w:color="auto"/>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3</w:t>
            </w:r>
          </w:p>
        </w:tc>
        <w:tc>
          <w:tcPr>
            <w:tcW w:w="1012"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075"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3</w:t>
            </w:r>
          </w:p>
        </w:tc>
        <w:tc>
          <w:tcPr>
            <w:tcW w:w="1191" w:type="dxa"/>
            <w:tcBorders>
              <w:top w:val="nil"/>
              <w:left w:val="nil"/>
              <w:bottom w:val="single" w:sz="4" w:space="0" w:color="auto"/>
              <w:right w:val="single" w:sz="4" w:space="0" w:color="auto"/>
            </w:tcBorders>
            <w:vAlign w:val="center"/>
          </w:tcPr>
          <w:p w:rsidR="005D23D7" w:rsidRPr="00FB1F45" w:rsidRDefault="005D23D7" w:rsidP="00FB1F45">
            <w:pPr>
              <w:spacing w:line="360" w:lineRule="auto"/>
              <w:rPr>
                <w:color w:val="000000"/>
                <w:sz w:val="20"/>
                <w:szCs w:val="20"/>
              </w:rPr>
            </w:pPr>
            <w:r w:rsidRPr="00FB1F45">
              <w:rPr>
                <w:color w:val="000000"/>
                <w:sz w:val="20"/>
                <w:szCs w:val="20"/>
              </w:rPr>
              <w:t>2</w:t>
            </w:r>
          </w:p>
        </w:tc>
      </w:tr>
      <w:tr w:rsidR="005D23D7" w:rsidRPr="00FB1F45" w:rsidTr="00FB1F45">
        <w:trPr>
          <w:trHeight w:val="321"/>
          <w:jc w:val="center"/>
        </w:trPr>
        <w:tc>
          <w:tcPr>
            <w:tcW w:w="2996" w:type="dxa"/>
            <w:tcBorders>
              <w:top w:val="nil"/>
              <w:left w:val="single" w:sz="4" w:space="0" w:color="auto"/>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Расширение производства</w:t>
            </w:r>
          </w:p>
        </w:tc>
        <w:tc>
          <w:tcPr>
            <w:tcW w:w="1144"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191"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4</w:t>
            </w:r>
          </w:p>
        </w:tc>
        <w:tc>
          <w:tcPr>
            <w:tcW w:w="1406"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840" w:type="dxa"/>
            <w:tcBorders>
              <w:top w:val="single" w:sz="4" w:space="0" w:color="auto"/>
              <w:left w:val="nil"/>
              <w:bottom w:val="single" w:sz="4" w:space="0" w:color="auto"/>
              <w:right w:val="single" w:sz="4" w:space="0" w:color="auto"/>
            </w:tcBorders>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362" w:type="dxa"/>
            <w:tcBorders>
              <w:top w:val="nil"/>
              <w:left w:val="single" w:sz="4" w:space="0" w:color="auto"/>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3</w:t>
            </w:r>
          </w:p>
        </w:tc>
        <w:tc>
          <w:tcPr>
            <w:tcW w:w="1012"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075"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5</w:t>
            </w:r>
          </w:p>
        </w:tc>
        <w:tc>
          <w:tcPr>
            <w:tcW w:w="1191" w:type="dxa"/>
            <w:tcBorders>
              <w:top w:val="nil"/>
              <w:left w:val="nil"/>
              <w:bottom w:val="single" w:sz="4" w:space="0" w:color="auto"/>
              <w:right w:val="single" w:sz="4" w:space="0" w:color="auto"/>
            </w:tcBorders>
            <w:vAlign w:val="center"/>
          </w:tcPr>
          <w:p w:rsidR="005D23D7" w:rsidRPr="00FB1F45" w:rsidRDefault="005D23D7" w:rsidP="00FB1F45">
            <w:pPr>
              <w:spacing w:line="360" w:lineRule="auto"/>
              <w:rPr>
                <w:color w:val="000000"/>
                <w:sz w:val="20"/>
                <w:szCs w:val="20"/>
              </w:rPr>
            </w:pPr>
            <w:r w:rsidRPr="00FB1F45">
              <w:rPr>
                <w:color w:val="000000"/>
                <w:sz w:val="20"/>
                <w:szCs w:val="20"/>
              </w:rPr>
              <w:t>2</w:t>
            </w:r>
          </w:p>
        </w:tc>
      </w:tr>
      <w:tr w:rsidR="005D23D7" w:rsidRPr="00FB1F45" w:rsidTr="00FB1F45">
        <w:trPr>
          <w:trHeight w:val="321"/>
          <w:jc w:val="center"/>
        </w:trPr>
        <w:tc>
          <w:tcPr>
            <w:tcW w:w="2996" w:type="dxa"/>
            <w:tcBorders>
              <w:top w:val="nil"/>
              <w:left w:val="single" w:sz="4" w:space="0" w:color="auto"/>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Большая конкуренция</w:t>
            </w:r>
          </w:p>
        </w:tc>
        <w:tc>
          <w:tcPr>
            <w:tcW w:w="1144"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6</w:t>
            </w:r>
          </w:p>
        </w:tc>
        <w:tc>
          <w:tcPr>
            <w:tcW w:w="1191"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4</w:t>
            </w:r>
          </w:p>
        </w:tc>
        <w:tc>
          <w:tcPr>
            <w:tcW w:w="1406"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6</w:t>
            </w:r>
          </w:p>
        </w:tc>
        <w:tc>
          <w:tcPr>
            <w:tcW w:w="840" w:type="dxa"/>
            <w:tcBorders>
              <w:top w:val="single" w:sz="4" w:space="0" w:color="auto"/>
              <w:left w:val="nil"/>
              <w:bottom w:val="single" w:sz="4" w:space="0" w:color="auto"/>
              <w:right w:val="single" w:sz="4" w:space="0" w:color="auto"/>
            </w:tcBorders>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362" w:type="dxa"/>
            <w:tcBorders>
              <w:top w:val="nil"/>
              <w:left w:val="single" w:sz="4" w:space="0" w:color="auto"/>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3</w:t>
            </w:r>
          </w:p>
        </w:tc>
        <w:tc>
          <w:tcPr>
            <w:tcW w:w="1012"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075"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5</w:t>
            </w:r>
          </w:p>
        </w:tc>
        <w:tc>
          <w:tcPr>
            <w:tcW w:w="1191" w:type="dxa"/>
            <w:tcBorders>
              <w:top w:val="nil"/>
              <w:left w:val="nil"/>
              <w:bottom w:val="single" w:sz="4" w:space="0" w:color="auto"/>
              <w:right w:val="single" w:sz="4" w:space="0" w:color="auto"/>
            </w:tcBorders>
            <w:vAlign w:val="center"/>
          </w:tcPr>
          <w:p w:rsidR="005D23D7" w:rsidRPr="00FB1F45" w:rsidRDefault="005D23D7" w:rsidP="00FB1F45">
            <w:pPr>
              <w:spacing w:line="360" w:lineRule="auto"/>
              <w:rPr>
                <w:color w:val="000000"/>
                <w:sz w:val="20"/>
                <w:szCs w:val="20"/>
              </w:rPr>
            </w:pPr>
            <w:r w:rsidRPr="00FB1F45">
              <w:rPr>
                <w:color w:val="000000"/>
                <w:sz w:val="20"/>
                <w:szCs w:val="20"/>
              </w:rPr>
              <w:t>2</w:t>
            </w:r>
          </w:p>
        </w:tc>
      </w:tr>
      <w:tr w:rsidR="005D23D7" w:rsidRPr="00FB1F45" w:rsidTr="00FB1F45">
        <w:trPr>
          <w:trHeight w:val="321"/>
          <w:jc w:val="center"/>
        </w:trPr>
        <w:tc>
          <w:tcPr>
            <w:tcW w:w="2996" w:type="dxa"/>
            <w:tcBorders>
              <w:top w:val="nil"/>
              <w:left w:val="single" w:sz="4" w:space="0" w:color="auto"/>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Сбои в поставках сырья</w:t>
            </w:r>
          </w:p>
        </w:tc>
        <w:tc>
          <w:tcPr>
            <w:tcW w:w="1144"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6</w:t>
            </w:r>
          </w:p>
        </w:tc>
        <w:tc>
          <w:tcPr>
            <w:tcW w:w="1191"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6</w:t>
            </w:r>
          </w:p>
        </w:tc>
        <w:tc>
          <w:tcPr>
            <w:tcW w:w="1406"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6</w:t>
            </w:r>
          </w:p>
        </w:tc>
        <w:tc>
          <w:tcPr>
            <w:tcW w:w="840" w:type="dxa"/>
            <w:tcBorders>
              <w:top w:val="single" w:sz="4" w:space="0" w:color="auto"/>
              <w:left w:val="nil"/>
              <w:bottom w:val="single" w:sz="4" w:space="0" w:color="auto"/>
              <w:right w:val="single" w:sz="4" w:space="0" w:color="auto"/>
            </w:tcBorders>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362" w:type="dxa"/>
            <w:tcBorders>
              <w:top w:val="nil"/>
              <w:left w:val="single" w:sz="4" w:space="0" w:color="auto"/>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3</w:t>
            </w:r>
          </w:p>
        </w:tc>
        <w:tc>
          <w:tcPr>
            <w:tcW w:w="1012"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075" w:type="dxa"/>
            <w:tcBorders>
              <w:top w:val="nil"/>
              <w:left w:val="nil"/>
              <w:bottom w:val="single" w:sz="4" w:space="0" w:color="auto"/>
              <w:right w:val="single" w:sz="4" w:space="0" w:color="auto"/>
            </w:tcBorders>
            <w:noWrap/>
            <w:vAlign w:val="center"/>
          </w:tcPr>
          <w:p w:rsidR="005D23D7" w:rsidRPr="00FB1F45" w:rsidRDefault="005D23D7" w:rsidP="00FB1F45">
            <w:pPr>
              <w:spacing w:line="360" w:lineRule="auto"/>
              <w:rPr>
                <w:color w:val="000000"/>
                <w:sz w:val="20"/>
                <w:szCs w:val="20"/>
              </w:rPr>
            </w:pPr>
            <w:r w:rsidRPr="00FB1F45">
              <w:rPr>
                <w:color w:val="000000"/>
                <w:sz w:val="20"/>
                <w:szCs w:val="20"/>
              </w:rPr>
              <w:t>1</w:t>
            </w:r>
          </w:p>
        </w:tc>
        <w:tc>
          <w:tcPr>
            <w:tcW w:w="1191" w:type="dxa"/>
            <w:tcBorders>
              <w:top w:val="nil"/>
              <w:left w:val="nil"/>
              <w:bottom w:val="single" w:sz="4" w:space="0" w:color="auto"/>
              <w:right w:val="single" w:sz="4" w:space="0" w:color="auto"/>
            </w:tcBorders>
            <w:vAlign w:val="center"/>
          </w:tcPr>
          <w:p w:rsidR="005D23D7" w:rsidRPr="00FB1F45" w:rsidRDefault="005D23D7" w:rsidP="00FB1F45">
            <w:pPr>
              <w:spacing w:line="360" w:lineRule="auto"/>
              <w:rPr>
                <w:color w:val="000000"/>
                <w:sz w:val="20"/>
                <w:szCs w:val="20"/>
              </w:rPr>
            </w:pPr>
            <w:r w:rsidRPr="00FB1F45">
              <w:rPr>
                <w:color w:val="000000"/>
                <w:sz w:val="20"/>
                <w:szCs w:val="20"/>
              </w:rPr>
              <w:t>2</w:t>
            </w:r>
          </w:p>
        </w:tc>
      </w:tr>
    </w:tbl>
    <w:p w:rsidR="00CD399E" w:rsidRDefault="00CD399E" w:rsidP="00CB0EA7">
      <w:pPr>
        <w:spacing w:line="360" w:lineRule="auto"/>
        <w:ind w:firstLine="709"/>
        <w:jc w:val="both"/>
        <w:rPr>
          <w:color w:val="000000"/>
          <w:sz w:val="28"/>
          <w:szCs w:val="28"/>
        </w:rPr>
        <w:sectPr w:rsidR="00CD399E" w:rsidSect="00CD399E">
          <w:pgSz w:w="16838" w:h="11906" w:orient="landscape"/>
          <w:pgMar w:top="851" w:right="1134" w:bottom="1701" w:left="1134" w:header="709" w:footer="709" w:gutter="0"/>
          <w:pgNumType w:start="2"/>
          <w:cols w:space="708"/>
          <w:titlePg/>
          <w:docGrid w:linePitch="360"/>
        </w:sectPr>
      </w:pPr>
    </w:p>
    <w:p w:rsidR="005D23D7" w:rsidRPr="00CB0EA7" w:rsidRDefault="005D23D7" w:rsidP="00CB0EA7">
      <w:pPr>
        <w:spacing w:line="360" w:lineRule="auto"/>
        <w:ind w:firstLine="709"/>
        <w:jc w:val="both"/>
        <w:rPr>
          <w:color w:val="000000"/>
          <w:sz w:val="28"/>
          <w:szCs w:val="28"/>
        </w:rPr>
      </w:pPr>
      <w:r w:rsidRPr="00CB0EA7">
        <w:rPr>
          <w:color w:val="000000"/>
          <w:sz w:val="28"/>
          <w:szCs w:val="28"/>
        </w:rPr>
        <w:t>Ранжирование возможностей и проблем предприятия по значимости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35"/>
        <w:gridCol w:w="1200"/>
        <w:gridCol w:w="840"/>
      </w:tblGrid>
      <w:tr w:rsidR="005D23D7" w:rsidRPr="00FF308D" w:rsidTr="00FF308D">
        <w:trPr>
          <w:trHeight w:val="391"/>
        </w:trPr>
        <w:tc>
          <w:tcPr>
            <w:tcW w:w="82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w:t>
            </w:r>
          </w:p>
        </w:tc>
        <w:tc>
          <w:tcPr>
            <w:tcW w:w="3835"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Формулировка</w:t>
            </w:r>
          </w:p>
        </w:tc>
        <w:tc>
          <w:tcPr>
            <w:tcW w:w="120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Оценка</w:t>
            </w:r>
          </w:p>
        </w:tc>
        <w:tc>
          <w:tcPr>
            <w:tcW w:w="84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Ранг</w:t>
            </w:r>
          </w:p>
        </w:tc>
      </w:tr>
      <w:tr w:rsidR="005D23D7" w:rsidRPr="00FF308D" w:rsidTr="00FF308D">
        <w:tc>
          <w:tcPr>
            <w:tcW w:w="82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1</w:t>
            </w:r>
          </w:p>
        </w:tc>
        <w:tc>
          <w:tcPr>
            <w:tcW w:w="3835"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Увеличение ассортимента</w:t>
            </w:r>
            <w:r w:rsidR="00CB0EA7" w:rsidRPr="00FF308D">
              <w:rPr>
                <w:color w:val="000000"/>
                <w:sz w:val="20"/>
                <w:szCs w:val="20"/>
              </w:rPr>
              <w:t xml:space="preserve"> </w:t>
            </w:r>
            <w:r w:rsidRPr="00FF308D">
              <w:rPr>
                <w:color w:val="000000"/>
                <w:sz w:val="20"/>
                <w:szCs w:val="20"/>
              </w:rPr>
              <w:t>услуг</w:t>
            </w:r>
            <w:r w:rsidR="00CB0EA7" w:rsidRPr="00FF308D">
              <w:rPr>
                <w:color w:val="000000"/>
                <w:sz w:val="20"/>
                <w:szCs w:val="20"/>
              </w:rPr>
              <w:t xml:space="preserve"> </w:t>
            </w:r>
          </w:p>
        </w:tc>
        <w:tc>
          <w:tcPr>
            <w:tcW w:w="120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51</w:t>
            </w:r>
          </w:p>
        </w:tc>
        <w:tc>
          <w:tcPr>
            <w:tcW w:w="84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1</w:t>
            </w:r>
          </w:p>
        </w:tc>
      </w:tr>
      <w:tr w:rsidR="005D23D7" w:rsidRPr="00FF308D" w:rsidTr="00FF308D">
        <w:tc>
          <w:tcPr>
            <w:tcW w:w="82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2</w:t>
            </w:r>
          </w:p>
        </w:tc>
        <w:tc>
          <w:tcPr>
            <w:tcW w:w="3835"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Закупка нового оборудования</w:t>
            </w:r>
            <w:r w:rsidR="00CB0EA7" w:rsidRPr="00FF308D">
              <w:rPr>
                <w:color w:val="000000"/>
                <w:sz w:val="20"/>
                <w:szCs w:val="20"/>
              </w:rPr>
              <w:t xml:space="preserve"> </w:t>
            </w:r>
          </w:p>
        </w:tc>
        <w:tc>
          <w:tcPr>
            <w:tcW w:w="120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17</w:t>
            </w:r>
          </w:p>
        </w:tc>
        <w:tc>
          <w:tcPr>
            <w:tcW w:w="84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2</w:t>
            </w:r>
          </w:p>
        </w:tc>
      </w:tr>
      <w:tr w:rsidR="005D23D7" w:rsidRPr="00FF308D" w:rsidTr="00FF308D">
        <w:tc>
          <w:tcPr>
            <w:tcW w:w="82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3</w:t>
            </w:r>
          </w:p>
        </w:tc>
        <w:tc>
          <w:tcPr>
            <w:tcW w:w="3835"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Арендовать помещения</w:t>
            </w:r>
            <w:r w:rsidR="00CB0EA7" w:rsidRPr="00FF308D">
              <w:rPr>
                <w:color w:val="000000"/>
                <w:sz w:val="20"/>
                <w:szCs w:val="20"/>
              </w:rPr>
              <w:t xml:space="preserve"> </w:t>
            </w:r>
          </w:p>
        </w:tc>
        <w:tc>
          <w:tcPr>
            <w:tcW w:w="120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8</w:t>
            </w:r>
          </w:p>
        </w:tc>
        <w:tc>
          <w:tcPr>
            <w:tcW w:w="84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5</w:t>
            </w:r>
          </w:p>
        </w:tc>
      </w:tr>
      <w:tr w:rsidR="005D23D7" w:rsidRPr="00FF308D" w:rsidTr="00FF308D">
        <w:tc>
          <w:tcPr>
            <w:tcW w:w="82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4</w:t>
            </w:r>
          </w:p>
        </w:tc>
        <w:tc>
          <w:tcPr>
            <w:tcW w:w="3835"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Обучение работников</w:t>
            </w:r>
            <w:r w:rsidR="00CB0EA7" w:rsidRPr="00FF308D">
              <w:rPr>
                <w:color w:val="000000"/>
                <w:sz w:val="20"/>
                <w:szCs w:val="20"/>
              </w:rPr>
              <w:t xml:space="preserve"> </w:t>
            </w:r>
          </w:p>
        </w:tc>
        <w:tc>
          <w:tcPr>
            <w:tcW w:w="120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9</w:t>
            </w:r>
          </w:p>
        </w:tc>
        <w:tc>
          <w:tcPr>
            <w:tcW w:w="84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4</w:t>
            </w:r>
          </w:p>
        </w:tc>
      </w:tr>
      <w:tr w:rsidR="005D23D7" w:rsidRPr="00FF308D" w:rsidTr="00FF308D">
        <w:tc>
          <w:tcPr>
            <w:tcW w:w="82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5</w:t>
            </w:r>
          </w:p>
        </w:tc>
        <w:tc>
          <w:tcPr>
            <w:tcW w:w="3835"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Улучшение условий труда</w:t>
            </w:r>
            <w:r w:rsidR="00CB0EA7" w:rsidRPr="00FF308D">
              <w:rPr>
                <w:color w:val="000000"/>
                <w:sz w:val="20"/>
                <w:szCs w:val="20"/>
              </w:rPr>
              <w:t xml:space="preserve"> </w:t>
            </w:r>
          </w:p>
        </w:tc>
        <w:tc>
          <w:tcPr>
            <w:tcW w:w="120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5</w:t>
            </w:r>
          </w:p>
        </w:tc>
        <w:tc>
          <w:tcPr>
            <w:tcW w:w="84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6</w:t>
            </w:r>
          </w:p>
        </w:tc>
      </w:tr>
      <w:tr w:rsidR="005D23D7" w:rsidRPr="00FF308D" w:rsidTr="00FF308D">
        <w:tc>
          <w:tcPr>
            <w:tcW w:w="828"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6</w:t>
            </w:r>
          </w:p>
        </w:tc>
        <w:tc>
          <w:tcPr>
            <w:tcW w:w="3835"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Дальнейшее повышение качества</w:t>
            </w:r>
            <w:r w:rsidR="00CB0EA7" w:rsidRPr="00FF308D">
              <w:rPr>
                <w:color w:val="000000"/>
                <w:sz w:val="20"/>
                <w:szCs w:val="20"/>
              </w:rPr>
              <w:t xml:space="preserve"> </w:t>
            </w:r>
          </w:p>
        </w:tc>
        <w:tc>
          <w:tcPr>
            <w:tcW w:w="120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17</w:t>
            </w:r>
          </w:p>
        </w:tc>
        <w:tc>
          <w:tcPr>
            <w:tcW w:w="840" w:type="dxa"/>
            <w:shd w:val="clear" w:color="auto" w:fill="auto"/>
          </w:tcPr>
          <w:p w:rsidR="005D23D7" w:rsidRPr="00FF308D" w:rsidRDefault="005D23D7" w:rsidP="00FF308D">
            <w:pPr>
              <w:spacing w:line="360" w:lineRule="auto"/>
              <w:rPr>
                <w:color w:val="000000"/>
                <w:sz w:val="20"/>
                <w:szCs w:val="20"/>
              </w:rPr>
            </w:pPr>
            <w:r w:rsidRPr="00FF308D">
              <w:rPr>
                <w:color w:val="000000"/>
                <w:sz w:val="20"/>
                <w:szCs w:val="20"/>
              </w:rPr>
              <w:t>3</w:t>
            </w:r>
          </w:p>
        </w:tc>
      </w:tr>
    </w:tbl>
    <w:p w:rsidR="005D23D7" w:rsidRPr="00CB0EA7" w:rsidRDefault="005D23D7" w:rsidP="00CB0EA7">
      <w:pPr>
        <w:spacing w:line="360" w:lineRule="auto"/>
        <w:ind w:firstLine="709"/>
        <w:jc w:val="both"/>
        <w:rPr>
          <w:color w:val="000000"/>
          <w:sz w:val="28"/>
          <w:szCs w:val="28"/>
        </w:rPr>
      </w:pPr>
    </w:p>
    <w:p w:rsidR="005D23D7" w:rsidRPr="00CB0EA7" w:rsidRDefault="005D23D7" w:rsidP="00CB0EA7">
      <w:pPr>
        <w:spacing w:line="360" w:lineRule="auto"/>
        <w:ind w:firstLine="709"/>
        <w:jc w:val="both"/>
        <w:rPr>
          <w:color w:val="000000"/>
          <w:sz w:val="28"/>
          <w:szCs w:val="28"/>
        </w:rPr>
      </w:pPr>
      <w:r w:rsidRPr="00CB0EA7">
        <w:rPr>
          <w:color w:val="000000"/>
          <w:sz w:val="28"/>
          <w:szCs w:val="28"/>
        </w:rPr>
        <w:t>В соответствии с полученными количественными оценками можно утверждать что, главными стратегическими направлениями развития предприятия является:</w:t>
      </w:r>
    </w:p>
    <w:p w:rsidR="005D23D7" w:rsidRPr="00CB0EA7" w:rsidRDefault="005D23D7" w:rsidP="00CB0EA7">
      <w:pPr>
        <w:spacing w:line="360" w:lineRule="auto"/>
        <w:ind w:firstLine="709"/>
        <w:jc w:val="both"/>
        <w:rPr>
          <w:color w:val="000000"/>
          <w:sz w:val="28"/>
          <w:szCs w:val="28"/>
        </w:rPr>
      </w:pPr>
      <w:r w:rsidRPr="00CB0EA7">
        <w:rPr>
          <w:color w:val="000000"/>
          <w:sz w:val="28"/>
          <w:szCs w:val="28"/>
        </w:rPr>
        <w:t>1. Увеличение ассортимента услуг;</w:t>
      </w:r>
    </w:p>
    <w:p w:rsidR="005D23D7" w:rsidRPr="00CB0EA7" w:rsidRDefault="005D23D7" w:rsidP="00CB0EA7">
      <w:pPr>
        <w:spacing w:line="360" w:lineRule="auto"/>
        <w:ind w:firstLine="709"/>
        <w:jc w:val="both"/>
        <w:rPr>
          <w:color w:val="000000"/>
          <w:sz w:val="28"/>
          <w:szCs w:val="28"/>
        </w:rPr>
      </w:pPr>
      <w:r w:rsidRPr="00CB0EA7">
        <w:rPr>
          <w:color w:val="000000"/>
          <w:sz w:val="28"/>
          <w:szCs w:val="28"/>
        </w:rPr>
        <w:t>2. Закупка нового оборудования;</w:t>
      </w:r>
    </w:p>
    <w:p w:rsidR="005D23D7" w:rsidRPr="00CB0EA7" w:rsidRDefault="005D23D7" w:rsidP="00CB0EA7">
      <w:pPr>
        <w:spacing w:line="360" w:lineRule="auto"/>
        <w:ind w:firstLine="709"/>
        <w:jc w:val="both"/>
        <w:rPr>
          <w:color w:val="000000"/>
          <w:sz w:val="28"/>
          <w:szCs w:val="28"/>
        </w:rPr>
      </w:pPr>
      <w:r w:rsidRPr="00CB0EA7">
        <w:rPr>
          <w:color w:val="000000"/>
          <w:sz w:val="28"/>
          <w:szCs w:val="28"/>
        </w:rPr>
        <w:t xml:space="preserve">3. Дальнейшее повышение качества. </w:t>
      </w:r>
    </w:p>
    <w:p w:rsidR="005D23D7" w:rsidRPr="00CB0EA7" w:rsidRDefault="005D23D7" w:rsidP="00CB0EA7">
      <w:pPr>
        <w:spacing w:line="360" w:lineRule="auto"/>
        <w:ind w:firstLine="709"/>
        <w:jc w:val="both"/>
        <w:rPr>
          <w:color w:val="000000"/>
          <w:sz w:val="28"/>
          <w:szCs w:val="28"/>
        </w:rPr>
      </w:pPr>
      <w:r w:rsidRPr="00CB0EA7">
        <w:rPr>
          <w:color w:val="000000"/>
          <w:sz w:val="28"/>
          <w:szCs w:val="28"/>
        </w:rPr>
        <w:t>Из анализа видно, что главной проблемой является увеличение ассортимента услуг. В связи с этим можно в вести услугу по установке шумоизоляционных панелей.</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Следует отметить, что предлагаемые панели обладают двумя основными функциями:</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-они могут быть использованы в качестве утеплителя;</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-они являются прекрасным шумоизолятором.</w:t>
      </w:r>
    </w:p>
    <w:p w:rsidR="005D23D7" w:rsidRPr="00CB0EA7" w:rsidRDefault="005D23D7" w:rsidP="00CB0EA7">
      <w:pPr>
        <w:tabs>
          <w:tab w:val="left" w:pos="2020"/>
        </w:tabs>
        <w:spacing w:line="360" w:lineRule="auto"/>
        <w:ind w:firstLine="709"/>
        <w:jc w:val="both"/>
        <w:rPr>
          <w:color w:val="000000"/>
          <w:sz w:val="28"/>
          <w:szCs w:val="28"/>
        </w:rPr>
      </w:pPr>
    </w:p>
    <w:p w:rsidR="005D23D7" w:rsidRPr="00FB1F45" w:rsidRDefault="00984F38" w:rsidP="00FB1F45">
      <w:pPr>
        <w:pStyle w:val="a5"/>
        <w:spacing w:before="0" w:beforeAutospacing="0" w:after="0" w:afterAutospacing="0" w:line="360" w:lineRule="auto"/>
        <w:ind w:firstLine="709"/>
        <w:jc w:val="both"/>
        <w:rPr>
          <w:rFonts w:ascii="Times New Roman" w:hAnsi="Times New Roman" w:cs="Times New Roman"/>
          <w:b/>
          <w:bCs/>
          <w:color w:val="000000"/>
          <w:sz w:val="28"/>
          <w:szCs w:val="28"/>
        </w:rPr>
      </w:pPr>
      <w:r w:rsidRPr="00FB1F45">
        <w:rPr>
          <w:rFonts w:ascii="Times New Roman" w:hAnsi="Times New Roman" w:cs="Times New Roman"/>
          <w:b/>
          <w:bCs/>
          <w:color w:val="000000"/>
          <w:sz w:val="28"/>
          <w:szCs w:val="28"/>
        </w:rPr>
        <w:t xml:space="preserve">2.3 </w:t>
      </w:r>
      <w:r w:rsidR="005D23D7" w:rsidRPr="00FB1F45">
        <w:rPr>
          <w:rFonts w:ascii="Times New Roman" w:hAnsi="Times New Roman" w:cs="Times New Roman"/>
          <w:b/>
          <w:bCs/>
          <w:color w:val="000000"/>
          <w:sz w:val="28"/>
          <w:szCs w:val="28"/>
        </w:rPr>
        <w:t>Анализ рынка</w:t>
      </w:r>
    </w:p>
    <w:p w:rsidR="00FB1F45" w:rsidRDefault="00FB1F45"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Рынок кровельных работ состоит из участников, без рассмотрения которых невозможно полностью проанализировать его состояние и выявить причины неэффективности.</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Каждый участник кровельного рынка выполняет свои функции и специфические работы.</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1-я группа - " государственные ИНСТАНЦИИ ":</w:t>
      </w:r>
    </w:p>
    <w:p w:rsidR="005D23D7" w:rsidRPr="00CB0EA7" w:rsidRDefault="005D23D7" w:rsidP="00CB0EA7">
      <w:pPr>
        <w:numPr>
          <w:ilvl w:val="0"/>
          <w:numId w:val="9"/>
        </w:numPr>
        <w:spacing w:line="360" w:lineRule="auto"/>
        <w:ind w:left="0" w:firstLine="709"/>
        <w:jc w:val="both"/>
        <w:rPr>
          <w:color w:val="000000"/>
          <w:sz w:val="28"/>
          <w:szCs w:val="28"/>
        </w:rPr>
      </w:pPr>
      <w:r w:rsidRPr="00CB0EA7">
        <w:rPr>
          <w:color w:val="000000"/>
          <w:sz w:val="28"/>
          <w:szCs w:val="28"/>
        </w:rPr>
        <w:t xml:space="preserve">законодательные органы и судебные инстанции; </w:t>
      </w:r>
    </w:p>
    <w:p w:rsidR="005D23D7" w:rsidRPr="00CB0EA7" w:rsidRDefault="005D23D7" w:rsidP="00CB0EA7">
      <w:pPr>
        <w:numPr>
          <w:ilvl w:val="0"/>
          <w:numId w:val="9"/>
        </w:numPr>
        <w:spacing w:line="360" w:lineRule="auto"/>
        <w:ind w:left="0" w:firstLine="709"/>
        <w:jc w:val="both"/>
        <w:rPr>
          <w:color w:val="000000"/>
          <w:sz w:val="28"/>
          <w:szCs w:val="28"/>
        </w:rPr>
      </w:pPr>
      <w:r w:rsidRPr="00CB0EA7">
        <w:rPr>
          <w:color w:val="000000"/>
          <w:sz w:val="28"/>
          <w:szCs w:val="28"/>
        </w:rPr>
        <w:t xml:space="preserve">министерства и комитеты; </w:t>
      </w:r>
    </w:p>
    <w:p w:rsidR="005D23D7" w:rsidRPr="00CB0EA7" w:rsidRDefault="005D23D7" w:rsidP="00CB0EA7">
      <w:pPr>
        <w:numPr>
          <w:ilvl w:val="0"/>
          <w:numId w:val="9"/>
        </w:numPr>
        <w:spacing w:line="360" w:lineRule="auto"/>
        <w:ind w:left="0" w:firstLine="709"/>
        <w:jc w:val="both"/>
        <w:rPr>
          <w:color w:val="000000"/>
          <w:sz w:val="28"/>
          <w:szCs w:val="28"/>
        </w:rPr>
      </w:pPr>
      <w:r w:rsidRPr="00CB0EA7">
        <w:rPr>
          <w:color w:val="000000"/>
          <w:sz w:val="28"/>
          <w:szCs w:val="28"/>
        </w:rPr>
        <w:t xml:space="preserve">органы хозяйственного управления (администрации, муниципалитеты); </w:t>
      </w:r>
    </w:p>
    <w:p w:rsidR="005D23D7" w:rsidRPr="00CB0EA7" w:rsidRDefault="005D23D7" w:rsidP="00CB0EA7">
      <w:pPr>
        <w:numPr>
          <w:ilvl w:val="0"/>
          <w:numId w:val="9"/>
        </w:numPr>
        <w:spacing w:line="360" w:lineRule="auto"/>
        <w:ind w:left="0" w:firstLine="709"/>
        <w:jc w:val="both"/>
        <w:rPr>
          <w:color w:val="000000"/>
          <w:sz w:val="28"/>
          <w:szCs w:val="28"/>
        </w:rPr>
      </w:pPr>
      <w:r w:rsidRPr="00CB0EA7">
        <w:rPr>
          <w:color w:val="000000"/>
          <w:sz w:val="28"/>
          <w:szCs w:val="28"/>
        </w:rPr>
        <w:t xml:space="preserve">лицензионные и сертификационные службы; </w:t>
      </w:r>
    </w:p>
    <w:p w:rsidR="005D23D7" w:rsidRPr="00CB0EA7" w:rsidRDefault="005D23D7" w:rsidP="00CB0EA7">
      <w:pPr>
        <w:numPr>
          <w:ilvl w:val="0"/>
          <w:numId w:val="9"/>
        </w:numPr>
        <w:spacing w:line="360" w:lineRule="auto"/>
        <w:ind w:left="0" w:firstLine="709"/>
        <w:jc w:val="both"/>
        <w:rPr>
          <w:color w:val="000000"/>
          <w:sz w:val="28"/>
          <w:szCs w:val="28"/>
        </w:rPr>
      </w:pPr>
      <w:r w:rsidRPr="00CB0EA7">
        <w:rPr>
          <w:color w:val="000000"/>
          <w:sz w:val="28"/>
          <w:szCs w:val="28"/>
        </w:rPr>
        <w:t xml:space="preserve">структуры надзора. </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2-я группа - " НАУЧНЫЕ ОРГАНИЗАЦИИ ":</w:t>
      </w:r>
    </w:p>
    <w:p w:rsidR="005D23D7" w:rsidRPr="00CB0EA7" w:rsidRDefault="005D23D7" w:rsidP="00CB0EA7">
      <w:pPr>
        <w:numPr>
          <w:ilvl w:val="0"/>
          <w:numId w:val="10"/>
        </w:numPr>
        <w:spacing w:line="360" w:lineRule="auto"/>
        <w:ind w:left="0" w:firstLine="709"/>
        <w:jc w:val="both"/>
        <w:rPr>
          <w:color w:val="000000"/>
          <w:sz w:val="28"/>
          <w:szCs w:val="28"/>
        </w:rPr>
      </w:pPr>
      <w:r w:rsidRPr="00CB0EA7">
        <w:rPr>
          <w:color w:val="000000"/>
          <w:sz w:val="28"/>
          <w:szCs w:val="28"/>
        </w:rPr>
        <w:t xml:space="preserve">научно-исследовательские и проектные организации; </w:t>
      </w:r>
    </w:p>
    <w:p w:rsidR="005D23D7" w:rsidRPr="00CB0EA7" w:rsidRDefault="005D23D7" w:rsidP="00CB0EA7">
      <w:pPr>
        <w:numPr>
          <w:ilvl w:val="0"/>
          <w:numId w:val="10"/>
        </w:numPr>
        <w:spacing w:line="360" w:lineRule="auto"/>
        <w:ind w:left="0" w:firstLine="709"/>
        <w:jc w:val="both"/>
        <w:rPr>
          <w:color w:val="000000"/>
          <w:sz w:val="28"/>
          <w:szCs w:val="28"/>
        </w:rPr>
      </w:pPr>
      <w:r w:rsidRPr="00CB0EA7">
        <w:rPr>
          <w:color w:val="000000"/>
          <w:sz w:val="28"/>
          <w:szCs w:val="28"/>
        </w:rPr>
        <w:t xml:space="preserve">учреждения образования. </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3-я группа - " ПОДРЯДНЫЕ ОРГАНИЗАЦИИ ":</w:t>
      </w:r>
    </w:p>
    <w:p w:rsidR="005D23D7" w:rsidRPr="00CB0EA7" w:rsidRDefault="005D23D7" w:rsidP="00CB0EA7">
      <w:pPr>
        <w:numPr>
          <w:ilvl w:val="0"/>
          <w:numId w:val="11"/>
        </w:numPr>
        <w:spacing w:line="360" w:lineRule="auto"/>
        <w:ind w:left="0" w:firstLine="709"/>
        <w:jc w:val="both"/>
        <w:rPr>
          <w:color w:val="000000"/>
          <w:sz w:val="28"/>
          <w:szCs w:val="28"/>
        </w:rPr>
      </w:pPr>
      <w:r w:rsidRPr="00CB0EA7">
        <w:rPr>
          <w:color w:val="000000"/>
          <w:sz w:val="28"/>
          <w:szCs w:val="28"/>
        </w:rPr>
        <w:t xml:space="preserve">строительные организации; </w:t>
      </w:r>
    </w:p>
    <w:p w:rsidR="005D23D7" w:rsidRPr="00CB0EA7" w:rsidRDefault="005D23D7" w:rsidP="00CB0EA7">
      <w:pPr>
        <w:numPr>
          <w:ilvl w:val="0"/>
          <w:numId w:val="11"/>
        </w:numPr>
        <w:spacing w:line="360" w:lineRule="auto"/>
        <w:ind w:left="0" w:firstLine="709"/>
        <w:jc w:val="both"/>
        <w:rPr>
          <w:color w:val="000000"/>
          <w:sz w:val="28"/>
          <w:szCs w:val="28"/>
        </w:rPr>
      </w:pPr>
      <w:r w:rsidRPr="00CB0EA7">
        <w:rPr>
          <w:color w:val="000000"/>
          <w:sz w:val="28"/>
          <w:szCs w:val="28"/>
        </w:rPr>
        <w:t xml:space="preserve">эксплуатационные организации; </w:t>
      </w:r>
    </w:p>
    <w:p w:rsidR="005D23D7" w:rsidRPr="00CB0EA7" w:rsidRDefault="005D23D7" w:rsidP="00CB0EA7">
      <w:pPr>
        <w:numPr>
          <w:ilvl w:val="0"/>
          <w:numId w:val="11"/>
        </w:numPr>
        <w:spacing w:line="360" w:lineRule="auto"/>
        <w:ind w:left="0" w:firstLine="709"/>
        <w:jc w:val="both"/>
        <w:rPr>
          <w:color w:val="000000"/>
          <w:sz w:val="28"/>
          <w:szCs w:val="28"/>
        </w:rPr>
      </w:pPr>
      <w:r w:rsidRPr="00CB0EA7">
        <w:rPr>
          <w:color w:val="000000"/>
          <w:sz w:val="28"/>
          <w:szCs w:val="28"/>
        </w:rPr>
        <w:t xml:space="preserve">производители и поставщики кровельных материалов. </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4-я группа - " СОБСТВЕННИКИ ":</w:t>
      </w:r>
    </w:p>
    <w:p w:rsidR="005D23D7" w:rsidRPr="00CB0EA7" w:rsidRDefault="005D23D7" w:rsidP="00CB0EA7">
      <w:pPr>
        <w:numPr>
          <w:ilvl w:val="0"/>
          <w:numId w:val="12"/>
        </w:numPr>
        <w:spacing w:line="360" w:lineRule="auto"/>
        <w:ind w:left="0" w:firstLine="709"/>
        <w:jc w:val="both"/>
        <w:rPr>
          <w:color w:val="000000"/>
          <w:sz w:val="28"/>
          <w:szCs w:val="28"/>
        </w:rPr>
      </w:pPr>
      <w:r w:rsidRPr="00CB0EA7">
        <w:rPr>
          <w:color w:val="000000"/>
          <w:sz w:val="28"/>
          <w:szCs w:val="28"/>
        </w:rPr>
        <w:t xml:space="preserve">заказчики-застройщики; </w:t>
      </w:r>
    </w:p>
    <w:p w:rsidR="005D23D7" w:rsidRPr="00CB0EA7" w:rsidRDefault="005D23D7" w:rsidP="00CB0EA7">
      <w:pPr>
        <w:numPr>
          <w:ilvl w:val="0"/>
          <w:numId w:val="12"/>
        </w:numPr>
        <w:spacing w:line="360" w:lineRule="auto"/>
        <w:ind w:left="0" w:firstLine="709"/>
        <w:jc w:val="both"/>
        <w:rPr>
          <w:color w:val="000000"/>
          <w:sz w:val="28"/>
          <w:szCs w:val="28"/>
        </w:rPr>
      </w:pPr>
      <w:r w:rsidRPr="00CB0EA7">
        <w:rPr>
          <w:color w:val="000000"/>
          <w:sz w:val="28"/>
          <w:szCs w:val="28"/>
        </w:rPr>
        <w:t xml:space="preserve">собственники и пользователи жилых зданий. </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Рынок кровельных работ нужно рассматривать как комплексную систему. От деятельности и взаимодействия каждой группы зависит эффективность работы рынка в целом. Рассмотрим взаимодействие и деятельность каждой группы с указанием отсутствия основных звеньев, определяющих причины ухудшения состояния жилых зданий.</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 xml:space="preserve">Первая группа определяет взаимодействие объектов хозяйственной деятельности и степень их ответственности за причинение ущерба в соответствии с УК и ГК. В ГК и УК РФ подробно описано взаимодействие между заказчиками и подрядными организациями, степень их ответственности, а также сформулирован принцип заключения договоров подряда. Созданная на базе ГК и УК правовая база является основой взаимодействия участников рынка. На данный момент отсутствует надстройка, регулирующая степень участия и жесткий контроль в отношении каждого участника. </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Вторая группа определяет повышение эффективности в производстве капитального строительства и эксплуатации. Использование и сохранность фонда жилых зданий в целом и кровель жилых зданий в частности. Основа деятельности второй группы заложена в общестроительных и нормативных документах.</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Вторая группа финансируется в основном за счет бюджетных средств. Поэтому без плановой направленности работы и улучшения координации, жесткого контроля и конкурсного привлечения к участию второй группы со стороны государственных инстанций эффективность рынка кровельных работ будет низкой. При целенаправленной политике и жестком контроле по использованию бюджетных средств со стороны государственных инстанций будет не только сформирован профессиональный рынок кровельных работ, но и значительно сокращены затраты на эксплуатацию кровель жилых зданий и финансирование обучающих структур (поступления от обучения и т.д.).</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Третья группа - непосредственный исполнитель в комплексной системе рынка кровельных работ. Эффективность работы строительных и эксплуатационных организаций является прямым отражением взаимодействия с государственными инстанциями и научными организациями. Состояние кровель жилых зданий показывает оценку эффективности их работы. Деятельность строительных и эксплуатационных организаций приводит к увеличению в геометрической прогрессии затрат на устранение дефектов и разрушительных последствий.</w:t>
      </w:r>
    </w:p>
    <w:p w:rsidR="005D23D7" w:rsidRPr="00CB0EA7" w:rsidRDefault="00CB0EA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23D7" w:rsidRPr="00CB0EA7">
        <w:rPr>
          <w:rFonts w:ascii="Times New Roman" w:hAnsi="Times New Roman" w:cs="Times New Roman"/>
          <w:color w:val="000000"/>
          <w:sz w:val="28"/>
          <w:szCs w:val="28"/>
        </w:rPr>
        <w:t xml:space="preserve">Четвертая группа относится к непосредственным инвесторам по вложениям в строительство новых жилых зданий, производство ремонта и эксплуатацию. Заказчиком-застройщиком являются государственные инстанции и частные организации. Им предоставлено право, производить капитальные вложения в строительство новых жилых зданий. В основном инвестиции при строительстве принимают смешанный характер. Государственные инстанции предоставляют земельный участок на долевых условиях по предоставлению в собственность квартир или распределению прибыли от реализации жилой площади. Главная деятельность заказчиков-застройщиков в осуществлении хозяйственно-распорядительных функций при заключении договоров, контроле по исполнению договорных обязательств. В результате застройки происходит взаимодействие государственных инстанций, научных и подрядных организаций. Результат их взаимодействия полностью отражается на качестве вводимых в эксплуатацию жилых домов и нормативным сроком службы, как в целом жилого здания, так и отдельных его узлов и коммуникаций. </w:t>
      </w:r>
    </w:p>
    <w:p w:rsidR="005D23D7" w:rsidRPr="00CB0EA7" w:rsidRDefault="005D23D7"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Оценка качества строительства жилого здания является основной оценкой при продаже жилплощади, по сравнению с другими показателями продажи. Именно она должна интересовать непосредственных покупателей и пользователей. Эти показатели в целом отразятся на создании кондоминиумов и реорганизацию системы жилищно-коммунальных хозяйств (формирование жилищных взносов и создание фонда эксплуатационных расходов). Что потребует дополнительные бюджетные расходы на переход эксплуатации по системе кондоминиумов.</w:t>
      </w:r>
      <w:r w:rsidR="009E35AF" w:rsidRPr="00CB0EA7">
        <w:rPr>
          <w:rFonts w:ascii="Times New Roman" w:hAnsi="Times New Roman" w:cs="Times New Roman"/>
          <w:color w:val="000000"/>
          <w:sz w:val="28"/>
          <w:szCs w:val="28"/>
        </w:rPr>
        <w:t>[6]</w:t>
      </w:r>
    </w:p>
    <w:p w:rsidR="00642D38" w:rsidRPr="0012689E" w:rsidRDefault="0012689E" w:rsidP="0012689E">
      <w:pPr>
        <w:tabs>
          <w:tab w:val="left" w:pos="2020"/>
        </w:tabs>
        <w:spacing w:line="360" w:lineRule="auto"/>
        <w:ind w:firstLine="709"/>
        <w:jc w:val="both"/>
        <w:rPr>
          <w:b/>
          <w:bCs/>
          <w:color w:val="000000"/>
          <w:sz w:val="28"/>
          <w:szCs w:val="28"/>
        </w:rPr>
      </w:pPr>
      <w:r>
        <w:rPr>
          <w:color w:val="000000"/>
          <w:sz w:val="28"/>
          <w:szCs w:val="28"/>
        </w:rPr>
        <w:br w:type="page"/>
      </w:r>
      <w:r w:rsidR="003271D7">
        <w:rPr>
          <w:b/>
          <w:bCs/>
          <w:color w:val="000000"/>
          <w:sz w:val="28"/>
          <w:szCs w:val="28"/>
        </w:rPr>
        <w:t>3. Бизнес-</w:t>
      </w:r>
      <w:r w:rsidR="00642D38" w:rsidRPr="0012689E">
        <w:rPr>
          <w:b/>
          <w:bCs/>
          <w:color w:val="000000"/>
          <w:sz w:val="28"/>
          <w:szCs w:val="28"/>
        </w:rPr>
        <w:t>план фирмы ООО «</w:t>
      </w:r>
      <w:r w:rsidR="00405379" w:rsidRPr="0012689E">
        <w:rPr>
          <w:b/>
          <w:bCs/>
          <w:color w:val="000000"/>
          <w:sz w:val="28"/>
          <w:szCs w:val="28"/>
        </w:rPr>
        <w:t>ФРИК</w:t>
      </w:r>
      <w:r w:rsidR="00642D38" w:rsidRPr="0012689E">
        <w:rPr>
          <w:b/>
          <w:bCs/>
          <w:color w:val="000000"/>
          <w:sz w:val="28"/>
          <w:szCs w:val="28"/>
        </w:rPr>
        <w:t>»</w:t>
      </w:r>
    </w:p>
    <w:p w:rsidR="00642D38" w:rsidRPr="00CB0EA7" w:rsidRDefault="00642D38" w:rsidP="00CB0EA7">
      <w:pPr>
        <w:tabs>
          <w:tab w:val="left" w:pos="2020"/>
        </w:tabs>
        <w:spacing w:line="360" w:lineRule="auto"/>
        <w:ind w:firstLine="709"/>
        <w:jc w:val="both"/>
        <w:rPr>
          <w:color w:val="000000"/>
          <w:sz w:val="28"/>
          <w:szCs w:val="28"/>
        </w:rPr>
      </w:pPr>
    </w:p>
    <w:p w:rsidR="005D23D7" w:rsidRPr="0012689E" w:rsidRDefault="00642D38" w:rsidP="0012689E">
      <w:pPr>
        <w:tabs>
          <w:tab w:val="left" w:pos="2020"/>
        </w:tabs>
        <w:spacing w:line="360" w:lineRule="auto"/>
        <w:ind w:firstLine="709"/>
        <w:jc w:val="both"/>
        <w:rPr>
          <w:b/>
          <w:bCs/>
          <w:color w:val="000000"/>
          <w:sz w:val="28"/>
          <w:szCs w:val="28"/>
        </w:rPr>
      </w:pPr>
      <w:r w:rsidRPr="0012689E">
        <w:rPr>
          <w:b/>
          <w:bCs/>
          <w:color w:val="000000"/>
          <w:sz w:val="28"/>
          <w:szCs w:val="28"/>
        </w:rPr>
        <w:t xml:space="preserve">3.1 </w:t>
      </w:r>
      <w:r w:rsidR="0025049C" w:rsidRPr="0012689E">
        <w:rPr>
          <w:b/>
          <w:bCs/>
          <w:color w:val="000000"/>
          <w:sz w:val="28"/>
          <w:szCs w:val="28"/>
        </w:rPr>
        <w:t>Резюме</w:t>
      </w:r>
    </w:p>
    <w:p w:rsidR="00D31A43" w:rsidRPr="00CB0EA7" w:rsidRDefault="00D31A43" w:rsidP="00CB0EA7">
      <w:pPr>
        <w:tabs>
          <w:tab w:val="left" w:pos="2020"/>
        </w:tabs>
        <w:spacing w:line="360" w:lineRule="auto"/>
        <w:ind w:firstLine="709"/>
        <w:jc w:val="both"/>
        <w:rPr>
          <w:color w:val="000000"/>
          <w:sz w:val="28"/>
          <w:szCs w:val="28"/>
        </w:rPr>
      </w:pPr>
    </w:p>
    <w:p w:rsidR="00D31A43" w:rsidRPr="00CB0EA7" w:rsidRDefault="00D31A43" w:rsidP="00CB0EA7">
      <w:pPr>
        <w:pStyle w:val="2"/>
        <w:numPr>
          <w:ilvl w:val="0"/>
          <w:numId w:val="14"/>
        </w:numPr>
        <w:ind w:left="0" w:firstLine="709"/>
        <w:jc w:val="both"/>
        <w:rPr>
          <w:color w:val="000000"/>
          <w:sz w:val="28"/>
          <w:szCs w:val="28"/>
        </w:rPr>
      </w:pPr>
      <w:r w:rsidRPr="00CB0EA7">
        <w:rPr>
          <w:color w:val="000000"/>
          <w:sz w:val="28"/>
          <w:szCs w:val="28"/>
        </w:rPr>
        <w:t xml:space="preserve">Цели в бизнесе. Настоящий проект представляет собой создание новой отрасли предприятия, путем учреждения общества с ограниченной ответственностью с одним учредителем и участием заемного капитала в форме инвестиций или кредита на покупку оборудования. </w:t>
      </w:r>
    </w:p>
    <w:p w:rsidR="00D31A43" w:rsidRPr="00CB0EA7" w:rsidRDefault="00D31A43" w:rsidP="00CB0EA7">
      <w:pPr>
        <w:pStyle w:val="2"/>
        <w:numPr>
          <w:ilvl w:val="0"/>
          <w:numId w:val="14"/>
        </w:numPr>
        <w:ind w:left="0" w:firstLine="709"/>
        <w:jc w:val="both"/>
        <w:rPr>
          <w:color w:val="000000"/>
          <w:sz w:val="28"/>
          <w:szCs w:val="28"/>
        </w:rPr>
      </w:pPr>
      <w:r w:rsidRPr="00CB0EA7">
        <w:rPr>
          <w:color w:val="000000"/>
          <w:sz w:val="28"/>
          <w:szCs w:val="28"/>
        </w:rPr>
        <w:t>Вид деятельности. Установка шумоизоляционных изделий</w:t>
      </w:r>
    </w:p>
    <w:p w:rsidR="00D31A43" w:rsidRPr="00CB0EA7" w:rsidRDefault="00D31A43" w:rsidP="00CB0EA7">
      <w:pPr>
        <w:pStyle w:val="2"/>
        <w:numPr>
          <w:ilvl w:val="0"/>
          <w:numId w:val="13"/>
        </w:numPr>
        <w:ind w:left="0" w:firstLine="709"/>
        <w:jc w:val="both"/>
        <w:rPr>
          <w:color w:val="000000"/>
          <w:sz w:val="28"/>
          <w:szCs w:val="28"/>
        </w:rPr>
      </w:pPr>
      <w:r w:rsidRPr="00CB0EA7">
        <w:rPr>
          <w:color w:val="000000"/>
          <w:sz w:val="28"/>
          <w:szCs w:val="28"/>
        </w:rPr>
        <w:t>Возможности бизнеса и стратегия их реализации.</w:t>
      </w:r>
      <w:r w:rsidR="00CB0EA7">
        <w:rPr>
          <w:color w:val="000000"/>
          <w:sz w:val="28"/>
          <w:szCs w:val="28"/>
        </w:rPr>
        <w:t xml:space="preserve"> </w:t>
      </w:r>
      <w:r w:rsidRPr="00CB0EA7">
        <w:rPr>
          <w:color w:val="000000"/>
          <w:sz w:val="28"/>
          <w:szCs w:val="28"/>
        </w:rPr>
        <w:t>Основной стратегией конкурентоспособности проектируемой фирмы будет комплексная стратегия по снижению цен, повышению качества и уровня обслуживания с целью проникновения на рынок и расширения объема продаж.</w:t>
      </w:r>
    </w:p>
    <w:p w:rsidR="00D31A43" w:rsidRPr="00CB0EA7" w:rsidRDefault="00D31A43" w:rsidP="00CB0EA7">
      <w:pPr>
        <w:pStyle w:val="2"/>
        <w:numPr>
          <w:ilvl w:val="0"/>
          <w:numId w:val="13"/>
        </w:numPr>
        <w:ind w:left="0" w:firstLine="709"/>
        <w:jc w:val="both"/>
        <w:rPr>
          <w:color w:val="000000"/>
          <w:sz w:val="28"/>
          <w:szCs w:val="28"/>
        </w:rPr>
      </w:pPr>
      <w:r w:rsidRPr="00CB0EA7">
        <w:rPr>
          <w:color w:val="000000"/>
          <w:sz w:val="28"/>
          <w:szCs w:val="28"/>
        </w:rPr>
        <w:t>Конкурентные преимущества. Основными конкурентными преимуществами данного проекта является:</w:t>
      </w:r>
    </w:p>
    <w:p w:rsidR="00D31A43" w:rsidRPr="00CB0EA7" w:rsidRDefault="00D31A43" w:rsidP="00CB0EA7">
      <w:pPr>
        <w:pStyle w:val="2"/>
        <w:jc w:val="both"/>
        <w:rPr>
          <w:color w:val="000000"/>
          <w:sz w:val="28"/>
          <w:szCs w:val="28"/>
        </w:rPr>
      </w:pPr>
      <w:r w:rsidRPr="00CB0EA7">
        <w:rPr>
          <w:color w:val="000000"/>
          <w:sz w:val="28"/>
          <w:szCs w:val="28"/>
        </w:rPr>
        <w:t>1) Основной стратегией конкурентоспособности проектируемой фирмы будет комплексная стратегия по снижению цен, повышению качества и уровня обслуживания с целью проникновения на рынок и расширения объема продаж.</w:t>
      </w:r>
    </w:p>
    <w:p w:rsidR="00D31A43" w:rsidRPr="00CB0EA7" w:rsidRDefault="00D31A43" w:rsidP="00CB0EA7">
      <w:pPr>
        <w:pStyle w:val="2"/>
        <w:jc w:val="both"/>
        <w:rPr>
          <w:color w:val="000000"/>
          <w:sz w:val="28"/>
          <w:szCs w:val="28"/>
        </w:rPr>
      </w:pPr>
      <w:r w:rsidRPr="00CB0EA7">
        <w:rPr>
          <w:color w:val="000000"/>
          <w:sz w:val="28"/>
          <w:szCs w:val="28"/>
        </w:rPr>
        <w:t>2) Более полное удовлетворение потребителей за счет расширения спектра услуг и введения гибкой системы скидок.</w:t>
      </w:r>
    </w:p>
    <w:p w:rsidR="00D31A43" w:rsidRPr="00CB0EA7" w:rsidRDefault="00D31A43" w:rsidP="00CB0EA7">
      <w:pPr>
        <w:pStyle w:val="2"/>
        <w:numPr>
          <w:ilvl w:val="0"/>
          <w:numId w:val="13"/>
        </w:numPr>
        <w:tabs>
          <w:tab w:val="left" w:pos="360"/>
        </w:tabs>
        <w:ind w:left="0" w:firstLine="709"/>
        <w:jc w:val="both"/>
        <w:rPr>
          <w:color w:val="000000"/>
          <w:sz w:val="28"/>
          <w:szCs w:val="28"/>
        </w:rPr>
      </w:pPr>
      <w:r w:rsidRPr="00CB0EA7">
        <w:rPr>
          <w:color w:val="000000"/>
          <w:sz w:val="28"/>
          <w:szCs w:val="28"/>
        </w:rPr>
        <w:t>Предпочтительная организационно-правовая форма реализации проекта – общество с ограниченной ответственностью.</w:t>
      </w:r>
    </w:p>
    <w:p w:rsidR="00D31A43" w:rsidRPr="00CB0EA7" w:rsidRDefault="00D31A43" w:rsidP="00CB0EA7">
      <w:pPr>
        <w:tabs>
          <w:tab w:val="left" w:pos="2020"/>
        </w:tabs>
        <w:spacing w:line="360" w:lineRule="auto"/>
        <w:ind w:firstLine="709"/>
        <w:jc w:val="both"/>
        <w:rPr>
          <w:color w:val="000000"/>
          <w:sz w:val="28"/>
          <w:szCs w:val="28"/>
        </w:rPr>
      </w:pPr>
    </w:p>
    <w:p w:rsidR="00D31A43" w:rsidRPr="0012689E" w:rsidRDefault="00642D38" w:rsidP="0012689E">
      <w:pPr>
        <w:spacing w:line="360" w:lineRule="auto"/>
        <w:ind w:firstLine="709"/>
        <w:jc w:val="both"/>
        <w:rPr>
          <w:b/>
          <w:bCs/>
          <w:color w:val="000000"/>
          <w:sz w:val="28"/>
          <w:szCs w:val="28"/>
        </w:rPr>
      </w:pPr>
      <w:r w:rsidRPr="0012689E">
        <w:rPr>
          <w:b/>
          <w:bCs/>
          <w:color w:val="000000"/>
          <w:sz w:val="28"/>
          <w:szCs w:val="28"/>
        </w:rPr>
        <w:t xml:space="preserve">3.2 </w:t>
      </w:r>
      <w:r w:rsidR="0012689E">
        <w:rPr>
          <w:b/>
          <w:bCs/>
          <w:color w:val="000000"/>
          <w:sz w:val="28"/>
          <w:szCs w:val="28"/>
        </w:rPr>
        <w:t>Производственный план</w:t>
      </w:r>
    </w:p>
    <w:p w:rsidR="00D31A43" w:rsidRPr="00CB0EA7" w:rsidRDefault="00D31A43" w:rsidP="00CB0EA7">
      <w:pPr>
        <w:spacing w:line="360" w:lineRule="auto"/>
        <w:ind w:firstLine="709"/>
        <w:jc w:val="both"/>
        <w:rPr>
          <w:color w:val="000000"/>
          <w:sz w:val="28"/>
          <w:szCs w:val="28"/>
        </w:rPr>
      </w:pPr>
    </w:p>
    <w:p w:rsidR="00D31A43" w:rsidRPr="00CB0EA7" w:rsidRDefault="00D31A43" w:rsidP="00CB0EA7">
      <w:pPr>
        <w:spacing w:line="360" w:lineRule="auto"/>
        <w:ind w:firstLine="709"/>
        <w:jc w:val="both"/>
        <w:rPr>
          <w:color w:val="000000"/>
          <w:sz w:val="28"/>
          <w:szCs w:val="28"/>
        </w:rPr>
      </w:pPr>
      <w:r w:rsidRPr="00CB0EA7">
        <w:rPr>
          <w:color w:val="000000"/>
          <w:sz w:val="28"/>
          <w:szCs w:val="28"/>
        </w:rPr>
        <w:t>Производственный план зависит от:</w:t>
      </w:r>
    </w:p>
    <w:p w:rsidR="00D31A43" w:rsidRPr="00CB0EA7" w:rsidRDefault="00D31A43" w:rsidP="00CB0EA7">
      <w:pPr>
        <w:numPr>
          <w:ilvl w:val="0"/>
          <w:numId w:val="16"/>
        </w:numPr>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 xml:space="preserve">квартального спроса на продукцию и прогноза продаж </w:t>
      </w:r>
    </w:p>
    <w:p w:rsidR="00D31A43" w:rsidRPr="00CB0EA7" w:rsidRDefault="00D31A43" w:rsidP="00CB0EA7">
      <w:pPr>
        <w:numPr>
          <w:ilvl w:val="0"/>
          <w:numId w:val="16"/>
        </w:numPr>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 xml:space="preserve">цены за единицу изделия в зависимости от исходного материала и его покрытия </w:t>
      </w:r>
    </w:p>
    <w:p w:rsidR="00D31A43" w:rsidRPr="00CB0EA7" w:rsidRDefault="00D31A43" w:rsidP="00CB0EA7">
      <w:pPr>
        <w:spacing w:line="360" w:lineRule="auto"/>
        <w:ind w:firstLine="709"/>
        <w:jc w:val="both"/>
        <w:rPr>
          <w:color w:val="000000"/>
          <w:sz w:val="28"/>
          <w:szCs w:val="28"/>
        </w:rPr>
      </w:pPr>
      <w:r w:rsidRPr="00CB0EA7">
        <w:rPr>
          <w:color w:val="000000"/>
          <w:sz w:val="28"/>
          <w:szCs w:val="28"/>
        </w:rPr>
        <w:t>Производственный процесс состоит из следующих операций:</w:t>
      </w:r>
    </w:p>
    <w:p w:rsidR="00D31A43" w:rsidRPr="00CB0EA7" w:rsidRDefault="00D31A43" w:rsidP="00CB0EA7">
      <w:pPr>
        <w:numPr>
          <w:ilvl w:val="0"/>
          <w:numId w:val="15"/>
        </w:numPr>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Замер площади покрытия</w:t>
      </w:r>
    </w:p>
    <w:p w:rsidR="00D31A43" w:rsidRPr="00CB0EA7" w:rsidRDefault="00D31A43" w:rsidP="00CB0EA7">
      <w:pPr>
        <w:numPr>
          <w:ilvl w:val="0"/>
          <w:numId w:val="15"/>
        </w:numPr>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Выравнивание стены</w:t>
      </w:r>
    </w:p>
    <w:p w:rsidR="00D31A43" w:rsidRPr="00CB0EA7" w:rsidRDefault="00D31A43" w:rsidP="00CB0EA7">
      <w:pPr>
        <w:numPr>
          <w:ilvl w:val="0"/>
          <w:numId w:val="15"/>
        </w:numPr>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Установка плит</w:t>
      </w:r>
    </w:p>
    <w:p w:rsidR="00D31A43" w:rsidRPr="00CB0EA7" w:rsidRDefault="00D31A43" w:rsidP="00CB0EA7">
      <w:pPr>
        <w:numPr>
          <w:ilvl w:val="0"/>
          <w:numId w:val="15"/>
        </w:numPr>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Крепление монтажным винтом</w:t>
      </w:r>
    </w:p>
    <w:p w:rsidR="00D31A43" w:rsidRPr="00CB0EA7" w:rsidRDefault="00D31A43" w:rsidP="00CB0EA7">
      <w:pPr>
        <w:spacing w:line="360" w:lineRule="auto"/>
        <w:ind w:firstLine="709"/>
        <w:jc w:val="both"/>
        <w:rPr>
          <w:color w:val="000000"/>
          <w:sz w:val="28"/>
          <w:szCs w:val="28"/>
        </w:rPr>
      </w:pPr>
    </w:p>
    <w:p w:rsidR="00D31A43" w:rsidRPr="00CB0EA7" w:rsidRDefault="00D31A43" w:rsidP="00CB0EA7">
      <w:pPr>
        <w:spacing w:line="360" w:lineRule="auto"/>
        <w:ind w:firstLine="709"/>
        <w:jc w:val="both"/>
        <w:rPr>
          <w:color w:val="000000"/>
          <w:sz w:val="28"/>
          <w:szCs w:val="28"/>
        </w:rPr>
      </w:pPr>
      <w:r w:rsidRPr="00CB0EA7">
        <w:rPr>
          <w:color w:val="000000"/>
          <w:sz w:val="28"/>
          <w:szCs w:val="28"/>
        </w:rPr>
        <w:t>Необходимое оборудование</w:t>
      </w:r>
    </w:p>
    <w:tbl>
      <w:tblPr>
        <w:tblW w:w="815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75"/>
        <w:gridCol w:w="734"/>
        <w:gridCol w:w="842"/>
        <w:gridCol w:w="842"/>
        <w:gridCol w:w="842"/>
        <w:gridCol w:w="842"/>
      </w:tblGrid>
      <w:tr w:rsidR="00D31A43" w:rsidRPr="0012689E" w:rsidTr="0012689E">
        <w:trPr>
          <w:trHeight w:val="296"/>
        </w:trPr>
        <w:tc>
          <w:tcPr>
            <w:tcW w:w="3480" w:type="dxa"/>
            <w:noWrap/>
            <w:vAlign w:val="bottom"/>
          </w:tcPr>
          <w:p w:rsidR="00D31A43" w:rsidRPr="0012689E" w:rsidRDefault="00D31A43" w:rsidP="0012689E">
            <w:pPr>
              <w:spacing w:line="360" w:lineRule="auto"/>
              <w:rPr>
                <w:color w:val="000000"/>
                <w:sz w:val="20"/>
                <w:szCs w:val="20"/>
                <w:lang w:val="en-US"/>
              </w:rPr>
            </w:pPr>
            <w:r w:rsidRPr="0012689E">
              <w:rPr>
                <w:color w:val="000000"/>
                <w:sz w:val="20"/>
                <w:szCs w:val="20"/>
              </w:rPr>
              <w:t>РАСХОД СЫРЬЯ И МАТЕРИАЛОВ</w:t>
            </w:r>
          </w:p>
        </w:tc>
        <w:tc>
          <w:tcPr>
            <w:tcW w:w="575"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 </w:t>
            </w:r>
          </w:p>
        </w:tc>
        <w:tc>
          <w:tcPr>
            <w:tcW w:w="73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мес</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2 мес</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3 мес</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4 мес</w:t>
            </w:r>
          </w:p>
        </w:tc>
      </w:tr>
      <w:tr w:rsidR="00D31A43" w:rsidRPr="0012689E" w:rsidTr="0012689E">
        <w:trPr>
          <w:trHeight w:val="280"/>
        </w:trPr>
        <w:tc>
          <w:tcPr>
            <w:tcW w:w="34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Панели</w:t>
            </w:r>
          </w:p>
        </w:tc>
        <w:tc>
          <w:tcPr>
            <w:tcW w:w="575"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шт</w:t>
            </w:r>
          </w:p>
        </w:tc>
        <w:tc>
          <w:tcPr>
            <w:tcW w:w="734" w:type="dxa"/>
            <w:noWrap/>
            <w:vAlign w:val="bottom"/>
          </w:tcPr>
          <w:p w:rsidR="00D31A43" w:rsidRPr="0012689E" w:rsidRDefault="00D31A43" w:rsidP="0012689E">
            <w:pPr>
              <w:spacing w:line="360" w:lineRule="auto"/>
              <w:rPr>
                <w:color w:val="000000"/>
                <w:sz w:val="20"/>
                <w:szCs w:val="20"/>
              </w:rPr>
            </w:pP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r>
      <w:tr w:rsidR="00D31A43" w:rsidRPr="0012689E" w:rsidTr="0012689E">
        <w:trPr>
          <w:trHeight w:val="265"/>
        </w:trPr>
        <w:tc>
          <w:tcPr>
            <w:tcW w:w="34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Резак ручной</w:t>
            </w:r>
          </w:p>
        </w:tc>
        <w:tc>
          <w:tcPr>
            <w:tcW w:w="575"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шт</w:t>
            </w:r>
          </w:p>
        </w:tc>
        <w:tc>
          <w:tcPr>
            <w:tcW w:w="734" w:type="dxa"/>
            <w:noWrap/>
            <w:vAlign w:val="bottom"/>
          </w:tcPr>
          <w:p w:rsidR="00D31A43" w:rsidRPr="0012689E" w:rsidRDefault="00D31A43" w:rsidP="0012689E">
            <w:pPr>
              <w:spacing w:line="360" w:lineRule="auto"/>
              <w:rPr>
                <w:color w:val="000000"/>
                <w:sz w:val="20"/>
                <w:szCs w:val="20"/>
              </w:rPr>
            </w:pP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12</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r>
      <w:tr w:rsidR="00D31A43" w:rsidRPr="0012689E" w:rsidTr="0012689E">
        <w:trPr>
          <w:trHeight w:val="265"/>
        </w:trPr>
        <w:tc>
          <w:tcPr>
            <w:tcW w:w="34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Рулетка 16 метров</w:t>
            </w:r>
          </w:p>
        </w:tc>
        <w:tc>
          <w:tcPr>
            <w:tcW w:w="575"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шт</w:t>
            </w:r>
          </w:p>
        </w:tc>
        <w:tc>
          <w:tcPr>
            <w:tcW w:w="734" w:type="dxa"/>
            <w:noWrap/>
            <w:vAlign w:val="bottom"/>
          </w:tcPr>
          <w:p w:rsidR="00D31A43" w:rsidRPr="0012689E" w:rsidRDefault="00D31A43" w:rsidP="0012689E">
            <w:pPr>
              <w:spacing w:line="360" w:lineRule="auto"/>
              <w:rPr>
                <w:color w:val="000000"/>
                <w:sz w:val="20"/>
                <w:szCs w:val="20"/>
              </w:rPr>
            </w:pP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12</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r>
      <w:tr w:rsidR="00D31A43" w:rsidRPr="0012689E" w:rsidTr="0012689E">
        <w:trPr>
          <w:trHeight w:val="265"/>
        </w:trPr>
        <w:tc>
          <w:tcPr>
            <w:tcW w:w="34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Дрель</w:t>
            </w:r>
          </w:p>
        </w:tc>
        <w:tc>
          <w:tcPr>
            <w:tcW w:w="575"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шт</w:t>
            </w:r>
          </w:p>
        </w:tc>
        <w:tc>
          <w:tcPr>
            <w:tcW w:w="734" w:type="dxa"/>
            <w:noWrap/>
            <w:vAlign w:val="bottom"/>
          </w:tcPr>
          <w:p w:rsidR="00D31A43" w:rsidRPr="0012689E" w:rsidRDefault="00D31A43" w:rsidP="0012689E">
            <w:pPr>
              <w:spacing w:line="360" w:lineRule="auto"/>
              <w:rPr>
                <w:color w:val="000000"/>
                <w:sz w:val="20"/>
                <w:szCs w:val="20"/>
              </w:rPr>
            </w:pP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6</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r>
      <w:tr w:rsidR="00D31A43" w:rsidRPr="0012689E" w:rsidTr="0012689E">
        <w:trPr>
          <w:trHeight w:val="265"/>
        </w:trPr>
        <w:tc>
          <w:tcPr>
            <w:tcW w:w="34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Лазерный уровень</w:t>
            </w:r>
          </w:p>
        </w:tc>
        <w:tc>
          <w:tcPr>
            <w:tcW w:w="575"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шт</w:t>
            </w:r>
          </w:p>
        </w:tc>
        <w:tc>
          <w:tcPr>
            <w:tcW w:w="734" w:type="dxa"/>
            <w:noWrap/>
            <w:vAlign w:val="bottom"/>
          </w:tcPr>
          <w:p w:rsidR="00D31A43" w:rsidRPr="0012689E" w:rsidRDefault="00D31A43" w:rsidP="0012689E">
            <w:pPr>
              <w:spacing w:line="360" w:lineRule="auto"/>
              <w:rPr>
                <w:color w:val="000000"/>
                <w:sz w:val="20"/>
                <w:szCs w:val="20"/>
              </w:rPr>
            </w:pP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6</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842"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r>
    </w:tbl>
    <w:p w:rsidR="00D31A43" w:rsidRPr="00CB0EA7" w:rsidRDefault="00D31A43" w:rsidP="00CB0EA7">
      <w:pPr>
        <w:spacing w:line="360" w:lineRule="auto"/>
        <w:ind w:firstLine="709"/>
        <w:jc w:val="both"/>
        <w:rPr>
          <w:color w:val="000000"/>
          <w:sz w:val="28"/>
          <w:szCs w:val="28"/>
          <w:lang w:val="en-US"/>
        </w:rPr>
      </w:pPr>
    </w:p>
    <w:tbl>
      <w:tblPr>
        <w:tblW w:w="849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924"/>
        <w:gridCol w:w="924"/>
        <w:gridCol w:w="924"/>
        <w:gridCol w:w="924"/>
        <w:gridCol w:w="780"/>
        <w:gridCol w:w="1043"/>
        <w:gridCol w:w="1043"/>
        <w:gridCol w:w="1011"/>
      </w:tblGrid>
      <w:tr w:rsidR="00D31A43" w:rsidRPr="0012689E" w:rsidTr="0012689E">
        <w:trPr>
          <w:trHeight w:val="293"/>
        </w:trPr>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5 мес</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6 мес</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7 мес</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8 мес</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9 мес</w:t>
            </w:r>
          </w:p>
        </w:tc>
        <w:tc>
          <w:tcPr>
            <w:tcW w:w="7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10 мес</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11 мес</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12 мес</w:t>
            </w:r>
          </w:p>
        </w:tc>
        <w:tc>
          <w:tcPr>
            <w:tcW w:w="1011"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 ВСЕГО</w:t>
            </w:r>
          </w:p>
        </w:tc>
      </w:tr>
      <w:tr w:rsidR="00D31A43" w:rsidRPr="0012689E" w:rsidTr="0012689E">
        <w:trPr>
          <w:trHeight w:val="278"/>
        </w:trPr>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7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1 000</w:t>
            </w:r>
          </w:p>
        </w:tc>
        <w:tc>
          <w:tcPr>
            <w:tcW w:w="1011"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12 000</w:t>
            </w:r>
          </w:p>
        </w:tc>
      </w:tr>
      <w:tr w:rsidR="00D31A43" w:rsidRPr="0012689E" w:rsidTr="0012689E">
        <w:trPr>
          <w:trHeight w:val="262"/>
        </w:trPr>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7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11"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12</w:t>
            </w:r>
          </w:p>
        </w:tc>
      </w:tr>
      <w:tr w:rsidR="00D31A43" w:rsidRPr="0012689E" w:rsidTr="0012689E">
        <w:trPr>
          <w:trHeight w:val="262"/>
        </w:trPr>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7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11"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12</w:t>
            </w:r>
          </w:p>
        </w:tc>
      </w:tr>
      <w:tr w:rsidR="00D31A43" w:rsidRPr="0012689E" w:rsidTr="0012689E">
        <w:trPr>
          <w:trHeight w:val="262"/>
        </w:trPr>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7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11"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6</w:t>
            </w:r>
          </w:p>
        </w:tc>
      </w:tr>
      <w:tr w:rsidR="00D31A43" w:rsidRPr="0012689E" w:rsidTr="0012689E">
        <w:trPr>
          <w:trHeight w:val="262"/>
        </w:trPr>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24"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7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43"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1011"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6</w:t>
            </w:r>
          </w:p>
        </w:tc>
      </w:tr>
    </w:tbl>
    <w:p w:rsidR="00D31A43" w:rsidRPr="00CB0EA7" w:rsidRDefault="00D31A43" w:rsidP="00CB0EA7">
      <w:pPr>
        <w:spacing w:line="360" w:lineRule="auto"/>
        <w:ind w:firstLine="709"/>
        <w:jc w:val="both"/>
        <w:rPr>
          <w:color w:val="000000"/>
          <w:sz w:val="28"/>
          <w:szCs w:val="28"/>
          <w:lang w:val="en-US"/>
        </w:rPr>
      </w:pPr>
    </w:p>
    <w:p w:rsidR="00D31A43" w:rsidRPr="00CB0EA7" w:rsidRDefault="00D31A43" w:rsidP="00CB0EA7">
      <w:pPr>
        <w:spacing w:line="360" w:lineRule="auto"/>
        <w:ind w:firstLine="709"/>
        <w:jc w:val="both"/>
        <w:rPr>
          <w:color w:val="000000"/>
          <w:sz w:val="28"/>
          <w:szCs w:val="28"/>
        </w:rPr>
      </w:pPr>
      <w:r w:rsidRPr="00CB0EA7">
        <w:rPr>
          <w:color w:val="000000"/>
          <w:sz w:val="28"/>
          <w:szCs w:val="28"/>
        </w:rPr>
        <w:t>Цены на сырье и материалы</w:t>
      </w:r>
    </w:p>
    <w:tbl>
      <w:tblPr>
        <w:tblW w:w="8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260"/>
        <w:gridCol w:w="1080"/>
        <w:gridCol w:w="900"/>
        <w:gridCol w:w="900"/>
        <w:gridCol w:w="900"/>
        <w:gridCol w:w="940"/>
      </w:tblGrid>
      <w:tr w:rsidR="00D31A43" w:rsidRPr="0012689E" w:rsidTr="0012689E">
        <w:trPr>
          <w:trHeight w:val="322"/>
        </w:trPr>
        <w:tc>
          <w:tcPr>
            <w:tcW w:w="252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ЦЕНЫ НА СЫРЬЕ И МАТЕРИАЛЫ (БЕЗ НДС)</w:t>
            </w:r>
          </w:p>
        </w:tc>
        <w:tc>
          <w:tcPr>
            <w:tcW w:w="126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  </w:t>
            </w:r>
          </w:p>
        </w:tc>
        <w:tc>
          <w:tcPr>
            <w:tcW w:w="10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мес</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2 мес</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3 мес</w:t>
            </w:r>
          </w:p>
        </w:tc>
        <w:tc>
          <w:tcPr>
            <w:tcW w:w="94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4 мес</w:t>
            </w:r>
          </w:p>
        </w:tc>
      </w:tr>
      <w:tr w:rsidR="00D31A43" w:rsidRPr="0012689E" w:rsidTr="0012689E">
        <w:trPr>
          <w:trHeight w:val="305"/>
        </w:trPr>
        <w:tc>
          <w:tcPr>
            <w:tcW w:w="252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Панели</w:t>
            </w:r>
          </w:p>
        </w:tc>
        <w:tc>
          <w:tcPr>
            <w:tcW w:w="126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руб./шт</w:t>
            </w:r>
          </w:p>
        </w:tc>
        <w:tc>
          <w:tcPr>
            <w:tcW w:w="10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700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700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700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700</w:t>
            </w:r>
          </w:p>
        </w:tc>
        <w:tc>
          <w:tcPr>
            <w:tcW w:w="94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700</w:t>
            </w:r>
          </w:p>
        </w:tc>
      </w:tr>
      <w:tr w:rsidR="00D31A43" w:rsidRPr="0012689E" w:rsidTr="0012689E">
        <w:trPr>
          <w:trHeight w:val="289"/>
        </w:trPr>
        <w:tc>
          <w:tcPr>
            <w:tcW w:w="252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Резак ручной</w:t>
            </w:r>
          </w:p>
        </w:tc>
        <w:tc>
          <w:tcPr>
            <w:tcW w:w="126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руб./шт</w:t>
            </w:r>
          </w:p>
        </w:tc>
        <w:tc>
          <w:tcPr>
            <w:tcW w:w="10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50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4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r>
      <w:tr w:rsidR="00D31A43" w:rsidRPr="0012689E" w:rsidTr="0012689E">
        <w:trPr>
          <w:trHeight w:val="289"/>
        </w:trPr>
        <w:tc>
          <w:tcPr>
            <w:tcW w:w="252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Рулетка 16 метров</w:t>
            </w:r>
          </w:p>
        </w:tc>
        <w:tc>
          <w:tcPr>
            <w:tcW w:w="126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руб./шт</w:t>
            </w:r>
          </w:p>
        </w:tc>
        <w:tc>
          <w:tcPr>
            <w:tcW w:w="10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200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4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r>
      <w:tr w:rsidR="00D31A43" w:rsidRPr="0012689E" w:rsidTr="0012689E">
        <w:trPr>
          <w:trHeight w:val="289"/>
        </w:trPr>
        <w:tc>
          <w:tcPr>
            <w:tcW w:w="252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Дрель</w:t>
            </w:r>
          </w:p>
        </w:tc>
        <w:tc>
          <w:tcPr>
            <w:tcW w:w="126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руб./шт</w:t>
            </w:r>
          </w:p>
        </w:tc>
        <w:tc>
          <w:tcPr>
            <w:tcW w:w="10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1 800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4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r>
      <w:tr w:rsidR="00D31A43" w:rsidRPr="0012689E" w:rsidTr="0012689E">
        <w:trPr>
          <w:trHeight w:val="289"/>
        </w:trPr>
        <w:tc>
          <w:tcPr>
            <w:tcW w:w="252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Лазерный уровень</w:t>
            </w:r>
          </w:p>
        </w:tc>
        <w:tc>
          <w:tcPr>
            <w:tcW w:w="126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руб./шт</w:t>
            </w:r>
          </w:p>
        </w:tc>
        <w:tc>
          <w:tcPr>
            <w:tcW w:w="108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2 700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0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c>
          <w:tcPr>
            <w:tcW w:w="940" w:type="dxa"/>
            <w:noWrap/>
            <w:vAlign w:val="bottom"/>
          </w:tcPr>
          <w:p w:rsidR="00D31A43" w:rsidRPr="0012689E" w:rsidRDefault="00D31A43" w:rsidP="0012689E">
            <w:pPr>
              <w:spacing w:line="360" w:lineRule="auto"/>
              <w:rPr>
                <w:color w:val="000000"/>
                <w:sz w:val="20"/>
                <w:szCs w:val="20"/>
              </w:rPr>
            </w:pPr>
            <w:r w:rsidRPr="0012689E">
              <w:rPr>
                <w:color w:val="000000"/>
                <w:sz w:val="20"/>
                <w:szCs w:val="20"/>
              </w:rPr>
              <w:t>0</w:t>
            </w:r>
          </w:p>
        </w:tc>
      </w:tr>
    </w:tbl>
    <w:p w:rsidR="00D31A43" w:rsidRPr="00CB0EA7" w:rsidRDefault="000764CD" w:rsidP="00CB0EA7">
      <w:pPr>
        <w:spacing w:line="360" w:lineRule="auto"/>
        <w:ind w:firstLine="709"/>
        <w:jc w:val="both"/>
        <w:rPr>
          <w:color w:val="000000"/>
          <w:sz w:val="28"/>
          <w:szCs w:val="28"/>
        </w:rPr>
      </w:pPr>
      <w:r>
        <w:rPr>
          <w:color w:val="000000"/>
          <w:sz w:val="28"/>
          <w:szCs w:val="28"/>
        </w:rPr>
        <w:br w:type="page"/>
      </w:r>
    </w:p>
    <w:tbl>
      <w:tblPr>
        <w:tblW w:w="7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960"/>
        <w:gridCol w:w="840"/>
        <w:gridCol w:w="840"/>
        <w:gridCol w:w="960"/>
        <w:gridCol w:w="960"/>
        <w:gridCol w:w="960"/>
        <w:gridCol w:w="960"/>
      </w:tblGrid>
      <w:tr w:rsidR="00D31A43" w:rsidRPr="000764CD" w:rsidTr="000764CD">
        <w:trPr>
          <w:trHeight w:val="314"/>
        </w:trPr>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5 мес</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6 мес</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 мес</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8 мес</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9 мес</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10 мес</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11 мес</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12 мес</w:t>
            </w:r>
          </w:p>
        </w:tc>
      </w:tr>
      <w:tr w:rsidR="00D31A43" w:rsidRPr="000764CD" w:rsidTr="000764CD">
        <w:trPr>
          <w:trHeight w:val="297"/>
        </w:trPr>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700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700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700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700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700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700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700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700</w:t>
            </w:r>
          </w:p>
        </w:tc>
      </w:tr>
      <w:tr w:rsidR="00D31A43" w:rsidRPr="000764CD" w:rsidTr="000764CD">
        <w:trPr>
          <w:trHeight w:val="281"/>
        </w:trPr>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r>
      <w:tr w:rsidR="00D31A43" w:rsidRPr="000764CD" w:rsidTr="000764CD">
        <w:trPr>
          <w:trHeight w:val="281"/>
        </w:trPr>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r>
      <w:tr w:rsidR="00D31A43" w:rsidRPr="000764CD" w:rsidTr="000764CD">
        <w:trPr>
          <w:trHeight w:val="281"/>
        </w:trPr>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r>
      <w:tr w:rsidR="00D31A43" w:rsidRPr="000764CD" w:rsidTr="000764CD">
        <w:trPr>
          <w:trHeight w:val="281"/>
        </w:trPr>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84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c>
          <w:tcPr>
            <w:tcW w:w="960" w:type="dxa"/>
            <w:noWrap/>
            <w:vAlign w:val="bottom"/>
          </w:tcPr>
          <w:p w:rsidR="00D31A43" w:rsidRPr="000764CD" w:rsidRDefault="00D31A43" w:rsidP="000764CD">
            <w:pPr>
              <w:spacing w:line="360" w:lineRule="auto"/>
              <w:rPr>
                <w:color w:val="000000"/>
                <w:sz w:val="20"/>
                <w:szCs w:val="20"/>
              </w:rPr>
            </w:pPr>
            <w:r w:rsidRPr="000764CD">
              <w:rPr>
                <w:color w:val="000000"/>
                <w:sz w:val="20"/>
                <w:szCs w:val="20"/>
              </w:rPr>
              <w:t>0</w:t>
            </w:r>
          </w:p>
        </w:tc>
      </w:tr>
    </w:tbl>
    <w:p w:rsidR="00D31A43" w:rsidRPr="00CB0EA7" w:rsidRDefault="00D31A43" w:rsidP="00CB0EA7">
      <w:pPr>
        <w:spacing w:line="360" w:lineRule="auto"/>
        <w:ind w:firstLine="709"/>
        <w:jc w:val="both"/>
        <w:rPr>
          <w:color w:val="000000"/>
          <w:sz w:val="28"/>
          <w:szCs w:val="28"/>
        </w:rPr>
      </w:pPr>
    </w:p>
    <w:p w:rsidR="00D31A43" w:rsidRPr="00CB0EA7" w:rsidRDefault="00D31A43" w:rsidP="00CB0EA7">
      <w:pPr>
        <w:spacing w:line="360" w:lineRule="auto"/>
        <w:ind w:firstLine="709"/>
        <w:jc w:val="both"/>
        <w:rPr>
          <w:color w:val="000000"/>
          <w:sz w:val="28"/>
          <w:szCs w:val="28"/>
        </w:rPr>
      </w:pPr>
      <w:r w:rsidRPr="00CB0EA7">
        <w:rPr>
          <w:color w:val="000000"/>
          <w:sz w:val="28"/>
          <w:szCs w:val="28"/>
        </w:rPr>
        <w:t>Объем реализации</w:t>
      </w:r>
    </w:p>
    <w:tbl>
      <w:tblPr>
        <w:tblW w:w="75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20"/>
        <w:gridCol w:w="615"/>
        <w:gridCol w:w="842"/>
        <w:gridCol w:w="842"/>
        <w:gridCol w:w="842"/>
        <w:gridCol w:w="842"/>
      </w:tblGrid>
      <w:tr w:rsidR="00D31A43" w:rsidRPr="00A913B4" w:rsidTr="00A913B4">
        <w:trPr>
          <w:trHeight w:val="307"/>
        </w:trPr>
        <w:tc>
          <w:tcPr>
            <w:tcW w:w="288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ОБЪЕМ РЕАЛИЗАЦИИ</w:t>
            </w:r>
          </w:p>
        </w:tc>
        <w:tc>
          <w:tcPr>
            <w:tcW w:w="720" w:type="dxa"/>
            <w:noWrap/>
            <w:vAlign w:val="bottom"/>
          </w:tcPr>
          <w:p w:rsidR="00D31A43" w:rsidRPr="00A913B4" w:rsidRDefault="00CB0EA7" w:rsidP="00A913B4">
            <w:pPr>
              <w:spacing w:line="360" w:lineRule="auto"/>
              <w:rPr>
                <w:color w:val="000000"/>
                <w:sz w:val="20"/>
                <w:szCs w:val="20"/>
              </w:rPr>
            </w:pPr>
            <w:r w:rsidRPr="00A913B4">
              <w:rPr>
                <w:color w:val="000000"/>
                <w:sz w:val="20"/>
                <w:szCs w:val="20"/>
              </w:rPr>
              <w:t xml:space="preserve"> </w:t>
            </w:r>
          </w:p>
        </w:tc>
        <w:tc>
          <w:tcPr>
            <w:tcW w:w="615"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"0"</w:t>
            </w:r>
          </w:p>
        </w:tc>
        <w:tc>
          <w:tcPr>
            <w:tcW w:w="842"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мес</w:t>
            </w:r>
          </w:p>
        </w:tc>
        <w:tc>
          <w:tcPr>
            <w:tcW w:w="842"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2 мес</w:t>
            </w:r>
          </w:p>
        </w:tc>
        <w:tc>
          <w:tcPr>
            <w:tcW w:w="842"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3 мес</w:t>
            </w:r>
          </w:p>
        </w:tc>
        <w:tc>
          <w:tcPr>
            <w:tcW w:w="842"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4 мес</w:t>
            </w:r>
          </w:p>
        </w:tc>
      </w:tr>
      <w:tr w:rsidR="00D31A43" w:rsidRPr="00A913B4" w:rsidTr="00A913B4">
        <w:trPr>
          <w:trHeight w:val="291"/>
        </w:trPr>
        <w:tc>
          <w:tcPr>
            <w:tcW w:w="288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Шумоизаляционные панели</w:t>
            </w:r>
          </w:p>
        </w:tc>
        <w:tc>
          <w:tcPr>
            <w:tcW w:w="72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шт</w:t>
            </w:r>
          </w:p>
        </w:tc>
        <w:tc>
          <w:tcPr>
            <w:tcW w:w="615" w:type="dxa"/>
            <w:noWrap/>
            <w:vAlign w:val="bottom"/>
          </w:tcPr>
          <w:p w:rsidR="00D31A43" w:rsidRPr="00A913B4" w:rsidRDefault="00D31A43" w:rsidP="00A913B4">
            <w:pPr>
              <w:spacing w:line="360" w:lineRule="auto"/>
              <w:rPr>
                <w:color w:val="000000"/>
                <w:sz w:val="20"/>
                <w:szCs w:val="20"/>
              </w:rPr>
            </w:pPr>
          </w:p>
        </w:tc>
        <w:tc>
          <w:tcPr>
            <w:tcW w:w="842"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842"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842"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842"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r>
    </w:tbl>
    <w:p w:rsidR="00D31A43" w:rsidRPr="00CB0EA7" w:rsidRDefault="00D31A43" w:rsidP="00CB0EA7">
      <w:pPr>
        <w:spacing w:line="360" w:lineRule="auto"/>
        <w:ind w:firstLine="709"/>
        <w:jc w:val="both"/>
        <w:rPr>
          <w:color w:val="000000"/>
          <w:sz w:val="28"/>
          <w:szCs w:val="28"/>
        </w:rPr>
      </w:pPr>
    </w:p>
    <w:tbl>
      <w:tblPr>
        <w:tblW w:w="8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924"/>
        <w:gridCol w:w="924"/>
        <w:gridCol w:w="924"/>
        <w:gridCol w:w="924"/>
        <w:gridCol w:w="1043"/>
        <w:gridCol w:w="1043"/>
        <w:gridCol w:w="1043"/>
        <w:gridCol w:w="1131"/>
      </w:tblGrid>
      <w:tr w:rsidR="00D31A43" w:rsidRPr="00A913B4" w:rsidTr="00A913B4">
        <w:trPr>
          <w:trHeight w:val="372"/>
        </w:trPr>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5 мес</w:t>
            </w:r>
          </w:p>
        </w:tc>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6 мес</w:t>
            </w:r>
          </w:p>
        </w:tc>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7 мес</w:t>
            </w:r>
          </w:p>
        </w:tc>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8 мес</w:t>
            </w:r>
          </w:p>
        </w:tc>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9 мес</w:t>
            </w:r>
          </w:p>
        </w:tc>
        <w:tc>
          <w:tcPr>
            <w:tcW w:w="1043"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10 мес</w:t>
            </w:r>
          </w:p>
        </w:tc>
        <w:tc>
          <w:tcPr>
            <w:tcW w:w="1043"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11 мес</w:t>
            </w:r>
          </w:p>
        </w:tc>
        <w:tc>
          <w:tcPr>
            <w:tcW w:w="1043"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12 мес</w:t>
            </w:r>
          </w:p>
        </w:tc>
        <w:tc>
          <w:tcPr>
            <w:tcW w:w="1131"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 ВСЕГО</w:t>
            </w:r>
          </w:p>
        </w:tc>
      </w:tr>
      <w:tr w:rsidR="00D31A43" w:rsidRPr="00A913B4" w:rsidTr="00A913B4">
        <w:trPr>
          <w:trHeight w:val="353"/>
        </w:trPr>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924"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1043"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1043"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1043"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1 000</w:t>
            </w:r>
          </w:p>
        </w:tc>
        <w:tc>
          <w:tcPr>
            <w:tcW w:w="1131"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12 000</w:t>
            </w:r>
          </w:p>
        </w:tc>
      </w:tr>
    </w:tbl>
    <w:p w:rsidR="00D31A43" w:rsidRPr="00CB0EA7" w:rsidRDefault="00D31A43" w:rsidP="00CB0EA7">
      <w:pPr>
        <w:spacing w:line="360" w:lineRule="auto"/>
        <w:ind w:firstLine="709"/>
        <w:jc w:val="both"/>
        <w:rPr>
          <w:color w:val="000000"/>
          <w:sz w:val="28"/>
          <w:szCs w:val="28"/>
        </w:rPr>
      </w:pPr>
    </w:p>
    <w:p w:rsidR="00D31A43" w:rsidRPr="00CB0EA7" w:rsidRDefault="00D31A43" w:rsidP="00CB0EA7">
      <w:pPr>
        <w:spacing w:line="360" w:lineRule="auto"/>
        <w:ind w:firstLine="709"/>
        <w:jc w:val="both"/>
        <w:rPr>
          <w:color w:val="000000"/>
          <w:sz w:val="28"/>
          <w:szCs w:val="28"/>
        </w:rPr>
      </w:pPr>
      <w:r w:rsidRPr="00CB0EA7">
        <w:rPr>
          <w:color w:val="000000"/>
          <w:sz w:val="28"/>
          <w:szCs w:val="28"/>
        </w:rPr>
        <w:t>Отпускные цены</w:t>
      </w: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1080"/>
        <w:gridCol w:w="900"/>
        <w:gridCol w:w="900"/>
        <w:gridCol w:w="900"/>
        <w:gridCol w:w="900"/>
        <w:gridCol w:w="868"/>
      </w:tblGrid>
      <w:tr w:rsidR="00D31A43" w:rsidRPr="00A913B4" w:rsidTr="00A913B4">
        <w:trPr>
          <w:trHeight w:val="285"/>
        </w:trPr>
        <w:tc>
          <w:tcPr>
            <w:tcW w:w="336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ОТПУСКНЫЕ ЦЕНЫ (БЕЗ НДС И АКЦИЗОВ)</w:t>
            </w:r>
          </w:p>
        </w:tc>
        <w:tc>
          <w:tcPr>
            <w:tcW w:w="108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 </w:t>
            </w:r>
          </w:p>
        </w:tc>
        <w:tc>
          <w:tcPr>
            <w:tcW w:w="90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"0"</w:t>
            </w:r>
          </w:p>
        </w:tc>
        <w:tc>
          <w:tcPr>
            <w:tcW w:w="90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мес</w:t>
            </w:r>
          </w:p>
        </w:tc>
        <w:tc>
          <w:tcPr>
            <w:tcW w:w="90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2 мес</w:t>
            </w:r>
          </w:p>
        </w:tc>
        <w:tc>
          <w:tcPr>
            <w:tcW w:w="90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3 мес</w:t>
            </w:r>
          </w:p>
        </w:tc>
        <w:tc>
          <w:tcPr>
            <w:tcW w:w="868"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4 мес</w:t>
            </w:r>
          </w:p>
        </w:tc>
      </w:tr>
      <w:tr w:rsidR="00D31A43" w:rsidRPr="00A913B4" w:rsidTr="00A913B4">
        <w:trPr>
          <w:trHeight w:val="270"/>
        </w:trPr>
        <w:tc>
          <w:tcPr>
            <w:tcW w:w="336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Шумоизаляционные панели</w:t>
            </w:r>
          </w:p>
        </w:tc>
        <w:tc>
          <w:tcPr>
            <w:tcW w:w="108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руб./шт</w:t>
            </w:r>
          </w:p>
        </w:tc>
        <w:tc>
          <w:tcPr>
            <w:tcW w:w="90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90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90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90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868"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r>
    </w:tbl>
    <w:p w:rsidR="00D31A43" w:rsidRPr="00CB0EA7" w:rsidRDefault="00D31A43" w:rsidP="00CB0EA7">
      <w:pPr>
        <w:spacing w:line="360" w:lineRule="auto"/>
        <w:ind w:firstLine="709"/>
        <w:jc w:val="both"/>
        <w:rPr>
          <w:color w:val="000000"/>
          <w:sz w:val="28"/>
          <w:szCs w:val="28"/>
        </w:rPr>
      </w:pPr>
    </w:p>
    <w:tbl>
      <w:tblPr>
        <w:tblW w:w="7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799"/>
        <w:gridCol w:w="878"/>
        <w:gridCol w:w="837"/>
        <w:gridCol w:w="916"/>
        <w:gridCol w:w="995"/>
        <w:gridCol w:w="930"/>
        <w:gridCol w:w="985"/>
      </w:tblGrid>
      <w:tr w:rsidR="00D31A43" w:rsidRPr="00A913B4" w:rsidTr="00A913B4">
        <w:trPr>
          <w:trHeight w:val="327"/>
        </w:trPr>
        <w:tc>
          <w:tcPr>
            <w:tcW w:w="1121"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5 мес</w:t>
            </w:r>
          </w:p>
        </w:tc>
        <w:tc>
          <w:tcPr>
            <w:tcW w:w="799"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6 мес</w:t>
            </w:r>
          </w:p>
        </w:tc>
        <w:tc>
          <w:tcPr>
            <w:tcW w:w="878"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7 мес</w:t>
            </w:r>
          </w:p>
        </w:tc>
        <w:tc>
          <w:tcPr>
            <w:tcW w:w="837"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8 мес</w:t>
            </w:r>
          </w:p>
        </w:tc>
        <w:tc>
          <w:tcPr>
            <w:tcW w:w="916"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9 мес</w:t>
            </w:r>
          </w:p>
        </w:tc>
        <w:tc>
          <w:tcPr>
            <w:tcW w:w="995"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10 мес</w:t>
            </w:r>
          </w:p>
        </w:tc>
        <w:tc>
          <w:tcPr>
            <w:tcW w:w="93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11 мес</w:t>
            </w:r>
          </w:p>
        </w:tc>
        <w:tc>
          <w:tcPr>
            <w:tcW w:w="985"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12 мес</w:t>
            </w:r>
          </w:p>
        </w:tc>
      </w:tr>
      <w:tr w:rsidR="00D31A43" w:rsidRPr="00A913B4" w:rsidTr="00A913B4">
        <w:trPr>
          <w:trHeight w:val="310"/>
        </w:trPr>
        <w:tc>
          <w:tcPr>
            <w:tcW w:w="1121"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799"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878"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837"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916"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995"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930"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c>
          <w:tcPr>
            <w:tcW w:w="985" w:type="dxa"/>
            <w:noWrap/>
            <w:vAlign w:val="bottom"/>
          </w:tcPr>
          <w:p w:rsidR="00D31A43" w:rsidRPr="00A913B4" w:rsidRDefault="00D31A43" w:rsidP="00A913B4">
            <w:pPr>
              <w:spacing w:line="360" w:lineRule="auto"/>
              <w:rPr>
                <w:color w:val="000000"/>
                <w:sz w:val="20"/>
                <w:szCs w:val="20"/>
              </w:rPr>
            </w:pPr>
            <w:r w:rsidRPr="00A913B4">
              <w:rPr>
                <w:color w:val="000000"/>
                <w:sz w:val="20"/>
                <w:szCs w:val="20"/>
              </w:rPr>
              <w:t>1 100</w:t>
            </w:r>
          </w:p>
        </w:tc>
      </w:tr>
    </w:tbl>
    <w:p w:rsidR="00D31A43" w:rsidRPr="00A913B4" w:rsidRDefault="004A3D7D" w:rsidP="00A913B4">
      <w:pPr>
        <w:spacing w:line="360" w:lineRule="auto"/>
        <w:ind w:firstLine="709"/>
        <w:jc w:val="both"/>
        <w:rPr>
          <w:b/>
          <w:bCs/>
          <w:color w:val="000000"/>
          <w:sz w:val="28"/>
          <w:szCs w:val="28"/>
        </w:rPr>
      </w:pPr>
      <w:r>
        <w:rPr>
          <w:b/>
          <w:bCs/>
          <w:color w:val="000000"/>
          <w:sz w:val="28"/>
          <w:szCs w:val="28"/>
        </w:rPr>
        <w:br w:type="page"/>
      </w:r>
      <w:r w:rsidR="00642D38" w:rsidRPr="00A913B4">
        <w:rPr>
          <w:b/>
          <w:bCs/>
          <w:color w:val="000000"/>
          <w:sz w:val="28"/>
          <w:szCs w:val="28"/>
        </w:rPr>
        <w:t xml:space="preserve">3.3 </w:t>
      </w:r>
      <w:r w:rsidR="00D31A43" w:rsidRPr="00A913B4">
        <w:rPr>
          <w:b/>
          <w:bCs/>
          <w:color w:val="000000"/>
          <w:sz w:val="28"/>
          <w:szCs w:val="28"/>
        </w:rPr>
        <w:t>Организационный план</w:t>
      </w:r>
    </w:p>
    <w:p w:rsidR="00D31A43" w:rsidRPr="00CB0EA7" w:rsidRDefault="00D31A43" w:rsidP="00CB0EA7">
      <w:pPr>
        <w:spacing w:line="360" w:lineRule="auto"/>
        <w:ind w:firstLine="709"/>
        <w:jc w:val="both"/>
        <w:rPr>
          <w:color w:val="000000"/>
          <w:sz w:val="28"/>
          <w:szCs w:val="28"/>
        </w:rPr>
      </w:pPr>
    </w:p>
    <w:p w:rsidR="00D31A43" w:rsidRPr="00CB0EA7" w:rsidRDefault="00D31A43" w:rsidP="00CB0EA7">
      <w:pPr>
        <w:spacing w:line="360" w:lineRule="auto"/>
        <w:ind w:firstLine="709"/>
        <w:jc w:val="both"/>
        <w:rPr>
          <w:color w:val="000000"/>
          <w:sz w:val="28"/>
          <w:szCs w:val="28"/>
        </w:rPr>
      </w:pPr>
      <w:r w:rsidRPr="00CB0EA7">
        <w:rPr>
          <w:color w:val="000000"/>
          <w:sz w:val="28"/>
          <w:szCs w:val="28"/>
        </w:rPr>
        <w:t>Организационная структура управления предприятием</w:t>
      </w:r>
    </w:p>
    <w:p w:rsidR="00D31A43" w:rsidRPr="00CB0EA7" w:rsidRDefault="000D2F63" w:rsidP="00CB0EA7">
      <w:pPr>
        <w:tabs>
          <w:tab w:val="left" w:pos="4215"/>
        </w:tabs>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399pt;height:207pt;mso-position-horizontal-relative:char;mso-position-vertical-relative:line" coordorigin="2650,3506" coordsize="6259,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50;top:3506;width:6259;height:3205" o:preferrelative="f">
              <v:fill o:detectmouseclick="t"/>
              <v:path o:extrusionok="t" o:connecttype="none"/>
              <o:lock v:ext="edit" text="t"/>
            </v:shape>
            <v:rect id="_x0000_s1028" style="position:absolute;left:4956;top:3506;width:1836;height:418">
              <v:textbox style="mso-next-textbox:#_x0000_s1028">
                <w:txbxContent>
                  <w:p w:rsidR="009E35AF" w:rsidRDefault="009E35AF" w:rsidP="00D31A43">
                    <w:pPr>
                      <w:jc w:val="center"/>
                    </w:pPr>
                    <w:r w:rsidRPr="007A6144">
                      <w:rPr>
                        <w:sz w:val="28"/>
                        <w:szCs w:val="28"/>
                      </w:rPr>
                      <w:t>Директор</w:t>
                    </w:r>
                  </w:p>
                </w:txbxContent>
              </v:textbox>
            </v:rect>
            <v:rect id="_x0000_s1029" style="position:absolute;left:4956;top:4342;width:1836;height:418">
              <v:textbox style="mso-next-textbox:#_x0000_s1029">
                <w:txbxContent>
                  <w:p w:rsidR="009E35AF" w:rsidRPr="00C13CD8" w:rsidRDefault="009E35AF" w:rsidP="00D31A43">
                    <w:pPr>
                      <w:jc w:val="center"/>
                      <w:rPr>
                        <w:sz w:val="28"/>
                        <w:szCs w:val="28"/>
                      </w:rPr>
                    </w:pPr>
                    <w:r w:rsidRPr="00C13CD8">
                      <w:rPr>
                        <w:sz w:val="28"/>
                        <w:szCs w:val="28"/>
                      </w:rPr>
                      <w:t>Зам. директора</w:t>
                    </w:r>
                  </w:p>
                </w:txbxContent>
              </v:textbox>
            </v:rect>
            <v:rect id="_x0000_s1030" style="position:absolute;left:2839;top:5596;width:1694;height:418">
              <v:textbox style="mso-next-textbox:#_x0000_s1030">
                <w:txbxContent>
                  <w:p w:rsidR="009E35AF" w:rsidRDefault="009E35AF" w:rsidP="00D31A43">
                    <w:pPr>
                      <w:jc w:val="center"/>
                    </w:pPr>
                    <w:r w:rsidRPr="007A6144">
                      <w:rPr>
                        <w:sz w:val="28"/>
                        <w:szCs w:val="28"/>
                      </w:rPr>
                      <w:t>Экономист</w:t>
                    </w:r>
                  </w:p>
                </w:txbxContent>
              </v:textbox>
            </v:rect>
            <v:rect id="_x0000_s1031" style="position:absolute;left:4956;top:5039;width:1694;height:697">
              <v:textbox style="mso-next-textbox:#_x0000_s1031">
                <w:txbxContent>
                  <w:p w:rsidR="009E35AF" w:rsidRPr="00C13CD8" w:rsidRDefault="009E35AF" w:rsidP="00D31A43">
                    <w:pPr>
                      <w:jc w:val="center"/>
                      <w:rPr>
                        <w:sz w:val="28"/>
                        <w:szCs w:val="28"/>
                      </w:rPr>
                    </w:pPr>
                    <w:r w:rsidRPr="00C13CD8">
                      <w:rPr>
                        <w:sz w:val="28"/>
                        <w:szCs w:val="28"/>
                      </w:rPr>
                      <w:t>Менеджер по закупкам</w:t>
                    </w:r>
                  </w:p>
                </w:txbxContent>
              </v:textbox>
            </v:rect>
            <v:rect id="_x0000_s1032" style="position:absolute;left:7215;top:5596;width:1694;height:418">
              <v:textbox style="mso-next-textbox:#_x0000_s1032">
                <w:txbxContent>
                  <w:p w:rsidR="009E35AF" w:rsidRDefault="009E35AF" w:rsidP="00D31A43">
                    <w:pPr>
                      <w:jc w:val="center"/>
                    </w:pPr>
                    <w:r w:rsidRPr="00C13CD8">
                      <w:rPr>
                        <w:sz w:val="28"/>
                        <w:szCs w:val="28"/>
                      </w:rPr>
                      <w:t>Бухгалтер</w:t>
                    </w:r>
                  </w:p>
                </w:txbxContent>
              </v:textbox>
            </v:rect>
            <v:rect id="_x0000_s1033" style="position:absolute;left:4956;top:6293;width:1836;height:418">
              <v:textbox style="mso-next-textbox:#_x0000_s1033">
                <w:txbxContent>
                  <w:p w:rsidR="009E35AF" w:rsidRDefault="009E35AF" w:rsidP="00D31A43">
                    <w:pPr>
                      <w:jc w:val="center"/>
                    </w:pPr>
                    <w:r w:rsidRPr="00C13CD8">
                      <w:rPr>
                        <w:sz w:val="28"/>
                        <w:szCs w:val="28"/>
                      </w:rPr>
                      <w:t>Рабочие</w:t>
                    </w:r>
                  </w:p>
                </w:txbxContent>
              </v:textbox>
            </v:rect>
            <v:line id="_x0000_s1034" style="position:absolute" from="5803,3924" to="5803,4342"/>
            <v:line id="_x0000_s1035" style="position:absolute" from="5803,4760" to="5803,5039"/>
            <v:line id="_x0000_s1036" style="position:absolute" from="5803,5596" to="5803,6293"/>
            <v:line id="_x0000_s1037" style="position:absolute" from="6650,5318" to="7215,5736"/>
            <v:line id="_x0000_s1038" style="position:absolute;flip:x" from="4533,5318" to="4956,5736"/>
            <w10:wrap type="none"/>
            <w10:anchorlock/>
          </v:group>
        </w:pict>
      </w:r>
    </w:p>
    <w:p w:rsidR="00D31A43" w:rsidRPr="00CB0EA7" w:rsidRDefault="00D31A43" w:rsidP="00CB0EA7">
      <w:pPr>
        <w:spacing w:line="360" w:lineRule="auto"/>
        <w:ind w:firstLine="709"/>
        <w:jc w:val="both"/>
        <w:rPr>
          <w:color w:val="000000"/>
          <w:sz w:val="28"/>
          <w:szCs w:val="28"/>
        </w:rPr>
      </w:pP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1. Директор занимается кадрами (приём на работу, увольнение), ведёт переговоры и заключает договора с поставщиками, посредническими компаниями, с магазинами-распространителями, отвечает за поставки оборудования в случае его износа, технического старения, определяет направления рекламной кампании.</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2. Главный бухгалтер ведёт всю финансовую деятельность фирмы (начисление и уплата налогов, распределение прибыли, составление балансов предприятий).</w:t>
      </w:r>
    </w:p>
    <w:p w:rsidR="00D31A43" w:rsidRPr="00CB0EA7" w:rsidRDefault="00D31A43" w:rsidP="00CB0EA7">
      <w:pPr>
        <w:spacing w:line="360" w:lineRule="auto"/>
        <w:ind w:firstLine="709"/>
        <w:jc w:val="both"/>
        <w:rPr>
          <w:color w:val="000000"/>
          <w:sz w:val="28"/>
          <w:szCs w:val="28"/>
        </w:rPr>
      </w:pPr>
      <w:r w:rsidRPr="00CB0EA7">
        <w:rPr>
          <w:color w:val="000000"/>
          <w:sz w:val="28"/>
          <w:szCs w:val="28"/>
        </w:rPr>
        <w:t>К функциям главного бухгалтера относятся:</w:t>
      </w:r>
    </w:p>
    <w:p w:rsidR="00D31A43" w:rsidRPr="00CB0EA7" w:rsidRDefault="00D31A43" w:rsidP="00CB0EA7">
      <w:pPr>
        <w:numPr>
          <w:ilvl w:val="0"/>
          <w:numId w:val="19"/>
        </w:numPr>
        <w:tabs>
          <w:tab w:val="left" w:pos="1428"/>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ведение бухгалтерского и налогового</w:t>
      </w:r>
      <w:r w:rsidR="00CB0EA7">
        <w:rPr>
          <w:color w:val="000000"/>
          <w:sz w:val="28"/>
          <w:szCs w:val="28"/>
        </w:rPr>
        <w:t xml:space="preserve"> </w:t>
      </w:r>
      <w:r w:rsidRPr="00CB0EA7">
        <w:rPr>
          <w:color w:val="000000"/>
          <w:sz w:val="28"/>
          <w:szCs w:val="28"/>
        </w:rPr>
        <w:t>учета в соответствии с национальными стандартами и нормативными актами;</w:t>
      </w:r>
    </w:p>
    <w:p w:rsidR="00D31A43" w:rsidRPr="00CB0EA7" w:rsidRDefault="00D31A43" w:rsidP="00CB0EA7">
      <w:pPr>
        <w:numPr>
          <w:ilvl w:val="0"/>
          <w:numId w:val="19"/>
        </w:numPr>
        <w:tabs>
          <w:tab w:val="left" w:pos="1428"/>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предоставление налоговой, финансовой и статистической отчетности в сроки и органы, установленные действующим законодательством;</w:t>
      </w:r>
    </w:p>
    <w:p w:rsidR="00D31A43" w:rsidRPr="00CB0EA7" w:rsidRDefault="00D31A43" w:rsidP="00CB0EA7">
      <w:pPr>
        <w:numPr>
          <w:ilvl w:val="0"/>
          <w:numId w:val="19"/>
        </w:numPr>
        <w:tabs>
          <w:tab w:val="left" w:pos="1428"/>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предоставление ежегодного отчета в органы правления обществом.</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3. Зам. директора следит за каждым перемещением товара, выполняет заказы по отгрузки шумоизоляционных панелей, выполняет расчёты связанные с изменениями в технологии.</w:t>
      </w:r>
    </w:p>
    <w:p w:rsidR="00D31A43" w:rsidRPr="00CB0EA7" w:rsidRDefault="00D31A43" w:rsidP="00CB0EA7">
      <w:pPr>
        <w:spacing w:line="360" w:lineRule="auto"/>
        <w:ind w:firstLine="709"/>
        <w:jc w:val="both"/>
        <w:rPr>
          <w:color w:val="000000"/>
          <w:sz w:val="28"/>
          <w:szCs w:val="28"/>
        </w:rPr>
      </w:pPr>
      <w:r w:rsidRPr="00CB0EA7">
        <w:rPr>
          <w:color w:val="000000"/>
          <w:sz w:val="28"/>
          <w:szCs w:val="28"/>
        </w:rPr>
        <w:t>К функциям зам. директора относятся:</w:t>
      </w:r>
    </w:p>
    <w:p w:rsidR="00D31A43" w:rsidRPr="00CB0EA7" w:rsidRDefault="00D31A43" w:rsidP="00CB0EA7">
      <w:pPr>
        <w:numPr>
          <w:ilvl w:val="0"/>
          <w:numId w:val="17"/>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является заместителем директора;</w:t>
      </w:r>
    </w:p>
    <w:p w:rsidR="00D31A43" w:rsidRPr="00CB0EA7" w:rsidRDefault="00D31A43" w:rsidP="00CB0EA7">
      <w:pPr>
        <w:numPr>
          <w:ilvl w:val="0"/>
          <w:numId w:val="17"/>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контроль над соблюдением техники безопасности и требований к охране труда на предприятии;</w:t>
      </w:r>
    </w:p>
    <w:p w:rsidR="00D31A43" w:rsidRPr="00CB0EA7" w:rsidRDefault="00D31A43" w:rsidP="00CB0EA7">
      <w:pPr>
        <w:numPr>
          <w:ilvl w:val="0"/>
          <w:numId w:val="17"/>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контроль над состоянием оборудования, обеспечение своевременного ремонта и профилактических работ;</w:t>
      </w:r>
    </w:p>
    <w:p w:rsidR="00D31A43" w:rsidRPr="00CB0EA7" w:rsidRDefault="00D31A43" w:rsidP="00CB0EA7">
      <w:pPr>
        <w:numPr>
          <w:ilvl w:val="0"/>
          <w:numId w:val="17"/>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контроль качества материалов, мониторинг запасов материалов, своевременная доставка запасов со склада.</w:t>
      </w:r>
    </w:p>
    <w:p w:rsidR="00D31A43" w:rsidRPr="00CB0EA7" w:rsidRDefault="00D31A43" w:rsidP="00CB0EA7">
      <w:pPr>
        <w:spacing w:line="360" w:lineRule="auto"/>
        <w:ind w:firstLine="709"/>
        <w:jc w:val="both"/>
        <w:rPr>
          <w:color w:val="000000"/>
          <w:sz w:val="28"/>
          <w:szCs w:val="28"/>
        </w:rPr>
      </w:pPr>
      <w:r w:rsidRPr="00CB0EA7">
        <w:rPr>
          <w:color w:val="000000"/>
          <w:sz w:val="28"/>
          <w:szCs w:val="28"/>
        </w:rPr>
        <w:t>4.</w:t>
      </w:r>
      <w:r w:rsidR="00CB0EA7">
        <w:rPr>
          <w:color w:val="000000"/>
          <w:sz w:val="28"/>
          <w:szCs w:val="28"/>
        </w:rPr>
        <w:t xml:space="preserve"> </w:t>
      </w:r>
      <w:r w:rsidRPr="00CB0EA7">
        <w:rPr>
          <w:color w:val="000000"/>
          <w:sz w:val="28"/>
          <w:szCs w:val="28"/>
        </w:rPr>
        <w:t>К функциям экономиста относятся:</w:t>
      </w:r>
    </w:p>
    <w:p w:rsidR="00D31A43" w:rsidRPr="00CB0EA7" w:rsidRDefault="00D31A43" w:rsidP="00CB0EA7">
      <w:pPr>
        <w:numPr>
          <w:ilvl w:val="0"/>
          <w:numId w:val="18"/>
        </w:numPr>
        <w:tabs>
          <w:tab w:val="left" w:pos="108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является заместителем главного бухгалтера;</w:t>
      </w:r>
    </w:p>
    <w:p w:rsidR="00D31A43" w:rsidRPr="00CB0EA7" w:rsidRDefault="00D31A43" w:rsidP="00CB0EA7">
      <w:pPr>
        <w:numPr>
          <w:ilvl w:val="0"/>
          <w:numId w:val="18"/>
        </w:numPr>
        <w:tabs>
          <w:tab w:val="left" w:pos="108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мониторинг, анализ и планирование текущей деятельности предприятия;</w:t>
      </w:r>
    </w:p>
    <w:p w:rsidR="00D31A43" w:rsidRPr="00CB0EA7" w:rsidRDefault="00D31A43" w:rsidP="00CB0EA7">
      <w:pPr>
        <w:numPr>
          <w:ilvl w:val="0"/>
          <w:numId w:val="18"/>
        </w:numPr>
        <w:tabs>
          <w:tab w:val="left" w:pos="108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проведение маркетинговых исследований с возможным привлечением специалистов на временную работу;</w:t>
      </w:r>
    </w:p>
    <w:p w:rsidR="00D31A43" w:rsidRPr="00CB0EA7" w:rsidRDefault="00D31A43" w:rsidP="00CB0EA7">
      <w:pPr>
        <w:numPr>
          <w:ilvl w:val="0"/>
          <w:numId w:val="18"/>
        </w:numPr>
        <w:tabs>
          <w:tab w:val="left" w:pos="108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планирование и управление запасами предприятия;</w:t>
      </w:r>
    </w:p>
    <w:p w:rsidR="00D31A43" w:rsidRPr="00CB0EA7" w:rsidRDefault="00D31A43" w:rsidP="00CB0EA7">
      <w:pPr>
        <w:numPr>
          <w:ilvl w:val="0"/>
          <w:numId w:val="18"/>
        </w:numPr>
        <w:tabs>
          <w:tab w:val="left" w:pos="1080"/>
        </w:tabs>
        <w:overflowPunct w:val="0"/>
        <w:autoSpaceDE w:val="0"/>
        <w:autoSpaceDN w:val="0"/>
        <w:adjustRightInd w:val="0"/>
        <w:spacing w:line="360" w:lineRule="auto"/>
        <w:ind w:left="0" w:firstLine="709"/>
        <w:jc w:val="both"/>
        <w:textAlignment w:val="baseline"/>
        <w:rPr>
          <w:color w:val="000000"/>
          <w:sz w:val="28"/>
          <w:szCs w:val="28"/>
        </w:rPr>
      </w:pPr>
      <w:r w:rsidRPr="00CB0EA7">
        <w:rPr>
          <w:color w:val="000000"/>
          <w:sz w:val="28"/>
          <w:szCs w:val="28"/>
        </w:rPr>
        <w:t>предоставление ежегодного отчета в органы правления обществом.</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4.Секретарь принимает заказы, осуществляет связь с предприятиями поставщиками и посредниками, отвечает по возможности на вопросы потребителей.</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5. 12 рабочих: занимаются установкой и укладкой шумоизоляционных панелей, 12 рабочих: занимаются укладкой кровель</w:t>
      </w:r>
      <w:r w:rsidR="004A3D7D">
        <w:rPr>
          <w:rFonts w:ascii="Times New Roman" w:hAnsi="Times New Roman" w:cs="Times New Roman"/>
          <w:color w:val="000000"/>
          <w:sz w:val="28"/>
          <w:szCs w:val="28"/>
        </w:rPr>
        <w:t>но</w:t>
      </w:r>
      <w:r w:rsidRPr="00CB0EA7">
        <w:rPr>
          <w:rFonts w:ascii="Times New Roman" w:hAnsi="Times New Roman" w:cs="Times New Roman"/>
          <w:color w:val="000000"/>
          <w:sz w:val="28"/>
          <w:szCs w:val="28"/>
        </w:rPr>
        <w:t>го покрытия</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6. Два водителя осуществляют доставку панелей до магазинов-распространителей и обеспечивают доставку сырья от поставщика.</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 xml:space="preserve">7. Уборщица следит за чистотой </w:t>
      </w:r>
    </w:p>
    <w:p w:rsidR="00D31A43" w:rsidRPr="004A3D7D" w:rsidRDefault="004A3D7D" w:rsidP="004A3D7D">
      <w:pPr>
        <w:tabs>
          <w:tab w:val="left" w:pos="2020"/>
        </w:tabs>
        <w:spacing w:line="360" w:lineRule="auto"/>
        <w:ind w:firstLine="709"/>
        <w:jc w:val="both"/>
        <w:rPr>
          <w:b/>
          <w:bCs/>
          <w:sz w:val="28"/>
          <w:szCs w:val="28"/>
        </w:rPr>
      </w:pPr>
      <w:r>
        <w:br w:type="page"/>
      </w:r>
      <w:r w:rsidR="00642D38" w:rsidRPr="004A3D7D">
        <w:rPr>
          <w:b/>
          <w:bCs/>
          <w:sz w:val="28"/>
          <w:szCs w:val="28"/>
        </w:rPr>
        <w:t>3.4 Маркетинговый план</w:t>
      </w:r>
    </w:p>
    <w:p w:rsidR="00D31A43" w:rsidRPr="00CB0EA7" w:rsidRDefault="00D31A43" w:rsidP="00CB0EA7">
      <w:pPr>
        <w:pStyle w:val="2"/>
        <w:jc w:val="both"/>
        <w:rPr>
          <w:color w:val="000000"/>
          <w:sz w:val="28"/>
          <w:szCs w:val="28"/>
        </w:rPr>
      </w:pPr>
    </w:p>
    <w:p w:rsidR="00D31A43" w:rsidRPr="00CB0EA7" w:rsidRDefault="00D31A43" w:rsidP="00CB0EA7">
      <w:pPr>
        <w:pStyle w:val="2"/>
        <w:jc w:val="both"/>
        <w:rPr>
          <w:color w:val="000000"/>
          <w:sz w:val="28"/>
          <w:szCs w:val="28"/>
        </w:rPr>
      </w:pPr>
      <w:r w:rsidRPr="00CB0EA7">
        <w:rPr>
          <w:color w:val="000000"/>
          <w:sz w:val="28"/>
          <w:szCs w:val="28"/>
        </w:rPr>
        <w:t>Главной целью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w:t>
      </w:r>
      <w:r w:rsidR="00CB0EA7">
        <w:rPr>
          <w:color w:val="000000"/>
          <w:sz w:val="28"/>
          <w:szCs w:val="28"/>
        </w:rPr>
        <w:t xml:space="preserve"> </w:t>
      </w:r>
      <w:r w:rsidRPr="00CB0EA7">
        <w:rPr>
          <w:color w:val="000000"/>
          <w:sz w:val="28"/>
          <w:szCs w:val="28"/>
        </w:rPr>
        <w:t>предоставлению услуг более высокого качества и более низким ценам, а также расширение ассортимента услуг.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создания положительного имиджа фирмы. Главными конкурентными преимуществами данного проекта являются: использование нового высокопроизводительного оборудования, которое позволит повысить качество и снизить стоимость предоставляемых услуг; введение системы накопительных скидок и индивидуального подхода к потребностям каждого клиента.</w:t>
      </w:r>
    </w:p>
    <w:p w:rsidR="00D31A43" w:rsidRPr="00CB0EA7" w:rsidRDefault="00D31A43" w:rsidP="00CB0EA7">
      <w:pPr>
        <w:spacing w:line="360" w:lineRule="auto"/>
        <w:ind w:firstLine="709"/>
        <w:jc w:val="both"/>
        <w:rPr>
          <w:color w:val="000000"/>
          <w:sz w:val="28"/>
          <w:szCs w:val="28"/>
        </w:rPr>
      </w:pPr>
      <w:r w:rsidRPr="00CB0EA7">
        <w:rPr>
          <w:color w:val="000000"/>
          <w:sz w:val="28"/>
          <w:szCs w:val="28"/>
        </w:rPr>
        <w:t>Исходя из целей и стратегии маркетинга, а также с учетом сезонного характера спроса и его высокой эластичности в зимний период времени и более низкой эластичности в летний период времени, установление цен будет осуществляться</w:t>
      </w:r>
      <w:r w:rsidR="00CB0EA7">
        <w:rPr>
          <w:color w:val="000000"/>
          <w:sz w:val="28"/>
          <w:szCs w:val="28"/>
        </w:rPr>
        <w:t xml:space="preserve"> </w:t>
      </w:r>
      <w:r w:rsidRPr="00CB0EA7">
        <w:rPr>
          <w:color w:val="000000"/>
          <w:sz w:val="28"/>
          <w:szCs w:val="28"/>
        </w:rPr>
        <w:t>методом «издержки плюс прибыль», с учетом величины ожидаемого спроса и поведения конкурентов.</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Представляемые шумоизоляционные плиты являются товаром определённо</w:t>
      </w:r>
      <w:r w:rsidR="00A77B72">
        <w:rPr>
          <w:rFonts w:ascii="Times New Roman" w:hAnsi="Times New Roman" w:cs="Times New Roman"/>
          <w:color w:val="000000"/>
          <w:sz w:val="28"/>
          <w:szCs w:val="28"/>
        </w:rPr>
        <w:t>го</w:t>
      </w:r>
      <w:r w:rsidRPr="00CB0EA7">
        <w:rPr>
          <w:rFonts w:ascii="Times New Roman" w:hAnsi="Times New Roman" w:cs="Times New Roman"/>
          <w:color w:val="000000"/>
          <w:sz w:val="28"/>
          <w:szCs w:val="28"/>
        </w:rPr>
        <w:t xml:space="preserve"> профиля, поэтому неценовые мероприятия (реклама), нацеленные на повышение объёма продаж, должны иметь специфический хара</w:t>
      </w:r>
      <w:r w:rsidR="00A77B72">
        <w:rPr>
          <w:rFonts w:ascii="Times New Roman" w:hAnsi="Times New Roman" w:cs="Times New Roman"/>
          <w:color w:val="000000"/>
          <w:sz w:val="28"/>
          <w:szCs w:val="28"/>
        </w:rPr>
        <w:t>ктер и должны быть ориентирован</w:t>
      </w:r>
      <w:r w:rsidRPr="00CB0EA7">
        <w:rPr>
          <w:rFonts w:ascii="Times New Roman" w:hAnsi="Times New Roman" w:cs="Times New Roman"/>
          <w:color w:val="000000"/>
          <w:sz w:val="28"/>
          <w:szCs w:val="28"/>
        </w:rPr>
        <w:t>ы на определённую группу потребителей. Поэтому реклама может быть представлена несколькими видами:</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1)Реклама, ориентированная на людей (физических лиц), заинтересованных в реконструкции, модернизации своей квартиры. Поэтому реклама о нашем товаре и о его исключительности может быть помещена как в рекламных газетах, так и в газетах строительного профиля, а также показана по кабельному телевидению престижных районах, тем самым может быть непосредственно доведена до потребителя.</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2)Реклама, ориентированная на компании, фирмы и предприятия (юридические лица), занимающиеся строительством. Она может быть помещена в специальные рекламные каталоги, которыми постоянно пользуются строительные компании</w:t>
      </w:r>
    </w:p>
    <w:p w:rsidR="00D31A43" w:rsidRPr="00CB0EA7" w:rsidRDefault="00D31A4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Эти меры являются необходимыми для стимулирования сбыта и повышения доходов предприятия на первом этапе. В дальнейшем, когда фирма будет достаточно известна среди специалистов и будет получать определённую чистую прибыль, к этим мерам можно добавить информационную поддержку на общественном телевидении.</w:t>
      </w:r>
    </w:p>
    <w:p w:rsidR="00D31A43" w:rsidRPr="00A77B72" w:rsidRDefault="00A77B72" w:rsidP="00A77B72">
      <w:pPr>
        <w:tabs>
          <w:tab w:val="left" w:pos="2020"/>
        </w:tabs>
        <w:spacing w:line="360" w:lineRule="auto"/>
        <w:ind w:firstLine="709"/>
        <w:jc w:val="both"/>
        <w:rPr>
          <w:b/>
          <w:bCs/>
          <w:color w:val="000000"/>
          <w:sz w:val="28"/>
          <w:szCs w:val="28"/>
        </w:rPr>
      </w:pPr>
      <w:r>
        <w:rPr>
          <w:color w:val="000000"/>
          <w:sz w:val="28"/>
          <w:szCs w:val="28"/>
        </w:rPr>
        <w:br w:type="page"/>
      </w:r>
      <w:r w:rsidR="00C01071" w:rsidRPr="00A77B72">
        <w:rPr>
          <w:b/>
          <w:bCs/>
          <w:color w:val="000000"/>
          <w:sz w:val="28"/>
          <w:szCs w:val="28"/>
        </w:rPr>
        <w:t>Заключение</w:t>
      </w:r>
    </w:p>
    <w:p w:rsidR="00E771A4" w:rsidRPr="00CB0EA7" w:rsidRDefault="00E771A4" w:rsidP="00CB0EA7">
      <w:pPr>
        <w:tabs>
          <w:tab w:val="left" w:pos="2020"/>
        </w:tabs>
        <w:spacing w:line="360" w:lineRule="auto"/>
        <w:ind w:firstLine="709"/>
        <w:jc w:val="both"/>
        <w:rPr>
          <w:color w:val="000000"/>
          <w:sz w:val="28"/>
          <w:szCs w:val="28"/>
        </w:rPr>
      </w:pPr>
    </w:p>
    <w:p w:rsidR="006E2CDD" w:rsidRPr="00CB0EA7" w:rsidRDefault="006E2CDD" w:rsidP="00CB0EA7">
      <w:pPr>
        <w:tabs>
          <w:tab w:val="left" w:pos="2020"/>
        </w:tabs>
        <w:spacing w:line="360" w:lineRule="auto"/>
        <w:ind w:firstLine="709"/>
        <w:jc w:val="both"/>
        <w:rPr>
          <w:color w:val="000000"/>
          <w:sz w:val="28"/>
          <w:szCs w:val="28"/>
        </w:rPr>
      </w:pPr>
      <w:r w:rsidRPr="00CB0EA7">
        <w:rPr>
          <w:color w:val="000000"/>
          <w:sz w:val="28"/>
          <w:szCs w:val="28"/>
        </w:rPr>
        <w:t>Бизнес – планирование – необходимый элемент эффективной деятельности фирмы на рынке. Рассмотрев цели и сущность планирования, а также различные аспекты практики составления бизнес – плана, можно сделать вывод, что бизнес – план является эффективным инструментом управления, который помогает фирме определить перспективы своего дела, контролировать текущую ситуацию. План даёт основу для принятия рациональных решений, позволяет оформит</w:t>
      </w:r>
      <w:r w:rsidR="00A77B72">
        <w:rPr>
          <w:color w:val="000000"/>
          <w:sz w:val="28"/>
          <w:szCs w:val="28"/>
        </w:rPr>
        <w:t>ь</w:t>
      </w:r>
      <w:r w:rsidRPr="00CB0EA7">
        <w:rPr>
          <w:color w:val="000000"/>
          <w:sz w:val="28"/>
          <w:szCs w:val="28"/>
        </w:rPr>
        <w:t xml:space="preserve"> и анализировать интуитивные предложения.</w:t>
      </w:r>
    </w:p>
    <w:p w:rsidR="00506503" w:rsidRPr="00CB0EA7" w:rsidRDefault="0050650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В современном строительстве наряду с применением новых материалов по отделке домов и квартир, новой сантехники требуются необходимые бытовые мелочи, которые помогут чувствовать себя более уютно</w:t>
      </w:r>
      <w:r w:rsidR="00A77B72">
        <w:rPr>
          <w:rFonts w:ascii="Times New Roman" w:hAnsi="Times New Roman" w:cs="Times New Roman"/>
          <w:color w:val="000000"/>
          <w:sz w:val="28"/>
          <w:szCs w:val="28"/>
        </w:rPr>
        <w:t xml:space="preserve"> и комфортабельно в своём доме и</w:t>
      </w:r>
      <w:r w:rsidRPr="00CB0EA7">
        <w:rPr>
          <w:rFonts w:ascii="Times New Roman" w:hAnsi="Times New Roman" w:cs="Times New Roman"/>
          <w:color w:val="000000"/>
          <w:sz w:val="28"/>
          <w:szCs w:val="28"/>
        </w:rPr>
        <w:t>ли офисе. Для любого человека очень важно сконцентрироваться на своей работе или спокойно отдохнуть, а значит</w:t>
      </w:r>
      <w:r w:rsidR="00A77B72">
        <w:rPr>
          <w:rFonts w:ascii="Times New Roman" w:hAnsi="Times New Roman" w:cs="Times New Roman"/>
          <w:color w:val="000000"/>
          <w:sz w:val="28"/>
          <w:szCs w:val="28"/>
        </w:rPr>
        <w:t>,</w:t>
      </w:r>
      <w:r w:rsidRPr="00CB0EA7">
        <w:rPr>
          <w:rFonts w:ascii="Times New Roman" w:hAnsi="Times New Roman" w:cs="Times New Roman"/>
          <w:color w:val="000000"/>
          <w:sz w:val="28"/>
          <w:szCs w:val="28"/>
        </w:rPr>
        <w:t xml:space="preserve"> вас не должны раздражать посторонние звуки, которые могут доносит</w:t>
      </w:r>
      <w:r w:rsidR="00A77B72">
        <w:rPr>
          <w:rFonts w:ascii="Times New Roman" w:hAnsi="Times New Roman" w:cs="Times New Roman"/>
          <w:color w:val="000000"/>
          <w:sz w:val="28"/>
          <w:szCs w:val="28"/>
        </w:rPr>
        <w:t>ь</w:t>
      </w:r>
      <w:r w:rsidRPr="00CB0EA7">
        <w:rPr>
          <w:rFonts w:ascii="Times New Roman" w:hAnsi="Times New Roman" w:cs="Times New Roman"/>
          <w:color w:val="000000"/>
          <w:sz w:val="28"/>
          <w:szCs w:val="28"/>
        </w:rPr>
        <w:t>ся из прилежащих помещений.</w:t>
      </w:r>
    </w:p>
    <w:p w:rsidR="00506503" w:rsidRPr="00CB0EA7" w:rsidRDefault="0050650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Поэтому компания предлагает воспользоваться шумоизоляционными панелями. Следует отметить, что предлагаемые панели обладают двумя основными функциями:</w:t>
      </w:r>
    </w:p>
    <w:p w:rsidR="00506503" w:rsidRPr="00CB0EA7" w:rsidRDefault="0050650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-они могут быть использованы в качестве утеплителя;</w:t>
      </w:r>
    </w:p>
    <w:p w:rsidR="00506503" w:rsidRPr="00CB0EA7" w:rsidRDefault="0050650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-они являются прекрасным шумоизолятором.</w:t>
      </w:r>
    </w:p>
    <w:p w:rsidR="00993879" w:rsidRPr="00CB0EA7" w:rsidRDefault="00DD1C06"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Предлагаемые шумоизоляционные плиты сделаны из цемента, керамзитной крошки и древесной стружки по специальной технологии, с помощью которой можно добиться повышенной плотности этого материала.</w:t>
      </w:r>
    </w:p>
    <w:p w:rsidR="008B19C3" w:rsidRPr="00CB0EA7" w:rsidRDefault="008B19C3"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Такие плиты отличаются отлично</w:t>
      </w:r>
      <w:r w:rsidR="00993879" w:rsidRPr="00CB0EA7">
        <w:rPr>
          <w:rFonts w:ascii="Times New Roman" w:hAnsi="Times New Roman" w:cs="Times New Roman"/>
          <w:color w:val="000000"/>
          <w:sz w:val="28"/>
          <w:szCs w:val="28"/>
        </w:rPr>
        <w:t>й водонепроницаемостью, высоким</w:t>
      </w:r>
      <w:r w:rsidRPr="00CB0EA7">
        <w:rPr>
          <w:rFonts w:ascii="Times New Roman" w:hAnsi="Times New Roman" w:cs="Times New Roman"/>
          <w:color w:val="000000"/>
          <w:sz w:val="28"/>
          <w:szCs w:val="28"/>
        </w:rPr>
        <w:t xml:space="preserve">: процентом шумоизоляции (до 84%), повышенной степенью пожаробезопасности. </w:t>
      </w:r>
    </w:p>
    <w:p w:rsidR="00BE485E" w:rsidRPr="00CB0EA7" w:rsidRDefault="00BE485E"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В результате помещение полностью защищено от проникновения посторонних звуков. Известно, что до недавнего времени в качестве теплосохраняющего материала в домах использовали широкий слой утеплителя, но предлагаемые нами плиты обладают высокой степенью теплоизоляции. Помимо этого, сл</w:t>
      </w:r>
      <w:r w:rsidR="00AC1E8A">
        <w:rPr>
          <w:rFonts w:ascii="Times New Roman" w:hAnsi="Times New Roman" w:cs="Times New Roman"/>
          <w:color w:val="000000"/>
          <w:sz w:val="28"/>
          <w:szCs w:val="28"/>
        </w:rPr>
        <w:t>едует отметить ещё одно важное до</w:t>
      </w:r>
      <w:r w:rsidRPr="00CB0EA7">
        <w:rPr>
          <w:rFonts w:ascii="Times New Roman" w:hAnsi="Times New Roman" w:cs="Times New Roman"/>
          <w:color w:val="000000"/>
          <w:sz w:val="28"/>
          <w:szCs w:val="28"/>
        </w:rPr>
        <w:t>стоинство панелей, на фоне высоких показателей прочности нашей продукции (ведь одним из составляющих материалов является цемент), она имеет относительно небольшой вес. Это достигается благодаря добавлению керамзитной крошки.</w:t>
      </w:r>
    </w:p>
    <w:p w:rsidR="00BE485E" w:rsidRPr="00CB0EA7" w:rsidRDefault="00433E58"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 xml:space="preserve">Из выше сказанного </w:t>
      </w:r>
      <w:r w:rsidR="006E2CDD" w:rsidRPr="00CB0EA7">
        <w:rPr>
          <w:rFonts w:ascii="Times New Roman" w:hAnsi="Times New Roman" w:cs="Times New Roman"/>
          <w:color w:val="000000"/>
          <w:sz w:val="28"/>
          <w:szCs w:val="28"/>
        </w:rPr>
        <w:t>можно сделать вывод</w:t>
      </w:r>
      <w:r w:rsidRPr="00CB0EA7">
        <w:rPr>
          <w:rFonts w:ascii="Times New Roman" w:hAnsi="Times New Roman" w:cs="Times New Roman"/>
          <w:color w:val="000000"/>
          <w:sz w:val="28"/>
          <w:szCs w:val="28"/>
        </w:rPr>
        <w:t>:</w:t>
      </w:r>
    </w:p>
    <w:p w:rsidR="00433E58" w:rsidRPr="00CB0EA7" w:rsidRDefault="00433E58" w:rsidP="00CB0EA7">
      <w:pPr>
        <w:pStyle w:val="a5"/>
        <w:numPr>
          <w:ilvl w:val="0"/>
          <w:numId w:val="21"/>
        </w:numPr>
        <w:spacing w:before="0" w:beforeAutospacing="0" w:after="0" w:afterAutospacing="0" w:line="360" w:lineRule="auto"/>
        <w:ind w:left="0" w:firstLine="709"/>
        <w:jc w:val="both"/>
        <w:rPr>
          <w:rFonts w:ascii="Times New Roman" w:hAnsi="Times New Roman" w:cs="Times New Roman"/>
          <w:color w:val="000000"/>
          <w:sz w:val="28"/>
          <w:szCs w:val="28"/>
        </w:rPr>
      </w:pPr>
      <w:r w:rsidRPr="00CB0EA7">
        <w:rPr>
          <w:rFonts w:ascii="Times New Roman" w:hAnsi="Times New Roman" w:cs="Times New Roman"/>
          <w:color w:val="000000"/>
          <w:sz w:val="28"/>
          <w:szCs w:val="28"/>
        </w:rPr>
        <w:t>Шумоизоляцио</w:t>
      </w:r>
      <w:r w:rsidR="00AC1E8A">
        <w:rPr>
          <w:rFonts w:ascii="Times New Roman" w:hAnsi="Times New Roman" w:cs="Times New Roman"/>
          <w:color w:val="000000"/>
          <w:sz w:val="28"/>
          <w:szCs w:val="28"/>
        </w:rPr>
        <w:t>н</w:t>
      </w:r>
      <w:r w:rsidRPr="00CB0EA7">
        <w:rPr>
          <w:rFonts w:ascii="Times New Roman" w:hAnsi="Times New Roman" w:cs="Times New Roman"/>
          <w:color w:val="000000"/>
          <w:sz w:val="28"/>
          <w:szCs w:val="28"/>
        </w:rPr>
        <w:t xml:space="preserve">ные плиты </w:t>
      </w:r>
      <w:r w:rsidR="00B00507" w:rsidRPr="00CB0EA7">
        <w:rPr>
          <w:rFonts w:ascii="Times New Roman" w:hAnsi="Times New Roman" w:cs="Times New Roman"/>
          <w:color w:val="000000"/>
          <w:sz w:val="28"/>
          <w:szCs w:val="28"/>
        </w:rPr>
        <w:t>имеют высокий процент защиты от посторонних звуков и практически не освоены на российском рынке;</w:t>
      </w:r>
    </w:p>
    <w:p w:rsidR="006E2CDD" w:rsidRPr="00AC1E8A" w:rsidRDefault="00A77B72" w:rsidP="00AC1E8A">
      <w:pPr>
        <w:pStyle w:val="a5"/>
        <w:spacing w:before="0" w:beforeAutospacing="0" w:after="0" w:afterAutospacing="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E2CDD" w:rsidRPr="00AC1E8A">
        <w:rPr>
          <w:rFonts w:ascii="Times New Roman" w:hAnsi="Times New Roman" w:cs="Times New Roman"/>
          <w:b/>
          <w:bCs/>
          <w:color w:val="000000"/>
          <w:sz w:val="28"/>
          <w:szCs w:val="28"/>
        </w:rPr>
        <w:t>Список использованной литературы</w:t>
      </w:r>
    </w:p>
    <w:p w:rsidR="00AC1E8A" w:rsidRPr="00CB0EA7" w:rsidRDefault="00AC1E8A" w:rsidP="00CB0EA7">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A9201A" w:rsidRPr="00CB0EA7" w:rsidRDefault="00777A93" w:rsidP="00AC1E8A">
      <w:pPr>
        <w:numPr>
          <w:ilvl w:val="0"/>
          <w:numId w:val="22"/>
        </w:numPr>
        <w:tabs>
          <w:tab w:val="left" w:pos="539"/>
        </w:tabs>
        <w:spacing w:line="360" w:lineRule="auto"/>
        <w:ind w:left="0" w:firstLine="0"/>
        <w:rPr>
          <w:color w:val="000000"/>
          <w:sz w:val="28"/>
          <w:szCs w:val="28"/>
        </w:rPr>
      </w:pPr>
      <w:r w:rsidRPr="00CB0EA7">
        <w:rPr>
          <w:color w:val="000000"/>
          <w:sz w:val="28"/>
          <w:szCs w:val="28"/>
        </w:rPr>
        <w:t>Швандр В. – Экономика предприятия</w:t>
      </w:r>
      <w:r w:rsidR="00361658" w:rsidRPr="00CB0EA7">
        <w:rPr>
          <w:color w:val="000000"/>
          <w:sz w:val="28"/>
          <w:szCs w:val="28"/>
        </w:rPr>
        <w:t xml:space="preserve"> – М, 2004</w:t>
      </w:r>
    </w:p>
    <w:p w:rsidR="00361658" w:rsidRPr="00CB0EA7" w:rsidRDefault="000D2F63" w:rsidP="00AC1E8A">
      <w:pPr>
        <w:numPr>
          <w:ilvl w:val="0"/>
          <w:numId w:val="22"/>
        </w:numPr>
        <w:tabs>
          <w:tab w:val="left" w:pos="539"/>
        </w:tabs>
        <w:spacing w:line="360" w:lineRule="auto"/>
        <w:ind w:left="0" w:firstLine="0"/>
        <w:rPr>
          <w:color w:val="000000"/>
          <w:sz w:val="28"/>
          <w:szCs w:val="28"/>
        </w:rPr>
      </w:pPr>
      <w:hyperlink r:id="rId8" w:history="1">
        <w:r w:rsidR="00361658" w:rsidRPr="00CB0EA7">
          <w:rPr>
            <w:rStyle w:val="aa"/>
            <w:color w:val="000000"/>
            <w:sz w:val="28"/>
            <w:szCs w:val="28"/>
            <w:u w:val="none"/>
            <w:lang w:val="en-US"/>
          </w:rPr>
          <w:t>www</w:t>
        </w:r>
        <w:r w:rsidR="00361658" w:rsidRPr="00CB0EA7">
          <w:rPr>
            <w:rStyle w:val="aa"/>
            <w:color w:val="000000"/>
            <w:sz w:val="28"/>
            <w:szCs w:val="28"/>
            <w:u w:val="none"/>
          </w:rPr>
          <w:t>.</w:t>
        </w:r>
        <w:r w:rsidR="00361658" w:rsidRPr="00CB0EA7">
          <w:rPr>
            <w:rStyle w:val="aa"/>
            <w:color w:val="000000"/>
            <w:sz w:val="28"/>
            <w:szCs w:val="28"/>
            <w:u w:val="none"/>
            <w:lang w:val="en-US"/>
          </w:rPr>
          <w:t>smanagement</w:t>
        </w:r>
        <w:r w:rsidR="00361658" w:rsidRPr="00CB0EA7">
          <w:rPr>
            <w:rStyle w:val="aa"/>
            <w:color w:val="000000"/>
            <w:sz w:val="28"/>
            <w:szCs w:val="28"/>
            <w:u w:val="none"/>
          </w:rPr>
          <w:t>.</w:t>
        </w:r>
        <w:r w:rsidR="00361658" w:rsidRPr="00CB0EA7">
          <w:rPr>
            <w:rStyle w:val="aa"/>
            <w:color w:val="000000"/>
            <w:sz w:val="28"/>
            <w:szCs w:val="28"/>
            <w:u w:val="none"/>
            <w:lang w:val="en-US"/>
          </w:rPr>
          <w:t>ru</w:t>
        </w:r>
        <w:r w:rsidR="00361658" w:rsidRPr="00CB0EA7">
          <w:rPr>
            <w:rStyle w:val="aa"/>
            <w:color w:val="000000"/>
            <w:sz w:val="28"/>
            <w:szCs w:val="28"/>
            <w:u w:val="none"/>
          </w:rPr>
          <w:t>/</w:t>
        </w:r>
      </w:hyperlink>
      <w:r w:rsidR="00361658" w:rsidRPr="00CB0EA7">
        <w:rPr>
          <w:color w:val="000000"/>
          <w:sz w:val="28"/>
          <w:szCs w:val="28"/>
        </w:rPr>
        <w:t xml:space="preserve"> - веб-страница о стратегическом менеджменте.</w:t>
      </w:r>
    </w:p>
    <w:p w:rsidR="00361658" w:rsidRPr="00CB0EA7" w:rsidRDefault="000D2F63" w:rsidP="00AC1E8A">
      <w:pPr>
        <w:numPr>
          <w:ilvl w:val="0"/>
          <w:numId w:val="22"/>
        </w:numPr>
        <w:tabs>
          <w:tab w:val="left" w:pos="539"/>
        </w:tabs>
        <w:spacing w:line="360" w:lineRule="auto"/>
        <w:ind w:left="0" w:firstLine="0"/>
        <w:rPr>
          <w:color w:val="000000"/>
          <w:sz w:val="28"/>
          <w:szCs w:val="28"/>
        </w:rPr>
      </w:pPr>
      <w:hyperlink r:id="rId9" w:history="1">
        <w:r w:rsidR="00361658" w:rsidRPr="00CB0EA7">
          <w:rPr>
            <w:rStyle w:val="aa"/>
            <w:color w:val="000000"/>
            <w:sz w:val="28"/>
            <w:szCs w:val="28"/>
            <w:u w:val="none"/>
          </w:rPr>
          <w:t>http://www.storozenko.ru/pub/</w:t>
        </w:r>
      </w:hyperlink>
    </w:p>
    <w:p w:rsidR="005347F7" w:rsidRPr="00CB0EA7" w:rsidRDefault="000D2F63" w:rsidP="00AC1E8A">
      <w:pPr>
        <w:numPr>
          <w:ilvl w:val="0"/>
          <w:numId w:val="22"/>
        </w:numPr>
        <w:tabs>
          <w:tab w:val="left" w:pos="539"/>
        </w:tabs>
        <w:spacing w:line="360" w:lineRule="auto"/>
        <w:ind w:left="0" w:firstLine="0"/>
        <w:rPr>
          <w:color w:val="000000"/>
          <w:sz w:val="28"/>
          <w:szCs w:val="28"/>
        </w:rPr>
      </w:pPr>
      <w:hyperlink r:id="rId10" w:history="1">
        <w:r w:rsidR="005347F7" w:rsidRPr="00CB0EA7">
          <w:rPr>
            <w:rStyle w:val="aa"/>
            <w:color w:val="000000"/>
            <w:sz w:val="28"/>
            <w:szCs w:val="28"/>
            <w:u w:val="none"/>
          </w:rPr>
          <w:t>http://www.</w:t>
        </w:r>
        <w:r w:rsidR="005347F7" w:rsidRPr="00CB0EA7">
          <w:rPr>
            <w:rStyle w:val="aa"/>
            <w:color w:val="000000"/>
            <w:sz w:val="28"/>
            <w:szCs w:val="28"/>
            <w:u w:val="none"/>
            <w:lang w:val="en-US"/>
          </w:rPr>
          <w:t>comfar</w:t>
        </w:r>
        <w:r w:rsidR="005347F7" w:rsidRPr="00CB0EA7">
          <w:rPr>
            <w:rStyle w:val="aa"/>
            <w:color w:val="000000"/>
            <w:sz w:val="28"/>
            <w:szCs w:val="28"/>
            <w:u w:val="none"/>
          </w:rPr>
          <w:t>.ru/pub/</w:t>
        </w:r>
      </w:hyperlink>
      <w:bookmarkStart w:id="1" w:name="_GoBack"/>
      <w:bookmarkEnd w:id="1"/>
    </w:p>
    <w:sectPr w:rsidR="005347F7" w:rsidRPr="00CB0EA7" w:rsidSect="00CB0EA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8D" w:rsidRDefault="00FF308D">
      <w:r>
        <w:separator/>
      </w:r>
    </w:p>
  </w:endnote>
  <w:endnote w:type="continuationSeparator" w:id="0">
    <w:p w:rsidR="00FF308D" w:rsidRDefault="00FF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8D" w:rsidRDefault="00FF308D">
      <w:r>
        <w:separator/>
      </w:r>
    </w:p>
  </w:footnote>
  <w:footnote w:type="continuationSeparator" w:id="0">
    <w:p w:rsidR="00FF308D" w:rsidRDefault="00FF3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5AF" w:rsidRDefault="009E35AF" w:rsidP="00642D38">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14121">
      <w:rPr>
        <w:rStyle w:val="a9"/>
        <w:noProof/>
      </w:rPr>
      <w:t>3</w:t>
    </w:r>
    <w:r>
      <w:rPr>
        <w:rStyle w:val="a9"/>
      </w:rPr>
      <w:fldChar w:fldCharType="end"/>
    </w:r>
  </w:p>
  <w:p w:rsidR="009E35AF" w:rsidRDefault="009E35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528"/>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8803471"/>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6C42218"/>
    <w:multiLevelType w:val="hybridMultilevel"/>
    <w:tmpl w:val="B6C2A56C"/>
    <w:lvl w:ilvl="0" w:tplc="8D9AF34C">
      <w:start w:val="1"/>
      <w:numFmt w:val="decimal"/>
      <w:lvlText w:val="%1."/>
      <w:lvlJc w:val="left"/>
      <w:pPr>
        <w:tabs>
          <w:tab w:val="num" w:pos="720"/>
        </w:tabs>
        <w:ind w:left="720" w:hanging="360"/>
      </w:pPr>
    </w:lvl>
    <w:lvl w:ilvl="1" w:tplc="2F1A54CE">
      <w:numFmt w:val="none"/>
      <w:lvlText w:val=""/>
      <w:lvlJc w:val="left"/>
      <w:pPr>
        <w:tabs>
          <w:tab w:val="num" w:pos="360"/>
        </w:tabs>
      </w:pPr>
    </w:lvl>
    <w:lvl w:ilvl="2" w:tplc="BE8A3C28">
      <w:numFmt w:val="none"/>
      <w:lvlText w:val=""/>
      <w:lvlJc w:val="left"/>
      <w:pPr>
        <w:tabs>
          <w:tab w:val="num" w:pos="360"/>
        </w:tabs>
      </w:pPr>
    </w:lvl>
    <w:lvl w:ilvl="3" w:tplc="34C271E0">
      <w:numFmt w:val="none"/>
      <w:lvlText w:val=""/>
      <w:lvlJc w:val="left"/>
      <w:pPr>
        <w:tabs>
          <w:tab w:val="num" w:pos="360"/>
        </w:tabs>
      </w:pPr>
    </w:lvl>
    <w:lvl w:ilvl="4" w:tplc="27F64A76">
      <w:numFmt w:val="none"/>
      <w:lvlText w:val=""/>
      <w:lvlJc w:val="left"/>
      <w:pPr>
        <w:tabs>
          <w:tab w:val="num" w:pos="360"/>
        </w:tabs>
      </w:pPr>
    </w:lvl>
    <w:lvl w:ilvl="5" w:tplc="1250D180">
      <w:numFmt w:val="none"/>
      <w:lvlText w:val=""/>
      <w:lvlJc w:val="left"/>
      <w:pPr>
        <w:tabs>
          <w:tab w:val="num" w:pos="360"/>
        </w:tabs>
      </w:pPr>
    </w:lvl>
    <w:lvl w:ilvl="6" w:tplc="A0BAADE2">
      <w:numFmt w:val="none"/>
      <w:lvlText w:val=""/>
      <w:lvlJc w:val="left"/>
      <w:pPr>
        <w:tabs>
          <w:tab w:val="num" w:pos="360"/>
        </w:tabs>
      </w:pPr>
    </w:lvl>
    <w:lvl w:ilvl="7" w:tplc="45A8BF8C">
      <w:numFmt w:val="none"/>
      <w:lvlText w:val=""/>
      <w:lvlJc w:val="left"/>
      <w:pPr>
        <w:tabs>
          <w:tab w:val="num" w:pos="360"/>
        </w:tabs>
      </w:pPr>
    </w:lvl>
    <w:lvl w:ilvl="8" w:tplc="E638AD20">
      <w:numFmt w:val="none"/>
      <w:lvlText w:val=""/>
      <w:lvlJc w:val="left"/>
      <w:pPr>
        <w:tabs>
          <w:tab w:val="num" w:pos="360"/>
        </w:tabs>
      </w:pPr>
    </w:lvl>
  </w:abstractNum>
  <w:abstractNum w:abstractNumId="3">
    <w:nsid w:val="1F2B780D"/>
    <w:multiLevelType w:val="hybridMultilevel"/>
    <w:tmpl w:val="D9D2F0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156D6"/>
    <w:multiLevelType w:val="multilevel"/>
    <w:tmpl w:val="17B83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B8C65E8"/>
    <w:multiLevelType w:val="multilevel"/>
    <w:tmpl w:val="92E275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0C1360"/>
    <w:multiLevelType w:val="hybridMultilevel"/>
    <w:tmpl w:val="E3D2AE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E271C2"/>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2F84164B"/>
    <w:multiLevelType w:val="hybridMultilevel"/>
    <w:tmpl w:val="5458052E"/>
    <w:lvl w:ilvl="0" w:tplc="0419000F">
      <w:start w:val="1"/>
      <w:numFmt w:val="decimal"/>
      <w:lvlText w:val="%1."/>
      <w:lvlJc w:val="left"/>
      <w:pPr>
        <w:tabs>
          <w:tab w:val="num" w:pos="719"/>
        </w:tabs>
        <w:ind w:left="71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24B13C8"/>
    <w:multiLevelType w:val="multilevel"/>
    <w:tmpl w:val="144643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F8D49CC"/>
    <w:multiLevelType w:val="hybridMultilevel"/>
    <w:tmpl w:val="97868D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B2F02B8"/>
    <w:multiLevelType w:val="hybridMultilevel"/>
    <w:tmpl w:val="7A36FD50"/>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DC709CC"/>
    <w:multiLevelType w:val="hybridMultilevel"/>
    <w:tmpl w:val="118A5B0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BE656DB"/>
    <w:multiLevelType w:val="hybridMultilevel"/>
    <w:tmpl w:val="C21EA398"/>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61373881"/>
    <w:multiLevelType w:val="multilevel"/>
    <w:tmpl w:val="34F059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DF93595"/>
    <w:multiLevelType w:val="hybridMultilevel"/>
    <w:tmpl w:val="8DE4C8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17A1898"/>
    <w:multiLevelType w:val="hybridMultilevel"/>
    <w:tmpl w:val="465457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40947CD"/>
    <w:multiLevelType w:val="hybridMultilevel"/>
    <w:tmpl w:val="787824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6155F12"/>
    <w:multiLevelType w:val="hybridMultilevel"/>
    <w:tmpl w:val="0804FA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7709584A"/>
    <w:multiLevelType w:val="multilevel"/>
    <w:tmpl w:val="C038AB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775038B"/>
    <w:multiLevelType w:val="hybridMultilevel"/>
    <w:tmpl w:val="E320C9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9BB4AC7"/>
    <w:multiLevelType w:val="multilevel"/>
    <w:tmpl w:val="124438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F972B08"/>
    <w:multiLevelType w:val="multilevel"/>
    <w:tmpl w:val="1ED05A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4"/>
  </w:num>
  <w:num w:numId="3">
    <w:abstractNumId w:val="4"/>
  </w:num>
  <w:num w:numId="4">
    <w:abstractNumId w:val="22"/>
  </w:num>
  <w:num w:numId="5">
    <w:abstractNumId w:val="10"/>
  </w:num>
  <w:num w:numId="6">
    <w:abstractNumId w:val="8"/>
  </w:num>
  <w:num w:numId="7">
    <w:abstractNumId w:val="20"/>
  </w:num>
  <w:num w:numId="8">
    <w:abstractNumId w:val="15"/>
  </w:num>
  <w:num w:numId="9">
    <w:abstractNumId w:val="5"/>
  </w:num>
  <w:num w:numId="10">
    <w:abstractNumId w:val="21"/>
  </w:num>
  <w:num w:numId="11">
    <w:abstractNumId w:val="9"/>
  </w:num>
  <w:num w:numId="12">
    <w:abstractNumId w:val="19"/>
  </w:num>
  <w:num w:numId="13">
    <w:abstractNumId w:val="13"/>
  </w:num>
  <w:num w:numId="14">
    <w:abstractNumId w:val="11"/>
  </w:num>
  <w:num w:numId="15">
    <w:abstractNumId w:val="18"/>
  </w:num>
  <w:num w:numId="16">
    <w:abstractNumId w:val="6"/>
  </w:num>
  <w:num w:numId="17">
    <w:abstractNumId w:val="1"/>
  </w:num>
  <w:num w:numId="18">
    <w:abstractNumId w:val="0"/>
  </w:num>
  <w:num w:numId="19">
    <w:abstractNumId w:val="7"/>
  </w:num>
  <w:num w:numId="20">
    <w:abstractNumId w:val="17"/>
  </w:num>
  <w:num w:numId="21">
    <w:abstractNumId w:val="16"/>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AAE"/>
    <w:rsid w:val="00013246"/>
    <w:rsid w:val="00061B33"/>
    <w:rsid w:val="000764CD"/>
    <w:rsid w:val="000D2F63"/>
    <w:rsid w:val="000E6420"/>
    <w:rsid w:val="0012689E"/>
    <w:rsid w:val="001A6A15"/>
    <w:rsid w:val="00214121"/>
    <w:rsid w:val="0025049C"/>
    <w:rsid w:val="00257043"/>
    <w:rsid w:val="002A249F"/>
    <w:rsid w:val="003271D7"/>
    <w:rsid w:val="00336990"/>
    <w:rsid w:val="00361658"/>
    <w:rsid w:val="00370035"/>
    <w:rsid w:val="00382A9C"/>
    <w:rsid w:val="00390E09"/>
    <w:rsid w:val="003F7080"/>
    <w:rsid w:val="00405379"/>
    <w:rsid w:val="00433E58"/>
    <w:rsid w:val="00464FA7"/>
    <w:rsid w:val="00472AB7"/>
    <w:rsid w:val="00474FF5"/>
    <w:rsid w:val="00497856"/>
    <w:rsid w:val="004A23D9"/>
    <w:rsid w:val="004A3D7D"/>
    <w:rsid w:val="00506503"/>
    <w:rsid w:val="00513679"/>
    <w:rsid w:val="005347F7"/>
    <w:rsid w:val="005D23D7"/>
    <w:rsid w:val="00620832"/>
    <w:rsid w:val="00642D38"/>
    <w:rsid w:val="00664225"/>
    <w:rsid w:val="00684507"/>
    <w:rsid w:val="006E2CDD"/>
    <w:rsid w:val="00705D71"/>
    <w:rsid w:val="00707586"/>
    <w:rsid w:val="00777A93"/>
    <w:rsid w:val="007A3B22"/>
    <w:rsid w:val="007A6144"/>
    <w:rsid w:val="007A65B9"/>
    <w:rsid w:val="007D4B47"/>
    <w:rsid w:val="00834867"/>
    <w:rsid w:val="008B19C3"/>
    <w:rsid w:val="009376E3"/>
    <w:rsid w:val="00954283"/>
    <w:rsid w:val="00984F38"/>
    <w:rsid w:val="00993879"/>
    <w:rsid w:val="009C6659"/>
    <w:rsid w:val="009D24A8"/>
    <w:rsid w:val="009E35AF"/>
    <w:rsid w:val="00A15569"/>
    <w:rsid w:val="00A77B72"/>
    <w:rsid w:val="00A913B4"/>
    <w:rsid w:val="00A9201A"/>
    <w:rsid w:val="00AC1E8A"/>
    <w:rsid w:val="00B00507"/>
    <w:rsid w:val="00B66638"/>
    <w:rsid w:val="00B93B1E"/>
    <w:rsid w:val="00BE485E"/>
    <w:rsid w:val="00C01071"/>
    <w:rsid w:val="00C13CD8"/>
    <w:rsid w:val="00C30AAE"/>
    <w:rsid w:val="00C94CA1"/>
    <w:rsid w:val="00CB0EA7"/>
    <w:rsid w:val="00CB1989"/>
    <w:rsid w:val="00CD399E"/>
    <w:rsid w:val="00CE6D65"/>
    <w:rsid w:val="00D03F0A"/>
    <w:rsid w:val="00D2124C"/>
    <w:rsid w:val="00D31A43"/>
    <w:rsid w:val="00DA12CF"/>
    <w:rsid w:val="00DD1C06"/>
    <w:rsid w:val="00DD2696"/>
    <w:rsid w:val="00E771A4"/>
    <w:rsid w:val="00EE1D57"/>
    <w:rsid w:val="00F11974"/>
    <w:rsid w:val="00F44C79"/>
    <w:rsid w:val="00FB1F45"/>
    <w:rsid w:val="00FD59EE"/>
    <w:rsid w:val="00FF3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04C943C8-4D99-4BDB-9D00-33E6BDF1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B1989"/>
    <w:pPr>
      <w:autoSpaceDE w:val="0"/>
      <w:autoSpaceDN w:val="0"/>
      <w:jc w:val="center"/>
    </w:pPr>
    <w:rPr>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14">
    <w:name w:val="Заголовок 14"/>
    <w:basedOn w:val="a"/>
    <w:uiPriority w:val="99"/>
    <w:rsid w:val="00CB1989"/>
    <w:pPr>
      <w:spacing w:before="100" w:beforeAutospacing="1" w:after="100" w:afterAutospacing="1"/>
      <w:outlineLvl w:val="1"/>
    </w:pPr>
    <w:rPr>
      <w:rFonts w:ascii="Tahoma" w:hAnsi="Tahoma" w:cs="Tahoma"/>
      <w:b/>
      <w:bCs/>
      <w:color w:val="000000"/>
      <w:kern w:val="36"/>
      <w:sz w:val="26"/>
      <w:szCs w:val="26"/>
    </w:rPr>
  </w:style>
  <w:style w:type="paragraph" w:styleId="HTML">
    <w:name w:val="HTML Preformatted"/>
    <w:basedOn w:val="a"/>
    <w:link w:val="HTML0"/>
    <w:uiPriority w:val="99"/>
    <w:rsid w:val="00CB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Normal (Web)"/>
    <w:basedOn w:val="a"/>
    <w:uiPriority w:val="99"/>
    <w:rsid w:val="00CB1989"/>
    <w:pPr>
      <w:spacing w:before="100" w:beforeAutospacing="1" w:after="100" w:afterAutospacing="1"/>
    </w:pPr>
    <w:rPr>
      <w:rFonts w:ascii="Verdana" w:hAnsi="Verdana" w:cs="Verdana"/>
      <w:color w:val="626161"/>
      <w:sz w:val="22"/>
      <w:szCs w:val="22"/>
    </w:rPr>
  </w:style>
  <w:style w:type="table" w:styleId="a6">
    <w:name w:val="Table Grid"/>
    <w:basedOn w:val="a1"/>
    <w:uiPriority w:val="99"/>
    <w:rsid w:val="005D2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D31A43"/>
    <w:pPr>
      <w:overflowPunct w:val="0"/>
      <w:autoSpaceDE w:val="0"/>
      <w:autoSpaceDN w:val="0"/>
      <w:adjustRightInd w:val="0"/>
      <w:spacing w:line="360" w:lineRule="auto"/>
      <w:ind w:firstLine="709"/>
      <w:textAlignment w:val="baseline"/>
    </w:pPr>
  </w:style>
  <w:style w:type="character" w:customStyle="1" w:styleId="20">
    <w:name w:val="Основной текст 2 Знак"/>
    <w:link w:val="2"/>
    <w:uiPriority w:val="99"/>
    <w:semiHidden/>
    <w:rPr>
      <w:sz w:val="24"/>
      <w:szCs w:val="24"/>
    </w:rPr>
  </w:style>
  <w:style w:type="paragraph" w:styleId="a7">
    <w:name w:val="header"/>
    <w:basedOn w:val="a"/>
    <w:link w:val="a8"/>
    <w:uiPriority w:val="99"/>
    <w:rsid w:val="00FD59EE"/>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FD59EE"/>
  </w:style>
  <w:style w:type="character" w:styleId="aa">
    <w:name w:val="Hyperlink"/>
    <w:uiPriority w:val="99"/>
    <w:rsid w:val="00A9201A"/>
    <w:rPr>
      <w:color w:val="0000FF"/>
      <w:u w:val="single"/>
    </w:rPr>
  </w:style>
  <w:style w:type="paragraph" w:styleId="3">
    <w:name w:val="Body Text Indent 3"/>
    <w:basedOn w:val="a"/>
    <w:link w:val="30"/>
    <w:uiPriority w:val="99"/>
    <w:rsid w:val="00A9201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0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nagement.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orozenko.ru/pub/" TargetMode="External"/><Relationship Id="rId4" Type="http://schemas.openxmlformats.org/officeDocument/2006/relationships/webSettings" Target="webSettings.xml"/><Relationship Id="rId9" Type="http://schemas.openxmlformats.org/officeDocument/2006/relationships/hyperlink" Target="http://www.storozenko.ru/p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27157</CharactersWithSpaces>
  <SharedDoc>false</SharedDoc>
  <HLinks>
    <vt:vector size="18" baseType="variant">
      <vt:variant>
        <vt:i4>2031621</vt:i4>
      </vt:variant>
      <vt:variant>
        <vt:i4>9</vt:i4>
      </vt:variant>
      <vt:variant>
        <vt:i4>0</vt:i4>
      </vt:variant>
      <vt:variant>
        <vt:i4>5</vt:i4>
      </vt:variant>
      <vt:variant>
        <vt:lpwstr>http://www.storozenko.ru/pub/</vt:lpwstr>
      </vt:variant>
      <vt:variant>
        <vt:lpwstr/>
      </vt:variant>
      <vt:variant>
        <vt:i4>2031621</vt:i4>
      </vt:variant>
      <vt:variant>
        <vt:i4>6</vt:i4>
      </vt:variant>
      <vt:variant>
        <vt:i4>0</vt:i4>
      </vt:variant>
      <vt:variant>
        <vt:i4>5</vt:i4>
      </vt:variant>
      <vt:variant>
        <vt:lpwstr>http://www.storozenko.ru/pub/</vt:lpwstr>
      </vt:variant>
      <vt:variant>
        <vt:lpwstr/>
      </vt:variant>
      <vt:variant>
        <vt:i4>7405676</vt:i4>
      </vt:variant>
      <vt:variant>
        <vt:i4>3</vt:i4>
      </vt:variant>
      <vt:variant>
        <vt:i4>0</vt:i4>
      </vt:variant>
      <vt:variant>
        <vt:i4>5</vt:i4>
      </vt:variant>
      <vt:variant>
        <vt:lpwstr>http://www.smanagement.ru/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cp:lastPrinted>2008-06-09T21:17:00Z</cp:lastPrinted>
  <dcterms:created xsi:type="dcterms:W3CDTF">2014-04-05T21:24:00Z</dcterms:created>
  <dcterms:modified xsi:type="dcterms:W3CDTF">2014-04-05T21:24:00Z</dcterms:modified>
</cp:coreProperties>
</file>