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7B" w:rsidRDefault="0094007B" w:rsidP="00481A46">
      <w:pPr>
        <w:spacing w:line="360" w:lineRule="auto"/>
        <w:jc w:val="center"/>
        <w:rPr>
          <w:b/>
          <w:i/>
          <w:sz w:val="36"/>
          <w:szCs w:val="36"/>
        </w:rPr>
      </w:pPr>
    </w:p>
    <w:p w:rsidR="00754A93" w:rsidRDefault="00481A46" w:rsidP="00481A46">
      <w:pPr>
        <w:spacing w:line="360" w:lineRule="auto"/>
        <w:jc w:val="center"/>
        <w:rPr>
          <w:b/>
          <w:i/>
          <w:sz w:val="36"/>
          <w:szCs w:val="36"/>
        </w:rPr>
      </w:pPr>
      <w:r w:rsidRPr="00481A46">
        <w:rPr>
          <w:b/>
          <w:i/>
          <w:sz w:val="36"/>
          <w:szCs w:val="36"/>
        </w:rPr>
        <w:t>Содержание:</w:t>
      </w:r>
    </w:p>
    <w:p w:rsidR="00474761" w:rsidRPr="00E66EFF" w:rsidRDefault="00474761" w:rsidP="00481A46">
      <w:pPr>
        <w:spacing w:line="360" w:lineRule="auto"/>
        <w:jc w:val="center"/>
        <w:rPr>
          <w:b/>
          <w:i/>
          <w:sz w:val="28"/>
          <w:szCs w:val="28"/>
        </w:rPr>
      </w:pPr>
    </w:p>
    <w:p w:rsidR="00E66EFF" w:rsidRDefault="00E66EFF" w:rsidP="00E66EFF">
      <w:pPr>
        <w:pStyle w:val="10"/>
        <w:tabs>
          <w:tab w:val="right" w:leader="dot" w:pos="9627"/>
        </w:tabs>
        <w:spacing w:line="360" w:lineRule="auto"/>
        <w:jc w:val="both"/>
        <w:rPr>
          <w:i/>
          <w:sz w:val="28"/>
          <w:szCs w:val="28"/>
        </w:rPr>
      </w:pPr>
    </w:p>
    <w:p w:rsidR="00E66EFF" w:rsidRPr="00E66EFF" w:rsidRDefault="00481A46" w:rsidP="00E66EFF">
      <w:pPr>
        <w:pStyle w:val="10"/>
        <w:tabs>
          <w:tab w:val="right" w:leader="dot" w:pos="9627"/>
        </w:tabs>
        <w:spacing w:line="360" w:lineRule="auto"/>
        <w:jc w:val="both"/>
        <w:rPr>
          <w:i/>
          <w:noProof/>
          <w:sz w:val="28"/>
          <w:szCs w:val="28"/>
        </w:rPr>
      </w:pPr>
      <w:r w:rsidRPr="00474761">
        <w:rPr>
          <w:i/>
          <w:sz w:val="28"/>
          <w:szCs w:val="28"/>
        </w:rPr>
        <w:fldChar w:fldCharType="begin"/>
      </w:r>
      <w:r w:rsidRPr="00474761">
        <w:rPr>
          <w:i/>
          <w:sz w:val="28"/>
          <w:szCs w:val="28"/>
        </w:rPr>
        <w:instrText xml:space="preserve"> TOC \o "1-3" \h \z \u </w:instrText>
      </w:r>
      <w:r w:rsidRPr="00474761">
        <w:rPr>
          <w:i/>
          <w:sz w:val="28"/>
          <w:szCs w:val="28"/>
        </w:rPr>
        <w:fldChar w:fldCharType="separate"/>
      </w:r>
      <w:hyperlink w:anchor="_Toc261035729" w:history="1">
        <w:r w:rsidR="00E66EFF" w:rsidRPr="00E66EFF">
          <w:rPr>
            <w:rStyle w:val="a5"/>
            <w:i/>
            <w:iCs/>
            <w:noProof/>
            <w:sz w:val="28"/>
            <w:szCs w:val="28"/>
          </w:rPr>
          <w:t>Введение</w:t>
        </w:r>
        <w:r w:rsidR="00E66EFF" w:rsidRPr="00E66EFF">
          <w:rPr>
            <w:i/>
            <w:noProof/>
            <w:webHidden/>
            <w:sz w:val="28"/>
            <w:szCs w:val="28"/>
          </w:rPr>
          <w:tab/>
        </w:r>
        <w:r w:rsidR="00E66EFF" w:rsidRPr="00E66EFF">
          <w:rPr>
            <w:i/>
            <w:noProof/>
            <w:webHidden/>
            <w:sz w:val="28"/>
            <w:szCs w:val="28"/>
          </w:rPr>
          <w:fldChar w:fldCharType="begin"/>
        </w:r>
        <w:r w:rsidR="00E66EFF" w:rsidRPr="00E66EFF">
          <w:rPr>
            <w:i/>
            <w:noProof/>
            <w:webHidden/>
            <w:sz w:val="28"/>
            <w:szCs w:val="28"/>
          </w:rPr>
          <w:instrText xml:space="preserve"> PAGEREF _Toc261035729 \h </w:instrText>
        </w:r>
        <w:r w:rsidR="00E66EFF" w:rsidRPr="00E66EFF">
          <w:rPr>
            <w:i/>
            <w:noProof/>
            <w:webHidden/>
            <w:sz w:val="28"/>
            <w:szCs w:val="28"/>
          </w:rPr>
        </w:r>
        <w:r w:rsidR="00E66EFF" w:rsidRPr="00E66EFF">
          <w:rPr>
            <w:i/>
            <w:noProof/>
            <w:webHidden/>
            <w:sz w:val="28"/>
            <w:szCs w:val="28"/>
          </w:rPr>
          <w:fldChar w:fldCharType="separate"/>
        </w:r>
        <w:r w:rsidR="0050652E">
          <w:rPr>
            <w:i/>
            <w:noProof/>
            <w:webHidden/>
            <w:sz w:val="28"/>
            <w:szCs w:val="28"/>
          </w:rPr>
          <w:t>3</w:t>
        </w:r>
        <w:r w:rsidR="00E66EFF" w:rsidRPr="00E66EFF">
          <w:rPr>
            <w:i/>
            <w:noProof/>
            <w:webHidden/>
            <w:sz w:val="28"/>
            <w:szCs w:val="28"/>
          </w:rPr>
          <w:fldChar w:fldCharType="end"/>
        </w:r>
      </w:hyperlink>
    </w:p>
    <w:p w:rsidR="00E66EFF" w:rsidRPr="00E66EFF" w:rsidRDefault="002D0BE7" w:rsidP="00E66EFF">
      <w:pPr>
        <w:pStyle w:val="10"/>
        <w:tabs>
          <w:tab w:val="right" w:leader="dot" w:pos="9627"/>
        </w:tabs>
        <w:spacing w:line="360" w:lineRule="auto"/>
        <w:jc w:val="both"/>
        <w:rPr>
          <w:i/>
          <w:noProof/>
          <w:sz w:val="28"/>
          <w:szCs w:val="28"/>
        </w:rPr>
      </w:pPr>
      <w:hyperlink w:anchor="_Toc261035730" w:history="1">
        <w:r w:rsidR="00E66EFF" w:rsidRPr="00E66EFF">
          <w:rPr>
            <w:rStyle w:val="a5"/>
            <w:i/>
            <w:iCs/>
            <w:noProof/>
            <w:sz w:val="28"/>
            <w:szCs w:val="28"/>
          </w:rPr>
          <w:t>1 раздел: Благоустройство города.</w:t>
        </w:r>
        <w:r w:rsidR="00E66EFF" w:rsidRPr="00E66EFF">
          <w:rPr>
            <w:i/>
            <w:noProof/>
            <w:webHidden/>
            <w:sz w:val="28"/>
            <w:szCs w:val="28"/>
          </w:rPr>
          <w:tab/>
        </w:r>
        <w:r w:rsidR="00E66EFF" w:rsidRPr="00E66EFF">
          <w:rPr>
            <w:i/>
            <w:noProof/>
            <w:webHidden/>
            <w:sz w:val="28"/>
            <w:szCs w:val="28"/>
          </w:rPr>
          <w:fldChar w:fldCharType="begin"/>
        </w:r>
        <w:r w:rsidR="00E66EFF" w:rsidRPr="00E66EFF">
          <w:rPr>
            <w:i/>
            <w:noProof/>
            <w:webHidden/>
            <w:sz w:val="28"/>
            <w:szCs w:val="28"/>
          </w:rPr>
          <w:instrText xml:space="preserve"> PAGEREF _Toc261035730 \h </w:instrText>
        </w:r>
        <w:r w:rsidR="00E66EFF" w:rsidRPr="00E66EFF">
          <w:rPr>
            <w:i/>
            <w:noProof/>
            <w:webHidden/>
            <w:sz w:val="28"/>
            <w:szCs w:val="28"/>
          </w:rPr>
        </w:r>
        <w:r w:rsidR="00E66EFF" w:rsidRPr="00E66EFF">
          <w:rPr>
            <w:i/>
            <w:noProof/>
            <w:webHidden/>
            <w:sz w:val="28"/>
            <w:szCs w:val="28"/>
          </w:rPr>
          <w:fldChar w:fldCharType="separate"/>
        </w:r>
        <w:r w:rsidR="0050652E">
          <w:rPr>
            <w:i/>
            <w:noProof/>
            <w:webHidden/>
            <w:sz w:val="28"/>
            <w:szCs w:val="28"/>
          </w:rPr>
          <w:t>4</w:t>
        </w:r>
        <w:r w:rsidR="00E66EFF" w:rsidRPr="00E66EFF">
          <w:rPr>
            <w:i/>
            <w:noProof/>
            <w:webHidden/>
            <w:sz w:val="28"/>
            <w:szCs w:val="28"/>
          </w:rPr>
          <w:fldChar w:fldCharType="end"/>
        </w:r>
      </w:hyperlink>
    </w:p>
    <w:p w:rsidR="00E66EFF" w:rsidRPr="00E66EFF" w:rsidRDefault="002D0BE7" w:rsidP="00E66EFF">
      <w:pPr>
        <w:pStyle w:val="10"/>
        <w:tabs>
          <w:tab w:val="right" w:leader="dot" w:pos="9627"/>
        </w:tabs>
        <w:spacing w:line="360" w:lineRule="auto"/>
        <w:jc w:val="both"/>
        <w:rPr>
          <w:i/>
          <w:noProof/>
          <w:sz w:val="28"/>
          <w:szCs w:val="28"/>
        </w:rPr>
      </w:pPr>
      <w:hyperlink w:anchor="_Toc261035731" w:history="1">
        <w:r w:rsidR="00E66EFF" w:rsidRPr="00E66EFF">
          <w:rPr>
            <w:rStyle w:val="a5"/>
            <w:i/>
            <w:iCs/>
            <w:noProof/>
            <w:sz w:val="28"/>
            <w:szCs w:val="28"/>
          </w:rPr>
          <w:t>2 раздел:</w:t>
        </w:r>
        <w:r w:rsidR="00CA64D0">
          <w:rPr>
            <w:rStyle w:val="a5"/>
            <w:i/>
            <w:iCs/>
            <w:noProof/>
            <w:sz w:val="28"/>
            <w:szCs w:val="28"/>
          </w:rPr>
          <w:t xml:space="preserve"> </w:t>
        </w:r>
        <w:r w:rsidR="00E66EFF" w:rsidRPr="00E66EFF">
          <w:rPr>
            <w:rStyle w:val="a5"/>
            <w:i/>
            <w:iCs/>
            <w:noProof/>
            <w:sz w:val="28"/>
            <w:szCs w:val="28"/>
          </w:rPr>
          <w:t>Перспективы, возможности и мероприятия по благоустройству г.Волгограда.</w:t>
        </w:r>
        <w:r w:rsidR="00E66EFF" w:rsidRPr="00E66EFF">
          <w:rPr>
            <w:i/>
            <w:noProof/>
            <w:webHidden/>
            <w:sz w:val="28"/>
            <w:szCs w:val="28"/>
          </w:rPr>
          <w:tab/>
        </w:r>
        <w:r w:rsidR="00E66EFF" w:rsidRPr="00E66EFF">
          <w:rPr>
            <w:i/>
            <w:noProof/>
            <w:webHidden/>
            <w:sz w:val="28"/>
            <w:szCs w:val="28"/>
          </w:rPr>
          <w:fldChar w:fldCharType="begin"/>
        </w:r>
        <w:r w:rsidR="00E66EFF" w:rsidRPr="00E66EFF">
          <w:rPr>
            <w:i/>
            <w:noProof/>
            <w:webHidden/>
            <w:sz w:val="28"/>
            <w:szCs w:val="28"/>
          </w:rPr>
          <w:instrText xml:space="preserve"> PAGEREF _Toc261035731 \h </w:instrText>
        </w:r>
        <w:r w:rsidR="00E66EFF" w:rsidRPr="00E66EFF">
          <w:rPr>
            <w:i/>
            <w:noProof/>
            <w:webHidden/>
            <w:sz w:val="28"/>
            <w:szCs w:val="28"/>
          </w:rPr>
        </w:r>
        <w:r w:rsidR="00E66EFF" w:rsidRPr="00E66EFF">
          <w:rPr>
            <w:i/>
            <w:noProof/>
            <w:webHidden/>
            <w:sz w:val="28"/>
            <w:szCs w:val="28"/>
          </w:rPr>
          <w:fldChar w:fldCharType="separate"/>
        </w:r>
        <w:r w:rsidR="0050652E">
          <w:rPr>
            <w:i/>
            <w:noProof/>
            <w:webHidden/>
            <w:sz w:val="28"/>
            <w:szCs w:val="28"/>
          </w:rPr>
          <w:t>9</w:t>
        </w:r>
        <w:r w:rsidR="00E66EFF" w:rsidRPr="00E66EFF">
          <w:rPr>
            <w:i/>
            <w:noProof/>
            <w:webHidden/>
            <w:sz w:val="28"/>
            <w:szCs w:val="28"/>
          </w:rPr>
          <w:fldChar w:fldCharType="end"/>
        </w:r>
      </w:hyperlink>
    </w:p>
    <w:p w:rsidR="00E66EFF" w:rsidRPr="00E66EFF" w:rsidRDefault="002D0BE7" w:rsidP="00E66EFF">
      <w:pPr>
        <w:pStyle w:val="10"/>
        <w:tabs>
          <w:tab w:val="right" w:leader="dot" w:pos="9627"/>
        </w:tabs>
        <w:spacing w:line="360" w:lineRule="auto"/>
        <w:jc w:val="both"/>
        <w:rPr>
          <w:i/>
          <w:noProof/>
          <w:sz w:val="28"/>
          <w:szCs w:val="28"/>
        </w:rPr>
      </w:pPr>
      <w:hyperlink w:anchor="_Toc261035732" w:history="1">
        <w:r w:rsidR="00E66EFF" w:rsidRPr="00E66EFF">
          <w:rPr>
            <w:rStyle w:val="a5"/>
            <w:i/>
            <w:iCs/>
            <w:noProof/>
            <w:sz w:val="28"/>
            <w:szCs w:val="28"/>
          </w:rPr>
          <w:t>3 раздел: Проблемы и пути решения благоустройства г.Волгограда.</w:t>
        </w:r>
        <w:r w:rsidR="00E66EFF" w:rsidRPr="00E66EFF">
          <w:rPr>
            <w:i/>
            <w:noProof/>
            <w:webHidden/>
            <w:sz w:val="28"/>
            <w:szCs w:val="28"/>
          </w:rPr>
          <w:tab/>
        </w:r>
        <w:r w:rsidR="00E66EFF" w:rsidRPr="00E66EFF">
          <w:rPr>
            <w:i/>
            <w:noProof/>
            <w:webHidden/>
            <w:sz w:val="28"/>
            <w:szCs w:val="28"/>
          </w:rPr>
          <w:fldChar w:fldCharType="begin"/>
        </w:r>
        <w:r w:rsidR="00E66EFF" w:rsidRPr="00E66EFF">
          <w:rPr>
            <w:i/>
            <w:noProof/>
            <w:webHidden/>
            <w:sz w:val="28"/>
            <w:szCs w:val="28"/>
          </w:rPr>
          <w:instrText xml:space="preserve"> PAGEREF _Toc261035732 \h </w:instrText>
        </w:r>
        <w:r w:rsidR="00E66EFF" w:rsidRPr="00E66EFF">
          <w:rPr>
            <w:i/>
            <w:noProof/>
            <w:webHidden/>
            <w:sz w:val="28"/>
            <w:szCs w:val="28"/>
          </w:rPr>
        </w:r>
        <w:r w:rsidR="00E66EFF" w:rsidRPr="00E66EFF">
          <w:rPr>
            <w:i/>
            <w:noProof/>
            <w:webHidden/>
            <w:sz w:val="28"/>
            <w:szCs w:val="28"/>
          </w:rPr>
          <w:fldChar w:fldCharType="separate"/>
        </w:r>
        <w:r w:rsidR="0050652E">
          <w:rPr>
            <w:i/>
            <w:noProof/>
            <w:webHidden/>
            <w:sz w:val="28"/>
            <w:szCs w:val="28"/>
          </w:rPr>
          <w:t>17</w:t>
        </w:r>
        <w:r w:rsidR="00E66EFF" w:rsidRPr="00E66EFF">
          <w:rPr>
            <w:i/>
            <w:noProof/>
            <w:webHidden/>
            <w:sz w:val="28"/>
            <w:szCs w:val="28"/>
          </w:rPr>
          <w:fldChar w:fldCharType="end"/>
        </w:r>
      </w:hyperlink>
    </w:p>
    <w:p w:rsidR="00E66EFF" w:rsidRPr="00E66EFF" w:rsidRDefault="002D0BE7" w:rsidP="00E66EFF">
      <w:pPr>
        <w:pStyle w:val="10"/>
        <w:tabs>
          <w:tab w:val="right" w:leader="dot" w:pos="9627"/>
        </w:tabs>
        <w:spacing w:line="360" w:lineRule="auto"/>
        <w:jc w:val="both"/>
        <w:rPr>
          <w:i/>
          <w:noProof/>
          <w:sz w:val="28"/>
          <w:szCs w:val="28"/>
        </w:rPr>
      </w:pPr>
      <w:hyperlink w:anchor="_Toc261035733" w:history="1">
        <w:r w:rsidR="00E66EFF" w:rsidRPr="00E66EFF">
          <w:rPr>
            <w:rStyle w:val="a5"/>
            <w:i/>
            <w:iCs/>
            <w:noProof/>
            <w:sz w:val="28"/>
            <w:szCs w:val="28"/>
          </w:rPr>
          <w:t>Заключение</w:t>
        </w:r>
        <w:r w:rsidR="00E66EFF" w:rsidRPr="00E66EFF">
          <w:rPr>
            <w:i/>
            <w:noProof/>
            <w:webHidden/>
            <w:sz w:val="28"/>
            <w:szCs w:val="28"/>
          </w:rPr>
          <w:tab/>
        </w:r>
        <w:r w:rsidR="00E66EFF" w:rsidRPr="00E66EFF">
          <w:rPr>
            <w:i/>
            <w:noProof/>
            <w:webHidden/>
            <w:sz w:val="28"/>
            <w:szCs w:val="28"/>
          </w:rPr>
          <w:fldChar w:fldCharType="begin"/>
        </w:r>
        <w:r w:rsidR="00E66EFF" w:rsidRPr="00E66EFF">
          <w:rPr>
            <w:i/>
            <w:noProof/>
            <w:webHidden/>
            <w:sz w:val="28"/>
            <w:szCs w:val="28"/>
          </w:rPr>
          <w:instrText xml:space="preserve"> PAGEREF _Toc261035733 \h </w:instrText>
        </w:r>
        <w:r w:rsidR="00E66EFF" w:rsidRPr="00E66EFF">
          <w:rPr>
            <w:i/>
            <w:noProof/>
            <w:webHidden/>
            <w:sz w:val="28"/>
            <w:szCs w:val="28"/>
          </w:rPr>
        </w:r>
        <w:r w:rsidR="00E66EFF" w:rsidRPr="00E66EFF">
          <w:rPr>
            <w:i/>
            <w:noProof/>
            <w:webHidden/>
            <w:sz w:val="28"/>
            <w:szCs w:val="28"/>
          </w:rPr>
          <w:fldChar w:fldCharType="separate"/>
        </w:r>
        <w:r w:rsidR="0050652E">
          <w:rPr>
            <w:i/>
            <w:noProof/>
            <w:webHidden/>
            <w:sz w:val="28"/>
            <w:szCs w:val="28"/>
          </w:rPr>
          <w:t>26</w:t>
        </w:r>
        <w:r w:rsidR="00E66EFF" w:rsidRPr="00E66EFF">
          <w:rPr>
            <w:i/>
            <w:noProof/>
            <w:webHidden/>
            <w:sz w:val="28"/>
            <w:szCs w:val="28"/>
          </w:rPr>
          <w:fldChar w:fldCharType="end"/>
        </w:r>
      </w:hyperlink>
    </w:p>
    <w:p w:rsidR="00E66EFF" w:rsidRPr="00E66EFF" w:rsidRDefault="002D0BE7" w:rsidP="00E66EFF">
      <w:pPr>
        <w:pStyle w:val="10"/>
        <w:tabs>
          <w:tab w:val="right" w:leader="dot" w:pos="9627"/>
        </w:tabs>
        <w:spacing w:line="360" w:lineRule="auto"/>
        <w:jc w:val="both"/>
        <w:rPr>
          <w:i/>
          <w:noProof/>
          <w:sz w:val="28"/>
          <w:szCs w:val="28"/>
        </w:rPr>
      </w:pPr>
      <w:hyperlink w:anchor="_Toc261035734" w:history="1">
        <w:r w:rsidR="00E66EFF" w:rsidRPr="00E66EFF">
          <w:rPr>
            <w:rStyle w:val="a5"/>
            <w:i/>
            <w:noProof/>
            <w:sz w:val="28"/>
            <w:szCs w:val="28"/>
          </w:rPr>
          <w:t>С</w:t>
        </w:r>
        <w:r w:rsidR="003A7DA2">
          <w:rPr>
            <w:rStyle w:val="a5"/>
            <w:i/>
            <w:noProof/>
            <w:sz w:val="28"/>
            <w:szCs w:val="28"/>
          </w:rPr>
          <w:t>писок использованной литературы</w:t>
        </w:r>
        <w:r w:rsidR="00E66EFF" w:rsidRPr="00E66EFF">
          <w:rPr>
            <w:i/>
            <w:noProof/>
            <w:webHidden/>
            <w:sz w:val="28"/>
            <w:szCs w:val="28"/>
          </w:rPr>
          <w:tab/>
        </w:r>
        <w:r w:rsidR="00E66EFF" w:rsidRPr="00E66EFF">
          <w:rPr>
            <w:i/>
            <w:noProof/>
            <w:webHidden/>
            <w:sz w:val="28"/>
            <w:szCs w:val="28"/>
          </w:rPr>
          <w:fldChar w:fldCharType="begin"/>
        </w:r>
        <w:r w:rsidR="00E66EFF" w:rsidRPr="00E66EFF">
          <w:rPr>
            <w:i/>
            <w:noProof/>
            <w:webHidden/>
            <w:sz w:val="28"/>
            <w:szCs w:val="28"/>
          </w:rPr>
          <w:instrText xml:space="preserve"> PAGEREF _Toc261035734 \h </w:instrText>
        </w:r>
        <w:r w:rsidR="00E66EFF" w:rsidRPr="00E66EFF">
          <w:rPr>
            <w:i/>
            <w:noProof/>
            <w:webHidden/>
            <w:sz w:val="28"/>
            <w:szCs w:val="28"/>
          </w:rPr>
        </w:r>
        <w:r w:rsidR="00E66EFF" w:rsidRPr="00E66EFF">
          <w:rPr>
            <w:i/>
            <w:noProof/>
            <w:webHidden/>
            <w:sz w:val="28"/>
            <w:szCs w:val="28"/>
          </w:rPr>
          <w:fldChar w:fldCharType="separate"/>
        </w:r>
        <w:r w:rsidR="0050652E">
          <w:rPr>
            <w:i/>
            <w:noProof/>
            <w:webHidden/>
            <w:sz w:val="28"/>
            <w:szCs w:val="28"/>
          </w:rPr>
          <w:t>27</w:t>
        </w:r>
        <w:r w:rsidR="00E66EFF" w:rsidRPr="00E66EFF">
          <w:rPr>
            <w:i/>
            <w:noProof/>
            <w:webHidden/>
            <w:sz w:val="28"/>
            <w:szCs w:val="28"/>
          </w:rPr>
          <w:fldChar w:fldCharType="end"/>
        </w:r>
      </w:hyperlink>
    </w:p>
    <w:p w:rsidR="00481A46" w:rsidRDefault="00481A46" w:rsidP="00474761">
      <w:pPr>
        <w:spacing w:line="360" w:lineRule="auto"/>
        <w:rPr>
          <w:sz w:val="28"/>
          <w:szCs w:val="28"/>
        </w:rPr>
      </w:pPr>
      <w:r w:rsidRPr="00474761">
        <w:rPr>
          <w:i/>
          <w:sz w:val="28"/>
          <w:szCs w:val="28"/>
        </w:rPr>
        <w:fldChar w:fldCharType="end"/>
      </w:r>
    </w:p>
    <w:p w:rsidR="00481A46" w:rsidRDefault="00481A46" w:rsidP="00481A46">
      <w:pPr>
        <w:spacing w:line="360" w:lineRule="auto"/>
        <w:rPr>
          <w:sz w:val="28"/>
          <w:szCs w:val="28"/>
        </w:rPr>
      </w:pPr>
    </w:p>
    <w:p w:rsidR="00481A46" w:rsidRDefault="00481A46" w:rsidP="00481A46">
      <w:pPr>
        <w:spacing w:line="360" w:lineRule="auto"/>
        <w:rPr>
          <w:sz w:val="28"/>
          <w:szCs w:val="28"/>
        </w:rPr>
      </w:pPr>
    </w:p>
    <w:p w:rsidR="00481A46" w:rsidRDefault="00481A46" w:rsidP="00481A46">
      <w:pPr>
        <w:spacing w:line="360" w:lineRule="auto"/>
        <w:rPr>
          <w:sz w:val="28"/>
          <w:szCs w:val="28"/>
        </w:rPr>
      </w:pPr>
    </w:p>
    <w:p w:rsidR="00481A46" w:rsidRDefault="00481A46" w:rsidP="00481A46">
      <w:pPr>
        <w:spacing w:line="360" w:lineRule="auto"/>
        <w:rPr>
          <w:sz w:val="28"/>
          <w:szCs w:val="28"/>
        </w:rPr>
      </w:pPr>
    </w:p>
    <w:p w:rsidR="00481A46" w:rsidRPr="00481A46" w:rsidRDefault="00481A46" w:rsidP="00481A46">
      <w:pPr>
        <w:pStyle w:val="1"/>
        <w:jc w:val="center"/>
        <w:rPr>
          <w:rFonts w:ascii="Times New Roman" w:hAnsi="Times New Roman"/>
          <w:i/>
          <w:iCs/>
          <w:sz w:val="36"/>
        </w:rPr>
      </w:pPr>
      <w:r>
        <w:br w:type="page"/>
      </w:r>
      <w:bookmarkStart w:id="0" w:name="_Toc261035729"/>
      <w:r w:rsidRPr="00481A46">
        <w:rPr>
          <w:rFonts w:ascii="Times New Roman" w:hAnsi="Times New Roman"/>
          <w:i/>
          <w:iCs/>
          <w:sz w:val="36"/>
        </w:rPr>
        <w:t>Введение</w:t>
      </w:r>
      <w:bookmarkEnd w:id="0"/>
    </w:p>
    <w:p w:rsidR="00D00659" w:rsidRDefault="00D00659" w:rsidP="00D00659">
      <w:pPr>
        <w:spacing w:line="360" w:lineRule="auto"/>
        <w:ind w:firstLine="708"/>
        <w:jc w:val="both"/>
        <w:rPr>
          <w:sz w:val="28"/>
          <w:szCs w:val="28"/>
        </w:rPr>
      </w:pPr>
    </w:p>
    <w:p w:rsidR="0033710E" w:rsidRDefault="00590AB8" w:rsidP="0033710E">
      <w:pPr>
        <w:spacing w:line="360" w:lineRule="auto"/>
        <w:ind w:firstLine="540"/>
        <w:jc w:val="both"/>
        <w:rPr>
          <w:sz w:val="28"/>
          <w:szCs w:val="28"/>
        </w:rPr>
      </w:pPr>
      <w:r>
        <w:rPr>
          <w:sz w:val="28"/>
          <w:szCs w:val="28"/>
        </w:rPr>
        <w:t>На сегодняшний день тема благоустройства</w:t>
      </w:r>
      <w:r w:rsidR="0033710E" w:rsidRPr="001D5D45">
        <w:rPr>
          <w:sz w:val="28"/>
          <w:szCs w:val="28"/>
        </w:rPr>
        <w:t xml:space="preserve"> города</w:t>
      </w:r>
      <w:r>
        <w:rPr>
          <w:sz w:val="28"/>
          <w:szCs w:val="28"/>
        </w:rPr>
        <w:t xml:space="preserve"> Волгограда является актуальной</w:t>
      </w:r>
      <w:r w:rsidR="0033710E" w:rsidRPr="001D5D45">
        <w:rPr>
          <w:sz w:val="28"/>
          <w:szCs w:val="28"/>
        </w:rPr>
        <w:t xml:space="preserve"> </w:t>
      </w:r>
      <w:r>
        <w:rPr>
          <w:sz w:val="28"/>
          <w:szCs w:val="28"/>
        </w:rPr>
        <w:t xml:space="preserve">и </w:t>
      </w:r>
      <w:r w:rsidR="0033710E" w:rsidRPr="001D5D45">
        <w:rPr>
          <w:sz w:val="28"/>
          <w:szCs w:val="28"/>
        </w:rPr>
        <w:t xml:space="preserve">входит в состав наиболее важнейших задач Администрации г. Волгограда. </w:t>
      </w:r>
      <w:r>
        <w:rPr>
          <w:sz w:val="28"/>
          <w:szCs w:val="28"/>
        </w:rPr>
        <w:t>Так как д</w:t>
      </w:r>
      <w:r w:rsidR="0033710E" w:rsidRPr="00B10794">
        <w:rPr>
          <w:rFonts w:hint="eastAsia"/>
          <w:sz w:val="28"/>
          <w:szCs w:val="28"/>
        </w:rPr>
        <w:t>лительное</w:t>
      </w:r>
      <w:r w:rsidR="0033710E" w:rsidRPr="00B10794">
        <w:rPr>
          <w:sz w:val="28"/>
          <w:szCs w:val="28"/>
        </w:rPr>
        <w:t xml:space="preserve"> время основное развитие Волгограда осуществлялось вдоль берега р. Волги. При этом традиционно в непосредственной близости к береговой линии размещались крупные промышленные предприятия. В результате на сегодняшний день береговая линия пяти из се</w:t>
      </w:r>
      <w:r w:rsidR="0033710E" w:rsidRPr="00B10794">
        <w:rPr>
          <w:rFonts w:hint="eastAsia"/>
          <w:sz w:val="28"/>
          <w:szCs w:val="28"/>
        </w:rPr>
        <w:t>ми</w:t>
      </w:r>
      <w:r w:rsidR="0033710E" w:rsidRPr="00B10794">
        <w:rPr>
          <w:sz w:val="28"/>
          <w:szCs w:val="28"/>
        </w:rPr>
        <w:t xml:space="preserve"> административных районов города практически полностью занята промышленными объектами.</w:t>
      </w:r>
      <w:r w:rsidR="0033710E" w:rsidRPr="008D6CF2">
        <w:rPr>
          <w:sz w:val="28"/>
          <w:szCs w:val="28"/>
        </w:rPr>
        <w:t xml:space="preserve"> </w:t>
      </w:r>
      <w:r w:rsidR="0033710E">
        <w:rPr>
          <w:sz w:val="28"/>
          <w:szCs w:val="28"/>
        </w:rPr>
        <w:t xml:space="preserve">Что, </w:t>
      </w:r>
      <w:r w:rsidR="0033710E" w:rsidRPr="00B10794">
        <w:rPr>
          <w:sz w:val="28"/>
          <w:szCs w:val="28"/>
        </w:rPr>
        <w:t>соответственно, привело к тому, что жилые районы Волгограда практически полн</w:t>
      </w:r>
      <w:r w:rsidR="0033710E" w:rsidRPr="00B10794">
        <w:rPr>
          <w:rFonts w:hint="eastAsia"/>
          <w:sz w:val="28"/>
          <w:szCs w:val="28"/>
        </w:rPr>
        <w:t>остью</w:t>
      </w:r>
      <w:r w:rsidR="0033710E" w:rsidRPr="00B10794">
        <w:rPr>
          <w:sz w:val="28"/>
          <w:szCs w:val="28"/>
        </w:rPr>
        <w:t xml:space="preserve"> находятся в зонах с превышением нормативных показателей уровня загрязнения атмосферного воздуха для селитебных территорий (более 1 ПДК).</w:t>
      </w:r>
      <w:r w:rsidR="0033710E">
        <w:rPr>
          <w:sz w:val="28"/>
          <w:szCs w:val="28"/>
        </w:rPr>
        <w:t xml:space="preserve"> </w:t>
      </w:r>
      <w:r w:rsidR="0033710E" w:rsidRPr="00B10794">
        <w:rPr>
          <w:rFonts w:hint="eastAsia"/>
          <w:sz w:val="28"/>
          <w:szCs w:val="28"/>
        </w:rPr>
        <w:t>Напряженная</w:t>
      </w:r>
      <w:r w:rsidR="0033710E" w:rsidRPr="00B10794">
        <w:rPr>
          <w:sz w:val="28"/>
          <w:szCs w:val="28"/>
        </w:rPr>
        <w:t xml:space="preserve"> обстан</w:t>
      </w:r>
      <w:r w:rsidR="0033710E">
        <w:rPr>
          <w:sz w:val="28"/>
          <w:szCs w:val="28"/>
        </w:rPr>
        <w:t>овка в г. Волгограде сложилась и</w:t>
      </w:r>
      <w:r w:rsidR="0033710E" w:rsidRPr="00B10794">
        <w:rPr>
          <w:sz w:val="28"/>
          <w:szCs w:val="28"/>
        </w:rPr>
        <w:t xml:space="preserve"> с загрязнением подземных вод.</w:t>
      </w:r>
      <w:r w:rsidR="0033710E">
        <w:rPr>
          <w:sz w:val="28"/>
          <w:szCs w:val="28"/>
        </w:rPr>
        <w:t xml:space="preserve"> Так же </w:t>
      </w:r>
      <w:r w:rsidR="0033710E" w:rsidRPr="00B10794">
        <w:rPr>
          <w:sz w:val="28"/>
          <w:szCs w:val="28"/>
        </w:rPr>
        <w:t>остро стоит проблема образования и ликвидации стихийных и несанкционированных свалок</w:t>
      </w:r>
      <w:r w:rsidR="0033710E">
        <w:rPr>
          <w:sz w:val="28"/>
          <w:szCs w:val="28"/>
        </w:rPr>
        <w:t>.</w:t>
      </w:r>
      <w:r w:rsidR="0033710E" w:rsidRPr="008D6CF2">
        <w:rPr>
          <w:rFonts w:hint="eastAsia"/>
          <w:sz w:val="28"/>
          <w:szCs w:val="28"/>
        </w:rPr>
        <w:t xml:space="preserve"> </w:t>
      </w:r>
      <w:r w:rsidR="0033710E" w:rsidRPr="00B10794">
        <w:rPr>
          <w:rFonts w:hint="eastAsia"/>
          <w:sz w:val="28"/>
          <w:szCs w:val="28"/>
        </w:rPr>
        <w:t>Помимо</w:t>
      </w:r>
      <w:r w:rsidR="0033710E" w:rsidRPr="00B10794">
        <w:rPr>
          <w:sz w:val="28"/>
          <w:szCs w:val="28"/>
        </w:rPr>
        <w:t xml:space="preserve"> этого, учитывая, что в ст</w:t>
      </w:r>
      <w:r w:rsidR="0033710E">
        <w:rPr>
          <w:sz w:val="28"/>
          <w:szCs w:val="28"/>
        </w:rPr>
        <w:t>руктуре земель г. Волгограда 16</w:t>
      </w:r>
      <w:r w:rsidR="0033710E" w:rsidRPr="00B10794">
        <w:rPr>
          <w:sz w:val="28"/>
          <w:szCs w:val="28"/>
        </w:rPr>
        <w:t>% составляет площадь промышленных зон, особую актуальность приобрела проблема сохранения качества городских земель</w:t>
      </w:r>
      <w:r w:rsidR="0033710E">
        <w:rPr>
          <w:sz w:val="28"/>
          <w:szCs w:val="28"/>
        </w:rPr>
        <w:t>.</w:t>
      </w:r>
      <w:r w:rsidR="0033710E" w:rsidRPr="008D6CF2">
        <w:rPr>
          <w:rFonts w:hint="eastAsia"/>
          <w:sz w:val="28"/>
          <w:szCs w:val="28"/>
        </w:rPr>
        <w:t xml:space="preserve"> </w:t>
      </w:r>
    </w:p>
    <w:p w:rsidR="00984B7E" w:rsidRDefault="005762AE" w:rsidP="00D00659">
      <w:pPr>
        <w:spacing w:line="360" w:lineRule="auto"/>
        <w:ind w:firstLine="540"/>
        <w:jc w:val="both"/>
        <w:rPr>
          <w:sz w:val="28"/>
          <w:szCs w:val="28"/>
        </w:rPr>
      </w:pPr>
      <w:r>
        <w:rPr>
          <w:sz w:val="28"/>
          <w:szCs w:val="28"/>
        </w:rPr>
        <w:t xml:space="preserve">Предметом исследования </w:t>
      </w:r>
      <w:r w:rsidR="00D00659">
        <w:rPr>
          <w:sz w:val="28"/>
          <w:szCs w:val="28"/>
        </w:rPr>
        <w:t xml:space="preserve">данной курсовой работы </w:t>
      </w:r>
      <w:r>
        <w:rPr>
          <w:sz w:val="28"/>
          <w:szCs w:val="28"/>
        </w:rPr>
        <w:t>являются перспективы и возможности благоустройства города Волгограда.</w:t>
      </w:r>
    </w:p>
    <w:p w:rsidR="00590AB8" w:rsidRDefault="00590AB8" w:rsidP="00D00659">
      <w:pPr>
        <w:spacing w:line="360" w:lineRule="auto"/>
        <w:ind w:firstLine="540"/>
        <w:jc w:val="both"/>
        <w:rPr>
          <w:sz w:val="28"/>
          <w:szCs w:val="28"/>
        </w:rPr>
      </w:pPr>
      <w:r>
        <w:rPr>
          <w:sz w:val="28"/>
          <w:szCs w:val="28"/>
        </w:rPr>
        <w:t xml:space="preserve">Задачей исследования является рассмотрение проблем благоустройства г. Волгограда и пути их решения. </w:t>
      </w:r>
    </w:p>
    <w:p w:rsidR="00984B7E" w:rsidRPr="00984B7E" w:rsidRDefault="00984B7E" w:rsidP="00984B7E"/>
    <w:p w:rsidR="00481A46" w:rsidRPr="00481A46" w:rsidRDefault="00481A46" w:rsidP="003A7DA2">
      <w:pPr>
        <w:pStyle w:val="1"/>
        <w:ind w:firstLine="540"/>
        <w:jc w:val="center"/>
        <w:rPr>
          <w:rFonts w:ascii="Times New Roman" w:hAnsi="Times New Roman"/>
          <w:i/>
          <w:iCs/>
          <w:sz w:val="36"/>
        </w:rPr>
      </w:pPr>
      <w:r>
        <w:br w:type="page"/>
      </w:r>
      <w:bookmarkStart w:id="1" w:name="_Toc261035730"/>
      <w:r w:rsidRPr="00481A46">
        <w:rPr>
          <w:rFonts w:ascii="Times New Roman" w:hAnsi="Times New Roman"/>
          <w:i/>
          <w:iCs/>
          <w:sz w:val="36"/>
        </w:rPr>
        <w:t>1 раздел:</w:t>
      </w:r>
      <w:r w:rsidR="00BA2736">
        <w:rPr>
          <w:rFonts w:ascii="Times New Roman" w:hAnsi="Times New Roman"/>
          <w:i/>
          <w:iCs/>
          <w:sz w:val="36"/>
        </w:rPr>
        <w:t xml:space="preserve"> Благоустройство города</w:t>
      </w:r>
      <w:bookmarkEnd w:id="1"/>
    </w:p>
    <w:p w:rsidR="00481A46" w:rsidRDefault="00481A46" w:rsidP="00775ECE">
      <w:pPr>
        <w:spacing w:line="360" w:lineRule="auto"/>
        <w:jc w:val="both"/>
        <w:rPr>
          <w:sz w:val="28"/>
          <w:szCs w:val="28"/>
        </w:rPr>
      </w:pPr>
    </w:p>
    <w:p w:rsidR="00E8073C" w:rsidRPr="00E8073C" w:rsidRDefault="00E8073C" w:rsidP="00E8073C">
      <w:pPr>
        <w:spacing w:line="360" w:lineRule="auto"/>
        <w:ind w:firstLine="708"/>
        <w:jc w:val="both"/>
        <w:rPr>
          <w:sz w:val="28"/>
          <w:szCs w:val="28"/>
        </w:rPr>
      </w:pPr>
      <w:r w:rsidRPr="00E8073C">
        <w:rPr>
          <w:sz w:val="28"/>
          <w:szCs w:val="28"/>
        </w:rPr>
        <w:t>Благоустройство - совокупность систем и объектов, построенных или произведенных действиями предприятий, организаций и граждан, направленная на создание или улучшение условий проживания жителей и функционирования инфраструктур города.</w:t>
      </w:r>
    </w:p>
    <w:p w:rsidR="00E8073C" w:rsidRDefault="00E8073C" w:rsidP="00E8073C">
      <w:pPr>
        <w:spacing w:line="360" w:lineRule="auto"/>
        <w:ind w:firstLine="708"/>
        <w:jc w:val="both"/>
        <w:rPr>
          <w:sz w:val="28"/>
          <w:szCs w:val="28"/>
        </w:rPr>
      </w:pPr>
      <w:r w:rsidRPr="00E8073C">
        <w:rPr>
          <w:sz w:val="28"/>
          <w:szCs w:val="28"/>
        </w:rPr>
        <w:t>К понятию благоустройства или его объектов относятся: здания и сооружения, дороги, проезды, площади, тротуары, инженерные сети, мосты, путепроводы, дамбы, набережные, пляжи, памятники, малые архитектурные формы, рекламные объекты, ларьки, лотки, киоски, остановочные павильоны, обустройство и сооружения транспортного назначения, освещение, озеленение, санитарная очистка и уборка, другие объекты.</w:t>
      </w:r>
    </w:p>
    <w:p w:rsidR="00775ECE" w:rsidRPr="00775ECE" w:rsidRDefault="001A3713" w:rsidP="00E8073C">
      <w:pPr>
        <w:spacing w:line="360" w:lineRule="auto"/>
        <w:ind w:firstLine="708"/>
        <w:jc w:val="both"/>
        <w:rPr>
          <w:sz w:val="28"/>
          <w:szCs w:val="28"/>
        </w:rPr>
      </w:pPr>
      <w:r w:rsidRPr="001A3713">
        <w:rPr>
          <w:sz w:val="28"/>
          <w:szCs w:val="28"/>
        </w:rPr>
        <w:t>Благоустройство территорий - сочетание основных видов строительных работ. В этом направлении тесно связаны проектные и земляные работы, озеленение и инженерные сети различного назначения</w:t>
      </w:r>
      <w:r w:rsidR="00DA70C3">
        <w:rPr>
          <w:sz w:val="28"/>
          <w:szCs w:val="28"/>
        </w:rPr>
        <w:t xml:space="preserve">, </w:t>
      </w:r>
      <w:r w:rsidR="00775ECE" w:rsidRPr="00775ECE">
        <w:rPr>
          <w:sz w:val="28"/>
          <w:szCs w:val="28"/>
        </w:rPr>
        <w:t xml:space="preserve">предполагает сделать каждый участок, конкретную территорию весьма ухоженной и подстроенной по определенный удобный стиль жизни, проживающих на этой территории граждан. Благоустройство территорий искусственно создает необычайно привлекательную среду обитания человека, с включением природных элементов. </w:t>
      </w:r>
    </w:p>
    <w:p w:rsidR="00775ECE" w:rsidRPr="00775ECE" w:rsidRDefault="00775ECE" w:rsidP="00F1772E">
      <w:pPr>
        <w:spacing w:line="360" w:lineRule="auto"/>
        <w:ind w:firstLine="708"/>
        <w:jc w:val="both"/>
        <w:rPr>
          <w:sz w:val="28"/>
          <w:szCs w:val="28"/>
        </w:rPr>
      </w:pPr>
      <w:r w:rsidRPr="00775ECE">
        <w:rPr>
          <w:sz w:val="28"/>
          <w:szCs w:val="28"/>
        </w:rPr>
        <w:t>Нельзя считать, что полноценное благоустройство городских территорий выполнено, если природа полностью вытеснена и заменена памятниками и компонентами из мрамора, бетона, стали и стекла. Благоустройство территорий не может и не должн</w:t>
      </w:r>
      <w:r w:rsidR="00DA70C3">
        <w:rPr>
          <w:sz w:val="28"/>
          <w:szCs w:val="28"/>
        </w:rPr>
        <w:t xml:space="preserve">о обходить стороной озеленение, </w:t>
      </w:r>
      <w:r w:rsidRPr="00775ECE">
        <w:rPr>
          <w:sz w:val="28"/>
          <w:szCs w:val="28"/>
        </w:rPr>
        <w:t>мест</w:t>
      </w:r>
      <w:r w:rsidR="00DA70C3">
        <w:rPr>
          <w:sz w:val="28"/>
          <w:szCs w:val="28"/>
        </w:rPr>
        <w:t>а</w:t>
      </w:r>
      <w:r w:rsidRPr="00775ECE">
        <w:rPr>
          <w:sz w:val="28"/>
          <w:szCs w:val="28"/>
        </w:rPr>
        <w:t xml:space="preserve">, где отдыхают люди и их дети должно включать в себя огромное количество цветов, кустарников, деревьев. </w:t>
      </w:r>
    </w:p>
    <w:p w:rsidR="00775ECE" w:rsidRPr="00775ECE" w:rsidRDefault="00775ECE" w:rsidP="00F1772E">
      <w:pPr>
        <w:spacing w:line="360" w:lineRule="auto"/>
        <w:ind w:firstLine="708"/>
        <w:jc w:val="both"/>
        <w:rPr>
          <w:sz w:val="28"/>
          <w:szCs w:val="28"/>
        </w:rPr>
      </w:pPr>
      <w:r w:rsidRPr="00775ECE">
        <w:rPr>
          <w:sz w:val="28"/>
          <w:szCs w:val="28"/>
        </w:rPr>
        <w:t xml:space="preserve">Это важно не только для </w:t>
      </w:r>
      <w:r w:rsidR="00DA70C3">
        <w:rPr>
          <w:sz w:val="28"/>
          <w:szCs w:val="28"/>
        </w:rPr>
        <w:t>того</w:t>
      </w:r>
      <w:r w:rsidRPr="00775ECE">
        <w:rPr>
          <w:sz w:val="28"/>
          <w:szCs w:val="28"/>
        </w:rPr>
        <w:t xml:space="preserve">, чтобы все выглядело красиво, но и жизненно важно для борьбы с городским смогом, это очищает город. </w:t>
      </w:r>
    </w:p>
    <w:p w:rsidR="00775ECE" w:rsidRPr="00775ECE" w:rsidRDefault="00DA70C3" w:rsidP="00F1772E">
      <w:pPr>
        <w:spacing w:line="360" w:lineRule="auto"/>
        <w:ind w:firstLine="708"/>
        <w:jc w:val="both"/>
        <w:rPr>
          <w:sz w:val="28"/>
          <w:szCs w:val="28"/>
        </w:rPr>
      </w:pPr>
      <w:r>
        <w:rPr>
          <w:sz w:val="28"/>
          <w:szCs w:val="28"/>
        </w:rPr>
        <w:t>Благоустройство территории - э</w:t>
      </w:r>
      <w:r w:rsidR="00775ECE" w:rsidRPr="00775ECE">
        <w:rPr>
          <w:sz w:val="28"/>
          <w:szCs w:val="28"/>
        </w:rPr>
        <w:t xml:space="preserve">то комплекс мероприятий, можно сказать системное решение, включающее в себя большой перечень </w:t>
      </w:r>
      <w:r>
        <w:rPr>
          <w:sz w:val="28"/>
          <w:szCs w:val="28"/>
        </w:rPr>
        <w:t>действий, включая, озеленение, р</w:t>
      </w:r>
      <w:r w:rsidR="00775ECE" w:rsidRPr="00775ECE">
        <w:rPr>
          <w:sz w:val="28"/>
          <w:szCs w:val="28"/>
        </w:rPr>
        <w:t xml:space="preserve">аботы, включающие в себя ландшафтный дизайн, экологические улучшения в отличие от иных более мелких видов работы по благоустройству территорий зачастую под силу лишь специализированной компании. Работы с участием жителей домов обычно вливаются в общую схему благоустройства территорий. </w:t>
      </w:r>
    </w:p>
    <w:p w:rsidR="00775ECE" w:rsidRPr="00775ECE" w:rsidRDefault="00775ECE" w:rsidP="00A10127">
      <w:pPr>
        <w:spacing w:line="360" w:lineRule="auto"/>
        <w:ind w:firstLine="708"/>
        <w:jc w:val="both"/>
        <w:rPr>
          <w:sz w:val="28"/>
          <w:szCs w:val="28"/>
        </w:rPr>
      </w:pPr>
      <w:r w:rsidRPr="00775ECE">
        <w:rPr>
          <w:sz w:val="28"/>
          <w:szCs w:val="28"/>
        </w:rPr>
        <w:t xml:space="preserve">Специалисты в лучшем варианте действуют плановым методом, составляется проект, и благоустройство осуществляется в полном соответствии с разработанным проектом. В проекте обычно бывают проработаны все детали, включая озеленение. </w:t>
      </w:r>
      <w:r w:rsidR="00DA70C3">
        <w:rPr>
          <w:sz w:val="28"/>
          <w:szCs w:val="28"/>
        </w:rPr>
        <w:t>Так же план</w:t>
      </w:r>
      <w:r w:rsidRPr="00775ECE">
        <w:rPr>
          <w:sz w:val="28"/>
          <w:szCs w:val="28"/>
        </w:rPr>
        <w:t xml:space="preserve"> долж</w:t>
      </w:r>
      <w:r w:rsidR="00DA70C3">
        <w:rPr>
          <w:sz w:val="28"/>
          <w:szCs w:val="28"/>
        </w:rPr>
        <w:t>ен</w:t>
      </w:r>
      <w:r w:rsidRPr="00775ECE">
        <w:rPr>
          <w:sz w:val="28"/>
          <w:szCs w:val="28"/>
        </w:rPr>
        <w:t xml:space="preserve"> учитывать такое приведение</w:t>
      </w:r>
      <w:r w:rsidR="00DA70C3">
        <w:rPr>
          <w:sz w:val="28"/>
          <w:szCs w:val="28"/>
        </w:rPr>
        <w:t xml:space="preserve"> территории</w:t>
      </w:r>
      <w:r w:rsidRPr="00775ECE">
        <w:rPr>
          <w:sz w:val="28"/>
          <w:szCs w:val="28"/>
        </w:rPr>
        <w:t xml:space="preserve"> в порядок, при котором наблюдается максимально полное соответствие </w:t>
      </w:r>
      <w:r w:rsidR="00A10127">
        <w:rPr>
          <w:sz w:val="28"/>
          <w:szCs w:val="28"/>
        </w:rPr>
        <w:t>санитарно-гигиеническим нормам. Д</w:t>
      </w:r>
      <w:r w:rsidRPr="00775ECE">
        <w:rPr>
          <w:sz w:val="28"/>
          <w:szCs w:val="28"/>
        </w:rPr>
        <w:t xml:space="preserve">екоративно-экологическое озеленение до процесса посадки цветов, деревьев и кустарников берет на себя ряд предварительных действий, в частности включающих геодезическое исследование. Предварительные работы по также содержат мероприятия планировки и проектирования, осушения влажных заболоченных мест участков, прокладку необходимых коммуникаций. Благоустройство территорий занимается вопросами создания декоративного рельефа, возведения в нужных местах необходимых возвышений, в иных - искусственных водоемов. </w:t>
      </w:r>
    </w:p>
    <w:p w:rsidR="00775ECE" w:rsidRPr="00775ECE" w:rsidRDefault="00775ECE" w:rsidP="00F1772E">
      <w:pPr>
        <w:spacing w:line="360" w:lineRule="auto"/>
        <w:ind w:firstLine="708"/>
        <w:jc w:val="both"/>
        <w:rPr>
          <w:sz w:val="28"/>
          <w:szCs w:val="28"/>
        </w:rPr>
      </w:pPr>
      <w:r w:rsidRPr="00775ECE">
        <w:rPr>
          <w:sz w:val="28"/>
          <w:szCs w:val="28"/>
        </w:rPr>
        <w:t xml:space="preserve">На новых, вновь отведенных участках, после прокладки границ участка кроме названных мероприятий и прокладки коммуникаций в соответствии с проектом выполняют монтаж систем полива и освещения. Далее в комплекс мер обычно включается облагораживание отведенных проектом зон отдыха и спортивных площадок. При благоустройстве городских территорий, в том числе благоустройстве дворовых территорий, можно привлечь к этому виду работ местных жителей или, по крайней мере, очень внимательно выслушать их пожелания. На этом этапе работ обустраивают дорожки, при необходимости ставят в нужных местах лестницы и подпорные стенки. </w:t>
      </w:r>
    </w:p>
    <w:p w:rsidR="00775ECE" w:rsidRPr="00775ECE" w:rsidRDefault="00775ECE" w:rsidP="00F1772E">
      <w:pPr>
        <w:spacing w:line="360" w:lineRule="auto"/>
        <w:ind w:firstLine="708"/>
        <w:jc w:val="both"/>
        <w:rPr>
          <w:sz w:val="28"/>
          <w:szCs w:val="28"/>
        </w:rPr>
      </w:pPr>
      <w:r w:rsidRPr="00775ECE">
        <w:rPr>
          <w:sz w:val="28"/>
          <w:szCs w:val="28"/>
        </w:rPr>
        <w:t xml:space="preserve">Наконец исполнение проекта доходит до озеленительных работ. Проект должен содержать строго просчитанное количество зеленых насаждений, которое позволит очищать должным образом данную конкретную территорию города от всепроникающих загрязнений из различных источников. Зеленое благоустройство территорий - это легкие города. Проект должен учитывать многоярусное озеленение. В плане должна быть предусмотрена посадка крупных высокорослых деревьев, плодовых и прочих деревьев, которые меньше ростом, кустарников и пр. Зеленое благоустройство территорий не должно обходиться без цветов и зеленой газонной травы. В плане обычно предусматривают разбивку газонов и клумб. Но вот крупные деревья, как показывает практика, при реализации </w:t>
      </w:r>
      <w:r w:rsidR="00AE1FB8">
        <w:rPr>
          <w:sz w:val="28"/>
          <w:szCs w:val="28"/>
        </w:rPr>
        <w:t>проекта</w:t>
      </w:r>
      <w:r w:rsidRPr="00775ECE">
        <w:rPr>
          <w:sz w:val="28"/>
          <w:szCs w:val="28"/>
        </w:rPr>
        <w:t xml:space="preserve"> высаживаются в недостаточном количестве. Крупные парковые деревья требуют к себе много внимания и их сложно сохранить в здоровом состоянии. Гораздо сложнее, чем цветочные или кустарниковые растения. Легче установить садовые скульптуры, беседки и прочие элементы относящиеся к малым архитектурным формам, чем заниматься озеленением должным образом. В сферу обязанностей входит как ремонт и поддержание в надлежащем виде малых архитектурных форм, так и уход за растениями. </w:t>
      </w:r>
    </w:p>
    <w:p w:rsidR="00481A46" w:rsidRDefault="00775ECE" w:rsidP="00F1772E">
      <w:pPr>
        <w:spacing w:line="360" w:lineRule="auto"/>
        <w:ind w:firstLine="708"/>
        <w:jc w:val="both"/>
        <w:rPr>
          <w:sz w:val="28"/>
          <w:szCs w:val="28"/>
        </w:rPr>
      </w:pPr>
      <w:r w:rsidRPr="00775ECE">
        <w:rPr>
          <w:sz w:val="28"/>
          <w:szCs w:val="28"/>
        </w:rPr>
        <w:t>В зависимости от конкретной территории благоустройство территорий принято в практике выполнять с разбивкой на более мелкие участки</w:t>
      </w:r>
      <w:r w:rsidR="00F1772E">
        <w:rPr>
          <w:sz w:val="28"/>
          <w:szCs w:val="28"/>
        </w:rPr>
        <w:t>. Е</w:t>
      </w:r>
      <w:r w:rsidRPr="00775ECE">
        <w:rPr>
          <w:sz w:val="28"/>
          <w:szCs w:val="28"/>
        </w:rPr>
        <w:t>сли проект составляется комплексно и научно обоснованно, то «цивилизация» через благоустройство территорий будет достигать всех уголков города.</w:t>
      </w:r>
    </w:p>
    <w:p w:rsidR="00B7445C" w:rsidRPr="001A3713" w:rsidRDefault="00B7445C" w:rsidP="00B7445C">
      <w:pPr>
        <w:spacing w:line="360" w:lineRule="auto"/>
        <w:ind w:firstLine="540"/>
        <w:jc w:val="both"/>
        <w:rPr>
          <w:sz w:val="28"/>
          <w:szCs w:val="28"/>
        </w:rPr>
      </w:pPr>
      <w:r w:rsidRPr="001A3713">
        <w:rPr>
          <w:sz w:val="28"/>
          <w:szCs w:val="28"/>
        </w:rPr>
        <w:t>Для оздоровления внешней среды предусматриваются постепенный вынос из жилых районов промышленных предприятий, выделяющих вредные выбросы, а также изменение на них технологических процессов, герметизация аппаратуры и внедрение эффективных обезвреживающих устройств; ТЭЦ и котельные переводятся с многозольного топлива на газ, сооружаются высокие, эффективно рассеивающие дымовые трубы и т.д. Вновь строящиеся промышленные предприятия, ж.-д. станции и узлы, ТЭЦ располагаются на расстояниях, определяемых действующими санитарными нормами, их строительство ведётся по технологическим схемам, обеспечивающим максимальную степень утилизации отходов для предупреждения загрязнения атмосферного воздуха вредными примесями и водоёмов неочищенными стоками. Важное значение для промышленных районов имеют озеленение территории промышленных предприятий, организация безопасного, удобного и быстроходного транспорта от места жительства к месту работы, создание системы стоянок об</w:t>
      </w:r>
      <w:r>
        <w:rPr>
          <w:sz w:val="28"/>
          <w:szCs w:val="28"/>
        </w:rPr>
        <w:t>щественного и индивидуального транспорта.</w:t>
      </w:r>
    </w:p>
    <w:p w:rsidR="00B7445C" w:rsidRPr="00B7445C" w:rsidRDefault="00B7445C" w:rsidP="00973B38">
      <w:pPr>
        <w:spacing w:line="360" w:lineRule="auto"/>
        <w:ind w:firstLine="708"/>
        <w:jc w:val="both"/>
        <w:rPr>
          <w:sz w:val="28"/>
          <w:szCs w:val="28"/>
        </w:rPr>
      </w:pPr>
      <w:r w:rsidRPr="00B7445C">
        <w:rPr>
          <w:sz w:val="28"/>
          <w:szCs w:val="28"/>
        </w:rPr>
        <w:t>Внешнее благоустройство — это комплекс мероприятий, включающих в себя создание,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благоустройства, игрового и спортивного обору</w:t>
      </w:r>
      <w:r w:rsidR="00973B38">
        <w:rPr>
          <w:sz w:val="28"/>
          <w:szCs w:val="28"/>
        </w:rPr>
        <w:t xml:space="preserve">дования, садово-парковой мебели, </w:t>
      </w:r>
      <w:r w:rsidRPr="00B7445C">
        <w:rPr>
          <w:sz w:val="28"/>
          <w:szCs w:val="28"/>
        </w:rPr>
        <w:t>восстановление и создание благоприятных санитарно-гигиенических и экологических условий и, в конечном итоге, обеспечение экологической безопасности городского населения</w:t>
      </w:r>
      <w:r w:rsidR="00973B38">
        <w:rPr>
          <w:sz w:val="28"/>
          <w:szCs w:val="28"/>
        </w:rPr>
        <w:t>.</w:t>
      </w:r>
    </w:p>
    <w:p w:rsidR="00B7445C" w:rsidRPr="00B7445C" w:rsidRDefault="00B7445C" w:rsidP="00B7445C">
      <w:pPr>
        <w:spacing w:line="360" w:lineRule="auto"/>
        <w:ind w:firstLine="708"/>
        <w:jc w:val="both"/>
        <w:rPr>
          <w:sz w:val="28"/>
          <w:szCs w:val="28"/>
        </w:rPr>
      </w:pPr>
      <w:r w:rsidRPr="00B7445C">
        <w:rPr>
          <w:sz w:val="28"/>
          <w:szCs w:val="28"/>
        </w:rPr>
        <w:t>Виды работ по внешнему экологическому благоустройству и озеленению городских территорий</w:t>
      </w:r>
      <w:r w:rsidR="00973B38">
        <w:rPr>
          <w:sz w:val="28"/>
          <w:szCs w:val="28"/>
        </w:rPr>
        <w:t xml:space="preserve"> включает</w:t>
      </w:r>
      <w:r w:rsidRPr="00B7445C">
        <w:rPr>
          <w:sz w:val="28"/>
          <w:szCs w:val="28"/>
        </w:rPr>
        <w:t>:</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 xml:space="preserve">Подготовительный этап благоустройства и озеленения: </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очистка территории от хозяйственно-бытового и строительного мусора, камней, валежника, сорняков</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корчевание пней</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удаление больных деревьев и кустарников</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вывоз мусора</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Ус</w:t>
      </w:r>
      <w:r w:rsidR="00973B38">
        <w:rPr>
          <w:sz w:val="28"/>
          <w:szCs w:val="28"/>
        </w:rPr>
        <w:t>тройство различных видов газона.</w:t>
      </w:r>
      <w:r w:rsidRPr="00B7445C">
        <w:rPr>
          <w:sz w:val="28"/>
          <w:szCs w:val="28"/>
        </w:rPr>
        <w:t xml:space="preserve"> </w:t>
      </w:r>
    </w:p>
    <w:p w:rsidR="00B7445C" w:rsidRPr="00B7445C" w:rsidRDefault="00973B38" w:rsidP="00973B38">
      <w:pPr>
        <w:numPr>
          <w:ilvl w:val="0"/>
          <w:numId w:val="2"/>
        </w:numPr>
        <w:tabs>
          <w:tab w:val="clear" w:pos="1428"/>
          <w:tab w:val="num" w:pos="720"/>
        </w:tabs>
        <w:spacing w:line="360" w:lineRule="auto"/>
        <w:ind w:left="360"/>
        <w:jc w:val="both"/>
        <w:rPr>
          <w:sz w:val="28"/>
          <w:szCs w:val="28"/>
        </w:rPr>
      </w:pPr>
      <w:r>
        <w:rPr>
          <w:sz w:val="28"/>
          <w:szCs w:val="28"/>
        </w:rPr>
        <w:t>Ремонт зеленых насаждений:</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санитарная обрезка</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вырубка</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посадка кустарников и крупномеров</w:t>
      </w:r>
    </w:p>
    <w:p w:rsidR="00B7445C" w:rsidRPr="00B7445C" w:rsidRDefault="00B7445C" w:rsidP="00973B38">
      <w:pPr>
        <w:numPr>
          <w:ilvl w:val="0"/>
          <w:numId w:val="2"/>
        </w:numPr>
        <w:tabs>
          <w:tab w:val="clear" w:pos="1428"/>
          <w:tab w:val="num" w:pos="720"/>
        </w:tabs>
        <w:spacing w:line="360" w:lineRule="auto"/>
        <w:ind w:left="360" w:hanging="372"/>
        <w:jc w:val="both"/>
        <w:rPr>
          <w:sz w:val="28"/>
          <w:szCs w:val="28"/>
        </w:rPr>
      </w:pPr>
      <w:r w:rsidRPr="00B7445C">
        <w:rPr>
          <w:sz w:val="28"/>
          <w:szCs w:val="28"/>
        </w:rPr>
        <w:t xml:space="preserve">Устройство покрытий: </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из тротуарной плитки</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из натурального камня</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мощение булыжником</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отсыпка галькой</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асфальтировка</w:t>
      </w:r>
    </w:p>
    <w:p w:rsidR="00B7445C" w:rsidRPr="00B7445C" w:rsidRDefault="00B7445C" w:rsidP="00973B38">
      <w:pPr>
        <w:numPr>
          <w:ilvl w:val="1"/>
          <w:numId w:val="2"/>
        </w:numPr>
        <w:tabs>
          <w:tab w:val="clear" w:pos="2148"/>
          <w:tab w:val="num" w:pos="1440"/>
        </w:tabs>
        <w:spacing w:line="360" w:lineRule="auto"/>
        <w:ind w:left="1440"/>
        <w:jc w:val="both"/>
        <w:rPr>
          <w:sz w:val="28"/>
          <w:szCs w:val="28"/>
        </w:rPr>
      </w:pPr>
      <w:r w:rsidRPr="00B7445C">
        <w:rPr>
          <w:sz w:val="28"/>
          <w:szCs w:val="28"/>
        </w:rPr>
        <w:t>из декоративного бетона</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Установка детских игровых комплексов и спортивных площадок</w:t>
      </w:r>
      <w:r w:rsidR="00973B38">
        <w:rPr>
          <w:sz w:val="28"/>
          <w:szCs w:val="28"/>
        </w:rPr>
        <w:t>.</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Установка различных видов садов</w:t>
      </w:r>
      <w:r w:rsidR="00973B38">
        <w:rPr>
          <w:sz w:val="28"/>
          <w:szCs w:val="28"/>
        </w:rPr>
        <w:t>о-парковой мебели и конструкций.</w:t>
      </w:r>
      <w:r w:rsidRPr="00B7445C">
        <w:rPr>
          <w:sz w:val="28"/>
          <w:szCs w:val="28"/>
        </w:rPr>
        <w:t xml:space="preserve"> </w:t>
      </w:r>
    </w:p>
    <w:p w:rsidR="00B7445C" w:rsidRPr="00B7445C" w:rsidRDefault="00973B38" w:rsidP="00973B38">
      <w:pPr>
        <w:numPr>
          <w:ilvl w:val="0"/>
          <w:numId w:val="2"/>
        </w:numPr>
        <w:tabs>
          <w:tab w:val="clear" w:pos="1428"/>
          <w:tab w:val="num" w:pos="720"/>
        </w:tabs>
        <w:spacing w:line="360" w:lineRule="auto"/>
        <w:ind w:left="360"/>
        <w:jc w:val="both"/>
        <w:rPr>
          <w:sz w:val="28"/>
          <w:szCs w:val="28"/>
        </w:rPr>
      </w:pPr>
      <w:r>
        <w:rPr>
          <w:sz w:val="28"/>
          <w:szCs w:val="28"/>
        </w:rPr>
        <w:t>Устройство ограждений.</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Устройст</w:t>
      </w:r>
      <w:r w:rsidR="00E2627B">
        <w:rPr>
          <w:sz w:val="28"/>
          <w:szCs w:val="28"/>
        </w:rPr>
        <w:t>во ливневых и дренажных систем.</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Монтаж систем наружного освещения</w:t>
      </w:r>
      <w:r w:rsidR="00E2627B">
        <w:rPr>
          <w:sz w:val="28"/>
          <w:szCs w:val="28"/>
        </w:rPr>
        <w:t>.</w:t>
      </w:r>
    </w:p>
    <w:p w:rsidR="00B7445C" w:rsidRPr="00B7445C" w:rsidRDefault="00B7445C" w:rsidP="00973B38">
      <w:pPr>
        <w:numPr>
          <w:ilvl w:val="0"/>
          <w:numId w:val="2"/>
        </w:numPr>
        <w:tabs>
          <w:tab w:val="clear" w:pos="1428"/>
          <w:tab w:val="num" w:pos="720"/>
        </w:tabs>
        <w:spacing w:line="360" w:lineRule="auto"/>
        <w:ind w:left="360"/>
        <w:jc w:val="both"/>
        <w:rPr>
          <w:sz w:val="28"/>
          <w:szCs w:val="28"/>
        </w:rPr>
      </w:pPr>
      <w:r w:rsidRPr="00B7445C">
        <w:rPr>
          <w:sz w:val="28"/>
          <w:szCs w:val="28"/>
        </w:rPr>
        <w:t>Дорожно-строительные работы</w:t>
      </w:r>
      <w:r w:rsidR="00E2627B">
        <w:rPr>
          <w:sz w:val="28"/>
          <w:szCs w:val="28"/>
        </w:rPr>
        <w:t>.</w:t>
      </w:r>
    </w:p>
    <w:p w:rsidR="00481A46" w:rsidRPr="00481A46" w:rsidRDefault="00481A46" w:rsidP="003A7DA2">
      <w:pPr>
        <w:pStyle w:val="1"/>
        <w:ind w:firstLine="360"/>
        <w:jc w:val="center"/>
        <w:rPr>
          <w:rFonts w:ascii="Times New Roman" w:hAnsi="Times New Roman"/>
          <w:i/>
          <w:iCs/>
          <w:sz w:val="36"/>
        </w:rPr>
      </w:pPr>
      <w:r>
        <w:br w:type="page"/>
      </w:r>
      <w:bookmarkStart w:id="2" w:name="_Toc261035731"/>
      <w:r w:rsidRPr="00481A46">
        <w:rPr>
          <w:rFonts w:ascii="Times New Roman" w:hAnsi="Times New Roman"/>
          <w:i/>
          <w:iCs/>
          <w:sz w:val="36"/>
        </w:rPr>
        <w:t>2 раздел:</w:t>
      </w:r>
      <w:r w:rsidR="00BA2736">
        <w:rPr>
          <w:rFonts w:ascii="Times New Roman" w:hAnsi="Times New Roman"/>
          <w:i/>
          <w:iCs/>
          <w:sz w:val="36"/>
        </w:rPr>
        <w:t xml:space="preserve"> Перспективы</w:t>
      </w:r>
      <w:r w:rsidR="00984B7E">
        <w:rPr>
          <w:rFonts w:ascii="Times New Roman" w:hAnsi="Times New Roman"/>
          <w:i/>
          <w:iCs/>
          <w:sz w:val="36"/>
        </w:rPr>
        <w:t>,</w:t>
      </w:r>
      <w:r w:rsidR="00BA2736">
        <w:rPr>
          <w:rFonts w:ascii="Times New Roman" w:hAnsi="Times New Roman"/>
          <w:i/>
          <w:iCs/>
          <w:sz w:val="36"/>
        </w:rPr>
        <w:t xml:space="preserve"> </w:t>
      </w:r>
      <w:r w:rsidR="00984B7E">
        <w:rPr>
          <w:rFonts w:ascii="Times New Roman" w:hAnsi="Times New Roman"/>
          <w:i/>
          <w:iCs/>
          <w:sz w:val="36"/>
        </w:rPr>
        <w:t>возможности и мероприятия по благоустройству</w:t>
      </w:r>
      <w:r w:rsidR="00BA2736">
        <w:rPr>
          <w:rFonts w:ascii="Times New Roman" w:hAnsi="Times New Roman"/>
          <w:i/>
          <w:iCs/>
          <w:sz w:val="36"/>
        </w:rPr>
        <w:t xml:space="preserve"> г</w:t>
      </w:r>
      <w:r w:rsidR="003A7DA2">
        <w:rPr>
          <w:rFonts w:ascii="Times New Roman" w:hAnsi="Times New Roman"/>
          <w:i/>
          <w:iCs/>
          <w:sz w:val="36"/>
        </w:rPr>
        <w:t>.В</w:t>
      </w:r>
      <w:r w:rsidR="00BA2736">
        <w:rPr>
          <w:rFonts w:ascii="Times New Roman" w:hAnsi="Times New Roman"/>
          <w:i/>
          <w:iCs/>
          <w:sz w:val="36"/>
        </w:rPr>
        <w:t>олгограда</w:t>
      </w:r>
      <w:bookmarkEnd w:id="2"/>
    </w:p>
    <w:p w:rsidR="00481A46" w:rsidRDefault="00481A46" w:rsidP="00481A46">
      <w:pPr>
        <w:spacing w:line="360" w:lineRule="auto"/>
        <w:rPr>
          <w:sz w:val="28"/>
          <w:szCs w:val="28"/>
        </w:rPr>
      </w:pPr>
    </w:p>
    <w:p w:rsidR="00A45D6E" w:rsidRDefault="00A45D6E" w:rsidP="00A45D6E">
      <w:pPr>
        <w:spacing w:line="360" w:lineRule="auto"/>
        <w:ind w:firstLine="540"/>
        <w:jc w:val="both"/>
        <w:rPr>
          <w:sz w:val="28"/>
          <w:szCs w:val="28"/>
        </w:rPr>
      </w:pPr>
      <w:r w:rsidRPr="00E8073C">
        <w:rPr>
          <w:sz w:val="28"/>
          <w:szCs w:val="28"/>
        </w:rPr>
        <w:t xml:space="preserve">В целях повышения ответственности руководителей, должностных лиц организаций, предприятий, учреждений всех форм собственности, а также граждан за санитарное состояние и порядок в Волгограде, в соответствии с Федеральным законом от 28 августа </w:t>
      </w:r>
      <w:smartTag w:uri="urn:schemas-microsoft-com:office:smarttags" w:element="metricconverter">
        <w:smartTagPr>
          <w:attr w:name="ProductID" w:val="1995 г"/>
        </w:smartTagPr>
        <w:r w:rsidRPr="00E8073C">
          <w:rPr>
            <w:sz w:val="28"/>
            <w:szCs w:val="28"/>
          </w:rPr>
          <w:t>1995 г</w:t>
        </w:r>
      </w:smartTag>
      <w:r w:rsidRPr="00E8073C">
        <w:rPr>
          <w:sz w:val="28"/>
          <w:szCs w:val="28"/>
        </w:rPr>
        <w:t>. N 154-ФЗ "Об общих принципах организации местного самоуправления в Российской Федерации" (в редакции от 04.08.2000 N 107-ФЗ), руководствуясь статьей 24 Устава города - героя Волгограда, Волгоградский городской Совет народных депутатов постанов</w:t>
      </w:r>
      <w:r>
        <w:rPr>
          <w:sz w:val="28"/>
          <w:szCs w:val="28"/>
        </w:rPr>
        <w:t>ил п</w:t>
      </w:r>
      <w:r w:rsidRPr="00E8073C">
        <w:rPr>
          <w:sz w:val="28"/>
          <w:szCs w:val="28"/>
        </w:rPr>
        <w:t>ринять Правила благоустройства городских территорий, обеспечения чистоты и порядка в Волгограде</w:t>
      </w:r>
      <w:r>
        <w:rPr>
          <w:sz w:val="28"/>
          <w:szCs w:val="28"/>
        </w:rPr>
        <w:t>.</w:t>
      </w:r>
    </w:p>
    <w:p w:rsidR="00A45D6E" w:rsidRPr="00E8073C" w:rsidRDefault="00A45D6E" w:rsidP="00A45D6E">
      <w:pPr>
        <w:spacing w:line="360" w:lineRule="auto"/>
        <w:ind w:firstLine="540"/>
        <w:jc w:val="both"/>
        <w:rPr>
          <w:sz w:val="28"/>
          <w:szCs w:val="28"/>
        </w:rPr>
      </w:pPr>
      <w:r>
        <w:rPr>
          <w:sz w:val="28"/>
          <w:szCs w:val="28"/>
        </w:rPr>
        <w:t>В соответствии с которыми в</w:t>
      </w:r>
      <w:r w:rsidRPr="00E8073C">
        <w:rPr>
          <w:sz w:val="28"/>
          <w:szCs w:val="28"/>
        </w:rPr>
        <w:t xml:space="preserve"> целях обеспечения чистоты и порядка в </w:t>
      </w:r>
      <w:r>
        <w:rPr>
          <w:sz w:val="28"/>
          <w:szCs w:val="28"/>
        </w:rPr>
        <w:t>г.</w:t>
      </w:r>
      <w:r w:rsidRPr="00E8073C">
        <w:rPr>
          <w:sz w:val="28"/>
          <w:szCs w:val="28"/>
        </w:rPr>
        <w:t>Волгограде запрещается:</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сорить на улицах, площадях, пляжах, в парках, во дворах и в других общественных местах; выставлять тару с мусором и отходами на улицах;</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выливать жидкие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жидкие отходы в землю;</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устанавливать в одном дворе несколько одинаковых санитарных устройств</w:t>
      </w:r>
      <w:r>
        <w:rPr>
          <w:sz w:val="28"/>
          <w:szCs w:val="28"/>
        </w:rPr>
        <w:t>;</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сбрасывать в водоемы, балки, овраги отходы любого вида;</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производить засыпку колодцев коммуникаций бытовым мусором и использовать их как бытовые ямы;</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выгружать мусор и грунт в каких бы то ни было местах, кроме специально отведенных для этой цели администрациями районов Волгограда и администрацией Волгограда, согласованных с органами, осуществляющими санитарно - эпидемиологический надзор и экологический контроль;</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хранить песок, глину, кирпич, блоки, плиты и другие строительные материалы на тротуарах, газонах, в колодцах коммуникаций и прилегающей территории без разрешения администраций районов Волгограда и владельца коммуникаций;</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сжигать отходы, мусор, листья, обрезки деревьев на территории Волгограда, а также сжигать мусор в контейнерах;</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сметать мусор, сливать отработанные воды и жидкие отходы на проезжую часть улиц, прилегающую территорию, в колодцы ливневой канализации;</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выносить бытовой мусор и отходы в урны;</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подключать выпуск сточных вод из канализации жилых домов в ливневую канализацию;</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производить расклейку афиш, объявлений на стенах зданий, электрических опорах, деревьях, остановочных павильонах и других объектах, не предназначенных для этой цели, наносить надписи на фасады зданий;</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возводить не предусмотренные согласованными проектами пристройки, козырьки, загородки, навесы, ставни к зданиям (сооружениям) и использовать их под складские цели, а также складировать в них материалы, тару и запасы товаров;</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движение по городу загрязненных машин, а также перевозка мусора, сыпучих и жидких материалов без применения мер предосторожности, предотвращающих загрязнение улиц;</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проезд и стоянка автотранспорта на тротуарах, а также на газонах и площадках без твердого покрытия;</w:t>
      </w:r>
    </w:p>
    <w:p w:rsidR="00A45D6E" w:rsidRPr="00E8073C"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мойка автомашин у открытых водоемов и на не отведенных для этого местах;</w:t>
      </w:r>
    </w:p>
    <w:p w:rsidR="00A45D6E" w:rsidRDefault="00A45D6E" w:rsidP="00A45D6E">
      <w:pPr>
        <w:numPr>
          <w:ilvl w:val="0"/>
          <w:numId w:val="12"/>
        </w:numPr>
        <w:tabs>
          <w:tab w:val="clear" w:pos="720"/>
          <w:tab w:val="num" w:pos="360"/>
        </w:tabs>
        <w:spacing w:line="360" w:lineRule="auto"/>
        <w:ind w:left="360"/>
        <w:jc w:val="both"/>
        <w:rPr>
          <w:sz w:val="28"/>
          <w:szCs w:val="28"/>
        </w:rPr>
      </w:pPr>
      <w:r w:rsidRPr="00E8073C">
        <w:rPr>
          <w:sz w:val="28"/>
          <w:szCs w:val="28"/>
        </w:rPr>
        <w:t>складирование предприятиями и учреждениями отходов 1-го и 2-го классов опасности, а также специфических отходов (в том числе одноразовых шприцев и медицинских систем, отработанных автошин, люминесцентных ламп, ртутьсодержащих приборов и ламп) в контейнеры и урны общего пользования.</w:t>
      </w:r>
    </w:p>
    <w:p w:rsidR="00A45D6E" w:rsidRPr="00A45D6E" w:rsidRDefault="00A45D6E" w:rsidP="00A45D6E">
      <w:pPr>
        <w:spacing w:line="360" w:lineRule="auto"/>
        <w:ind w:firstLine="540"/>
        <w:jc w:val="both"/>
        <w:rPr>
          <w:sz w:val="28"/>
          <w:szCs w:val="28"/>
        </w:rPr>
      </w:pPr>
      <w:r w:rsidRPr="00A45D6E">
        <w:rPr>
          <w:sz w:val="28"/>
          <w:szCs w:val="28"/>
        </w:rPr>
        <w:t>С 22 марта</w:t>
      </w:r>
      <w:r>
        <w:rPr>
          <w:sz w:val="28"/>
          <w:szCs w:val="28"/>
        </w:rPr>
        <w:t xml:space="preserve"> 2010г.</w:t>
      </w:r>
      <w:r w:rsidRPr="00A45D6E">
        <w:rPr>
          <w:sz w:val="28"/>
          <w:szCs w:val="28"/>
        </w:rPr>
        <w:t xml:space="preserve"> по 30 апреля </w:t>
      </w:r>
      <w:r>
        <w:rPr>
          <w:sz w:val="28"/>
          <w:szCs w:val="28"/>
        </w:rPr>
        <w:t xml:space="preserve">2010г. </w:t>
      </w:r>
      <w:r w:rsidRPr="00A45D6E">
        <w:rPr>
          <w:sz w:val="28"/>
          <w:szCs w:val="28"/>
        </w:rPr>
        <w:t>в Волгограде про</w:t>
      </w:r>
      <w:r>
        <w:rPr>
          <w:sz w:val="28"/>
          <w:szCs w:val="28"/>
        </w:rPr>
        <w:t>ходил</w:t>
      </w:r>
      <w:r w:rsidRPr="00A45D6E">
        <w:rPr>
          <w:sz w:val="28"/>
          <w:szCs w:val="28"/>
        </w:rPr>
        <w:t xml:space="preserve"> месячник по благоустройству. Накануне весенних праздников активно проводи</w:t>
      </w:r>
      <w:r>
        <w:rPr>
          <w:sz w:val="28"/>
          <w:szCs w:val="28"/>
        </w:rPr>
        <w:t>лись</w:t>
      </w:r>
      <w:r w:rsidRPr="00A45D6E">
        <w:rPr>
          <w:sz w:val="28"/>
          <w:szCs w:val="28"/>
        </w:rPr>
        <w:t xml:space="preserve"> работы по уборке городских территорий от скопившегося за зиму мусора, благоустройству парков и скверов, ремонту дорог, высадке деревьев и кустарников.</w:t>
      </w:r>
    </w:p>
    <w:p w:rsidR="00A45D6E" w:rsidRPr="00A45D6E" w:rsidRDefault="00A45D6E" w:rsidP="00A45D6E">
      <w:pPr>
        <w:spacing w:line="360" w:lineRule="auto"/>
        <w:ind w:firstLine="540"/>
        <w:jc w:val="both"/>
        <w:rPr>
          <w:sz w:val="28"/>
          <w:szCs w:val="28"/>
        </w:rPr>
      </w:pPr>
      <w:r w:rsidRPr="00A45D6E">
        <w:rPr>
          <w:sz w:val="28"/>
          <w:szCs w:val="28"/>
        </w:rPr>
        <w:t>В реализации мероприятий при</w:t>
      </w:r>
      <w:r>
        <w:rPr>
          <w:sz w:val="28"/>
          <w:szCs w:val="28"/>
        </w:rPr>
        <w:t>нимали</w:t>
      </w:r>
      <w:r w:rsidRPr="00A45D6E">
        <w:rPr>
          <w:sz w:val="28"/>
          <w:szCs w:val="28"/>
        </w:rPr>
        <w:t xml:space="preserve"> участие сотрудники коммунальных предприятий, организаций и учреждений, индивидуальные предприниматели, школьники, студенты и т.д. Руководителям предприятий и учреждений всех форм собственности рекомендов</w:t>
      </w:r>
      <w:r>
        <w:rPr>
          <w:sz w:val="28"/>
          <w:szCs w:val="28"/>
        </w:rPr>
        <w:t>али</w:t>
      </w:r>
      <w:r w:rsidRPr="00A45D6E">
        <w:rPr>
          <w:sz w:val="28"/>
          <w:szCs w:val="28"/>
        </w:rPr>
        <w:t xml:space="preserve"> организовать еженедельные санитарные часы по уборке прилегающих и закрепленных участков.</w:t>
      </w:r>
    </w:p>
    <w:p w:rsidR="00A45D6E" w:rsidRPr="00A45D6E" w:rsidRDefault="00A45D6E" w:rsidP="00A45D6E">
      <w:pPr>
        <w:spacing w:line="360" w:lineRule="auto"/>
        <w:ind w:firstLine="540"/>
        <w:jc w:val="both"/>
        <w:rPr>
          <w:sz w:val="28"/>
          <w:szCs w:val="28"/>
        </w:rPr>
      </w:pPr>
      <w:r w:rsidRPr="00A45D6E">
        <w:rPr>
          <w:sz w:val="28"/>
          <w:szCs w:val="28"/>
        </w:rPr>
        <w:t xml:space="preserve">До конца апреля </w:t>
      </w:r>
      <w:r>
        <w:rPr>
          <w:sz w:val="28"/>
          <w:szCs w:val="28"/>
        </w:rPr>
        <w:t xml:space="preserve">был выполнен </w:t>
      </w:r>
      <w:r w:rsidRPr="00A45D6E">
        <w:rPr>
          <w:sz w:val="28"/>
          <w:szCs w:val="28"/>
        </w:rPr>
        <w:t>большой объем работ – отремонтирова</w:t>
      </w:r>
      <w:r>
        <w:rPr>
          <w:sz w:val="28"/>
          <w:szCs w:val="28"/>
        </w:rPr>
        <w:t>ны</w:t>
      </w:r>
      <w:r w:rsidRPr="00A45D6E">
        <w:rPr>
          <w:sz w:val="28"/>
          <w:szCs w:val="28"/>
        </w:rPr>
        <w:t xml:space="preserve">  поливочные водопроводы, покра</w:t>
      </w:r>
      <w:r>
        <w:rPr>
          <w:sz w:val="28"/>
          <w:szCs w:val="28"/>
        </w:rPr>
        <w:t>шены</w:t>
      </w:r>
      <w:r w:rsidRPr="00A45D6E">
        <w:rPr>
          <w:sz w:val="28"/>
          <w:szCs w:val="28"/>
        </w:rPr>
        <w:t xml:space="preserve"> остановочные павильоны, витрины магазинов, киоски, цоколи зданий, световые и троллейбусные опоры; ликвидирова</w:t>
      </w:r>
      <w:r>
        <w:rPr>
          <w:sz w:val="28"/>
          <w:szCs w:val="28"/>
        </w:rPr>
        <w:t>ны</w:t>
      </w:r>
      <w:r w:rsidRPr="00A45D6E">
        <w:rPr>
          <w:sz w:val="28"/>
          <w:szCs w:val="28"/>
        </w:rPr>
        <w:t xml:space="preserve"> разрытия после ремонта коммуникаций; прив</w:t>
      </w:r>
      <w:r>
        <w:rPr>
          <w:sz w:val="28"/>
          <w:szCs w:val="28"/>
        </w:rPr>
        <w:t>едены</w:t>
      </w:r>
      <w:r w:rsidRPr="00A45D6E">
        <w:rPr>
          <w:sz w:val="28"/>
          <w:szCs w:val="28"/>
        </w:rPr>
        <w:t xml:space="preserve"> в надлежащий вид бордюры и обочины. </w:t>
      </w:r>
    </w:p>
    <w:p w:rsidR="00A45D6E" w:rsidRDefault="00A45D6E" w:rsidP="00A45D6E">
      <w:pPr>
        <w:spacing w:line="360" w:lineRule="auto"/>
        <w:ind w:firstLine="540"/>
        <w:jc w:val="both"/>
        <w:rPr>
          <w:sz w:val="28"/>
          <w:szCs w:val="28"/>
        </w:rPr>
      </w:pPr>
      <w:r w:rsidRPr="00A45D6E">
        <w:rPr>
          <w:sz w:val="28"/>
          <w:szCs w:val="28"/>
        </w:rPr>
        <w:t xml:space="preserve">Кроме того, в рамках месячника </w:t>
      </w:r>
      <w:r>
        <w:rPr>
          <w:sz w:val="28"/>
          <w:szCs w:val="28"/>
        </w:rPr>
        <w:t xml:space="preserve">было </w:t>
      </w:r>
      <w:r w:rsidRPr="00A45D6E">
        <w:rPr>
          <w:sz w:val="28"/>
          <w:szCs w:val="28"/>
        </w:rPr>
        <w:t>запланировано посадить более 2 тысяч деревьев и свыше 1600 кустарников, установить 250 скамеек и 300 урн, ликвидировать более 2 тысяч кв.м. разрытий после проведения работ на коммуникациях, вывести около 3 тысяч тонн мусора, ликвидировать 62 несанкционированные свалки</w:t>
      </w:r>
      <w:r>
        <w:rPr>
          <w:sz w:val="28"/>
          <w:szCs w:val="28"/>
        </w:rPr>
        <w:t>.</w:t>
      </w:r>
    </w:p>
    <w:p w:rsidR="00A45D6E" w:rsidRPr="000B7C39" w:rsidRDefault="000B7C39" w:rsidP="000B7C39">
      <w:pPr>
        <w:spacing w:line="360" w:lineRule="auto"/>
        <w:ind w:firstLine="540"/>
        <w:jc w:val="both"/>
        <w:rPr>
          <w:sz w:val="28"/>
          <w:szCs w:val="28"/>
        </w:rPr>
      </w:pPr>
      <w:r w:rsidRPr="000B7C39">
        <w:rPr>
          <w:sz w:val="28"/>
          <w:szCs w:val="28"/>
        </w:rPr>
        <w:t>В целях улучшения качества работ по содержанию объектов внешнего благоустройства городской территории, пропаганды, распространения и практического применения опыта благоустройства территории, поддержания благоприятных условий проживания, быта и отдыха жителей Волгограда, широкого вовлечения в работу по благоустройству территории Волгограда населения, коллективов предприятий и организаций различных форм собственности, активизации деятельности служб городского хозяйства, повышения уровня культуры и ответственности жителей за санитарное состояние Волгограда, формирования благоприятного общественного мнения о благоустройстве Волгограда</w:t>
      </w:r>
      <w:r>
        <w:rPr>
          <w:sz w:val="28"/>
          <w:szCs w:val="28"/>
        </w:rPr>
        <w:t>, ежегодно проводится</w:t>
      </w:r>
      <w:r w:rsidRPr="000B7C39">
        <w:rPr>
          <w:sz w:val="28"/>
          <w:szCs w:val="28"/>
        </w:rPr>
        <w:t xml:space="preserve"> городско</w:t>
      </w:r>
      <w:r>
        <w:rPr>
          <w:sz w:val="28"/>
          <w:szCs w:val="28"/>
        </w:rPr>
        <w:t>й</w:t>
      </w:r>
      <w:r w:rsidRPr="000B7C39">
        <w:rPr>
          <w:sz w:val="28"/>
          <w:szCs w:val="28"/>
        </w:rPr>
        <w:t xml:space="preserve"> смотр-конкурс</w:t>
      </w:r>
      <w:r>
        <w:rPr>
          <w:sz w:val="28"/>
          <w:szCs w:val="28"/>
        </w:rPr>
        <w:t xml:space="preserve"> </w:t>
      </w:r>
      <w:r w:rsidRPr="000B7C39">
        <w:rPr>
          <w:sz w:val="28"/>
          <w:szCs w:val="28"/>
        </w:rPr>
        <w:t>на лучшее содержание объектов внешнего благоустройства на территории Волгограда</w:t>
      </w:r>
      <w:r>
        <w:rPr>
          <w:sz w:val="28"/>
          <w:szCs w:val="28"/>
        </w:rPr>
        <w:t>.</w:t>
      </w:r>
    </w:p>
    <w:p w:rsidR="00BA2736" w:rsidRPr="00735385" w:rsidRDefault="00BA2736" w:rsidP="00BA2736">
      <w:pPr>
        <w:spacing w:line="360" w:lineRule="auto"/>
        <w:ind w:firstLine="540"/>
        <w:jc w:val="both"/>
        <w:rPr>
          <w:sz w:val="28"/>
          <w:szCs w:val="28"/>
        </w:rPr>
      </w:pPr>
      <w:r w:rsidRPr="00735385">
        <w:rPr>
          <w:sz w:val="28"/>
          <w:szCs w:val="28"/>
        </w:rPr>
        <w:t>Основные мероприятия Генерального плана по развитию функционально-пространственной среды Волгограда являются следующие:</w:t>
      </w:r>
    </w:p>
    <w:p w:rsidR="00BA2736" w:rsidRPr="00735385" w:rsidRDefault="00BA2736" w:rsidP="00BA2736">
      <w:pPr>
        <w:spacing w:line="360" w:lineRule="auto"/>
        <w:ind w:firstLine="540"/>
        <w:jc w:val="both"/>
        <w:rPr>
          <w:sz w:val="28"/>
          <w:szCs w:val="28"/>
        </w:rPr>
      </w:pPr>
      <w:r w:rsidRPr="00735385">
        <w:rPr>
          <w:sz w:val="28"/>
          <w:szCs w:val="28"/>
        </w:rPr>
        <w:t xml:space="preserve">1. Реализация интенсивного варианта градостроительной стратегии, максимально эффективное использование территории г. Волгограда – реконструкция, модернизация и благоустройство всех функциональных зон г. Волгограда (жилых районов, зоны центра, производственных и рекреационных территорий). </w:t>
      </w:r>
    </w:p>
    <w:p w:rsidR="00BA2736" w:rsidRPr="00735385" w:rsidRDefault="00BA2736" w:rsidP="00BA2736">
      <w:pPr>
        <w:spacing w:line="360" w:lineRule="auto"/>
        <w:ind w:firstLine="540"/>
        <w:jc w:val="both"/>
        <w:rPr>
          <w:sz w:val="28"/>
          <w:szCs w:val="28"/>
        </w:rPr>
      </w:pPr>
      <w:r>
        <w:rPr>
          <w:sz w:val="28"/>
          <w:szCs w:val="28"/>
        </w:rPr>
        <w:t>2.</w:t>
      </w:r>
      <w:r w:rsidRPr="00735385">
        <w:rPr>
          <w:sz w:val="28"/>
          <w:szCs w:val="28"/>
        </w:rPr>
        <w:t xml:space="preserve"> Выход к р. Волга – активная реорганизация береговой зоны. Реализация целенаправленной градостроительной политики по сокращению производственных территорий и раскрытию города на главную природно-планировочную ось – р. Волга: </w:t>
      </w:r>
    </w:p>
    <w:p w:rsidR="00BA2736" w:rsidRPr="00735385" w:rsidRDefault="00BA2736" w:rsidP="00BA2736">
      <w:pPr>
        <w:numPr>
          <w:ilvl w:val="0"/>
          <w:numId w:val="6"/>
        </w:numPr>
        <w:tabs>
          <w:tab w:val="clear" w:pos="1260"/>
          <w:tab w:val="num" w:pos="540"/>
        </w:tabs>
        <w:spacing w:line="360" w:lineRule="auto"/>
        <w:ind w:left="540" w:hanging="540"/>
        <w:jc w:val="both"/>
        <w:rPr>
          <w:sz w:val="28"/>
          <w:szCs w:val="28"/>
        </w:rPr>
      </w:pPr>
      <w:r w:rsidRPr="00735385">
        <w:rPr>
          <w:sz w:val="28"/>
          <w:szCs w:val="28"/>
        </w:rPr>
        <w:t xml:space="preserve">замещение ряда производственных территорий и фондов на коммерческо-деловые, обслуживающие объекты, жилые и рекреационные зоны (организация линейной обслуживающе-деловой зоны вдоль просп.им. Ленина за счет территорий промузлов Тракторного завода, заводов “Баррикады” и “Красный Октябрь”; организация нового жилого района и общественно-деловой зоны на территории бывшей Ельшанской промзоны и др.); </w:t>
      </w:r>
    </w:p>
    <w:p w:rsidR="00BA2736" w:rsidRPr="00735385" w:rsidRDefault="00BA2736" w:rsidP="00BA2736">
      <w:pPr>
        <w:numPr>
          <w:ilvl w:val="0"/>
          <w:numId w:val="6"/>
        </w:numPr>
        <w:tabs>
          <w:tab w:val="clear" w:pos="1260"/>
          <w:tab w:val="num" w:pos="540"/>
        </w:tabs>
        <w:spacing w:line="360" w:lineRule="auto"/>
        <w:ind w:left="540" w:hanging="540"/>
        <w:jc w:val="both"/>
        <w:rPr>
          <w:sz w:val="28"/>
          <w:szCs w:val="28"/>
        </w:rPr>
      </w:pPr>
      <w:r w:rsidRPr="00735385">
        <w:rPr>
          <w:sz w:val="28"/>
          <w:szCs w:val="28"/>
        </w:rPr>
        <w:t xml:space="preserve">уменьшение вредного воздействия промышленных зон на окружающую среду, сокращение размеров санитарно-защитных зон, приоритетный вывод из береговой зоны наиболее вредных цехов и производств; </w:t>
      </w:r>
    </w:p>
    <w:p w:rsidR="00BA2736" w:rsidRPr="00735385" w:rsidRDefault="00BA2736" w:rsidP="00BA2736">
      <w:pPr>
        <w:numPr>
          <w:ilvl w:val="0"/>
          <w:numId w:val="6"/>
        </w:numPr>
        <w:tabs>
          <w:tab w:val="clear" w:pos="1260"/>
          <w:tab w:val="num" w:pos="540"/>
        </w:tabs>
        <w:spacing w:line="360" w:lineRule="auto"/>
        <w:ind w:left="540" w:hanging="540"/>
        <w:jc w:val="both"/>
        <w:rPr>
          <w:sz w:val="28"/>
          <w:szCs w:val="28"/>
        </w:rPr>
      </w:pPr>
      <w:r w:rsidRPr="00735385">
        <w:rPr>
          <w:sz w:val="28"/>
          <w:szCs w:val="28"/>
        </w:rPr>
        <w:t>комплексное благоустройство и озеленение, развитие транспортной и инженерной инфраструктуры береговой зоны (продолжение формирования набережной р. Волги с организацией пешеходных и парковых зон, строительство нулевой продольной магистрали, строительство Эспланады в районе Мамаева кургана и др.)</w:t>
      </w:r>
    </w:p>
    <w:p w:rsidR="00BA2736" w:rsidRPr="00735385" w:rsidRDefault="00BA2736" w:rsidP="00BA2736">
      <w:pPr>
        <w:spacing w:line="360" w:lineRule="auto"/>
        <w:ind w:firstLine="540"/>
        <w:jc w:val="both"/>
        <w:rPr>
          <w:sz w:val="28"/>
          <w:szCs w:val="28"/>
        </w:rPr>
      </w:pPr>
      <w:r>
        <w:rPr>
          <w:sz w:val="28"/>
          <w:szCs w:val="28"/>
        </w:rPr>
        <w:t>3.</w:t>
      </w:r>
      <w:r w:rsidRPr="00735385">
        <w:rPr>
          <w:sz w:val="28"/>
          <w:szCs w:val="28"/>
        </w:rPr>
        <w:t xml:space="preserve"> Активное развитие “поперечных” планировочных элементов. Реализация указанного направления предполагает развитие многофункциональной коммуникационно-планировочной оси “Волгоградский диаметр”, объединяющей железнодорожные и автомобильные дороги, агломерационную ось расселения, зоны развития деловых, обслуживающих, туристско-рекреационных и природоохранных функций. Завершающееся строительство нового моста через Волгу - новая транспортно-планировочная ось - еще более усиливает “Волгоградский диаметр”, имеющий региональное и федеральное значение. </w:t>
      </w:r>
    </w:p>
    <w:p w:rsidR="00BA2736" w:rsidRPr="00735385" w:rsidRDefault="00BA2736" w:rsidP="00BA2736">
      <w:pPr>
        <w:spacing w:line="360" w:lineRule="auto"/>
        <w:ind w:firstLine="540"/>
        <w:jc w:val="both"/>
        <w:rPr>
          <w:sz w:val="28"/>
          <w:szCs w:val="28"/>
        </w:rPr>
      </w:pPr>
      <w:r w:rsidRPr="00735385">
        <w:rPr>
          <w:sz w:val="28"/>
          <w:szCs w:val="28"/>
        </w:rPr>
        <w:t xml:space="preserve">4. Направленное линейно-секторное развитие Волгограда. Третья продольная магистраль - важный планировочный элемент, активно влияющий на развитие поперечных транспортно-планировочных осей Волгограда. Исторически сложившаяся линейная структура города усложняется – планировочные районы, разделенные зелеными разрывами (зелеными клиньями) образуют линейно-секторную структуру Большого Волгограда. На пересечениях радиальных (поперечных) направлений и Волгоградской окружной автодорогой формируются зоны экономической активности и многофункциональные центры обслуживания. </w:t>
      </w:r>
    </w:p>
    <w:p w:rsidR="00BA2736" w:rsidRPr="00735385" w:rsidRDefault="00BA2736" w:rsidP="00BA2736">
      <w:pPr>
        <w:spacing w:line="360" w:lineRule="auto"/>
        <w:ind w:firstLine="540"/>
        <w:jc w:val="both"/>
        <w:rPr>
          <w:sz w:val="28"/>
          <w:szCs w:val="28"/>
        </w:rPr>
      </w:pPr>
      <w:r w:rsidRPr="00735385">
        <w:rPr>
          <w:sz w:val="28"/>
          <w:szCs w:val="28"/>
        </w:rPr>
        <w:t xml:space="preserve">5. Сохранение и развитие ансамблевой композиционной структуры городского центра, системы общественных зон и комплексов - развитие в современной градостроительной практике уникальных архитектурно-планировочных особенностей городской среды г. Волгограда. В Генеральном плане определяется основная структурно-функциональная концепция, главные элементы плана города. Реализация градостроительной стратегии, основанной на классических ансамблевых традициях г. Волгограда, должна усилить мощный культурный потенциал города и увеличить его шанс на включение в систему “мировых городов”. </w:t>
      </w:r>
    </w:p>
    <w:p w:rsidR="00BA2736" w:rsidRPr="00735385" w:rsidRDefault="00BA2736" w:rsidP="00BA2736">
      <w:pPr>
        <w:spacing w:line="360" w:lineRule="auto"/>
        <w:ind w:firstLine="540"/>
        <w:jc w:val="both"/>
        <w:rPr>
          <w:sz w:val="28"/>
          <w:szCs w:val="28"/>
        </w:rPr>
      </w:pPr>
      <w:r w:rsidRPr="00735385">
        <w:rPr>
          <w:sz w:val="28"/>
          <w:szCs w:val="28"/>
        </w:rPr>
        <w:t>6. Сбалансированность реконструктивных мероприятий и освоения новых территорий. Центральный сектор Волгограда (Центральный, Дзержинский, Ворошиловский, Советский районы) по сочетанию экологических, транспортных и планировочных факторов наиболее перспективен для активных реконструктивных преобразований и наиболее активного территориального развития.</w:t>
      </w:r>
    </w:p>
    <w:p w:rsidR="00BA2736" w:rsidRPr="00735385" w:rsidRDefault="00BA2736" w:rsidP="00BA2736">
      <w:pPr>
        <w:spacing w:line="360" w:lineRule="auto"/>
        <w:ind w:firstLine="540"/>
        <w:jc w:val="both"/>
        <w:rPr>
          <w:sz w:val="28"/>
          <w:szCs w:val="28"/>
        </w:rPr>
      </w:pPr>
      <w:r w:rsidRPr="00735385">
        <w:rPr>
          <w:sz w:val="28"/>
          <w:szCs w:val="28"/>
        </w:rPr>
        <w:t xml:space="preserve">7. Формирование сбалансированной природно-урбанизированной структуры города. </w:t>
      </w:r>
    </w:p>
    <w:p w:rsidR="00BA2736" w:rsidRPr="00735385" w:rsidRDefault="00BA2736" w:rsidP="00BA2736">
      <w:pPr>
        <w:spacing w:line="360" w:lineRule="auto"/>
        <w:ind w:firstLine="540"/>
        <w:jc w:val="both"/>
        <w:rPr>
          <w:sz w:val="28"/>
          <w:szCs w:val="28"/>
        </w:rPr>
      </w:pPr>
      <w:r w:rsidRPr="00735385">
        <w:rPr>
          <w:sz w:val="28"/>
          <w:szCs w:val="28"/>
        </w:rPr>
        <w:t>В степной зоне с сухим и контрастным континентальным климатом важно не только сохранение естественных ландшафтов, формирующих микроклимат и своеобразные биоценозы, но необходимо и активное формирование природно-антропогенного каркаса</w:t>
      </w:r>
      <w:r>
        <w:rPr>
          <w:sz w:val="28"/>
          <w:szCs w:val="28"/>
        </w:rPr>
        <w:t xml:space="preserve"> в </w:t>
      </w:r>
      <w:r w:rsidRPr="00735385">
        <w:rPr>
          <w:sz w:val="28"/>
          <w:szCs w:val="28"/>
        </w:rPr>
        <w:t xml:space="preserve">зонах Волгограда: </w:t>
      </w:r>
    </w:p>
    <w:p w:rsidR="00BA2736" w:rsidRPr="00735385" w:rsidRDefault="00BA2736" w:rsidP="00BA2736">
      <w:pPr>
        <w:numPr>
          <w:ilvl w:val="0"/>
          <w:numId w:val="7"/>
        </w:numPr>
        <w:spacing w:line="360" w:lineRule="auto"/>
        <w:jc w:val="both"/>
        <w:rPr>
          <w:sz w:val="28"/>
          <w:szCs w:val="28"/>
        </w:rPr>
      </w:pPr>
      <w:r w:rsidRPr="00735385">
        <w:rPr>
          <w:sz w:val="28"/>
          <w:szCs w:val="28"/>
        </w:rPr>
        <w:t xml:space="preserve">благоустройство долин рек, балок и организация рекреационных зон; </w:t>
      </w:r>
    </w:p>
    <w:p w:rsidR="00BA2736" w:rsidRPr="00735385" w:rsidRDefault="00BA2736" w:rsidP="00BA2736">
      <w:pPr>
        <w:numPr>
          <w:ilvl w:val="0"/>
          <w:numId w:val="7"/>
        </w:numPr>
        <w:spacing w:line="360" w:lineRule="auto"/>
        <w:jc w:val="both"/>
        <w:rPr>
          <w:sz w:val="28"/>
          <w:szCs w:val="28"/>
        </w:rPr>
      </w:pPr>
      <w:r w:rsidRPr="00735385">
        <w:rPr>
          <w:sz w:val="28"/>
          <w:szCs w:val="28"/>
        </w:rPr>
        <w:t xml:space="preserve">сохранение зеленых разрывов между планировочными районами; </w:t>
      </w:r>
    </w:p>
    <w:p w:rsidR="00BA2736" w:rsidRPr="00735385" w:rsidRDefault="00BA2736" w:rsidP="00BA2736">
      <w:pPr>
        <w:numPr>
          <w:ilvl w:val="0"/>
          <w:numId w:val="7"/>
        </w:numPr>
        <w:spacing w:line="360" w:lineRule="auto"/>
        <w:jc w:val="both"/>
        <w:rPr>
          <w:sz w:val="28"/>
          <w:szCs w:val="28"/>
        </w:rPr>
      </w:pPr>
      <w:r w:rsidRPr="00735385">
        <w:rPr>
          <w:sz w:val="28"/>
          <w:szCs w:val="28"/>
        </w:rPr>
        <w:t>комплексное благоустройство и развитие обслуживающей инфраструктуры территорий садовых участков, а также</w:t>
      </w:r>
      <w:r>
        <w:rPr>
          <w:sz w:val="28"/>
          <w:szCs w:val="28"/>
        </w:rPr>
        <w:t xml:space="preserve"> перевод части их в жилые зоны;</w:t>
      </w:r>
    </w:p>
    <w:p w:rsidR="00BA2736" w:rsidRPr="00735385" w:rsidRDefault="00BA2736" w:rsidP="00BA2736">
      <w:pPr>
        <w:numPr>
          <w:ilvl w:val="0"/>
          <w:numId w:val="7"/>
        </w:numPr>
        <w:spacing w:line="360" w:lineRule="auto"/>
        <w:jc w:val="both"/>
        <w:rPr>
          <w:sz w:val="28"/>
          <w:szCs w:val="28"/>
        </w:rPr>
      </w:pPr>
      <w:r w:rsidRPr="00735385">
        <w:rPr>
          <w:sz w:val="28"/>
          <w:szCs w:val="28"/>
        </w:rPr>
        <w:t xml:space="preserve">озеленение трасс транспортных коммуникаций; </w:t>
      </w:r>
    </w:p>
    <w:p w:rsidR="00BA2736" w:rsidRPr="00735385" w:rsidRDefault="00BA2736" w:rsidP="00BA2736">
      <w:pPr>
        <w:numPr>
          <w:ilvl w:val="0"/>
          <w:numId w:val="7"/>
        </w:numPr>
        <w:spacing w:line="360" w:lineRule="auto"/>
        <w:jc w:val="both"/>
        <w:rPr>
          <w:sz w:val="28"/>
          <w:szCs w:val="28"/>
        </w:rPr>
      </w:pPr>
      <w:r w:rsidRPr="00735385">
        <w:rPr>
          <w:sz w:val="28"/>
          <w:szCs w:val="28"/>
        </w:rPr>
        <w:t xml:space="preserve">благоустройство и увеличение зеленого фонда города. </w:t>
      </w:r>
    </w:p>
    <w:p w:rsidR="00BA2736" w:rsidRPr="00735385" w:rsidRDefault="00BA2736" w:rsidP="00BA2736">
      <w:pPr>
        <w:spacing w:line="360" w:lineRule="auto"/>
        <w:ind w:firstLine="540"/>
        <w:jc w:val="both"/>
        <w:rPr>
          <w:sz w:val="28"/>
          <w:szCs w:val="28"/>
        </w:rPr>
      </w:pPr>
      <w:r w:rsidRPr="00735385">
        <w:rPr>
          <w:sz w:val="28"/>
          <w:szCs w:val="28"/>
        </w:rPr>
        <w:t>В структуре г. Волгограда существует два каркаса – природный и урбанизированный, которые должны органично переплетаться и дополнять друг друга.</w:t>
      </w:r>
    </w:p>
    <w:p w:rsidR="00BA2736" w:rsidRPr="00735385" w:rsidRDefault="00BA2736" w:rsidP="00BA2736">
      <w:pPr>
        <w:spacing w:line="360" w:lineRule="auto"/>
        <w:ind w:firstLine="540"/>
        <w:jc w:val="both"/>
        <w:rPr>
          <w:sz w:val="28"/>
          <w:szCs w:val="28"/>
        </w:rPr>
      </w:pPr>
      <w:r w:rsidRPr="00735385">
        <w:rPr>
          <w:sz w:val="28"/>
          <w:szCs w:val="28"/>
        </w:rPr>
        <w:t>Волгоград как уникальное градостроительное образование исторически сформировался в качестве агломерационной структуры – взаимосвязанной системы расселения с развитыми транспортными, трудовыми, обслуживающими, информационно-управленческими и рекреационными взаимосвязями. Волгоград и прилегающая территория – зона двойной ответственности и взаимосогласованной градостроительной деятельности.</w:t>
      </w:r>
    </w:p>
    <w:p w:rsidR="00BA2736" w:rsidRPr="00735385" w:rsidRDefault="00BA2736" w:rsidP="00BA2736">
      <w:pPr>
        <w:spacing w:line="360" w:lineRule="auto"/>
        <w:ind w:firstLine="540"/>
        <w:jc w:val="both"/>
        <w:rPr>
          <w:sz w:val="28"/>
          <w:szCs w:val="28"/>
        </w:rPr>
      </w:pPr>
      <w:r w:rsidRPr="00735385">
        <w:rPr>
          <w:sz w:val="28"/>
          <w:szCs w:val="28"/>
        </w:rPr>
        <w:t>Важными элементами Волгоградской городской агломерации являются г.&amp; Краснослободск и г. Волжский – спутники г. Волгограда, природный парк “Волго-Ахтубинская пойма”, система островов, транспортно-расселенческая система Волго-Донского судоходного канала, система расселения вдоль р. Волга по основным транспортным направлениям, связывающим г. Волгоград с другими регионами страны и зарубежья.</w:t>
      </w:r>
    </w:p>
    <w:p w:rsidR="00BA2736" w:rsidRPr="00735385" w:rsidRDefault="00BA2736" w:rsidP="00BA2736">
      <w:pPr>
        <w:spacing w:line="360" w:lineRule="auto"/>
        <w:ind w:firstLine="540"/>
        <w:jc w:val="both"/>
        <w:rPr>
          <w:sz w:val="28"/>
          <w:szCs w:val="28"/>
        </w:rPr>
      </w:pPr>
      <w:r w:rsidRPr="00735385">
        <w:rPr>
          <w:sz w:val="28"/>
          <w:szCs w:val="28"/>
        </w:rPr>
        <w:t xml:space="preserve">Развитие г. Волгограда рассматривается во взаимосвязи с окружающей пригородной зоной и системой расселения. В сферу влияния градостроительной системы “Большой Волгоград” входит значительная часть территории Волгоградской области. Собственно агломерационная территория “Большого Волгограда” планировочно включает в себя зону двухчасовой транспортной доступности, населенные пункты которой имеют тесные транспортные, деловые, обслуживающие и рекреационные связи с областным центром. </w:t>
      </w:r>
    </w:p>
    <w:p w:rsidR="00BA2736" w:rsidRPr="00735385" w:rsidRDefault="00BA2736" w:rsidP="00BA2736">
      <w:pPr>
        <w:spacing w:line="360" w:lineRule="auto"/>
        <w:ind w:firstLine="540"/>
        <w:jc w:val="both"/>
        <w:rPr>
          <w:sz w:val="28"/>
          <w:szCs w:val="28"/>
        </w:rPr>
      </w:pPr>
      <w:r w:rsidRPr="00735385">
        <w:rPr>
          <w:sz w:val="28"/>
          <w:szCs w:val="28"/>
        </w:rPr>
        <w:t>В региональном аспекте в рамках развития системы “Большой Волгоград” предполагается:</w:t>
      </w:r>
    </w:p>
    <w:p w:rsidR="00BA2736" w:rsidRPr="00735385" w:rsidRDefault="00BA2736" w:rsidP="00BA2736">
      <w:pPr>
        <w:numPr>
          <w:ilvl w:val="0"/>
          <w:numId w:val="8"/>
        </w:numPr>
        <w:tabs>
          <w:tab w:val="clear" w:pos="1260"/>
          <w:tab w:val="num" w:pos="360"/>
        </w:tabs>
        <w:spacing w:line="360" w:lineRule="auto"/>
        <w:ind w:left="360"/>
        <w:jc w:val="both"/>
        <w:rPr>
          <w:sz w:val="28"/>
          <w:szCs w:val="28"/>
        </w:rPr>
      </w:pPr>
      <w:r w:rsidRPr="00735385">
        <w:rPr>
          <w:sz w:val="28"/>
          <w:szCs w:val="28"/>
        </w:rPr>
        <w:t>принятие согласованных решений по развитию транспортной и инженерной инфраструктуры – завершение строительства Третьей продольной магистрали; решение вопросов водоснабжения; строительство мусороперерабатывающих заводов и полигонов промышленных отходов и др.; развитие современных систем связи и телекоммуникаций;</w:t>
      </w:r>
    </w:p>
    <w:p w:rsidR="00BA2736" w:rsidRPr="00735385" w:rsidRDefault="00BA2736" w:rsidP="00BA2736">
      <w:pPr>
        <w:numPr>
          <w:ilvl w:val="0"/>
          <w:numId w:val="8"/>
        </w:numPr>
        <w:tabs>
          <w:tab w:val="clear" w:pos="1260"/>
          <w:tab w:val="num" w:pos="360"/>
        </w:tabs>
        <w:spacing w:line="360" w:lineRule="auto"/>
        <w:ind w:left="360"/>
        <w:jc w:val="both"/>
        <w:rPr>
          <w:sz w:val="28"/>
          <w:szCs w:val="28"/>
        </w:rPr>
      </w:pPr>
      <w:r w:rsidRPr="00735385">
        <w:rPr>
          <w:sz w:val="28"/>
          <w:szCs w:val="28"/>
        </w:rPr>
        <w:t xml:space="preserve">развитие зон отдыха областного и всероссийского значения в Волго-Ахтубинской пойме, на о. Сарпинский и в прибрежной зоне р. Волга к северу и к югу от г. Волгограда; развитие и благоустройство мест отдыха и туризма, организация соответствующей инфраструктуры; </w:t>
      </w:r>
    </w:p>
    <w:p w:rsidR="00BA2736" w:rsidRPr="00735385" w:rsidRDefault="00BA2736" w:rsidP="00BA2736">
      <w:pPr>
        <w:numPr>
          <w:ilvl w:val="0"/>
          <w:numId w:val="8"/>
        </w:numPr>
        <w:tabs>
          <w:tab w:val="clear" w:pos="1260"/>
          <w:tab w:val="num" w:pos="360"/>
        </w:tabs>
        <w:spacing w:line="360" w:lineRule="auto"/>
        <w:ind w:left="360"/>
        <w:jc w:val="both"/>
        <w:rPr>
          <w:sz w:val="28"/>
          <w:szCs w:val="28"/>
        </w:rPr>
      </w:pPr>
      <w:r w:rsidRPr="00735385">
        <w:rPr>
          <w:sz w:val="28"/>
          <w:szCs w:val="28"/>
        </w:rPr>
        <w:t xml:space="preserve">создание многофункциональных обслуживающих и деловых комплексов в зоне обходной автомобильной дороги и на основных автомобильных дорогах (М-6, М-21, IP-228) за пределами действующей городской черты г. Волгограда; </w:t>
      </w:r>
    </w:p>
    <w:p w:rsidR="00BA2736" w:rsidRPr="00735385" w:rsidRDefault="00BA2736" w:rsidP="00BA2736">
      <w:pPr>
        <w:numPr>
          <w:ilvl w:val="0"/>
          <w:numId w:val="8"/>
        </w:numPr>
        <w:tabs>
          <w:tab w:val="clear" w:pos="1260"/>
          <w:tab w:val="num" w:pos="360"/>
        </w:tabs>
        <w:spacing w:line="360" w:lineRule="auto"/>
        <w:ind w:left="360"/>
        <w:jc w:val="both"/>
        <w:rPr>
          <w:sz w:val="28"/>
          <w:szCs w:val="28"/>
        </w:rPr>
      </w:pPr>
      <w:r w:rsidRPr="00735385">
        <w:rPr>
          <w:sz w:val="28"/>
          <w:szCs w:val="28"/>
        </w:rPr>
        <w:t xml:space="preserve">формирование эколого-компенсационной и аграрно-ландшафтной буферной зоны, реконструкция и восстановление лесозащитного пояса для обеспечения экологической стабильности всей градостроительной системы “Большой Волгоград”; </w:t>
      </w:r>
    </w:p>
    <w:p w:rsidR="00BA2736" w:rsidRPr="00735385" w:rsidRDefault="00BA2736" w:rsidP="00BA2736">
      <w:pPr>
        <w:numPr>
          <w:ilvl w:val="0"/>
          <w:numId w:val="8"/>
        </w:numPr>
        <w:tabs>
          <w:tab w:val="clear" w:pos="1260"/>
          <w:tab w:val="num" w:pos="360"/>
        </w:tabs>
        <w:spacing w:line="360" w:lineRule="auto"/>
        <w:ind w:left="360"/>
        <w:jc w:val="both"/>
        <w:rPr>
          <w:sz w:val="28"/>
          <w:szCs w:val="28"/>
        </w:rPr>
      </w:pPr>
      <w:r w:rsidRPr="00735385">
        <w:rPr>
          <w:sz w:val="28"/>
          <w:szCs w:val="28"/>
        </w:rPr>
        <w:t xml:space="preserve">развитие сферы обслуживания и новых мест приложения труда в пригородной зоне; развитие сферы научно-технической и инновационной деятельности – резервирование территории для технопарков, особых экономических зон технико-внедренческой и промышленно-производственной направленности; </w:t>
      </w:r>
    </w:p>
    <w:p w:rsidR="00BA2736" w:rsidRPr="00735385" w:rsidRDefault="00BA2736" w:rsidP="00BA2736">
      <w:pPr>
        <w:numPr>
          <w:ilvl w:val="0"/>
          <w:numId w:val="8"/>
        </w:numPr>
        <w:tabs>
          <w:tab w:val="clear" w:pos="1260"/>
          <w:tab w:val="num" w:pos="360"/>
        </w:tabs>
        <w:spacing w:line="360" w:lineRule="auto"/>
        <w:ind w:left="360"/>
        <w:jc w:val="both"/>
        <w:rPr>
          <w:sz w:val="28"/>
          <w:szCs w:val="28"/>
        </w:rPr>
      </w:pPr>
      <w:r w:rsidRPr="00735385">
        <w:rPr>
          <w:sz w:val="28"/>
          <w:szCs w:val="28"/>
        </w:rPr>
        <w:t>организация производства и переработки экологически чистой сельскохозяйственной продукции.</w:t>
      </w:r>
    </w:p>
    <w:p w:rsidR="00401C14" w:rsidRPr="00735385" w:rsidRDefault="00401C14" w:rsidP="00401C14">
      <w:pPr>
        <w:spacing w:line="360" w:lineRule="auto"/>
        <w:ind w:firstLine="540"/>
        <w:jc w:val="both"/>
        <w:rPr>
          <w:sz w:val="28"/>
          <w:szCs w:val="28"/>
        </w:rPr>
      </w:pPr>
      <w:r>
        <w:rPr>
          <w:sz w:val="28"/>
          <w:szCs w:val="28"/>
        </w:rPr>
        <w:t>На</w:t>
      </w:r>
      <w:r w:rsidRPr="00735385">
        <w:rPr>
          <w:sz w:val="28"/>
          <w:szCs w:val="28"/>
        </w:rPr>
        <w:t xml:space="preserve"> территории “Большого Волгограда” определены перспективные “точки роста”, для размещения транспортных и коммерческо-деловых центров, новых производственно-инновационных зон (технопарков, особых экономических зон технико-внедренческой и промышленно-производственной направленности). Выделен также Природный парк “Волго-Ахтубинская пойма”, предложено создание ландшафтно-рекреационного природного парка “Сарпинский”, показаны линейные элементы природно-экологического каркаса и рекреационно-средозащитные системы.</w:t>
      </w:r>
    </w:p>
    <w:p w:rsidR="00401C14" w:rsidRDefault="00401C14" w:rsidP="00401C14">
      <w:pPr>
        <w:spacing w:line="360" w:lineRule="auto"/>
        <w:ind w:firstLine="540"/>
        <w:jc w:val="both"/>
        <w:rPr>
          <w:sz w:val="28"/>
          <w:szCs w:val="28"/>
        </w:rPr>
      </w:pPr>
      <w:r w:rsidRPr="00735385">
        <w:rPr>
          <w:sz w:val="28"/>
          <w:szCs w:val="28"/>
        </w:rPr>
        <w:t>Ресурсный потенциал Волгоградской территориальной системы имеет все предпосылки для ее интенсивного функционального развития, включая размещение новых селитебных, общественно-деловых, рекреационных и производственных зон.</w:t>
      </w:r>
    </w:p>
    <w:p w:rsidR="00E8073C" w:rsidRDefault="00E8073C" w:rsidP="00E8073C">
      <w:pPr>
        <w:tabs>
          <w:tab w:val="num" w:pos="360"/>
        </w:tabs>
        <w:spacing w:line="360" w:lineRule="auto"/>
        <w:ind w:left="360"/>
        <w:rPr>
          <w:sz w:val="28"/>
          <w:szCs w:val="28"/>
        </w:rPr>
      </w:pPr>
    </w:p>
    <w:p w:rsidR="00481A46" w:rsidRPr="00481A46" w:rsidRDefault="00481A46" w:rsidP="003A7DA2">
      <w:pPr>
        <w:pStyle w:val="1"/>
        <w:ind w:firstLine="360"/>
        <w:jc w:val="center"/>
        <w:rPr>
          <w:rFonts w:ascii="Times New Roman" w:hAnsi="Times New Roman"/>
          <w:i/>
          <w:iCs/>
          <w:sz w:val="36"/>
        </w:rPr>
      </w:pPr>
      <w:r>
        <w:br w:type="page"/>
      </w:r>
      <w:bookmarkStart w:id="3" w:name="_Toc261035732"/>
      <w:r w:rsidRPr="00481A46">
        <w:rPr>
          <w:rFonts w:ascii="Times New Roman" w:hAnsi="Times New Roman"/>
          <w:i/>
          <w:iCs/>
          <w:sz w:val="36"/>
        </w:rPr>
        <w:t>3 раздел:</w:t>
      </w:r>
      <w:r w:rsidR="00401C14">
        <w:rPr>
          <w:rFonts w:ascii="Times New Roman" w:hAnsi="Times New Roman"/>
          <w:i/>
          <w:iCs/>
          <w:sz w:val="36"/>
        </w:rPr>
        <w:t xml:space="preserve"> Проблемы и пути решения благоустройств</w:t>
      </w:r>
      <w:r w:rsidR="00984B7E">
        <w:rPr>
          <w:rFonts w:ascii="Times New Roman" w:hAnsi="Times New Roman"/>
          <w:i/>
          <w:iCs/>
          <w:sz w:val="36"/>
        </w:rPr>
        <w:t>а</w:t>
      </w:r>
      <w:r w:rsidR="00401C14">
        <w:rPr>
          <w:rFonts w:ascii="Times New Roman" w:hAnsi="Times New Roman"/>
          <w:i/>
          <w:iCs/>
          <w:sz w:val="36"/>
        </w:rPr>
        <w:t xml:space="preserve"> г.Волгограда</w:t>
      </w:r>
      <w:bookmarkEnd w:id="3"/>
    </w:p>
    <w:p w:rsidR="00481A46" w:rsidRDefault="00481A46" w:rsidP="00481A46">
      <w:pPr>
        <w:spacing w:line="360" w:lineRule="auto"/>
        <w:rPr>
          <w:sz w:val="28"/>
          <w:szCs w:val="28"/>
        </w:rPr>
      </w:pPr>
    </w:p>
    <w:p w:rsidR="00C87DBC" w:rsidRPr="00B10794" w:rsidRDefault="00707915" w:rsidP="00C87DBC">
      <w:pPr>
        <w:spacing w:line="360" w:lineRule="auto"/>
        <w:ind w:firstLine="540"/>
        <w:jc w:val="both"/>
        <w:rPr>
          <w:b/>
          <w:sz w:val="28"/>
          <w:szCs w:val="28"/>
        </w:rPr>
      </w:pPr>
      <w:r>
        <w:rPr>
          <w:b/>
          <w:sz w:val="28"/>
          <w:szCs w:val="28"/>
        </w:rPr>
        <w:t>Основные проблемы города Волгограда</w:t>
      </w:r>
      <w:r w:rsidR="00C87DBC" w:rsidRPr="00B10794">
        <w:rPr>
          <w:b/>
          <w:sz w:val="28"/>
          <w:szCs w:val="28"/>
        </w:rPr>
        <w:t xml:space="preserve">: </w:t>
      </w:r>
    </w:p>
    <w:p w:rsidR="00C87DBC" w:rsidRPr="00B10794" w:rsidRDefault="00C87DBC" w:rsidP="00C87DBC">
      <w:pPr>
        <w:spacing w:line="360" w:lineRule="auto"/>
        <w:ind w:firstLine="540"/>
        <w:jc w:val="both"/>
        <w:rPr>
          <w:sz w:val="28"/>
          <w:szCs w:val="28"/>
        </w:rPr>
      </w:pPr>
      <w:r w:rsidRPr="00B10794">
        <w:rPr>
          <w:sz w:val="28"/>
          <w:szCs w:val="28"/>
        </w:rPr>
        <w:t>1. Устаревшая инженерная инфраструктура.</w:t>
      </w:r>
    </w:p>
    <w:p w:rsidR="00C87DBC" w:rsidRPr="00B10794" w:rsidRDefault="00C87DBC" w:rsidP="00C87DBC">
      <w:pPr>
        <w:spacing w:line="360" w:lineRule="auto"/>
        <w:ind w:firstLine="540"/>
        <w:jc w:val="both"/>
        <w:rPr>
          <w:sz w:val="28"/>
          <w:szCs w:val="28"/>
        </w:rPr>
      </w:pPr>
      <w:r w:rsidRPr="00B10794">
        <w:rPr>
          <w:rFonts w:hint="eastAsia"/>
          <w:sz w:val="28"/>
          <w:szCs w:val="28"/>
        </w:rPr>
        <w:t>Источником</w:t>
      </w:r>
      <w:r w:rsidRPr="00B10794">
        <w:rPr>
          <w:sz w:val="28"/>
          <w:szCs w:val="28"/>
        </w:rPr>
        <w:t xml:space="preserve"> водоснабжения Волгограда являются р. Волга и Волгоградское водохранилище. В Волгограде работают 7 водозаборов, объединенных в две системы водоснабжения: Южную и Северную. Протяженность уличной водопроводной сети составляет </w:t>
      </w:r>
      <w:smartTag w:uri="urn:schemas-microsoft-com:office:smarttags" w:element="metricconverter">
        <w:smartTagPr>
          <w:attr w:name="ProductID" w:val="681,2 км"/>
        </w:smartTagPr>
        <w:r w:rsidRPr="00B10794">
          <w:rPr>
            <w:sz w:val="28"/>
            <w:szCs w:val="28"/>
          </w:rPr>
          <w:t>681,2 км</w:t>
        </w:r>
      </w:smartTag>
      <w:r w:rsidRPr="00B10794">
        <w:rPr>
          <w:sz w:val="28"/>
          <w:szCs w:val="28"/>
        </w:rPr>
        <w:t>, из нее нужда</w:t>
      </w:r>
      <w:r w:rsidRPr="00B10794">
        <w:rPr>
          <w:rFonts w:hint="eastAsia"/>
          <w:sz w:val="28"/>
          <w:szCs w:val="28"/>
        </w:rPr>
        <w:t>ется</w:t>
      </w:r>
      <w:r w:rsidRPr="00B10794">
        <w:rPr>
          <w:sz w:val="28"/>
          <w:szCs w:val="28"/>
        </w:rPr>
        <w:t xml:space="preserve"> в замене </w:t>
      </w:r>
      <w:smartTag w:uri="urn:schemas-microsoft-com:office:smarttags" w:element="metricconverter">
        <w:smartTagPr>
          <w:attr w:name="ProductID" w:val="457,6 км"/>
        </w:smartTagPr>
        <w:r w:rsidRPr="00B10794">
          <w:rPr>
            <w:sz w:val="28"/>
            <w:szCs w:val="28"/>
          </w:rPr>
          <w:t>457,6 км</w:t>
        </w:r>
      </w:smartTag>
      <w:r w:rsidRPr="00B10794">
        <w:rPr>
          <w:sz w:val="28"/>
          <w:szCs w:val="28"/>
        </w:rPr>
        <w:t xml:space="preserve">, что составляет 67,2% от общей протяженности уличной водопроводной сети. Существующая инженерная инфраструктура эксплуатируется более 20 лет, средний износ сетей водоснабжения превышает 70%. </w:t>
      </w:r>
    </w:p>
    <w:p w:rsidR="00C87DBC" w:rsidRPr="00B10794" w:rsidRDefault="00C87DBC" w:rsidP="00C87DBC">
      <w:pPr>
        <w:spacing w:line="360" w:lineRule="auto"/>
        <w:ind w:firstLine="540"/>
        <w:jc w:val="both"/>
        <w:rPr>
          <w:sz w:val="28"/>
          <w:szCs w:val="28"/>
        </w:rPr>
      </w:pPr>
      <w:r w:rsidRPr="00B10794">
        <w:rPr>
          <w:rFonts w:hint="eastAsia"/>
          <w:sz w:val="28"/>
          <w:szCs w:val="28"/>
        </w:rPr>
        <w:t>Коммунальное</w:t>
      </w:r>
      <w:r w:rsidRPr="00B10794">
        <w:rPr>
          <w:sz w:val="28"/>
          <w:szCs w:val="28"/>
        </w:rPr>
        <w:t xml:space="preserve"> теплоэнергетическое хозяйство Волгограда включает в себя 150 источников теплоснабжения, </w:t>
      </w:r>
      <w:smartTag w:uri="urn:schemas-microsoft-com:office:smarttags" w:element="metricconverter">
        <w:smartTagPr>
          <w:attr w:name="ProductID" w:val="1081 км"/>
        </w:smartTagPr>
        <w:r w:rsidRPr="00B10794">
          <w:rPr>
            <w:sz w:val="28"/>
            <w:szCs w:val="28"/>
          </w:rPr>
          <w:t>1081 км</w:t>
        </w:r>
      </w:smartTag>
      <w:r w:rsidRPr="00B10794">
        <w:rPr>
          <w:sz w:val="28"/>
          <w:szCs w:val="28"/>
        </w:rPr>
        <w:t xml:space="preserve"> тепловых и паровых сетей. В целом по Волгограду суммарная мощность котельных составляет 5497,6 Гкал/час. Покрытие тепловых нагрузок в Волгограде об</w:t>
      </w:r>
      <w:r w:rsidRPr="00B10794">
        <w:rPr>
          <w:rFonts w:hint="eastAsia"/>
          <w:sz w:val="28"/>
          <w:szCs w:val="28"/>
        </w:rPr>
        <w:t>еспечивается</w:t>
      </w:r>
      <w:r w:rsidRPr="00B10794">
        <w:rPr>
          <w:sz w:val="28"/>
          <w:szCs w:val="28"/>
        </w:rPr>
        <w:t xml:space="preserve"> от 4 крупных источников тепловой энергии – ТЭЦ-2, ТЭЦ-3, ТЭЦ ВГТЗ и ВолгоГРЭС – а также ряда промышленных районных и ведомственных котельных.</w:t>
      </w:r>
    </w:p>
    <w:p w:rsidR="00C87DBC" w:rsidRPr="00B10794" w:rsidRDefault="00C87DBC" w:rsidP="00C87DBC">
      <w:pPr>
        <w:spacing w:line="360" w:lineRule="auto"/>
        <w:ind w:firstLine="540"/>
        <w:jc w:val="both"/>
        <w:rPr>
          <w:sz w:val="28"/>
          <w:szCs w:val="28"/>
        </w:rPr>
      </w:pPr>
      <w:r w:rsidRPr="00B10794">
        <w:rPr>
          <w:rFonts w:hint="eastAsia"/>
          <w:sz w:val="28"/>
          <w:szCs w:val="28"/>
        </w:rPr>
        <w:t>Услугами</w:t>
      </w:r>
      <w:r w:rsidRPr="00B10794">
        <w:rPr>
          <w:sz w:val="28"/>
          <w:szCs w:val="28"/>
        </w:rPr>
        <w:t xml:space="preserve"> централизованного теплоснабжения охвачено 75% населения Волгограда, горячего водоснабжения – 65%. </w:t>
      </w:r>
    </w:p>
    <w:p w:rsidR="00C87DBC" w:rsidRPr="00B10794" w:rsidRDefault="00C87DBC" w:rsidP="00C87DBC">
      <w:pPr>
        <w:spacing w:line="360" w:lineRule="auto"/>
        <w:ind w:firstLine="540"/>
        <w:jc w:val="both"/>
        <w:rPr>
          <w:sz w:val="28"/>
          <w:szCs w:val="28"/>
        </w:rPr>
      </w:pPr>
      <w:r w:rsidRPr="00B10794">
        <w:rPr>
          <w:rFonts w:hint="eastAsia"/>
          <w:sz w:val="28"/>
          <w:szCs w:val="28"/>
        </w:rPr>
        <w:t>Протяженность</w:t>
      </w:r>
      <w:r w:rsidRPr="00B10794">
        <w:rPr>
          <w:sz w:val="28"/>
          <w:szCs w:val="28"/>
        </w:rPr>
        <w:t xml:space="preserve"> сетей теплоснабжения в Волгограде несколько выше среднероссийского значения. Это связано с характером застройки и большой протяженностью Волгограда. </w:t>
      </w:r>
    </w:p>
    <w:p w:rsidR="00C87DBC" w:rsidRPr="00B10794" w:rsidRDefault="00C87DBC" w:rsidP="00C87DBC">
      <w:pPr>
        <w:spacing w:line="360" w:lineRule="auto"/>
        <w:ind w:firstLine="540"/>
        <w:jc w:val="both"/>
        <w:rPr>
          <w:sz w:val="28"/>
          <w:szCs w:val="28"/>
        </w:rPr>
      </w:pPr>
      <w:r w:rsidRPr="00B10794">
        <w:rPr>
          <w:rFonts w:hint="eastAsia"/>
          <w:sz w:val="28"/>
          <w:szCs w:val="28"/>
        </w:rPr>
        <w:t>Теплогенерирующие</w:t>
      </w:r>
      <w:r w:rsidRPr="00B10794">
        <w:rPr>
          <w:sz w:val="28"/>
          <w:szCs w:val="28"/>
        </w:rPr>
        <w:t xml:space="preserve"> мощности установленных паровых или водогрейных котлов, востребованные на 50%, могут быть частично законсервированы или же заменены на котлы меньшей мощности. Загрузка должна составлять не менее 80%. Часть устаревших теплогенерирующих объе</w:t>
      </w:r>
      <w:r w:rsidRPr="00B10794">
        <w:rPr>
          <w:rFonts w:hint="eastAsia"/>
          <w:sz w:val="28"/>
          <w:szCs w:val="28"/>
        </w:rPr>
        <w:t>ктов</w:t>
      </w:r>
      <w:r w:rsidRPr="00B10794">
        <w:rPr>
          <w:sz w:val="28"/>
          <w:szCs w:val="28"/>
        </w:rPr>
        <w:t xml:space="preserve"> может быть полностью демонтирована.</w:t>
      </w:r>
    </w:p>
    <w:p w:rsidR="00C87DBC" w:rsidRPr="00B10794" w:rsidRDefault="00C87DBC" w:rsidP="00C87DBC">
      <w:pPr>
        <w:spacing w:line="360" w:lineRule="auto"/>
        <w:ind w:firstLine="540"/>
        <w:jc w:val="both"/>
        <w:rPr>
          <w:sz w:val="28"/>
          <w:szCs w:val="28"/>
        </w:rPr>
      </w:pPr>
      <w:r w:rsidRPr="00B10794">
        <w:rPr>
          <w:rFonts w:hint="eastAsia"/>
          <w:sz w:val="28"/>
          <w:szCs w:val="28"/>
        </w:rPr>
        <w:t>Основная</w:t>
      </w:r>
      <w:r w:rsidRPr="00B10794">
        <w:rPr>
          <w:sz w:val="28"/>
          <w:szCs w:val="28"/>
        </w:rPr>
        <w:t xml:space="preserve"> проблема развития энергетического комплекса связана с высоким износом сетей и оборудования, в частности, высоким износом линий электропередач, который на сегодняшний день составляет 71%. В то же время объем инвестиций на обновление основных фондов в электроэнергетике недостаточен для того, чтобы решить эту проблему. </w:t>
      </w:r>
    </w:p>
    <w:p w:rsidR="00C87DBC" w:rsidRPr="00B10794" w:rsidRDefault="00C87DBC" w:rsidP="00C87DBC">
      <w:pPr>
        <w:spacing w:line="360" w:lineRule="auto"/>
        <w:ind w:firstLine="540"/>
        <w:jc w:val="both"/>
        <w:rPr>
          <w:sz w:val="28"/>
          <w:szCs w:val="28"/>
        </w:rPr>
      </w:pPr>
      <w:r w:rsidRPr="00B10794">
        <w:rPr>
          <w:sz w:val="28"/>
          <w:szCs w:val="28"/>
        </w:rPr>
        <w:t xml:space="preserve">2. Слабая городская транспортная инфраструктура </w:t>
      </w:r>
    </w:p>
    <w:p w:rsidR="00C87DBC" w:rsidRPr="00B10794" w:rsidRDefault="00C87DBC" w:rsidP="00C87DBC">
      <w:pPr>
        <w:spacing w:line="360" w:lineRule="auto"/>
        <w:ind w:firstLine="540"/>
        <w:jc w:val="both"/>
        <w:rPr>
          <w:sz w:val="28"/>
          <w:szCs w:val="28"/>
        </w:rPr>
      </w:pPr>
      <w:r w:rsidRPr="00B10794">
        <w:rPr>
          <w:rFonts w:hint="eastAsia"/>
          <w:sz w:val="28"/>
          <w:szCs w:val="28"/>
        </w:rPr>
        <w:t>На</w:t>
      </w:r>
      <w:r w:rsidRPr="00B10794">
        <w:rPr>
          <w:sz w:val="28"/>
          <w:szCs w:val="28"/>
        </w:rPr>
        <w:t xml:space="preserve"> сегодняшний день среднегодовая численность занятых в данной отрасли составляет более 40 тыс. человек, или около 10% от общей численности занятых в экономике Волгограда. Главными магистралями Волгограда, работающими в продольном направлении, являются пер</w:t>
      </w:r>
      <w:r w:rsidRPr="00B10794">
        <w:rPr>
          <w:rFonts w:hint="eastAsia"/>
          <w:sz w:val="28"/>
          <w:szCs w:val="28"/>
        </w:rPr>
        <w:t>вая</w:t>
      </w:r>
      <w:r w:rsidRPr="00B10794">
        <w:rPr>
          <w:sz w:val="28"/>
          <w:szCs w:val="28"/>
        </w:rPr>
        <w:t xml:space="preserve">, вторая, третья Продольные магистрали. </w:t>
      </w:r>
    </w:p>
    <w:p w:rsidR="00C87DBC" w:rsidRPr="00B10794" w:rsidRDefault="00C87DBC" w:rsidP="00C87DBC">
      <w:pPr>
        <w:spacing w:line="360" w:lineRule="auto"/>
        <w:ind w:firstLine="540"/>
        <w:jc w:val="both"/>
        <w:rPr>
          <w:sz w:val="28"/>
          <w:szCs w:val="28"/>
        </w:rPr>
      </w:pPr>
      <w:r w:rsidRPr="00B10794">
        <w:rPr>
          <w:rFonts w:hint="eastAsia"/>
          <w:sz w:val="28"/>
          <w:szCs w:val="28"/>
        </w:rPr>
        <w:t>Северные</w:t>
      </w:r>
      <w:r w:rsidRPr="00B10794">
        <w:rPr>
          <w:sz w:val="28"/>
          <w:szCs w:val="28"/>
        </w:rPr>
        <w:t xml:space="preserve"> районы Волгограда находятся в более благоприятном положении, движение транспорта осуществляется по первой, второй, третей Продольным магистралям. Далее движение транспорта в южных районах Волгограда со всех магистралей осуществляется по одной втор</w:t>
      </w:r>
      <w:r w:rsidRPr="00B10794">
        <w:rPr>
          <w:rFonts w:hint="eastAsia"/>
          <w:sz w:val="28"/>
          <w:szCs w:val="28"/>
        </w:rPr>
        <w:t>ой</w:t>
      </w:r>
      <w:r w:rsidRPr="00B10794">
        <w:rPr>
          <w:sz w:val="28"/>
          <w:szCs w:val="28"/>
        </w:rPr>
        <w:t xml:space="preserve"> Продольной магистрали. </w:t>
      </w:r>
    </w:p>
    <w:p w:rsidR="00C87DBC" w:rsidRPr="00B10794" w:rsidRDefault="00C87DBC" w:rsidP="00C87DBC">
      <w:pPr>
        <w:spacing w:line="360" w:lineRule="auto"/>
        <w:ind w:firstLine="540"/>
        <w:jc w:val="both"/>
        <w:rPr>
          <w:sz w:val="28"/>
          <w:szCs w:val="28"/>
        </w:rPr>
      </w:pPr>
      <w:r w:rsidRPr="00B10794">
        <w:rPr>
          <w:rFonts w:hint="eastAsia"/>
          <w:sz w:val="28"/>
          <w:szCs w:val="28"/>
        </w:rPr>
        <w:t>Единственным</w:t>
      </w:r>
      <w:r w:rsidRPr="00B10794">
        <w:rPr>
          <w:sz w:val="28"/>
          <w:szCs w:val="28"/>
        </w:rPr>
        <w:t xml:space="preserve"> проездом между правым и левым берегами р. Волги от Волгограда до Волжского является плотина Волжской ГЭС, интенсивность движения на которой составляет 22500 авт./сутки.</w:t>
      </w:r>
      <w:r w:rsidRPr="00B10794">
        <w:rPr>
          <w:rFonts w:ascii="Arial Unicode MS" w:eastAsia="Arial Unicode MS" w:hAnsi="Arial Unicode MS" w:cs="Arial Unicode MS" w:hint="eastAsia"/>
          <w:sz w:val="28"/>
          <w:szCs w:val="28"/>
        </w:rPr>
        <w:t xml:space="preserve">　</w:t>
      </w:r>
      <w:r w:rsidRPr="00B10794">
        <w:rPr>
          <w:sz w:val="28"/>
          <w:szCs w:val="28"/>
        </w:rPr>
        <w:t xml:space="preserve">Положение усугубляется исчерпанностью пропускной способности существующего проезда по плотине. </w:t>
      </w:r>
    </w:p>
    <w:p w:rsidR="00C87DBC" w:rsidRPr="00B10794" w:rsidRDefault="00C87DBC" w:rsidP="00C87DBC">
      <w:pPr>
        <w:spacing w:line="360" w:lineRule="auto"/>
        <w:ind w:firstLine="540"/>
        <w:jc w:val="both"/>
        <w:rPr>
          <w:sz w:val="28"/>
          <w:szCs w:val="28"/>
        </w:rPr>
      </w:pPr>
      <w:r w:rsidRPr="00B10794">
        <w:rPr>
          <w:rFonts w:hint="eastAsia"/>
          <w:sz w:val="28"/>
          <w:szCs w:val="28"/>
        </w:rPr>
        <w:t>При</w:t>
      </w:r>
      <w:r w:rsidRPr="00B10794">
        <w:rPr>
          <w:sz w:val="28"/>
          <w:szCs w:val="28"/>
        </w:rPr>
        <w:t xml:space="preserve"> этом следует отметить ряд ключевых транспортных проблем в г. Волгограде:</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несоответствие</w:t>
      </w:r>
      <w:r w:rsidRPr="00B10794">
        <w:rPr>
          <w:sz w:val="28"/>
          <w:szCs w:val="28"/>
        </w:rPr>
        <w:t xml:space="preserve"> инфраструктуры отрасли международным стандартам;</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резкий</w:t>
      </w:r>
      <w:r w:rsidRPr="00B10794">
        <w:rPr>
          <w:sz w:val="28"/>
          <w:szCs w:val="28"/>
        </w:rPr>
        <w:t xml:space="preserve"> рост интенсивности внутригородского и транзитного движения по автомобильным дорогам Волгограда;</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падение</w:t>
      </w:r>
      <w:r w:rsidRPr="00B10794">
        <w:rPr>
          <w:sz w:val="28"/>
          <w:szCs w:val="28"/>
        </w:rPr>
        <w:t xml:space="preserve"> средней скорости движения автотранспортных средств на автомобильных дорогах Волгограда до </w:t>
      </w:r>
      <w:smartTag w:uri="urn:schemas-microsoft-com:office:smarttags" w:element="metricconverter">
        <w:smartTagPr>
          <w:attr w:name="ProductID" w:val="30 км/ч"/>
        </w:smartTagPr>
        <w:r w:rsidRPr="00B10794">
          <w:rPr>
            <w:sz w:val="28"/>
            <w:szCs w:val="28"/>
          </w:rPr>
          <w:t>30 км/ч</w:t>
        </w:r>
      </w:smartTag>
      <w:r w:rsidRPr="00B10794">
        <w:rPr>
          <w:sz w:val="28"/>
          <w:szCs w:val="28"/>
        </w:rPr>
        <w:t xml:space="preserve"> (транспорта общего пользования – до 20 – </w:t>
      </w:r>
      <w:smartTag w:uri="urn:schemas-microsoft-com:office:smarttags" w:element="metricconverter">
        <w:smartTagPr>
          <w:attr w:name="ProductID" w:val="25 км/ч"/>
        </w:smartTagPr>
        <w:r w:rsidRPr="00B10794">
          <w:rPr>
            <w:sz w:val="28"/>
            <w:szCs w:val="28"/>
          </w:rPr>
          <w:t>25 км/ч</w:t>
        </w:r>
      </w:smartTag>
      <w:r w:rsidRPr="00B10794">
        <w:rPr>
          <w:sz w:val="28"/>
          <w:szCs w:val="28"/>
        </w:rPr>
        <w:t>);</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изменение</w:t>
      </w:r>
      <w:r w:rsidRPr="00B10794">
        <w:rPr>
          <w:sz w:val="28"/>
          <w:szCs w:val="28"/>
        </w:rPr>
        <w:t xml:space="preserve"> структуры подвижного состава (увеличение доли грузового транспорта малой грузоподъемности);</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расширение</w:t>
      </w:r>
      <w:r w:rsidRPr="00B10794">
        <w:rPr>
          <w:sz w:val="28"/>
          <w:szCs w:val="28"/>
        </w:rPr>
        <w:t xml:space="preserve"> территории Волгограда;</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недостаточное</w:t>
      </w:r>
      <w:r w:rsidRPr="00B10794">
        <w:rPr>
          <w:sz w:val="28"/>
          <w:szCs w:val="28"/>
        </w:rPr>
        <w:t xml:space="preserve"> строительство новых автомобильных дорог Волгограда;</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многократное</w:t>
      </w:r>
      <w:r w:rsidRPr="00B10794">
        <w:rPr>
          <w:sz w:val="28"/>
          <w:szCs w:val="28"/>
        </w:rPr>
        <w:t xml:space="preserve"> увеличение межремонтных сроков ремонта существующих автомобильных дорог Волгограда и искусственных сооружений на них;</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физический</w:t>
      </w:r>
      <w:r w:rsidRPr="00B10794">
        <w:rPr>
          <w:sz w:val="28"/>
          <w:szCs w:val="28"/>
        </w:rPr>
        <w:t xml:space="preserve"> и моральный износ технических средств организации дорожного движения;</w:t>
      </w:r>
    </w:p>
    <w:p w:rsidR="00C87DBC" w:rsidRPr="00B10794" w:rsidRDefault="00C87DBC" w:rsidP="00C87DBC">
      <w:pPr>
        <w:numPr>
          <w:ilvl w:val="0"/>
          <w:numId w:val="10"/>
        </w:numPr>
        <w:tabs>
          <w:tab w:val="clear" w:pos="1260"/>
          <w:tab w:val="num" w:pos="360"/>
        </w:tabs>
        <w:spacing w:line="360" w:lineRule="auto"/>
        <w:ind w:left="360"/>
        <w:jc w:val="both"/>
        <w:rPr>
          <w:sz w:val="28"/>
          <w:szCs w:val="28"/>
        </w:rPr>
      </w:pPr>
      <w:r w:rsidRPr="00B10794">
        <w:rPr>
          <w:rFonts w:hint="eastAsia"/>
          <w:sz w:val="28"/>
          <w:szCs w:val="28"/>
        </w:rPr>
        <w:t>отсутствие</w:t>
      </w:r>
      <w:r w:rsidRPr="00B10794">
        <w:rPr>
          <w:sz w:val="28"/>
          <w:szCs w:val="28"/>
        </w:rPr>
        <w:t xml:space="preserve"> мостового перехода через р. Волга как резервного сообщения при выводе на капитальный ремонт плотины Волжской ГЭС.</w:t>
      </w:r>
    </w:p>
    <w:p w:rsidR="00C87DBC" w:rsidRPr="00B10794" w:rsidRDefault="00C87DBC" w:rsidP="00C87DBC">
      <w:pPr>
        <w:spacing w:line="360" w:lineRule="auto"/>
        <w:ind w:firstLine="540"/>
        <w:jc w:val="both"/>
        <w:rPr>
          <w:sz w:val="28"/>
          <w:szCs w:val="28"/>
        </w:rPr>
      </w:pPr>
      <w:r w:rsidRPr="00B10794">
        <w:rPr>
          <w:rFonts w:hint="eastAsia"/>
          <w:sz w:val="28"/>
          <w:szCs w:val="28"/>
        </w:rPr>
        <w:t>Растущий</w:t>
      </w:r>
      <w:r w:rsidRPr="00B10794">
        <w:rPr>
          <w:sz w:val="28"/>
          <w:szCs w:val="28"/>
        </w:rPr>
        <w:t xml:space="preserve"> транспортный потенциал Волгограда требует реконструкции и расширения перегрузочных мощностей, завершения строительства новой взлетно-посадочной полосы аэропорта Волгограда, строительства объездных дорог.</w:t>
      </w:r>
    </w:p>
    <w:p w:rsidR="00C87DBC" w:rsidRPr="00B10794" w:rsidRDefault="00C87DBC" w:rsidP="00C87DBC">
      <w:pPr>
        <w:spacing w:line="360" w:lineRule="auto"/>
        <w:ind w:firstLine="540"/>
        <w:jc w:val="both"/>
        <w:rPr>
          <w:sz w:val="28"/>
          <w:szCs w:val="28"/>
        </w:rPr>
      </w:pPr>
      <w:r w:rsidRPr="00B10794">
        <w:rPr>
          <w:sz w:val="28"/>
          <w:szCs w:val="28"/>
        </w:rPr>
        <w:t>3. Концентрация основных производственных комплексов г. Волгограда на особо ценных в градостроительном отношении территориях.</w:t>
      </w:r>
    </w:p>
    <w:p w:rsidR="00C87DBC" w:rsidRPr="00B10794" w:rsidRDefault="00C87DBC" w:rsidP="00C87DBC">
      <w:pPr>
        <w:spacing w:line="360" w:lineRule="auto"/>
        <w:ind w:firstLine="540"/>
        <w:jc w:val="both"/>
        <w:rPr>
          <w:sz w:val="28"/>
          <w:szCs w:val="28"/>
        </w:rPr>
      </w:pPr>
      <w:r w:rsidRPr="00B10794">
        <w:rPr>
          <w:rFonts w:hint="eastAsia"/>
          <w:sz w:val="28"/>
          <w:szCs w:val="28"/>
        </w:rPr>
        <w:t>На</w:t>
      </w:r>
      <w:r w:rsidRPr="00B10794">
        <w:rPr>
          <w:sz w:val="28"/>
          <w:szCs w:val="28"/>
        </w:rPr>
        <w:t xml:space="preserve"> сегодняшний день существует исторически сложившееся размещение промышленно-коммунальных зон, занимающие значительную часть береговой полосы и затрудняющие выход города к р. Волга. </w:t>
      </w:r>
    </w:p>
    <w:p w:rsidR="00C87DBC" w:rsidRPr="00B10794" w:rsidRDefault="00C87DBC" w:rsidP="00C87DBC">
      <w:pPr>
        <w:spacing w:line="360" w:lineRule="auto"/>
        <w:ind w:firstLine="540"/>
        <w:jc w:val="both"/>
        <w:rPr>
          <w:sz w:val="28"/>
          <w:szCs w:val="28"/>
        </w:rPr>
      </w:pPr>
      <w:r w:rsidRPr="00B10794">
        <w:rPr>
          <w:rFonts w:hint="eastAsia"/>
          <w:sz w:val="28"/>
          <w:szCs w:val="28"/>
        </w:rPr>
        <w:t>Производственные</w:t>
      </w:r>
      <w:r w:rsidRPr="00B10794">
        <w:rPr>
          <w:sz w:val="28"/>
          <w:szCs w:val="28"/>
        </w:rPr>
        <w:t xml:space="preserve"> объекты (наряду с автотранспортом) являются основными загрязнителями окружающей среды города – жилые зоны Волгограда практически полностью находятся в зонах с превышением нормативных показателей уровня загрязнения атмосферного воздуха. Так</w:t>
      </w:r>
      <w:r w:rsidRPr="00B10794">
        <w:rPr>
          <w:rFonts w:hint="eastAsia"/>
          <w:sz w:val="28"/>
          <w:szCs w:val="28"/>
        </w:rPr>
        <w:t>ая</w:t>
      </w:r>
      <w:r w:rsidRPr="00B10794">
        <w:rPr>
          <w:sz w:val="28"/>
          <w:szCs w:val="28"/>
        </w:rPr>
        <w:t xml:space="preserve"> ситуация требует принятия комплекса мероприятий, направленных на оздоровление городской среды и оптимизацию функционально-пространственной структуры города. </w:t>
      </w:r>
    </w:p>
    <w:p w:rsidR="00C87DBC" w:rsidRPr="00B10794" w:rsidRDefault="00C87DBC" w:rsidP="00C87DBC">
      <w:pPr>
        <w:spacing w:line="360" w:lineRule="auto"/>
        <w:ind w:firstLine="540"/>
        <w:jc w:val="both"/>
        <w:rPr>
          <w:sz w:val="28"/>
          <w:szCs w:val="28"/>
        </w:rPr>
      </w:pPr>
      <w:r w:rsidRPr="00B10794">
        <w:rPr>
          <w:rFonts w:hint="eastAsia"/>
          <w:sz w:val="28"/>
          <w:szCs w:val="28"/>
        </w:rPr>
        <w:t>Общая</w:t>
      </w:r>
      <w:r w:rsidRPr="00B10794">
        <w:rPr>
          <w:sz w:val="28"/>
          <w:szCs w:val="28"/>
        </w:rPr>
        <w:t xml:space="preserve"> стратегия реорганизации производственных территорий г. Волгограда предусматривает поэтапное замещение производственных функций на особо ценных в градостроительном отношении территориях – в прибрежной зоне р. Волга, в зоне общегородского центра - для </w:t>
      </w:r>
      <w:r w:rsidRPr="00B10794">
        <w:rPr>
          <w:rFonts w:hint="eastAsia"/>
          <w:sz w:val="28"/>
          <w:szCs w:val="28"/>
        </w:rPr>
        <w:t>развития</w:t>
      </w:r>
      <w:r w:rsidRPr="00B10794">
        <w:rPr>
          <w:sz w:val="28"/>
          <w:szCs w:val="28"/>
        </w:rPr>
        <w:t xml:space="preserve"> общественно-деловых зон, жилой застройки, коммерческих функций, рекреационных зон. В том числе должно планироваться сокращение площади производственных зон в общем балансе территории Волгограда за счет: </w:t>
      </w:r>
    </w:p>
    <w:p w:rsidR="00C87DBC" w:rsidRPr="00B10794" w:rsidRDefault="00C87DBC" w:rsidP="00C87DBC">
      <w:pPr>
        <w:numPr>
          <w:ilvl w:val="0"/>
          <w:numId w:val="11"/>
        </w:numPr>
        <w:tabs>
          <w:tab w:val="clear" w:pos="1260"/>
          <w:tab w:val="num" w:pos="540"/>
        </w:tabs>
        <w:spacing w:line="360" w:lineRule="auto"/>
        <w:ind w:left="360"/>
        <w:jc w:val="both"/>
        <w:rPr>
          <w:sz w:val="28"/>
          <w:szCs w:val="28"/>
        </w:rPr>
      </w:pPr>
      <w:r w:rsidRPr="00B10794">
        <w:rPr>
          <w:rFonts w:hint="eastAsia"/>
          <w:sz w:val="28"/>
          <w:szCs w:val="28"/>
        </w:rPr>
        <w:t>развития</w:t>
      </w:r>
      <w:r w:rsidRPr="00B10794">
        <w:rPr>
          <w:sz w:val="28"/>
          <w:szCs w:val="28"/>
        </w:rPr>
        <w:t xml:space="preserve"> жилых и общественно-деловых функций – промузел Ельшанский, прибрежная часть Заканального промрайона (р-н Татьянки), территория Городищенской птицефабрики; </w:t>
      </w:r>
    </w:p>
    <w:p w:rsidR="00C87DBC" w:rsidRPr="00B10794" w:rsidRDefault="00C87DBC" w:rsidP="00C87DBC">
      <w:pPr>
        <w:numPr>
          <w:ilvl w:val="0"/>
          <w:numId w:val="11"/>
        </w:numPr>
        <w:tabs>
          <w:tab w:val="clear" w:pos="1260"/>
          <w:tab w:val="num" w:pos="540"/>
        </w:tabs>
        <w:spacing w:line="360" w:lineRule="auto"/>
        <w:ind w:left="360"/>
        <w:jc w:val="both"/>
        <w:rPr>
          <w:sz w:val="28"/>
          <w:szCs w:val="28"/>
        </w:rPr>
      </w:pPr>
      <w:r w:rsidRPr="00B10794">
        <w:rPr>
          <w:rFonts w:hint="eastAsia"/>
          <w:sz w:val="28"/>
          <w:szCs w:val="28"/>
        </w:rPr>
        <w:t>развития</w:t>
      </w:r>
      <w:r w:rsidRPr="00B10794">
        <w:rPr>
          <w:sz w:val="28"/>
          <w:szCs w:val="28"/>
        </w:rPr>
        <w:t xml:space="preserve"> производственно-деловых, общественно-деловых функций – промузел Тракторного завода, завода “Баррикады”, завода “Красный Октябрь”, Разгуляевский промрайон, ряд локальных промзон – в районе Верхней и Средней Ельшанки, ж/д станции Волгоград-2.</w:t>
      </w:r>
    </w:p>
    <w:p w:rsidR="00C87DBC" w:rsidRPr="00B10794" w:rsidRDefault="00C87DBC" w:rsidP="00C87DBC">
      <w:pPr>
        <w:spacing w:line="360" w:lineRule="auto"/>
        <w:ind w:firstLine="540"/>
        <w:jc w:val="both"/>
        <w:rPr>
          <w:sz w:val="28"/>
          <w:szCs w:val="28"/>
        </w:rPr>
      </w:pPr>
      <w:r w:rsidRPr="00B10794">
        <w:rPr>
          <w:sz w:val="28"/>
          <w:szCs w:val="28"/>
        </w:rPr>
        <w:t>4. Размещение значительного количества жилого фонда г. Волгограда на территориях со сложной экологической обстановкой.</w:t>
      </w:r>
    </w:p>
    <w:p w:rsidR="00C87DBC" w:rsidRPr="00B10794" w:rsidRDefault="00C87DBC" w:rsidP="00C87DBC">
      <w:pPr>
        <w:spacing w:line="360" w:lineRule="auto"/>
        <w:ind w:firstLine="540"/>
        <w:jc w:val="both"/>
        <w:rPr>
          <w:sz w:val="28"/>
          <w:szCs w:val="28"/>
        </w:rPr>
      </w:pPr>
      <w:r w:rsidRPr="00B10794">
        <w:rPr>
          <w:rFonts w:hint="eastAsia"/>
          <w:sz w:val="28"/>
          <w:szCs w:val="28"/>
        </w:rPr>
        <w:t>Длительное</w:t>
      </w:r>
      <w:r w:rsidRPr="00B10794">
        <w:rPr>
          <w:sz w:val="28"/>
          <w:szCs w:val="28"/>
        </w:rPr>
        <w:t xml:space="preserve"> время основное развитие Волгограда осуществлялось вдоль берега р. Волги. При этом традиционно в непосредственной близости к береговой линии размещались крупные промышленные предприятия. В результате на сегодняшний день береговая линия пяти из се</w:t>
      </w:r>
      <w:r w:rsidRPr="00B10794">
        <w:rPr>
          <w:rFonts w:hint="eastAsia"/>
          <w:sz w:val="28"/>
          <w:szCs w:val="28"/>
        </w:rPr>
        <w:t>ми</w:t>
      </w:r>
      <w:r w:rsidRPr="00B10794">
        <w:rPr>
          <w:sz w:val="28"/>
          <w:szCs w:val="28"/>
        </w:rPr>
        <w:t xml:space="preserve"> административных районов города практически полностью занята промышленными объектами. С другой стороны жилая застройка, ориентированная, прежде всего, на работников указанных объектов, осуществлялась на минимально допустимом удалении от объектов для обе</w:t>
      </w:r>
      <w:r w:rsidRPr="00B10794">
        <w:rPr>
          <w:rFonts w:hint="eastAsia"/>
          <w:sz w:val="28"/>
          <w:szCs w:val="28"/>
        </w:rPr>
        <w:t>спечения</w:t>
      </w:r>
      <w:r w:rsidRPr="00B10794">
        <w:rPr>
          <w:sz w:val="28"/>
          <w:szCs w:val="28"/>
        </w:rPr>
        <w:t xml:space="preserve"> оптимальной доступности для сотрудников. Таким образом, в настоящее время многие предприятия расположены в непосредственной близости к территориям жилой застройки. А это, соответственно, привело к тому, что жилые районы Волгограда практически полн</w:t>
      </w:r>
      <w:r w:rsidRPr="00B10794">
        <w:rPr>
          <w:rFonts w:hint="eastAsia"/>
          <w:sz w:val="28"/>
          <w:szCs w:val="28"/>
        </w:rPr>
        <w:t>остью</w:t>
      </w:r>
      <w:r w:rsidRPr="00B10794">
        <w:rPr>
          <w:sz w:val="28"/>
          <w:szCs w:val="28"/>
        </w:rPr>
        <w:t xml:space="preserve"> находятся в зонах с превышением нормативных показателей уровня загрязнения атмосферного воздуха для селитебных территорий (более 1 ПДК).</w:t>
      </w:r>
    </w:p>
    <w:p w:rsidR="00C87DBC" w:rsidRPr="00B10794" w:rsidRDefault="00C87DBC" w:rsidP="00C87DBC">
      <w:pPr>
        <w:spacing w:line="360" w:lineRule="auto"/>
        <w:ind w:firstLine="540"/>
        <w:jc w:val="both"/>
        <w:rPr>
          <w:sz w:val="28"/>
          <w:szCs w:val="28"/>
        </w:rPr>
      </w:pPr>
      <w:r w:rsidRPr="00B10794">
        <w:rPr>
          <w:rFonts w:hint="eastAsia"/>
          <w:sz w:val="28"/>
          <w:szCs w:val="28"/>
        </w:rPr>
        <w:t>Основными</w:t>
      </w:r>
      <w:r w:rsidRPr="00B10794">
        <w:rPr>
          <w:sz w:val="28"/>
          <w:szCs w:val="28"/>
        </w:rPr>
        <w:t xml:space="preserve"> загрязнителями воздушного бассейна являются крупные промышленные предприятия электроэнергетики, черной и цветной металлургии, нефтепереработки, химии, стройматериалов, а также транспорта. </w:t>
      </w:r>
    </w:p>
    <w:p w:rsidR="00C87DBC" w:rsidRPr="00B10794" w:rsidRDefault="00C87DBC" w:rsidP="00C87DBC">
      <w:pPr>
        <w:spacing w:line="360" w:lineRule="auto"/>
        <w:ind w:firstLine="540"/>
        <w:jc w:val="both"/>
        <w:rPr>
          <w:sz w:val="28"/>
          <w:szCs w:val="28"/>
        </w:rPr>
      </w:pPr>
      <w:r w:rsidRPr="00B10794">
        <w:rPr>
          <w:rFonts w:hint="eastAsia"/>
          <w:sz w:val="28"/>
          <w:szCs w:val="28"/>
        </w:rPr>
        <w:t>Другим</w:t>
      </w:r>
      <w:r w:rsidRPr="00B10794">
        <w:rPr>
          <w:sz w:val="28"/>
          <w:szCs w:val="28"/>
        </w:rPr>
        <w:t xml:space="preserve"> источником загрязнения воздуха в Волгограде является транспорт, преимущественно автомобильный, который является главным источником загрязнения атмосферного воздуха в Волгограде.</w:t>
      </w:r>
    </w:p>
    <w:p w:rsidR="00C87DBC" w:rsidRPr="00B10794" w:rsidRDefault="00C87DBC" w:rsidP="00C87DBC">
      <w:pPr>
        <w:spacing w:line="360" w:lineRule="auto"/>
        <w:ind w:firstLine="540"/>
        <w:jc w:val="both"/>
        <w:rPr>
          <w:sz w:val="28"/>
          <w:szCs w:val="28"/>
        </w:rPr>
      </w:pPr>
      <w:r w:rsidRPr="00B10794">
        <w:rPr>
          <w:rFonts w:hint="eastAsia"/>
          <w:sz w:val="28"/>
          <w:szCs w:val="28"/>
        </w:rPr>
        <w:t>Вызывает</w:t>
      </w:r>
      <w:r w:rsidRPr="00B10794">
        <w:rPr>
          <w:sz w:val="28"/>
          <w:szCs w:val="28"/>
        </w:rPr>
        <w:t xml:space="preserve"> тревогу и состояние поверхностных и подземных вод г. Волгограда. В настоящее время р. Волга является основным приемником сточных вод и одновременно- единственным источником питьевого водоснабжения. </w:t>
      </w:r>
    </w:p>
    <w:p w:rsidR="00C87DBC" w:rsidRPr="00B10794" w:rsidRDefault="00C87DBC" w:rsidP="00C87DBC">
      <w:pPr>
        <w:spacing w:line="360" w:lineRule="auto"/>
        <w:ind w:firstLine="540"/>
        <w:jc w:val="both"/>
        <w:rPr>
          <w:sz w:val="28"/>
          <w:szCs w:val="28"/>
        </w:rPr>
      </w:pPr>
      <w:r w:rsidRPr="00B10794">
        <w:rPr>
          <w:rFonts w:hint="eastAsia"/>
          <w:sz w:val="28"/>
          <w:szCs w:val="28"/>
        </w:rPr>
        <w:t>Напряженная</w:t>
      </w:r>
      <w:r w:rsidRPr="00B10794">
        <w:rPr>
          <w:sz w:val="28"/>
          <w:szCs w:val="28"/>
        </w:rPr>
        <w:t xml:space="preserve"> обстановка в г. Волгограде сложилась и с загрязнением подземных вод. Так на территории г. Волгограда существуют два крупных очага загрязнения подземных вод из сорока одного, находящихся на территории РФ. </w:t>
      </w:r>
    </w:p>
    <w:p w:rsidR="00C87DBC" w:rsidRPr="00B10794" w:rsidRDefault="00C87DBC" w:rsidP="00C87DBC">
      <w:pPr>
        <w:spacing w:line="360" w:lineRule="auto"/>
        <w:ind w:firstLine="540"/>
        <w:jc w:val="both"/>
        <w:rPr>
          <w:sz w:val="28"/>
          <w:szCs w:val="28"/>
        </w:rPr>
      </w:pPr>
      <w:r w:rsidRPr="00B10794">
        <w:rPr>
          <w:rFonts w:hint="eastAsia"/>
          <w:sz w:val="28"/>
          <w:szCs w:val="28"/>
        </w:rPr>
        <w:t>В</w:t>
      </w:r>
      <w:r w:rsidRPr="00B10794">
        <w:rPr>
          <w:sz w:val="28"/>
          <w:szCs w:val="28"/>
        </w:rPr>
        <w:t xml:space="preserve"> Волгограде остро стоит проблема образования и ликвидации стихийных и несанкционированных свалок, которые, как правило, располагаются на склонах балок, оврагов, иных участках с понижением рельефа и высокой проницаемостью подстилающих грунтов, а также прям</w:t>
      </w:r>
      <w:r w:rsidRPr="00B10794">
        <w:rPr>
          <w:rFonts w:hint="eastAsia"/>
          <w:sz w:val="28"/>
          <w:szCs w:val="28"/>
        </w:rPr>
        <w:t>ых</w:t>
      </w:r>
      <w:r w:rsidRPr="00B10794">
        <w:rPr>
          <w:sz w:val="28"/>
          <w:szCs w:val="28"/>
        </w:rPr>
        <w:t xml:space="preserve"> выходах к водоемам, в частности к р. Волга и в непосредственной близости от жилых массивов.</w:t>
      </w:r>
    </w:p>
    <w:p w:rsidR="00C87DBC" w:rsidRPr="00B10794" w:rsidRDefault="00C87DBC" w:rsidP="00C87DBC">
      <w:pPr>
        <w:spacing w:line="360" w:lineRule="auto"/>
        <w:ind w:firstLine="540"/>
        <w:jc w:val="both"/>
        <w:rPr>
          <w:sz w:val="28"/>
          <w:szCs w:val="28"/>
        </w:rPr>
      </w:pPr>
      <w:r w:rsidRPr="00B10794">
        <w:rPr>
          <w:rFonts w:hint="eastAsia"/>
          <w:sz w:val="28"/>
          <w:szCs w:val="28"/>
        </w:rPr>
        <w:t>Помимо</w:t>
      </w:r>
      <w:r w:rsidRPr="00B10794">
        <w:rPr>
          <w:sz w:val="28"/>
          <w:szCs w:val="28"/>
        </w:rPr>
        <w:t xml:space="preserve"> этого, учитывая, что в ст</w:t>
      </w:r>
      <w:r>
        <w:rPr>
          <w:sz w:val="28"/>
          <w:szCs w:val="28"/>
        </w:rPr>
        <w:t>руктуре земель г. Волгограда 16</w:t>
      </w:r>
      <w:r w:rsidRPr="00B10794">
        <w:rPr>
          <w:sz w:val="28"/>
          <w:szCs w:val="28"/>
        </w:rPr>
        <w:t>% составляет площадь промышленных зон, особую актуальность приобрела проблема сохранения качества городских земель, поскольку именно почвы фиксируют эмиссию загрязняющих веществ и их фактическ</w:t>
      </w:r>
      <w:r w:rsidRPr="00B10794">
        <w:rPr>
          <w:rFonts w:hint="eastAsia"/>
          <w:sz w:val="28"/>
          <w:szCs w:val="28"/>
        </w:rPr>
        <w:t>ое</w:t>
      </w:r>
      <w:r w:rsidRPr="00B10794">
        <w:rPr>
          <w:sz w:val="28"/>
          <w:szCs w:val="28"/>
        </w:rPr>
        <w:t xml:space="preserve"> распределение в компонентах городской территории. На сегодняшний день более трети территории г. Волгограда (около 35%) характеризуется в различной степени опасным уровнем загрязнения, а более 30% земельных ресурсов территории г. Волгограда характеризует</w:t>
      </w:r>
      <w:r w:rsidRPr="00B10794">
        <w:rPr>
          <w:rFonts w:hint="eastAsia"/>
          <w:sz w:val="28"/>
          <w:szCs w:val="28"/>
        </w:rPr>
        <w:t>ся</w:t>
      </w:r>
      <w:r w:rsidRPr="00B10794">
        <w:rPr>
          <w:sz w:val="28"/>
          <w:szCs w:val="28"/>
        </w:rPr>
        <w:t xml:space="preserve"> в различной степени опасным уровнем содержания тяжелых металлов. </w:t>
      </w:r>
    </w:p>
    <w:p w:rsidR="00C87DBC" w:rsidRPr="00B10794" w:rsidRDefault="00C87DBC" w:rsidP="00C87DBC">
      <w:pPr>
        <w:spacing w:line="360" w:lineRule="auto"/>
        <w:ind w:firstLine="540"/>
        <w:jc w:val="both"/>
        <w:rPr>
          <w:sz w:val="28"/>
          <w:szCs w:val="28"/>
        </w:rPr>
      </w:pPr>
      <w:r w:rsidRPr="00B10794">
        <w:rPr>
          <w:sz w:val="28"/>
          <w:szCs w:val="28"/>
        </w:rPr>
        <w:t xml:space="preserve">5. Неблагоприятная демографическая ситуация </w:t>
      </w:r>
    </w:p>
    <w:p w:rsidR="00C87DBC" w:rsidRDefault="00C87DBC" w:rsidP="00C87DBC">
      <w:pPr>
        <w:spacing w:line="360" w:lineRule="auto"/>
        <w:ind w:firstLine="540"/>
        <w:jc w:val="both"/>
        <w:rPr>
          <w:sz w:val="28"/>
          <w:szCs w:val="28"/>
        </w:rPr>
      </w:pPr>
      <w:r w:rsidRPr="00B10794">
        <w:rPr>
          <w:rFonts w:hint="eastAsia"/>
          <w:sz w:val="28"/>
          <w:szCs w:val="28"/>
        </w:rPr>
        <w:t>Так</w:t>
      </w:r>
      <w:r w:rsidRPr="00B10794">
        <w:rPr>
          <w:sz w:val="28"/>
          <w:szCs w:val="28"/>
        </w:rPr>
        <w:t xml:space="preserve"> численность населения Волгограда продолжает снижаться, несмотря на то, что в 2008 году темпы этого процесса замедлились. Это обусловлено положительным сальдо миграции, устойчивым снижением смертности, повышением рождаемости. </w:t>
      </w:r>
    </w:p>
    <w:p w:rsidR="00C87DBC" w:rsidRDefault="00C87DBC" w:rsidP="00C87DBC">
      <w:pPr>
        <w:spacing w:line="360" w:lineRule="auto"/>
        <w:ind w:firstLine="540"/>
        <w:jc w:val="both"/>
        <w:rPr>
          <w:sz w:val="28"/>
          <w:szCs w:val="28"/>
        </w:rPr>
      </w:pPr>
      <w:r w:rsidRPr="001D5D45">
        <w:rPr>
          <w:sz w:val="28"/>
          <w:szCs w:val="28"/>
        </w:rPr>
        <w:t>Главным фактором, влияющим на уменьшение уровня естественной убыли населения, является снижение смертности, в связи с чем, органами местного самоуправления Волгограда в 2008 году был принят ряд муниципальных целевых программ в области здравоохранения, направленных на улучшение здоровья горожан и повышение материально-технической базы учреждений здравоохранения.</w:t>
      </w:r>
    </w:p>
    <w:p w:rsidR="008A4D76" w:rsidRPr="001D5D45" w:rsidRDefault="008A4D76" w:rsidP="008A4D76">
      <w:pPr>
        <w:spacing w:line="360" w:lineRule="auto"/>
        <w:ind w:firstLine="540"/>
        <w:jc w:val="both"/>
        <w:rPr>
          <w:sz w:val="28"/>
          <w:szCs w:val="28"/>
        </w:rPr>
      </w:pPr>
      <w:r>
        <w:rPr>
          <w:sz w:val="28"/>
          <w:szCs w:val="28"/>
        </w:rPr>
        <w:t>6</w:t>
      </w:r>
      <w:r w:rsidRPr="001D5D45">
        <w:rPr>
          <w:sz w:val="28"/>
          <w:szCs w:val="28"/>
        </w:rPr>
        <w:t xml:space="preserve">. Недостаток инвестиций для крупных инфраструктурных городских проектов </w:t>
      </w:r>
    </w:p>
    <w:p w:rsidR="00E40B85" w:rsidRDefault="008A4D76" w:rsidP="00703CEF">
      <w:pPr>
        <w:spacing w:line="360" w:lineRule="auto"/>
        <w:ind w:firstLine="540"/>
        <w:jc w:val="both"/>
        <w:rPr>
          <w:sz w:val="28"/>
          <w:szCs w:val="28"/>
        </w:rPr>
      </w:pPr>
      <w:r w:rsidRPr="001D5D45">
        <w:rPr>
          <w:sz w:val="28"/>
          <w:szCs w:val="28"/>
        </w:rPr>
        <w:t xml:space="preserve">Несмотря на высокий инвестиционный потенциал г. Волгограда, большинство крупных инвестиционных проектов не реализуются, или их реализация затягивается по причине отсутствия достаточных инвестиций. Сегодня, крайне актуальной остается реализация таких крупных инфраструктурных проектов в г. Волгограде как: завершение строительства моста через р. Волга, продолжение строительства Третьей продольной магистрали, проведение берегоукрепительных работ, реконструкция набережной города, развитие поймы р. Царица, сооружение рокадной дороги вдоль берега р. Волга, преобразование существующего скоростного трамвая, реконструкция международного аэропорта, строительство инженерных сетей под жилищное строительство и многие других. </w:t>
      </w:r>
    </w:p>
    <w:p w:rsidR="00703CEF" w:rsidRDefault="00703CEF" w:rsidP="00703CEF">
      <w:pPr>
        <w:spacing w:line="360" w:lineRule="auto"/>
        <w:ind w:firstLine="540"/>
        <w:jc w:val="both"/>
        <w:rPr>
          <w:sz w:val="28"/>
          <w:szCs w:val="28"/>
        </w:rPr>
      </w:pPr>
      <w:r>
        <w:rPr>
          <w:sz w:val="28"/>
          <w:szCs w:val="28"/>
        </w:rPr>
        <w:t>Так же к проблемам по благоустройству города Волгограда можно отнести:</w:t>
      </w:r>
    </w:p>
    <w:p w:rsidR="00703CEF" w:rsidRPr="00703CEF" w:rsidRDefault="00703CEF" w:rsidP="00703CEF">
      <w:pPr>
        <w:spacing w:line="360" w:lineRule="auto"/>
        <w:ind w:firstLine="540"/>
        <w:jc w:val="both"/>
        <w:rPr>
          <w:i/>
          <w:sz w:val="28"/>
          <w:szCs w:val="28"/>
        </w:rPr>
      </w:pPr>
      <w:r w:rsidRPr="00703CEF">
        <w:rPr>
          <w:i/>
          <w:sz w:val="28"/>
          <w:szCs w:val="28"/>
        </w:rPr>
        <w:t>1.Уборку территории частного сектора, особенно ликвидация несанкционированных свалок.</w:t>
      </w:r>
    </w:p>
    <w:p w:rsidR="00703CEF" w:rsidRPr="00757363" w:rsidRDefault="00703CEF" w:rsidP="00703CEF">
      <w:pPr>
        <w:spacing w:line="360" w:lineRule="auto"/>
        <w:ind w:firstLine="540"/>
        <w:jc w:val="both"/>
        <w:rPr>
          <w:sz w:val="28"/>
          <w:szCs w:val="28"/>
        </w:rPr>
      </w:pPr>
      <w:r>
        <w:rPr>
          <w:sz w:val="28"/>
          <w:szCs w:val="28"/>
        </w:rPr>
        <w:t>Д</w:t>
      </w:r>
      <w:r w:rsidRPr="00757363">
        <w:rPr>
          <w:sz w:val="28"/>
          <w:szCs w:val="28"/>
        </w:rPr>
        <w:t xml:space="preserve">о конца еще не решен вопрос вывоза бытовых отходов. Особенно остро эта проблема стоит в частном секторе Волгограда. В </w:t>
      </w:r>
      <w:r>
        <w:rPr>
          <w:sz w:val="28"/>
          <w:szCs w:val="28"/>
        </w:rPr>
        <w:t>2009</w:t>
      </w:r>
      <w:r w:rsidRPr="00757363">
        <w:rPr>
          <w:sz w:val="28"/>
          <w:szCs w:val="28"/>
        </w:rPr>
        <w:t xml:space="preserve"> году </w:t>
      </w:r>
      <w:r>
        <w:rPr>
          <w:sz w:val="28"/>
          <w:szCs w:val="28"/>
        </w:rPr>
        <w:t xml:space="preserve">проводились </w:t>
      </w:r>
      <w:r w:rsidRPr="00757363">
        <w:rPr>
          <w:sz w:val="28"/>
          <w:szCs w:val="28"/>
        </w:rPr>
        <w:t>работ</w:t>
      </w:r>
      <w:r>
        <w:rPr>
          <w:sz w:val="28"/>
          <w:szCs w:val="28"/>
        </w:rPr>
        <w:t>ы</w:t>
      </w:r>
      <w:r w:rsidRPr="00757363">
        <w:rPr>
          <w:sz w:val="28"/>
          <w:szCs w:val="28"/>
        </w:rPr>
        <w:t xml:space="preserve"> по ликвидации несанкционированных свалок: на пустырях, вдо</w:t>
      </w:r>
      <w:r>
        <w:rPr>
          <w:sz w:val="28"/>
          <w:szCs w:val="28"/>
        </w:rPr>
        <w:t>ль железной дороги, в оврагах.</w:t>
      </w:r>
      <w:r w:rsidRPr="00757363">
        <w:rPr>
          <w:sz w:val="28"/>
          <w:szCs w:val="28"/>
        </w:rPr>
        <w:t xml:space="preserve"> </w:t>
      </w:r>
      <w:r>
        <w:rPr>
          <w:sz w:val="28"/>
          <w:szCs w:val="28"/>
        </w:rPr>
        <w:t>При это возник</w:t>
      </w:r>
      <w:r w:rsidRPr="00757363">
        <w:rPr>
          <w:sz w:val="28"/>
          <w:szCs w:val="28"/>
        </w:rPr>
        <w:t xml:space="preserve"> </w:t>
      </w:r>
      <w:r>
        <w:rPr>
          <w:sz w:val="28"/>
          <w:szCs w:val="28"/>
        </w:rPr>
        <w:t>ряд</w:t>
      </w:r>
      <w:r w:rsidRPr="00757363">
        <w:rPr>
          <w:sz w:val="28"/>
          <w:szCs w:val="28"/>
        </w:rPr>
        <w:t xml:space="preserve"> очень серьезных проблем. Одна из них – вывоз мусора, особенно из частного сектора. Не секрет, что большинство дорог в частном секторе лишены твердого покрытия. Необходимо хотя бы ощебенить их. Следующая проблема – доступность работы мусоровозов. Не менее серьезная проблема</w:t>
      </w:r>
      <w:r>
        <w:rPr>
          <w:sz w:val="28"/>
          <w:szCs w:val="28"/>
        </w:rPr>
        <w:t>,</w:t>
      </w:r>
      <w:r w:rsidRPr="00757363">
        <w:rPr>
          <w:sz w:val="28"/>
          <w:szCs w:val="28"/>
        </w:rPr>
        <w:t xml:space="preserve"> чем дороги, это организация места сбора отходов. Если в многоквартирном доме еще можно как-то согласовать территорию для размещения места временного хранения бытовых отходов с управляющей компанией, пригласить Роспотребнадзор, чтобы они согласовали место временного хранения отходов, пока машина их не вывезет, то в частном секторе возникают определенные трудности.</w:t>
      </w:r>
    </w:p>
    <w:p w:rsidR="00703CEF" w:rsidRPr="00757363" w:rsidRDefault="00703CEF" w:rsidP="00703CEF">
      <w:pPr>
        <w:spacing w:line="360" w:lineRule="auto"/>
        <w:ind w:firstLine="540"/>
        <w:jc w:val="both"/>
        <w:rPr>
          <w:sz w:val="28"/>
          <w:szCs w:val="28"/>
        </w:rPr>
      </w:pPr>
      <w:r w:rsidRPr="00757363">
        <w:rPr>
          <w:sz w:val="28"/>
          <w:szCs w:val="28"/>
        </w:rPr>
        <w:t xml:space="preserve">Правилами благоустройства оговорено, что расстояние до места временного хранения отходов от многоквартирного дома должно быть не менее </w:t>
      </w:r>
      <w:smartTag w:uri="urn:schemas-microsoft-com:office:smarttags" w:element="metricconverter">
        <w:smartTagPr>
          <w:attr w:name="ProductID" w:val="20 метров"/>
        </w:smartTagPr>
        <w:r w:rsidRPr="00757363">
          <w:rPr>
            <w:sz w:val="28"/>
            <w:szCs w:val="28"/>
          </w:rPr>
          <w:t>20 метров</w:t>
        </w:r>
      </w:smartTag>
      <w:r w:rsidRPr="00757363">
        <w:rPr>
          <w:sz w:val="28"/>
          <w:szCs w:val="28"/>
        </w:rPr>
        <w:t>. В частном секторе разрешается устраивать площадки на расстоянии до восьми метров. Еще одна серьезная проблема – кто будет убирать контейнерную площадку? Если в многоквартирном доме есть общее место сбора отходов, есть возможность содержать дворника, который бы убирал прилегающую территорию, то в частном секторе это нереально.</w:t>
      </w:r>
    </w:p>
    <w:p w:rsidR="00703CEF" w:rsidRDefault="00703CEF" w:rsidP="00703CEF">
      <w:pPr>
        <w:spacing w:line="360" w:lineRule="auto"/>
        <w:ind w:firstLine="540"/>
        <w:jc w:val="both"/>
        <w:rPr>
          <w:sz w:val="28"/>
          <w:szCs w:val="28"/>
        </w:rPr>
      </w:pPr>
      <w:r w:rsidRPr="00757363">
        <w:rPr>
          <w:sz w:val="28"/>
          <w:szCs w:val="28"/>
        </w:rPr>
        <w:t>Решение вопроса, кто все-таки будет убирать территорию, оказалось настолько тяжелым, что жители пришли к выводу, что контейнерные площадки не нужны, а проще – чтобы по улицам проходил мусоровоз, и жители прямо туда выбрасывали свой мусор, как было в старые советские времена.</w:t>
      </w:r>
      <w:r>
        <w:rPr>
          <w:sz w:val="28"/>
          <w:szCs w:val="28"/>
        </w:rPr>
        <w:t xml:space="preserve"> Но о</w:t>
      </w:r>
      <w:r w:rsidRPr="00F929AF">
        <w:rPr>
          <w:sz w:val="28"/>
          <w:szCs w:val="28"/>
        </w:rPr>
        <w:t>стается нерешенным вопрос: кто будет за это платить? Постановлением правительства «О правилах организации сбора и вывоза твердых и жидких бытовых отходов населения» четко определено, что на вывоз и утилизацию отходов должны быть заключены договора между жильцами и исполнителем. Но люди не понимают, что за мусор тоже надо платить</w:t>
      </w:r>
      <w:r>
        <w:rPr>
          <w:sz w:val="28"/>
          <w:szCs w:val="28"/>
        </w:rPr>
        <w:t xml:space="preserve">. </w:t>
      </w:r>
      <w:r w:rsidRPr="00F929AF">
        <w:rPr>
          <w:sz w:val="28"/>
          <w:szCs w:val="28"/>
        </w:rPr>
        <w:t xml:space="preserve">Сейчас </w:t>
      </w:r>
      <w:r>
        <w:rPr>
          <w:sz w:val="28"/>
          <w:szCs w:val="28"/>
        </w:rPr>
        <w:t xml:space="preserve">проводится </w:t>
      </w:r>
      <w:r w:rsidRPr="00F929AF">
        <w:rPr>
          <w:sz w:val="28"/>
          <w:szCs w:val="28"/>
        </w:rPr>
        <w:t xml:space="preserve"> колоссальн</w:t>
      </w:r>
      <w:r>
        <w:rPr>
          <w:sz w:val="28"/>
          <w:szCs w:val="28"/>
        </w:rPr>
        <w:t>ая работа</w:t>
      </w:r>
      <w:r w:rsidRPr="00F929AF">
        <w:rPr>
          <w:sz w:val="28"/>
          <w:szCs w:val="28"/>
        </w:rPr>
        <w:t xml:space="preserve">, </w:t>
      </w:r>
      <w:r>
        <w:rPr>
          <w:sz w:val="28"/>
          <w:szCs w:val="28"/>
        </w:rPr>
        <w:t xml:space="preserve">по </w:t>
      </w:r>
      <w:r w:rsidRPr="00F929AF">
        <w:rPr>
          <w:sz w:val="28"/>
          <w:szCs w:val="28"/>
        </w:rPr>
        <w:t>убежд</w:t>
      </w:r>
      <w:r>
        <w:rPr>
          <w:sz w:val="28"/>
          <w:szCs w:val="28"/>
        </w:rPr>
        <w:t>ению</w:t>
      </w:r>
      <w:r w:rsidRPr="00F929AF">
        <w:rPr>
          <w:sz w:val="28"/>
          <w:szCs w:val="28"/>
        </w:rPr>
        <w:t xml:space="preserve"> людей, что даже мусор – это тоже затраты. Его надо вывезти на свалку, обработать, – это все стоит денег. Наиболее эффективно эта работа ведется там, где работают ТОСы. Участники ТОСов сами определяют себе то санитарное состояние, которое бы они хотели видеть для своих детей и для своего окружения. В качестве примера можно привести ТОС «Волго-Дон». Силами жильцов ликвидировали свалку мусора, расчистили территорию, и сейчас на месте бывшей свалки разбили парк. Такой пример работы наталкивает людей на мысль что по большому счету не стоит ждать откуда-то помощи. Если хочешь что-то сделать, делай это сам.</w:t>
      </w:r>
    </w:p>
    <w:p w:rsidR="00703CEF" w:rsidRPr="00703CEF" w:rsidRDefault="00703CEF" w:rsidP="00703CEF">
      <w:pPr>
        <w:spacing w:line="360" w:lineRule="auto"/>
        <w:ind w:firstLine="540"/>
        <w:jc w:val="both"/>
        <w:rPr>
          <w:i/>
          <w:sz w:val="28"/>
          <w:szCs w:val="28"/>
        </w:rPr>
      </w:pPr>
      <w:r w:rsidRPr="00703CEF">
        <w:rPr>
          <w:i/>
          <w:sz w:val="28"/>
          <w:szCs w:val="28"/>
        </w:rPr>
        <w:t>2. Отсутствие в Волгограде муниципальных мусорных полигонов.</w:t>
      </w:r>
    </w:p>
    <w:p w:rsidR="00703CEF" w:rsidRPr="005929E4" w:rsidRDefault="00703CEF" w:rsidP="00703CEF">
      <w:pPr>
        <w:spacing w:line="360" w:lineRule="auto"/>
        <w:ind w:firstLine="540"/>
        <w:jc w:val="both"/>
        <w:rPr>
          <w:sz w:val="28"/>
          <w:szCs w:val="28"/>
        </w:rPr>
      </w:pPr>
      <w:r w:rsidRPr="005929E4">
        <w:rPr>
          <w:sz w:val="28"/>
          <w:szCs w:val="28"/>
        </w:rPr>
        <w:t xml:space="preserve">Федеральным законодательством не запрещается захоронение отходов на территории городских и других поселений. После недавнего изменения границ Волгограда в городскую черту вошел и полигон ТБО в поселке Гумрак. До </w:t>
      </w:r>
      <w:r>
        <w:rPr>
          <w:sz w:val="28"/>
          <w:szCs w:val="28"/>
        </w:rPr>
        <w:t>этого</w:t>
      </w:r>
      <w:r w:rsidRPr="005929E4">
        <w:rPr>
          <w:sz w:val="28"/>
          <w:szCs w:val="28"/>
        </w:rPr>
        <w:t xml:space="preserve"> полигон эксплуатировало муниципальное предприятие.</w:t>
      </w:r>
    </w:p>
    <w:p w:rsidR="00703CEF" w:rsidRDefault="00703CEF" w:rsidP="00703CEF">
      <w:pPr>
        <w:spacing w:line="360" w:lineRule="auto"/>
        <w:ind w:firstLine="540"/>
        <w:jc w:val="both"/>
        <w:rPr>
          <w:sz w:val="28"/>
          <w:szCs w:val="28"/>
        </w:rPr>
      </w:pPr>
      <w:r w:rsidRPr="005929E4">
        <w:rPr>
          <w:sz w:val="28"/>
          <w:szCs w:val="28"/>
        </w:rPr>
        <w:t>Что касается раздельного вывоза мусора, то этот проект может быть реализован управляющими компаниями, руководители которых умеют считать деньги и хотят их экономить. Для этого необходимо приобрести специальные контейнеры для сбора отходов разного вида. Соответственно, и платить той организации, которая занимается вывозом мусора не из расчета нормативов, а за фактический объем. Тот же пластик или стекло можно сдавать в переработку. Более того, уже существуют предприятия, которые готовы закупать отходы пластика и перерабатывать их.</w:t>
      </w:r>
      <w:r>
        <w:rPr>
          <w:sz w:val="28"/>
          <w:szCs w:val="28"/>
        </w:rPr>
        <w:t xml:space="preserve"> Т</w:t>
      </w:r>
      <w:r w:rsidRPr="005929E4">
        <w:rPr>
          <w:sz w:val="28"/>
          <w:szCs w:val="28"/>
        </w:rPr>
        <w:t>е деньги, которые приходят от населения в виде платы за вывоз и размещение отходов коммунальные услуги, можно и нужно направлять на благоустройство прилегающих к домовладениям территорий, на строительство детских площадок.</w:t>
      </w:r>
    </w:p>
    <w:p w:rsidR="00703CEF" w:rsidRPr="00703CEF" w:rsidRDefault="00703CEF" w:rsidP="00703CEF">
      <w:pPr>
        <w:spacing w:line="360" w:lineRule="auto"/>
        <w:ind w:firstLine="540"/>
        <w:jc w:val="both"/>
        <w:rPr>
          <w:i/>
          <w:sz w:val="28"/>
          <w:szCs w:val="28"/>
        </w:rPr>
      </w:pPr>
      <w:r w:rsidRPr="00703CEF">
        <w:rPr>
          <w:i/>
          <w:sz w:val="28"/>
          <w:szCs w:val="28"/>
        </w:rPr>
        <w:t>3.Озеленение города.</w:t>
      </w:r>
    </w:p>
    <w:p w:rsidR="00703CEF" w:rsidRPr="0002180C" w:rsidRDefault="00703CEF" w:rsidP="00703CEF">
      <w:pPr>
        <w:spacing w:line="360" w:lineRule="auto"/>
        <w:ind w:firstLine="540"/>
        <w:jc w:val="both"/>
        <w:rPr>
          <w:sz w:val="28"/>
          <w:szCs w:val="28"/>
        </w:rPr>
      </w:pPr>
      <w:r w:rsidRPr="0002180C">
        <w:rPr>
          <w:sz w:val="28"/>
          <w:szCs w:val="28"/>
        </w:rPr>
        <w:t>Без воды деревья в нашем климате расти не будут</w:t>
      </w:r>
      <w:r>
        <w:rPr>
          <w:sz w:val="28"/>
          <w:szCs w:val="28"/>
        </w:rPr>
        <w:t>, поэтому</w:t>
      </w:r>
      <w:r w:rsidRPr="0002180C">
        <w:t xml:space="preserve"> </w:t>
      </w:r>
      <w:r w:rsidRPr="0002180C">
        <w:rPr>
          <w:sz w:val="28"/>
          <w:szCs w:val="28"/>
        </w:rPr>
        <w:t xml:space="preserve">перед посадкой необходимо решить вопросы с поливом </w:t>
      </w:r>
    </w:p>
    <w:p w:rsidR="00E40B85" w:rsidRDefault="00703CEF" w:rsidP="00703CEF">
      <w:pPr>
        <w:spacing w:line="360" w:lineRule="auto"/>
        <w:ind w:firstLine="540"/>
        <w:jc w:val="both"/>
        <w:rPr>
          <w:sz w:val="28"/>
          <w:szCs w:val="28"/>
        </w:rPr>
      </w:pPr>
      <w:r w:rsidRPr="0002180C">
        <w:rPr>
          <w:sz w:val="28"/>
          <w:szCs w:val="28"/>
        </w:rPr>
        <w:t xml:space="preserve">Есть еще один момент. Есть Правила создания, охраны и содержания зеленых насаждений в России. Согласно этому документу, при посадке деревьев должен выполняться целый ряд условий. Во-первых, саженцы должны быть здоровыми. Во-вторых, должен четко соблюдаться принцип районирования, и в третьих – саженцы должны быть в возрасте двух-трех лет. </w:t>
      </w:r>
      <w:r>
        <w:rPr>
          <w:sz w:val="28"/>
          <w:szCs w:val="28"/>
        </w:rPr>
        <w:t>Также должна соблюдаться технология посадки.</w:t>
      </w:r>
      <w:r w:rsidRPr="0002180C">
        <w:rPr>
          <w:sz w:val="28"/>
          <w:szCs w:val="28"/>
        </w:rPr>
        <w:t xml:space="preserve"> Поэтому</w:t>
      </w:r>
      <w:r>
        <w:rPr>
          <w:sz w:val="28"/>
          <w:szCs w:val="28"/>
        </w:rPr>
        <w:t xml:space="preserve"> </w:t>
      </w:r>
      <w:r w:rsidRPr="0002180C">
        <w:rPr>
          <w:sz w:val="28"/>
          <w:szCs w:val="28"/>
        </w:rPr>
        <w:t>чтобы Волгоград стал зеленым городом, чтобы в городе были парки, то деревья должны сажаться только здоровыми, обязательно с учетом районирования, а саженцы должны быть в возрасте не менее двух-трех лет. Плюс к этому саженцы обязательно нужно огораживать и делать для них подпорные планки. Проще говоря, нужно соблюдать технологию посадки и ухаживать за деревьями.</w:t>
      </w:r>
    </w:p>
    <w:p w:rsidR="00703CEF" w:rsidRPr="001D5D45" w:rsidRDefault="00703CEF" w:rsidP="00703CEF">
      <w:pPr>
        <w:spacing w:line="360" w:lineRule="auto"/>
        <w:ind w:firstLine="540"/>
        <w:jc w:val="both"/>
        <w:rPr>
          <w:sz w:val="28"/>
          <w:szCs w:val="28"/>
        </w:rPr>
      </w:pPr>
      <w:r>
        <w:rPr>
          <w:sz w:val="28"/>
          <w:szCs w:val="28"/>
        </w:rPr>
        <w:t>П</w:t>
      </w:r>
      <w:r w:rsidRPr="001D5D45">
        <w:rPr>
          <w:sz w:val="28"/>
          <w:szCs w:val="28"/>
        </w:rPr>
        <w:t xml:space="preserve">овышение градостроительного потенциала и инвестиционной привлекательности г. Волгограда возможно за счет следующих целенаправленных действий по основным стратегическим направлениям городского развития, усиливающим конкурентные преимущества г. Волгограда и способствующим преодолению негативных тенденций и предотвращению опасностей, ожидающих город в будущем: </w:t>
      </w:r>
    </w:p>
    <w:p w:rsidR="00703CEF" w:rsidRPr="001D5D45" w:rsidRDefault="00703CEF" w:rsidP="00703CEF">
      <w:pPr>
        <w:numPr>
          <w:ilvl w:val="0"/>
          <w:numId w:val="13"/>
        </w:numPr>
        <w:tabs>
          <w:tab w:val="clear" w:pos="1260"/>
          <w:tab w:val="left" w:pos="360"/>
        </w:tabs>
        <w:spacing w:line="360" w:lineRule="auto"/>
        <w:ind w:left="360"/>
        <w:jc w:val="both"/>
        <w:rPr>
          <w:sz w:val="28"/>
          <w:szCs w:val="28"/>
        </w:rPr>
      </w:pPr>
      <w:r w:rsidRPr="001D5D45">
        <w:rPr>
          <w:sz w:val="28"/>
          <w:szCs w:val="28"/>
        </w:rPr>
        <w:t xml:space="preserve">Формирование благоприятного инвестиционного климата и условий реализации существующего градостроительного потенциала за счет своевременного предоставления земельных участков для целей строительства. </w:t>
      </w:r>
    </w:p>
    <w:p w:rsidR="00703CEF" w:rsidRPr="001D5D45" w:rsidRDefault="00703CEF" w:rsidP="00703CEF">
      <w:pPr>
        <w:numPr>
          <w:ilvl w:val="0"/>
          <w:numId w:val="13"/>
        </w:numPr>
        <w:tabs>
          <w:tab w:val="clear" w:pos="1260"/>
          <w:tab w:val="left" w:pos="360"/>
        </w:tabs>
        <w:spacing w:line="360" w:lineRule="auto"/>
        <w:ind w:left="360"/>
        <w:jc w:val="both"/>
        <w:rPr>
          <w:sz w:val="28"/>
          <w:szCs w:val="28"/>
        </w:rPr>
      </w:pPr>
      <w:r w:rsidRPr="001D5D45">
        <w:rPr>
          <w:sz w:val="28"/>
          <w:szCs w:val="28"/>
        </w:rPr>
        <w:t>Активное привлечение потенциальных инвесторов, в том числе и на условиях частно-государственного партнерства в реализацию крупных инфраструктурных проектов, ориентированных на улучшение существующей инженерной инфраструктуры и развитие транспортной системы города.</w:t>
      </w:r>
    </w:p>
    <w:p w:rsidR="00703CEF" w:rsidRPr="001D5D45" w:rsidRDefault="00703CEF" w:rsidP="00703CEF">
      <w:pPr>
        <w:numPr>
          <w:ilvl w:val="0"/>
          <w:numId w:val="13"/>
        </w:numPr>
        <w:tabs>
          <w:tab w:val="clear" w:pos="1260"/>
          <w:tab w:val="left" w:pos="360"/>
        </w:tabs>
        <w:spacing w:line="360" w:lineRule="auto"/>
        <w:ind w:left="360"/>
        <w:jc w:val="both"/>
        <w:rPr>
          <w:sz w:val="28"/>
          <w:szCs w:val="28"/>
        </w:rPr>
      </w:pPr>
      <w:r>
        <w:rPr>
          <w:sz w:val="28"/>
          <w:szCs w:val="28"/>
        </w:rPr>
        <w:t>Улучшение экологии г.</w:t>
      </w:r>
      <w:r w:rsidRPr="001D5D45">
        <w:rPr>
          <w:sz w:val="28"/>
          <w:szCs w:val="28"/>
        </w:rPr>
        <w:t>Волгограда с учетом повышение качества городского благоустройства.</w:t>
      </w:r>
    </w:p>
    <w:p w:rsidR="00BB0FF3" w:rsidRPr="001D5D45" w:rsidRDefault="00BB0FF3" w:rsidP="00BB0FF3">
      <w:pPr>
        <w:spacing w:line="360" w:lineRule="auto"/>
        <w:ind w:firstLine="540"/>
        <w:jc w:val="both"/>
        <w:rPr>
          <w:sz w:val="28"/>
          <w:szCs w:val="28"/>
        </w:rPr>
      </w:pPr>
      <w:r w:rsidRPr="001D5D45">
        <w:rPr>
          <w:sz w:val="28"/>
          <w:szCs w:val="28"/>
        </w:rPr>
        <w:t xml:space="preserve">На сегодняшний день комплексное благоустройство города входит в состав наиболее важнейших задач Администрации г. Волгограда. </w:t>
      </w:r>
    </w:p>
    <w:p w:rsidR="00BB0FF3" w:rsidRPr="001D5D45" w:rsidRDefault="00BB0FF3" w:rsidP="00BB0FF3">
      <w:pPr>
        <w:spacing w:line="360" w:lineRule="auto"/>
        <w:ind w:firstLine="540"/>
        <w:jc w:val="both"/>
        <w:rPr>
          <w:sz w:val="28"/>
          <w:szCs w:val="28"/>
        </w:rPr>
      </w:pPr>
      <w:r w:rsidRPr="001D5D45">
        <w:rPr>
          <w:sz w:val="28"/>
          <w:szCs w:val="28"/>
        </w:rPr>
        <w:t xml:space="preserve">Среди наиболее актуальных проблем, решить которые необходимо в краткосрочной перспективе является благоустройство центральных улиц и набережной города. Благоустройство г. Волгограда должно включать в себя целый комплекс мероприятий: озеленение, качественное покрытие дорог, тротуаров и мест отдыха, устройство общего и специального освещения, приведение в порядок дворов, повышение качества отделочных работ на объектах строительства. </w:t>
      </w:r>
    </w:p>
    <w:p w:rsidR="00BB0FF3" w:rsidRPr="001D5D45" w:rsidRDefault="00BB0FF3" w:rsidP="00BB0FF3">
      <w:pPr>
        <w:spacing w:line="360" w:lineRule="auto"/>
        <w:ind w:firstLine="540"/>
        <w:jc w:val="both"/>
        <w:rPr>
          <w:sz w:val="28"/>
          <w:szCs w:val="28"/>
        </w:rPr>
      </w:pPr>
      <w:r w:rsidRPr="001D5D45">
        <w:rPr>
          <w:sz w:val="28"/>
          <w:szCs w:val="28"/>
        </w:rPr>
        <w:t>При этом следует отметить недостаточное развитие социальной инфраструктуры в новых жилых районах Волгограда и в исторических малоэтажных районах.</w:t>
      </w:r>
    </w:p>
    <w:p w:rsidR="00481A46" w:rsidRDefault="00481A46" w:rsidP="00481A46">
      <w:pPr>
        <w:spacing w:line="360" w:lineRule="auto"/>
        <w:rPr>
          <w:sz w:val="28"/>
          <w:szCs w:val="28"/>
        </w:rPr>
      </w:pPr>
    </w:p>
    <w:p w:rsidR="00481A46" w:rsidRPr="00481A46" w:rsidRDefault="00481A46" w:rsidP="00481A46">
      <w:pPr>
        <w:pStyle w:val="1"/>
        <w:jc w:val="center"/>
        <w:rPr>
          <w:rFonts w:ascii="Times New Roman" w:hAnsi="Times New Roman"/>
          <w:i/>
          <w:iCs/>
          <w:sz w:val="36"/>
        </w:rPr>
      </w:pPr>
      <w:r>
        <w:br w:type="page"/>
      </w:r>
      <w:bookmarkStart w:id="4" w:name="_Toc261035733"/>
      <w:r w:rsidRPr="00481A46">
        <w:rPr>
          <w:rFonts w:ascii="Times New Roman" w:hAnsi="Times New Roman"/>
          <w:i/>
          <w:iCs/>
          <w:sz w:val="36"/>
        </w:rPr>
        <w:t>Заключение</w:t>
      </w:r>
      <w:bookmarkEnd w:id="4"/>
    </w:p>
    <w:p w:rsidR="00481A46" w:rsidRDefault="00481A46" w:rsidP="00481A46">
      <w:pPr>
        <w:spacing w:line="360" w:lineRule="auto"/>
        <w:rPr>
          <w:sz w:val="28"/>
          <w:szCs w:val="28"/>
        </w:rPr>
      </w:pPr>
    </w:p>
    <w:p w:rsidR="008A4D76" w:rsidRPr="001D5D45" w:rsidRDefault="008A4D76" w:rsidP="008A4D76">
      <w:pPr>
        <w:spacing w:line="360" w:lineRule="auto"/>
        <w:ind w:firstLine="540"/>
        <w:jc w:val="both"/>
        <w:rPr>
          <w:sz w:val="28"/>
          <w:szCs w:val="28"/>
        </w:rPr>
      </w:pPr>
      <w:r w:rsidRPr="001D5D45">
        <w:rPr>
          <w:sz w:val="28"/>
          <w:szCs w:val="28"/>
        </w:rPr>
        <w:t xml:space="preserve">На сегодняшний день комплексное благоустройство города входит в состав наиболее важнейших задач Администрации г. Волгограда. </w:t>
      </w:r>
    </w:p>
    <w:p w:rsidR="008A4D76" w:rsidRPr="001D5D45" w:rsidRDefault="008A4D76" w:rsidP="008A4D76">
      <w:pPr>
        <w:spacing w:line="360" w:lineRule="auto"/>
        <w:ind w:firstLine="540"/>
        <w:jc w:val="both"/>
        <w:rPr>
          <w:sz w:val="28"/>
          <w:szCs w:val="28"/>
        </w:rPr>
      </w:pPr>
      <w:r w:rsidRPr="001D5D45">
        <w:rPr>
          <w:sz w:val="28"/>
          <w:szCs w:val="28"/>
        </w:rPr>
        <w:t xml:space="preserve">Среди наиболее актуальных проблем, решить которые необходимо в краткосрочной перспективе является благоустройство центральных улиц и набережной города. Благоустройство г. Волгограда должно включать в себя целый комплекс мероприятий: озеленение, качественное покрытие дорог, тротуаров и мест отдыха, устройство общего и специального освещения, приведение в порядок дворов, повышение качества отделочных работ на объектах строительства. </w:t>
      </w:r>
    </w:p>
    <w:p w:rsidR="008A4D76" w:rsidRPr="001D5D45" w:rsidRDefault="008A4D76" w:rsidP="008A4D76">
      <w:pPr>
        <w:spacing w:line="360" w:lineRule="auto"/>
        <w:ind w:firstLine="540"/>
        <w:jc w:val="both"/>
        <w:rPr>
          <w:sz w:val="28"/>
          <w:szCs w:val="28"/>
        </w:rPr>
      </w:pPr>
      <w:r w:rsidRPr="001D5D45">
        <w:rPr>
          <w:sz w:val="28"/>
          <w:szCs w:val="28"/>
        </w:rPr>
        <w:t>При этом следует отметить недостаточное развитие социальной инфраструктуры в новых жилых районах Волгограда и в исторических малоэтажных районах.</w:t>
      </w:r>
    </w:p>
    <w:p w:rsidR="008A4D76" w:rsidRPr="001D5D45" w:rsidRDefault="008A4D76" w:rsidP="008A4D76">
      <w:pPr>
        <w:spacing w:line="360" w:lineRule="auto"/>
        <w:ind w:firstLine="540"/>
        <w:jc w:val="both"/>
        <w:rPr>
          <w:sz w:val="28"/>
          <w:szCs w:val="28"/>
        </w:rPr>
      </w:pPr>
      <w:r>
        <w:rPr>
          <w:sz w:val="28"/>
          <w:szCs w:val="28"/>
        </w:rPr>
        <w:t>Для решения проблем по благоустройству города проводится а</w:t>
      </w:r>
      <w:r w:rsidRPr="001D5D45">
        <w:rPr>
          <w:sz w:val="28"/>
          <w:szCs w:val="28"/>
        </w:rPr>
        <w:t>ктивное привлечение потенциальных инвесторов, в том числе и на условиях частно-государственного партнерства в реализацию крупных инфраструктурных проектов, ориентированных на улучшение существующей инженерной инфраструктуры и развитие транспортной системы города.</w:t>
      </w:r>
    </w:p>
    <w:p w:rsidR="00481A46" w:rsidRDefault="00481A46" w:rsidP="008A4D76">
      <w:pPr>
        <w:spacing w:line="360" w:lineRule="auto"/>
        <w:ind w:firstLine="540"/>
        <w:rPr>
          <w:sz w:val="28"/>
          <w:szCs w:val="28"/>
        </w:rPr>
      </w:pPr>
    </w:p>
    <w:p w:rsidR="00481A46" w:rsidRPr="00481A46" w:rsidRDefault="00481A46" w:rsidP="00481A46">
      <w:pPr>
        <w:pStyle w:val="1"/>
        <w:jc w:val="center"/>
        <w:rPr>
          <w:rFonts w:ascii="Times New Roman" w:hAnsi="Times New Roman" w:cs="Times New Roman"/>
          <w:i/>
          <w:sz w:val="36"/>
          <w:szCs w:val="36"/>
        </w:rPr>
      </w:pPr>
      <w:r>
        <w:br w:type="page"/>
      </w:r>
      <w:bookmarkStart w:id="5" w:name="_Toc261035734"/>
      <w:r w:rsidRPr="00481A46">
        <w:rPr>
          <w:rFonts w:ascii="Times New Roman" w:hAnsi="Times New Roman" w:cs="Times New Roman"/>
          <w:i/>
          <w:sz w:val="36"/>
          <w:szCs w:val="36"/>
        </w:rPr>
        <w:t>Список использованной литературы</w:t>
      </w:r>
      <w:bookmarkEnd w:id="5"/>
    </w:p>
    <w:p w:rsidR="00481A46" w:rsidRDefault="00481A46" w:rsidP="00481A46">
      <w:pPr>
        <w:spacing w:line="360" w:lineRule="auto"/>
        <w:rPr>
          <w:sz w:val="28"/>
          <w:szCs w:val="28"/>
        </w:rPr>
      </w:pPr>
    </w:p>
    <w:p w:rsidR="001A3713" w:rsidRDefault="001A3713" w:rsidP="001A3713">
      <w:pPr>
        <w:numPr>
          <w:ilvl w:val="0"/>
          <w:numId w:val="1"/>
        </w:numPr>
        <w:spacing w:line="360" w:lineRule="auto"/>
        <w:jc w:val="both"/>
        <w:rPr>
          <w:sz w:val="28"/>
          <w:szCs w:val="28"/>
        </w:rPr>
      </w:pPr>
      <w:r w:rsidRPr="006A0267">
        <w:rPr>
          <w:sz w:val="28"/>
          <w:szCs w:val="28"/>
        </w:rPr>
        <w:t xml:space="preserve">Закон Волгоградской области от 28.04. </w:t>
      </w:r>
      <w:smartTag w:uri="urn:schemas-microsoft-com:office:smarttags" w:element="metricconverter">
        <w:smartTagPr>
          <w:attr w:name="ProductID" w:val="2007 г"/>
        </w:smartTagPr>
        <w:r w:rsidRPr="006A0267">
          <w:rPr>
            <w:sz w:val="28"/>
            <w:szCs w:val="28"/>
          </w:rPr>
          <w:t>2007 г</w:t>
        </w:r>
      </w:smartTag>
      <w:r w:rsidRPr="006A0267">
        <w:rPr>
          <w:sz w:val="28"/>
          <w:szCs w:val="28"/>
        </w:rPr>
        <w:t>. N 1455-ОД " О государственных гарантиях Волгоградской области"</w:t>
      </w:r>
    </w:p>
    <w:p w:rsidR="00E8073C" w:rsidRDefault="00E8073C" w:rsidP="00E8073C">
      <w:pPr>
        <w:numPr>
          <w:ilvl w:val="0"/>
          <w:numId w:val="1"/>
        </w:numPr>
        <w:spacing w:line="360" w:lineRule="auto"/>
        <w:jc w:val="both"/>
        <w:rPr>
          <w:sz w:val="28"/>
          <w:szCs w:val="28"/>
        </w:rPr>
      </w:pPr>
      <w:r>
        <w:rPr>
          <w:sz w:val="28"/>
          <w:szCs w:val="28"/>
        </w:rPr>
        <w:t xml:space="preserve">Постановление </w:t>
      </w:r>
      <w:r w:rsidRPr="00E8073C">
        <w:rPr>
          <w:sz w:val="28"/>
          <w:szCs w:val="28"/>
        </w:rPr>
        <w:t xml:space="preserve">от 31 мая </w:t>
      </w:r>
      <w:smartTag w:uri="urn:schemas-microsoft-com:office:smarttags" w:element="metricconverter">
        <w:smartTagPr>
          <w:attr w:name="ProductID" w:val="2002 г"/>
        </w:smartTagPr>
        <w:r w:rsidRPr="00E8073C">
          <w:rPr>
            <w:sz w:val="28"/>
            <w:szCs w:val="28"/>
          </w:rPr>
          <w:t>2002 г</w:t>
        </w:r>
      </w:smartTag>
      <w:r w:rsidRPr="00E8073C">
        <w:rPr>
          <w:sz w:val="28"/>
          <w:szCs w:val="28"/>
        </w:rPr>
        <w:t>. N 41/693</w:t>
      </w:r>
      <w:r>
        <w:rPr>
          <w:sz w:val="28"/>
          <w:szCs w:val="28"/>
        </w:rPr>
        <w:t xml:space="preserve"> «О правилах благоустройства городских территорий обеспечения чистоты и порядка в Волгограде»</w:t>
      </w:r>
    </w:p>
    <w:p w:rsidR="00F7191C" w:rsidRPr="00F7191C" w:rsidRDefault="00F7191C" w:rsidP="00F7191C">
      <w:pPr>
        <w:numPr>
          <w:ilvl w:val="0"/>
          <w:numId w:val="1"/>
        </w:numPr>
        <w:spacing w:line="360" w:lineRule="auto"/>
        <w:jc w:val="both"/>
        <w:rPr>
          <w:sz w:val="28"/>
          <w:szCs w:val="28"/>
        </w:rPr>
      </w:pPr>
      <w:r w:rsidRPr="00F7191C">
        <w:rPr>
          <w:sz w:val="28"/>
          <w:szCs w:val="28"/>
        </w:rPr>
        <w:t>Авдотьин Л.Л., Лежава И.Г., Смоляр И.М. Градостроительное проектирование. - М.: Стройиздат. - 1989.</w:t>
      </w:r>
    </w:p>
    <w:p w:rsidR="00F7191C" w:rsidRPr="00E8073C" w:rsidRDefault="00F7191C" w:rsidP="00F7191C">
      <w:pPr>
        <w:numPr>
          <w:ilvl w:val="0"/>
          <w:numId w:val="1"/>
        </w:numPr>
        <w:spacing w:line="360" w:lineRule="auto"/>
        <w:jc w:val="both"/>
        <w:rPr>
          <w:sz w:val="28"/>
          <w:szCs w:val="28"/>
        </w:rPr>
      </w:pPr>
      <w:r w:rsidRPr="00F7191C">
        <w:rPr>
          <w:sz w:val="28"/>
          <w:szCs w:val="28"/>
        </w:rPr>
        <w:t>Алаев Э.Б. Социально-экономическая география. Понятийно-терминологический словарь. - М., Мысль, 1983.</w:t>
      </w:r>
    </w:p>
    <w:p w:rsidR="008A525D" w:rsidRDefault="008A525D" w:rsidP="00E8073C">
      <w:pPr>
        <w:numPr>
          <w:ilvl w:val="0"/>
          <w:numId w:val="1"/>
        </w:numPr>
        <w:spacing w:line="360" w:lineRule="auto"/>
        <w:jc w:val="both"/>
        <w:rPr>
          <w:sz w:val="28"/>
          <w:szCs w:val="28"/>
        </w:rPr>
      </w:pPr>
      <w:r w:rsidRPr="008A525D">
        <w:rPr>
          <w:sz w:val="28"/>
          <w:szCs w:val="28"/>
        </w:rPr>
        <w:t>Глазычев В</w:t>
      </w:r>
      <w:r>
        <w:rPr>
          <w:sz w:val="28"/>
          <w:szCs w:val="28"/>
        </w:rPr>
        <w:t>.</w:t>
      </w:r>
      <w:r w:rsidRPr="008A525D">
        <w:rPr>
          <w:sz w:val="28"/>
          <w:szCs w:val="28"/>
        </w:rPr>
        <w:t xml:space="preserve">Л. Социально-экологическая интерпретация городской среды,- М., </w:t>
      </w:r>
      <w:r>
        <w:rPr>
          <w:sz w:val="28"/>
          <w:szCs w:val="28"/>
        </w:rPr>
        <w:t>2000</w:t>
      </w:r>
      <w:r w:rsidRPr="008A525D">
        <w:rPr>
          <w:sz w:val="28"/>
          <w:szCs w:val="28"/>
        </w:rPr>
        <w:t>.</w:t>
      </w:r>
    </w:p>
    <w:p w:rsidR="00E8073C" w:rsidRDefault="00E8073C" w:rsidP="00E8073C">
      <w:pPr>
        <w:numPr>
          <w:ilvl w:val="0"/>
          <w:numId w:val="1"/>
        </w:numPr>
        <w:spacing w:line="360" w:lineRule="auto"/>
        <w:jc w:val="both"/>
        <w:rPr>
          <w:sz w:val="28"/>
          <w:szCs w:val="28"/>
        </w:rPr>
      </w:pPr>
      <w:r w:rsidRPr="00E8073C">
        <w:rPr>
          <w:sz w:val="28"/>
          <w:szCs w:val="28"/>
        </w:rPr>
        <w:t>Горохов</w:t>
      </w:r>
      <w:r w:rsidR="00F7191C">
        <w:rPr>
          <w:sz w:val="28"/>
          <w:szCs w:val="28"/>
        </w:rPr>
        <w:t xml:space="preserve"> В.А.</w:t>
      </w:r>
      <w:r w:rsidRPr="00E8073C">
        <w:rPr>
          <w:sz w:val="28"/>
          <w:szCs w:val="28"/>
        </w:rPr>
        <w:t>, Расторгуев</w:t>
      </w:r>
      <w:r w:rsidR="00F7191C">
        <w:rPr>
          <w:sz w:val="28"/>
          <w:szCs w:val="28"/>
        </w:rPr>
        <w:t xml:space="preserve"> О.С. </w:t>
      </w:r>
      <w:r w:rsidRPr="00E8073C">
        <w:rPr>
          <w:sz w:val="28"/>
          <w:szCs w:val="28"/>
        </w:rPr>
        <w:t>Инженерное благоустройство городских территорий</w:t>
      </w:r>
      <w:r w:rsidR="00F7191C">
        <w:rPr>
          <w:sz w:val="28"/>
          <w:szCs w:val="28"/>
        </w:rPr>
        <w:t xml:space="preserve"> и населенных мест,-</w:t>
      </w:r>
      <w:r w:rsidRPr="00E8073C">
        <w:rPr>
          <w:sz w:val="28"/>
          <w:szCs w:val="28"/>
        </w:rPr>
        <w:t xml:space="preserve"> М. Стройиздат. </w:t>
      </w:r>
      <w:r w:rsidR="003A7DA2">
        <w:rPr>
          <w:sz w:val="28"/>
          <w:szCs w:val="28"/>
        </w:rPr>
        <w:t>2005</w:t>
      </w:r>
      <w:r w:rsidRPr="00E8073C">
        <w:rPr>
          <w:sz w:val="28"/>
          <w:szCs w:val="28"/>
        </w:rPr>
        <w:t>.</w:t>
      </w:r>
    </w:p>
    <w:p w:rsidR="001011AE" w:rsidRDefault="001011AE" w:rsidP="001011AE">
      <w:pPr>
        <w:numPr>
          <w:ilvl w:val="0"/>
          <w:numId w:val="1"/>
        </w:numPr>
        <w:spacing w:line="360" w:lineRule="auto"/>
        <w:jc w:val="both"/>
        <w:rPr>
          <w:sz w:val="28"/>
          <w:szCs w:val="28"/>
        </w:rPr>
      </w:pPr>
      <w:r w:rsidRPr="00E8073C">
        <w:rPr>
          <w:sz w:val="28"/>
          <w:szCs w:val="28"/>
        </w:rPr>
        <w:t xml:space="preserve">Лунц </w:t>
      </w:r>
      <w:r w:rsidR="00F7191C" w:rsidRPr="00E8073C">
        <w:rPr>
          <w:sz w:val="28"/>
          <w:szCs w:val="28"/>
        </w:rPr>
        <w:t xml:space="preserve">Л.Б. </w:t>
      </w:r>
      <w:r w:rsidR="00F7191C">
        <w:rPr>
          <w:sz w:val="28"/>
          <w:szCs w:val="28"/>
        </w:rPr>
        <w:t>Городское зеленое строительство</w:t>
      </w:r>
      <w:r w:rsidRPr="00E8073C">
        <w:rPr>
          <w:sz w:val="28"/>
          <w:szCs w:val="28"/>
        </w:rPr>
        <w:t xml:space="preserve">, </w:t>
      </w:r>
      <w:r w:rsidR="00F7191C">
        <w:rPr>
          <w:sz w:val="28"/>
          <w:szCs w:val="28"/>
        </w:rPr>
        <w:t xml:space="preserve">- </w:t>
      </w:r>
      <w:r w:rsidRPr="00E8073C">
        <w:rPr>
          <w:sz w:val="28"/>
          <w:szCs w:val="28"/>
        </w:rPr>
        <w:t xml:space="preserve">М., </w:t>
      </w:r>
      <w:r>
        <w:rPr>
          <w:sz w:val="28"/>
          <w:szCs w:val="28"/>
        </w:rPr>
        <w:t>2006</w:t>
      </w:r>
      <w:r w:rsidR="008A525D">
        <w:rPr>
          <w:sz w:val="28"/>
          <w:szCs w:val="28"/>
        </w:rPr>
        <w:t>.</w:t>
      </w:r>
    </w:p>
    <w:p w:rsidR="001011AE" w:rsidRPr="00E8073C" w:rsidRDefault="001011AE" w:rsidP="008A525D">
      <w:pPr>
        <w:numPr>
          <w:ilvl w:val="0"/>
          <w:numId w:val="1"/>
        </w:numPr>
        <w:spacing w:line="360" w:lineRule="auto"/>
        <w:jc w:val="both"/>
        <w:rPr>
          <w:sz w:val="28"/>
          <w:szCs w:val="28"/>
        </w:rPr>
      </w:pPr>
      <w:r>
        <w:rPr>
          <w:sz w:val="28"/>
          <w:szCs w:val="28"/>
        </w:rPr>
        <w:t>Мякиненков В.М., Варгина Т.</w:t>
      </w:r>
      <w:r w:rsidRPr="001011AE">
        <w:rPr>
          <w:sz w:val="28"/>
          <w:szCs w:val="28"/>
        </w:rPr>
        <w:t>В. Актуальные проблемы градостроительной деят</w:t>
      </w:r>
      <w:r>
        <w:rPr>
          <w:sz w:val="28"/>
          <w:szCs w:val="28"/>
        </w:rPr>
        <w:t xml:space="preserve">ельности </w:t>
      </w:r>
      <w:r w:rsidRPr="001011AE">
        <w:rPr>
          <w:sz w:val="28"/>
          <w:szCs w:val="28"/>
        </w:rPr>
        <w:t>// Промышленное и гражданское строительство. - 2002. - N 1. - С. 14-16</w:t>
      </w:r>
    </w:p>
    <w:p w:rsidR="00E8073C" w:rsidRPr="00E8073C" w:rsidRDefault="00E8073C" w:rsidP="00E8073C">
      <w:pPr>
        <w:numPr>
          <w:ilvl w:val="0"/>
          <w:numId w:val="1"/>
        </w:numPr>
        <w:spacing w:line="360" w:lineRule="auto"/>
        <w:jc w:val="both"/>
        <w:rPr>
          <w:sz w:val="28"/>
          <w:szCs w:val="28"/>
        </w:rPr>
      </w:pPr>
      <w:r w:rsidRPr="00E8073C">
        <w:rPr>
          <w:sz w:val="28"/>
          <w:szCs w:val="28"/>
        </w:rPr>
        <w:t>Никола</w:t>
      </w:r>
      <w:r w:rsidR="008A525D">
        <w:rPr>
          <w:sz w:val="28"/>
          <w:szCs w:val="28"/>
        </w:rPr>
        <w:t>евская</w:t>
      </w:r>
      <w:r w:rsidR="00F7191C" w:rsidRPr="00F7191C">
        <w:rPr>
          <w:sz w:val="28"/>
          <w:szCs w:val="28"/>
        </w:rPr>
        <w:t xml:space="preserve"> </w:t>
      </w:r>
      <w:r w:rsidR="00F7191C">
        <w:rPr>
          <w:sz w:val="28"/>
          <w:szCs w:val="28"/>
        </w:rPr>
        <w:t>И.А.</w:t>
      </w:r>
      <w:r w:rsidR="008A525D">
        <w:rPr>
          <w:sz w:val="28"/>
          <w:szCs w:val="28"/>
        </w:rPr>
        <w:t xml:space="preserve"> Благоустройство городов</w:t>
      </w:r>
      <w:r w:rsidRPr="00E8073C">
        <w:rPr>
          <w:sz w:val="28"/>
          <w:szCs w:val="28"/>
        </w:rPr>
        <w:t>,</w:t>
      </w:r>
      <w:r w:rsidR="008A525D">
        <w:rPr>
          <w:sz w:val="28"/>
          <w:szCs w:val="28"/>
        </w:rPr>
        <w:t xml:space="preserve"> -</w:t>
      </w:r>
      <w:r w:rsidRPr="00E8073C">
        <w:rPr>
          <w:sz w:val="28"/>
          <w:szCs w:val="28"/>
        </w:rPr>
        <w:t xml:space="preserve"> М., </w:t>
      </w:r>
      <w:r w:rsidR="003A7DA2">
        <w:rPr>
          <w:sz w:val="28"/>
          <w:szCs w:val="28"/>
        </w:rPr>
        <w:t>2003.</w:t>
      </w:r>
    </w:p>
    <w:p w:rsidR="001A3713" w:rsidRDefault="001A3713" w:rsidP="00E8073C">
      <w:pPr>
        <w:numPr>
          <w:ilvl w:val="0"/>
          <w:numId w:val="1"/>
        </w:numPr>
        <w:spacing w:line="360" w:lineRule="auto"/>
        <w:jc w:val="both"/>
        <w:rPr>
          <w:sz w:val="28"/>
          <w:szCs w:val="28"/>
        </w:rPr>
      </w:pPr>
      <w:r w:rsidRPr="002D0BE7">
        <w:rPr>
          <w:sz w:val="28"/>
          <w:szCs w:val="28"/>
        </w:rPr>
        <w:t>www.rost.ru</w:t>
      </w:r>
    </w:p>
    <w:p w:rsidR="00481A46" w:rsidRDefault="001A3713" w:rsidP="00E8073C">
      <w:pPr>
        <w:numPr>
          <w:ilvl w:val="0"/>
          <w:numId w:val="1"/>
        </w:numPr>
        <w:spacing w:line="360" w:lineRule="auto"/>
        <w:jc w:val="both"/>
        <w:rPr>
          <w:sz w:val="28"/>
          <w:szCs w:val="28"/>
        </w:rPr>
      </w:pPr>
      <w:r w:rsidRPr="002D0BE7">
        <w:rPr>
          <w:sz w:val="28"/>
          <w:szCs w:val="28"/>
        </w:rPr>
        <w:t>http://invest.volgadmin.ru/grad/</w:t>
      </w:r>
      <w:bookmarkStart w:id="6" w:name="_GoBack"/>
      <w:bookmarkEnd w:id="6"/>
    </w:p>
    <w:sectPr w:rsidR="00481A46" w:rsidSect="00481A46">
      <w:footerReference w:type="even" r:id="rId7"/>
      <w:footerReference w:type="default" r:id="rId8"/>
      <w:pgSz w:w="11906" w:h="16838"/>
      <w:pgMar w:top="1134" w:right="851" w:bottom="567"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14" w:rsidRDefault="005A6114">
      <w:r>
        <w:separator/>
      </w:r>
    </w:p>
  </w:endnote>
  <w:endnote w:type="continuationSeparator" w:id="0">
    <w:p w:rsidR="005A6114" w:rsidRDefault="005A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1C" w:rsidRDefault="00F7191C" w:rsidP="00622E3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191C" w:rsidRDefault="00F7191C" w:rsidP="00481A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1C" w:rsidRDefault="00F7191C" w:rsidP="00622E3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4007B">
      <w:rPr>
        <w:rStyle w:val="a4"/>
        <w:noProof/>
      </w:rPr>
      <w:t>2</w:t>
    </w:r>
    <w:r>
      <w:rPr>
        <w:rStyle w:val="a4"/>
      </w:rPr>
      <w:fldChar w:fldCharType="end"/>
    </w:r>
  </w:p>
  <w:p w:rsidR="00F7191C" w:rsidRDefault="00F7191C" w:rsidP="00481A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14" w:rsidRDefault="005A6114">
      <w:r>
        <w:separator/>
      </w:r>
    </w:p>
  </w:footnote>
  <w:footnote w:type="continuationSeparator" w:id="0">
    <w:p w:rsidR="005A6114" w:rsidRDefault="005A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012"/>
    <w:multiLevelType w:val="hybridMultilevel"/>
    <w:tmpl w:val="693A48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7B3B4C"/>
    <w:multiLevelType w:val="hybridMultilevel"/>
    <w:tmpl w:val="3C94581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7EA486B"/>
    <w:multiLevelType w:val="hybridMultilevel"/>
    <w:tmpl w:val="D06080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80C62D7"/>
    <w:multiLevelType w:val="hybridMultilevel"/>
    <w:tmpl w:val="F5509D2A"/>
    <w:lvl w:ilvl="0" w:tplc="5F34DC1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B03E7D"/>
    <w:multiLevelType w:val="hybridMultilevel"/>
    <w:tmpl w:val="10083E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EFA7B26"/>
    <w:multiLevelType w:val="hybridMultilevel"/>
    <w:tmpl w:val="805A81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2462FD3"/>
    <w:multiLevelType w:val="hybridMultilevel"/>
    <w:tmpl w:val="CBF4D980"/>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4C0A6F96"/>
    <w:multiLevelType w:val="hybridMultilevel"/>
    <w:tmpl w:val="403A7D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0DC5575"/>
    <w:multiLevelType w:val="hybridMultilevel"/>
    <w:tmpl w:val="6D304B3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5CE1790E"/>
    <w:multiLevelType w:val="hybridMultilevel"/>
    <w:tmpl w:val="CD76B5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9047084"/>
    <w:multiLevelType w:val="hybridMultilevel"/>
    <w:tmpl w:val="80D623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90E6334"/>
    <w:multiLevelType w:val="hybridMultilevel"/>
    <w:tmpl w:val="2610AD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7E76432B"/>
    <w:multiLevelType w:val="hybridMultilevel"/>
    <w:tmpl w:val="19DEE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1"/>
  </w:num>
  <w:num w:numId="4">
    <w:abstractNumId w:val="8"/>
  </w:num>
  <w:num w:numId="5">
    <w:abstractNumId w:val="2"/>
  </w:num>
  <w:num w:numId="6">
    <w:abstractNumId w:val="7"/>
  </w:num>
  <w:num w:numId="7">
    <w:abstractNumId w:val="10"/>
  </w:num>
  <w:num w:numId="8">
    <w:abstractNumId w:val="9"/>
  </w:num>
  <w:num w:numId="9">
    <w:abstractNumId w:val="4"/>
  </w:num>
  <w:num w:numId="10">
    <w:abstractNumId w:val="0"/>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A46"/>
    <w:rsid w:val="00004186"/>
    <w:rsid w:val="00044BA3"/>
    <w:rsid w:val="000B7C39"/>
    <w:rsid w:val="001011AE"/>
    <w:rsid w:val="001236D7"/>
    <w:rsid w:val="001A3713"/>
    <w:rsid w:val="001C4ED1"/>
    <w:rsid w:val="0028327B"/>
    <w:rsid w:val="002D0BE7"/>
    <w:rsid w:val="002E5BD2"/>
    <w:rsid w:val="0033710E"/>
    <w:rsid w:val="00393D16"/>
    <w:rsid w:val="003A7DA2"/>
    <w:rsid w:val="003E5D5B"/>
    <w:rsid w:val="00401C14"/>
    <w:rsid w:val="00474761"/>
    <w:rsid w:val="00480C35"/>
    <w:rsid w:val="00481A46"/>
    <w:rsid w:val="004A23B7"/>
    <w:rsid w:val="0050652E"/>
    <w:rsid w:val="00531CC7"/>
    <w:rsid w:val="005762AE"/>
    <w:rsid w:val="00590AB8"/>
    <w:rsid w:val="005A6114"/>
    <w:rsid w:val="005F23BB"/>
    <w:rsid w:val="00622E37"/>
    <w:rsid w:val="006A7F04"/>
    <w:rsid w:val="00703CEF"/>
    <w:rsid w:val="00707915"/>
    <w:rsid w:val="00751D81"/>
    <w:rsid w:val="00754A93"/>
    <w:rsid w:val="00775ECE"/>
    <w:rsid w:val="008A4D76"/>
    <w:rsid w:val="008A525D"/>
    <w:rsid w:val="0094007B"/>
    <w:rsid w:val="00973B38"/>
    <w:rsid w:val="00984B7E"/>
    <w:rsid w:val="0099510F"/>
    <w:rsid w:val="009D1891"/>
    <w:rsid w:val="00A10127"/>
    <w:rsid w:val="00A45D6E"/>
    <w:rsid w:val="00AE1FB8"/>
    <w:rsid w:val="00B7445C"/>
    <w:rsid w:val="00BA2736"/>
    <w:rsid w:val="00BB0FF3"/>
    <w:rsid w:val="00C87DBC"/>
    <w:rsid w:val="00CA64D0"/>
    <w:rsid w:val="00CD3455"/>
    <w:rsid w:val="00D00659"/>
    <w:rsid w:val="00D06572"/>
    <w:rsid w:val="00D71D3F"/>
    <w:rsid w:val="00DA70C3"/>
    <w:rsid w:val="00E2627B"/>
    <w:rsid w:val="00E40B85"/>
    <w:rsid w:val="00E66EFF"/>
    <w:rsid w:val="00E8073C"/>
    <w:rsid w:val="00F1772E"/>
    <w:rsid w:val="00F33318"/>
    <w:rsid w:val="00F4279B"/>
    <w:rsid w:val="00F7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133A4D-024F-450C-B348-1C25AF5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81A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1A46"/>
    <w:pPr>
      <w:tabs>
        <w:tab w:val="center" w:pos="4677"/>
        <w:tab w:val="right" w:pos="9355"/>
      </w:tabs>
    </w:pPr>
  </w:style>
  <w:style w:type="character" w:styleId="a4">
    <w:name w:val="page number"/>
    <w:basedOn w:val="a0"/>
    <w:rsid w:val="00481A46"/>
  </w:style>
  <w:style w:type="paragraph" w:styleId="10">
    <w:name w:val="toc 1"/>
    <w:basedOn w:val="a"/>
    <w:next w:val="a"/>
    <w:autoRedefine/>
    <w:semiHidden/>
    <w:rsid w:val="00481A46"/>
  </w:style>
  <w:style w:type="character" w:styleId="a5">
    <w:name w:val="Hyperlink"/>
    <w:basedOn w:val="a0"/>
    <w:rsid w:val="00481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40649</CharactersWithSpaces>
  <SharedDoc>false</SharedDoc>
  <HLinks>
    <vt:vector size="48" baseType="variant">
      <vt:variant>
        <vt:i4>1966149</vt:i4>
      </vt:variant>
      <vt:variant>
        <vt:i4>42</vt:i4>
      </vt:variant>
      <vt:variant>
        <vt:i4>0</vt:i4>
      </vt:variant>
      <vt:variant>
        <vt:i4>5</vt:i4>
      </vt:variant>
      <vt:variant>
        <vt:lpwstr>http://invest.volgadmin.ru/grad/</vt:lpwstr>
      </vt:variant>
      <vt:variant>
        <vt:lpwstr/>
      </vt:variant>
      <vt:variant>
        <vt:i4>7405625</vt:i4>
      </vt:variant>
      <vt:variant>
        <vt:i4>39</vt:i4>
      </vt:variant>
      <vt:variant>
        <vt:i4>0</vt:i4>
      </vt:variant>
      <vt:variant>
        <vt:i4>5</vt:i4>
      </vt:variant>
      <vt:variant>
        <vt:lpwstr>http://www.rost.ru/</vt:lpwstr>
      </vt:variant>
      <vt:variant>
        <vt:lpwstr/>
      </vt:variant>
      <vt:variant>
        <vt:i4>1507383</vt:i4>
      </vt:variant>
      <vt:variant>
        <vt:i4>32</vt:i4>
      </vt:variant>
      <vt:variant>
        <vt:i4>0</vt:i4>
      </vt:variant>
      <vt:variant>
        <vt:i4>5</vt:i4>
      </vt:variant>
      <vt:variant>
        <vt:lpwstr/>
      </vt:variant>
      <vt:variant>
        <vt:lpwstr>_Toc261035734</vt:lpwstr>
      </vt:variant>
      <vt:variant>
        <vt:i4>1507383</vt:i4>
      </vt:variant>
      <vt:variant>
        <vt:i4>26</vt:i4>
      </vt:variant>
      <vt:variant>
        <vt:i4>0</vt:i4>
      </vt:variant>
      <vt:variant>
        <vt:i4>5</vt:i4>
      </vt:variant>
      <vt:variant>
        <vt:lpwstr/>
      </vt:variant>
      <vt:variant>
        <vt:lpwstr>_Toc261035733</vt:lpwstr>
      </vt:variant>
      <vt:variant>
        <vt:i4>1507383</vt:i4>
      </vt:variant>
      <vt:variant>
        <vt:i4>20</vt:i4>
      </vt:variant>
      <vt:variant>
        <vt:i4>0</vt:i4>
      </vt:variant>
      <vt:variant>
        <vt:i4>5</vt:i4>
      </vt:variant>
      <vt:variant>
        <vt:lpwstr/>
      </vt:variant>
      <vt:variant>
        <vt:lpwstr>_Toc261035732</vt:lpwstr>
      </vt:variant>
      <vt:variant>
        <vt:i4>1507383</vt:i4>
      </vt:variant>
      <vt:variant>
        <vt:i4>14</vt:i4>
      </vt:variant>
      <vt:variant>
        <vt:i4>0</vt:i4>
      </vt:variant>
      <vt:variant>
        <vt:i4>5</vt:i4>
      </vt:variant>
      <vt:variant>
        <vt:lpwstr/>
      </vt:variant>
      <vt:variant>
        <vt:lpwstr>_Toc261035731</vt:lpwstr>
      </vt:variant>
      <vt:variant>
        <vt:i4>1507383</vt:i4>
      </vt:variant>
      <vt:variant>
        <vt:i4>8</vt:i4>
      </vt:variant>
      <vt:variant>
        <vt:i4>0</vt:i4>
      </vt:variant>
      <vt:variant>
        <vt:i4>5</vt:i4>
      </vt:variant>
      <vt:variant>
        <vt:lpwstr/>
      </vt:variant>
      <vt:variant>
        <vt:lpwstr>_Toc261035730</vt:lpwstr>
      </vt:variant>
      <vt:variant>
        <vt:i4>1441847</vt:i4>
      </vt:variant>
      <vt:variant>
        <vt:i4>2</vt:i4>
      </vt:variant>
      <vt:variant>
        <vt:i4>0</vt:i4>
      </vt:variant>
      <vt:variant>
        <vt:i4>5</vt:i4>
      </vt:variant>
      <vt:variant>
        <vt:lpwstr/>
      </vt:variant>
      <vt:variant>
        <vt:lpwstr>_Toc261035729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cp:lastModifiedBy>Irina</cp:lastModifiedBy>
  <cp:revision>2</cp:revision>
  <cp:lastPrinted>2010-05-14T14:51:00Z</cp:lastPrinted>
  <dcterms:created xsi:type="dcterms:W3CDTF">2014-08-15T06:02:00Z</dcterms:created>
  <dcterms:modified xsi:type="dcterms:W3CDTF">2014-08-15T06:02:00Z</dcterms:modified>
</cp:coreProperties>
</file>