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88B" w:rsidRDefault="0020088B" w:rsidP="004468C6">
      <w:pPr>
        <w:pStyle w:val="af9"/>
      </w:pPr>
      <w:r w:rsidRPr="007339F5">
        <w:t>Блэр</w:t>
      </w:r>
      <w:r w:rsidR="007339F5">
        <w:t xml:space="preserve"> </w:t>
      </w:r>
      <w:r w:rsidRPr="007339F5">
        <w:t>Энтони Чарльз Линтон</w:t>
      </w:r>
    </w:p>
    <w:p w:rsidR="004468C6" w:rsidRPr="007339F5" w:rsidRDefault="004468C6" w:rsidP="004468C6">
      <w:pPr>
        <w:pStyle w:val="af9"/>
      </w:pPr>
    </w:p>
    <w:p w:rsidR="004468C6" w:rsidRDefault="006E255A" w:rsidP="007339F5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167.25pt">
            <v:imagedata r:id="rId7" o:title=""/>
          </v:shape>
        </w:pict>
      </w:r>
    </w:p>
    <w:p w:rsidR="004468C6" w:rsidRDefault="004468C6" w:rsidP="007339F5">
      <w:pPr>
        <w:widowControl w:val="0"/>
        <w:autoSpaceDE w:val="0"/>
        <w:autoSpaceDN w:val="0"/>
        <w:adjustRightInd w:val="0"/>
        <w:ind w:firstLine="709"/>
      </w:pP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Бывший премьер-министр Великобритании</w:t>
      </w:r>
      <w:r w:rsidR="004468C6">
        <w:t xml:space="preserve">. </w:t>
      </w:r>
      <w:r w:rsidRPr="007339F5">
        <w:rPr>
          <w:rStyle w:val="a6"/>
          <w:b w:val="0"/>
          <w:bCs w:val="0"/>
        </w:rPr>
        <w:t xml:space="preserve">Дата рождения </w:t>
      </w:r>
      <w:r w:rsidRPr="007339F5">
        <w:t>6 мая 1953 год</w:t>
      </w:r>
      <w:r w:rsidR="004468C6">
        <w:t xml:space="preserve">. </w:t>
      </w:r>
      <w:r w:rsidRPr="007339F5">
        <w:rPr>
          <w:rStyle w:val="a6"/>
          <w:b w:val="0"/>
          <w:bCs w:val="0"/>
        </w:rPr>
        <w:t xml:space="preserve">Место рождения </w:t>
      </w:r>
      <w:r w:rsidRPr="007339F5">
        <w:t>город Эдинбург (Шотландия</w:t>
      </w:r>
      <w:r w:rsidR="007339F5" w:rsidRPr="007339F5">
        <w:t>)</w:t>
      </w:r>
      <w:r w:rsidR="004468C6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Премьер-министр Великобритании (1997-2007</w:t>
      </w:r>
      <w:r w:rsidR="007339F5" w:rsidRPr="007339F5">
        <w:t>),</w:t>
      </w:r>
      <w:r w:rsidRPr="007339F5">
        <w:t xml:space="preserve"> самый молодой премьер страны за последние 200 лет</w:t>
      </w:r>
      <w:r w:rsidR="007339F5" w:rsidRPr="007339F5">
        <w:t xml:space="preserve">. </w:t>
      </w:r>
      <w:r w:rsidRPr="007339F5">
        <w:t>Член Палаты общин парламента (1983-2007</w:t>
      </w:r>
      <w:r w:rsidR="007339F5" w:rsidRPr="007339F5">
        <w:t>),</w:t>
      </w:r>
      <w:r w:rsidRPr="007339F5">
        <w:t xml:space="preserve"> лидер Лейбористской партии (1994-2007</w:t>
      </w:r>
      <w:r w:rsidR="007339F5" w:rsidRPr="007339F5">
        <w:t>),</w:t>
      </w:r>
      <w:r w:rsidRPr="007339F5">
        <w:t xml:space="preserve"> основоположник идей так называемого "нового лейборизма"</w:t>
      </w:r>
      <w:r w:rsidR="007339F5" w:rsidRPr="007339F5">
        <w:t xml:space="preserve">. </w:t>
      </w:r>
      <w:r w:rsidRPr="007339F5">
        <w:t>Проводил политику по децентрализации государственной власти, начал терять популярность после того, как Великобритания приняла участие в афганской и иракской кампаниях</w:t>
      </w:r>
      <w:r w:rsidR="007339F5">
        <w:t>.</w:t>
      </w:r>
      <w:r w:rsidR="00BF641F">
        <w:t xml:space="preserve"> </w:t>
      </w:r>
      <w:r w:rsidR="007339F5">
        <w:t>2</w:t>
      </w:r>
      <w:r w:rsidRPr="007339F5">
        <w:t>7 июня 2007 года покинул пост премьера, уступив место новому лидеру лейбористов Гордону Брауну</w:t>
      </w:r>
      <w:r w:rsidR="007339F5" w:rsidRPr="007339F5">
        <w:t xml:space="preserve">. </w:t>
      </w:r>
      <w:r w:rsidRPr="007339F5">
        <w:t>В день отставки Блэр был назначен специальным представителем "Ближневосточного квартета" (Россия, ЕС, США, ООН</w:t>
      </w:r>
      <w:r w:rsidR="007339F5" w:rsidRPr="007339F5">
        <w:t xml:space="preserve">). </w:t>
      </w:r>
      <w:r w:rsidRPr="007339F5">
        <w:t>Позднее, в январе 2008 года, он стал старшим советником американского банка JPMorgan Chase</w:t>
      </w:r>
      <w:r w:rsidR="007339F5" w:rsidRPr="007339F5">
        <w:t>.</w:t>
      </w:r>
    </w:p>
    <w:p w:rsidR="007339F5" w:rsidRDefault="00E95F10" w:rsidP="007339F5">
      <w:pPr>
        <w:widowControl w:val="0"/>
        <w:autoSpaceDE w:val="0"/>
        <w:autoSpaceDN w:val="0"/>
        <w:adjustRightInd w:val="0"/>
        <w:ind w:firstLine="709"/>
      </w:pPr>
      <w:r w:rsidRPr="007339F5">
        <w:t>Главные аспекты британской политики, находившиеся в центре его предвыборной программы в 1997 году,</w:t>
      </w:r>
      <w:r w:rsidR="007339F5" w:rsidRPr="007339F5">
        <w:t xml:space="preserve"> - </w:t>
      </w:r>
      <w:r w:rsidRPr="007339F5">
        <w:t>образование, здравоохранение, преступность</w:t>
      </w:r>
      <w:r w:rsidR="007339F5" w:rsidRPr="007339F5">
        <w:t xml:space="preserve"> - </w:t>
      </w:r>
      <w:r w:rsidRPr="007339F5">
        <w:t>и сейчас являются для него приоритетными</w:t>
      </w:r>
      <w:r w:rsidR="007339F5" w:rsidRPr="007339F5">
        <w:t>.</w:t>
      </w:r>
    </w:p>
    <w:p w:rsidR="00E95F10" w:rsidRPr="007339F5" w:rsidRDefault="004468C6" w:rsidP="004468C6">
      <w:pPr>
        <w:pStyle w:val="2"/>
      </w:pPr>
      <w:r>
        <w:br w:type="page"/>
      </w:r>
      <w:r w:rsidR="00E95F10" w:rsidRPr="007339F5">
        <w:t>Образование</w:t>
      </w:r>
    </w:p>
    <w:p w:rsidR="004468C6" w:rsidRDefault="004468C6" w:rsidP="007339F5">
      <w:pPr>
        <w:widowControl w:val="0"/>
        <w:autoSpaceDE w:val="0"/>
        <w:autoSpaceDN w:val="0"/>
        <w:adjustRightInd w:val="0"/>
        <w:ind w:firstLine="709"/>
      </w:pPr>
    </w:p>
    <w:p w:rsidR="004468C6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Почти никто в стране не верил, что это случится</w:t>
      </w:r>
      <w:r w:rsidR="007339F5" w:rsidRPr="007339F5">
        <w:t xml:space="preserve">: </w:t>
      </w:r>
      <w:r w:rsidRPr="007339F5">
        <w:t>против были и оппозиция, и левое крыло правящей Лейбористской партии, и студенты, и профсоюзы, и общественность вообще</w:t>
      </w:r>
      <w:r w:rsidR="007339F5" w:rsidRPr="007339F5">
        <w:t xml:space="preserve">. </w:t>
      </w:r>
      <w:r w:rsidRPr="007339F5">
        <w:t xml:space="preserve">«Все опросы общественного мнения показывают непопулярность этой идеи, но правительство упорно ее проталкивает», </w:t>
      </w:r>
      <w:r w:rsidR="007339F5">
        <w:t>-</w:t>
      </w:r>
      <w:r w:rsidRPr="007339F5">
        <w:t xml:space="preserve"> жаловался накануне 28 января корреспонденту Би-би-си член Палаты общин Фрэнк Добсон, один из левых лейбористов</w:t>
      </w:r>
      <w:r w:rsidR="007339F5" w:rsidRPr="007339F5">
        <w:t xml:space="preserve">. </w:t>
      </w:r>
      <w:r w:rsidRPr="007339F5">
        <w:t>Новый закон, который должен заменить действовавший ранее Закон о высшем образовании (The Higher Education Bill</w:t>
      </w:r>
      <w:r w:rsidR="007339F5" w:rsidRPr="007339F5">
        <w:t>),</w:t>
      </w:r>
      <w:r w:rsidRPr="007339F5">
        <w:t xml:space="preserve"> подвергся сокрушительной критике в прессе и получил презрительное прозвище «Top-Up Fees Bill» (Закон о дополнительных счетах</w:t>
      </w:r>
      <w:r w:rsidR="007339F5" w:rsidRPr="007339F5">
        <w:t xml:space="preserve"> [</w:t>
      </w:r>
      <w:r w:rsidRPr="007339F5">
        <w:t>за образование</w:t>
      </w:r>
      <w:r w:rsidR="007339F5" w:rsidRPr="007339F5">
        <w:t xml:space="preserve">]). </w:t>
      </w:r>
    </w:p>
    <w:p w:rsidR="004468C6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 xml:space="preserve">Накануне первого чтения закона в парламенте министр образования в теневом кабинете либерал-демократов (партии, быстро становящейся «второй силой» в Великобритании </w:t>
      </w:r>
      <w:r w:rsidR="007339F5">
        <w:t>-</w:t>
      </w:r>
      <w:r w:rsidRPr="007339F5">
        <w:t xml:space="preserve"> в условиях кризиса в рядах консерваторов и резкого падения популярности лейбористов</w:t>
      </w:r>
      <w:r w:rsidR="007339F5" w:rsidRPr="007339F5">
        <w:t>),</w:t>
      </w:r>
      <w:r w:rsidRPr="007339F5">
        <w:t xml:space="preserve"> член Палаты общин Фил Виллис выпустил специальное заявление, в котором пророчил, что правительственный закон разрушит систему образования Великобритании на «веки вечные» (заявление так и называется</w:t>
      </w:r>
      <w:r w:rsidR="007339F5" w:rsidRPr="007339F5">
        <w:t xml:space="preserve">: </w:t>
      </w:r>
      <w:r w:rsidRPr="007339F5">
        <w:t>«Top-Up Fees Bill Will Damage Education Forever</w:t>
      </w:r>
      <w:r w:rsidR="004468C6">
        <w:t>!</w:t>
      </w:r>
      <w:r w:rsidRPr="007339F5">
        <w:t>»</w:t>
      </w:r>
      <w:r w:rsidR="007339F5" w:rsidRPr="007339F5">
        <w:t xml:space="preserve">). 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Студенты Оксфорда и примкнувшие к ним студенты Брукса и Раскин-колледжа захватили главное здание лектория (Examination School</w:t>
      </w:r>
      <w:r w:rsidR="007339F5" w:rsidRPr="007339F5">
        <w:t xml:space="preserve">) </w:t>
      </w:r>
      <w:r w:rsidRPr="007339F5">
        <w:t xml:space="preserve">Оксфордского университета </w:t>
      </w:r>
      <w:r w:rsidR="007339F5">
        <w:t>-</w:t>
      </w:r>
      <w:r w:rsidRPr="007339F5">
        <w:t xml:space="preserve"> в знак протеста против планов правительства</w:t>
      </w:r>
      <w:r w:rsidR="007339F5" w:rsidRPr="007339F5">
        <w:t xml:space="preserve">. </w:t>
      </w:r>
      <w:r w:rsidRPr="007339F5">
        <w:t>Причем их поддержали не только свои, британские, студенты, но и студенты ФРГ</w:t>
      </w:r>
      <w:r w:rsidR="007339F5" w:rsidRPr="007339F5">
        <w:t xml:space="preserve">. </w:t>
      </w:r>
      <w:r w:rsidRPr="007339F5">
        <w:t>К моменту начала обсуждения законопроекта Национальный профсоюз студентов собрал митинг прямо перед стенами Вестминстера</w:t>
      </w:r>
      <w:r w:rsidR="007339F5" w:rsidRPr="007339F5">
        <w:t xml:space="preserve">. </w:t>
      </w:r>
      <w:r w:rsidRPr="007339F5">
        <w:t>Ничего не помогло</w:t>
      </w:r>
      <w:r w:rsidR="007339F5" w:rsidRPr="007339F5">
        <w:t xml:space="preserve">. </w:t>
      </w:r>
      <w:r w:rsidRPr="007339F5">
        <w:t>«Top-Up Fees Bill» прошел 316 голосами против 311</w:t>
      </w:r>
      <w:r w:rsidR="007339F5" w:rsidRPr="007339F5">
        <w:t xml:space="preserve">. </w:t>
      </w:r>
      <w:r w:rsidRPr="007339F5">
        <w:t xml:space="preserve">Противники Блэра успокаивали себя тем, что это </w:t>
      </w:r>
      <w:r w:rsidR="007339F5">
        <w:t>-</w:t>
      </w:r>
      <w:r w:rsidRPr="007339F5">
        <w:t xml:space="preserve"> пиррова победа (перевес в 5 голосов в парламенте, где правящая партия имеет в Палате общин большинство в 161 голос, </w:t>
      </w:r>
      <w:r w:rsidR="007339F5">
        <w:t>-</w:t>
      </w:r>
      <w:r w:rsidRPr="007339F5">
        <w:t xml:space="preserve"> это скорее позор</w:t>
      </w:r>
      <w:r w:rsidR="007339F5" w:rsidRPr="007339F5">
        <w:t xml:space="preserve">). </w:t>
      </w:r>
      <w:r w:rsidRPr="007339F5">
        <w:t>Иен Гибсон, один из лидеров левых лейбористов в парламенте, публично поклялся, что не будет спать, пока не добьется отмены этого закона</w:t>
      </w:r>
      <w:r w:rsidR="007339F5" w:rsidRPr="007339F5">
        <w:t xml:space="preserve">. </w:t>
      </w:r>
      <w:r w:rsidRPr="007339F5">
        <w:t>Студенческие организации тоже клянутся, что борьба не закончена</w:t>
      </w:r>
      <w:r w:rsidR="007339F5" w:rsidRPr="007339F5">
        <w:t xml:space="preserve">. </w:t>
      </w:r>
      <w:r w:rsidRPr="007339F5">
        <w:t xml:space="preserve">Но все это уже </w:t>
      </w:r>
      <w:r w:rsidR="007339F5">
        <w:t>-</w:t>
      </w:r>
      <w:r w:rsidRPr="007339F5">
        <w:t xml:space="preserve"> сотрясение воздуха</w:t>
      </w:r>
      <w:r w:rsidR="007339F5">
        <w:t>.3</w:t>
      </w:r>
      <w:r w:rsidRPr="007339F5">
        <w:t>1 марта «Top-Up Fees Bill» благополучно прошел второе чтение в Палате общин</w:t>
      </w:r>
      <w:r w:rsidR="007339F5" w:rsidRPr="007339F5">
        <w:t xml:space="preserve">. </w:t>
      </w:r>
      <w:r w:rsidRPr="007339F5">
        <w:t>Бюрократическую машину уже не остановить</w:t>
      </w:r>
      <w:r w:rsidR="007339F5"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 xml:space="preserve">Тони Блэр дал всем ясно понять, что принятие этого закона </w:t>
      </w:r>
      <w:r w:rsidR="007339F5">
        <w:t>-</w:t>
      </w:r>
      <w:r w:rsidRPr="007339F5">
        <w:t xml:space="preserve"> вопрос не культуры и не экономики, а политики, увязав его с вотумом доверия правительству (то есть подвергнув шантажу собственную партию</w:t>
      </w:r>
      <w:r w:rsidR="007339F5" w:rsidRPr="007339F5">
        <w:t xml:space="preserve">). </w:t>
      </w:r>
      <w:r w:rsidR="004468C6">
        <w:t>"</w:t>
      </w:r>
      <w:r w:rsidRPr="007339F5">
        <w:t>Back me or sack me (Поддержите меня или отправьте в отставку</w:t>
      </w:r>
      <w:r w:rsidR="007339F5">
        <w:t>)"</w:t>
      </w:r>
      <w:r w:rsidRPr="007339F5">
        <w:t xml:space="preserve">, </w:t>
      </w:r>
      <w:r w:rsidR="007339F5">
        <w:t>-</w:t>
      </w:r>
      <w:r w:rsidRPr="007339F5">
        <w:t xml:space="preserve"> заявил он своим оппонентам в рядах лейбористов</w:t>
      </w:r>
      <w:r w:rsidR="007339F5" w:rsidRPr="007339F5">
        <w:t xml:space="preserve">. </w:t>
      </w:r>
      <w:r w:rsidRPr="007339F5">
        <w:t>Никогда не отличавшийся смелостью, Блэр вдруг проявил просто чудеса храбрости, поскольку его репутация и без того висела на волоске из-за скандала в связи со смертью бывшего правительственного эксперта по вооружениям Дэвида Келли, разгласившего данные о фальсификации правительством и спецслужбами «иракского досье»</w:t>
      </w:r>
      <w:r w:rsidR="007339F5" w:rsidRPr="007339F5">
        <w:t xml:space="preserve">. </w:t>
      </w:r>
      <w:r w:rsidRPr="007339F5">
        <w:t xml:space="preserve">Оба события </w:t>
      </w:r>
      <w:r w:rsidR="007339F5">
        <w:t>-</w:t>
      </w:r>
      <w:r w:rsidRPr="007339F5">
        <w:t xml:space="preserve"> и принятие «Top-Up Fees Bill», и обнародование вердикта комиссии лорда Хаттона по «делу Келли» </w:t>
      </w:r>
      <w:r w:rsidR="007339F5">
        <w:t>-</w:t>
      </w:r>
      <w:r w:rsidRPr="007339F5">
        <w:t xml:space="preserve"> произошли практически одновременно</w:t>
      </w:r>
      <w:r w:rsidR="007339F5"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Нужна очень крепкая плетка, чтобы заставить трусливого Блэра так себя вести</w:t>
      </w:r>
      <w:r w:rsidR="007339F5" w:rsidRPr="007339F5">
        <w:t xml:space="preserve">. </w:t>
      </w:r>
      <w:r w:rsidRPr="007339F5">
        <w:t>Эта плетка имеет название</w:t>
      </w:r>
      <w:r w:rsidR="007339F5" w:rsidRPr="007339F5">
        <w:t xml:space="preserve">: </w:t>
      </w:r>
      <w:r w:rsidRPr="007339F5">
        <w:t>власть корпораций</w:t>
      </w:r>
      <w:r w:rsidR="007339F5" w:rsidRPr="007339F5">
        <w:t xml:space="preserve">. </w:t>
      </w:r>
      <w:r w:rsidRPr="007339F5">
        <w:t xml:space="preserve">Именно корпорации вынудили правительство лейбористов уже второй раз подряд менять Закон о высшем образовании, коммерциализируя и примитивизируя высшую школу Британии и разрушая ту систему образования, которую сами же лейбористы создали в «дотэтчеровский» период </w:t>
      </w:r>
      <w:r w:rsidR="007339F5">
        <w:t>-</w:t>
      </w:r>
      <w:r w:rsidRPr="007339F5">
        <w:t xml:space="preserve"> начиная со времен Гарольда Вильсона</w:t>
      </w:r>
      <w:r w:rsidR="007339F5" w:rsidRPr="007339F5">
        <w:t xml:space="preserve">. </w:t>
      </w:r>
      <w:r w:rsidRPr="007339F5">
        <w:t>Действия лейбористов сегодня определяются присоединением страны к Болонскому процессу</w:t>
      </w:r>
      <w:r w:rsidR="007339F5" w:rsidRPr="007339F5">
        <w:t xml:space="preserve">. </w:t>
      </w:r>
      <w:r w:rsidRPr="007339F5">
        <w:t>Именно лейбористский министр образования баронесса (</w:t>
      </w:r>
      <w:r w:rsidR="007339F5" w:rsidRPr="007339F5">
        <w:t xml:space="preserve">!) </w:t>
      </w:r>
      <w:r w:rsidRPr="007339F5">
        <w:t xml:space="preserve">Тэсса Блэкстоун подписала оба основополагающих документа Болонского процесса </w:t>
      </w:r>
      <w:r w:rsidR="007339F5">
        <w:t>-</w:t>
      </w:r>
      <w:r w:rsidRPr="007339F5">
        <w:t xml:space="preserve"> и Сорбоннскую декларацию (1998</w:t>
      </w:r>
      <w:r w:rsidR="007339F5" w:rsidRPr="007339F5">
        <w:t>),</w:t>
      </w:r>
      <w:r w:rsidRPr="007339F5">
        <w:t xml:space="preserve"> и Болонскую (1999</w:t>
      </w:r>
      <w:r w:rsidR="007339F5" w:rsidRPr="007339F5">
        <w:t xml:space="preserve">). </w:t>
      </w:r>
      <w:r w:rsidRPr="007339F5">
        <w:t>Сразу после этого лейбористы отменили бесплатное образование в государственных вузах (а в Великобритании все вузы, кроме одного, государственные</w:t>
      </w:r>
      <w:r w:rsidR="007339F5" w:rsidRPr="007339F5">
        <w:t>),</w:t>
      </w:r>
      <w:r w:rsidRPr="007339F5">
        <w:t xml:space="preserve"> введя плату за обучение в размере 1125 ф</w:t>
      </w:r>
      <w:r w:rsidR="007339F5" w:rsidRPr="007339F5">
        <w:t xml:space="preserve">. </w:t>
      </w:r>
      <w:r w:rsidRPr="007339F5">
        <w:t>ст</w:t>
      </w:r>
      <w:r w:rsidR="007339F5" w:rsidRPr="007339F5">
        <w:t xml:space="preserve">. </w:t>
      </w:r>
      <w:r w:rsidRPr="007339F5">
        <w:t>в год</w:t>
      </w:r>
      <w:r w:rsidR="007339F5" w:rsidRPr="007339F5">
        <w:t xml:space="preserve">. </w:t>
      </w:r>
      <w:r w:rsidRPr="007339F5">
        <w:t xml:space="preserve">Правда, шотландцы, к их чести, отбились </w:t>
      </w:r>
      <w:r w:rsidR="007339F5">
        <w:t>-</w:t>
      </w:r>
      <w:r w:rsidRPr="007339F5">
        <w:t xml:space="preserve"> и платное образование было введено только в Англии и Уэльсе</w:t>
      </w:r>
      <w:r w:rsidR="007339F5" w:rsidRPr="007339F5">
        <w:t xml:space="preserve">. </w:t>
      </w:r>
      <w:r w:rsidRPr="007339F5">
        <w:t>Результат того, что на образовании стало можно серьезно заработать, был легко предсказуем заранее</w:t>
      </w:r>
      <w:r w:rsidR="007339F5" w:rsidRPr="007339F5">
        <w:t xml:space="preserve">: </w:t>
      </w:r>
      <w:r w:rsidRPr="007339F5">
        <w:t>в стране стали как кролики плодиться новые и новые университеты (это же теперь доходный бизнес</w:t>
      </w:r>
      <w:r w:rsidR="007339F5" w:rsidRPr="007339F5">
        <w:t xml:space="preserve">!) </w:t>
      </w:r>
      <w:r w:rsidRPr="007339F5">
        <w:t>с чудовищным качеством образования (то есть всё, как у нас</w:t>
      </w:r>
      <w:r w:rsidR="007339F5" w:rsidRPr="007339F5">
        <w:t xml:space="preserve">). </w:t>
      </w:r>
      <w:r w:rsidRPr="007339F5">
        <w:t xml:space="preserve">А поскольку все они тоже были вузами государственными и студенты по закону платили не полную сумму, а в лучшем случае треть </w:t>
      </w:r>
      <w:r w:rsidR="007339F5">
        <w:t>-</w:t>
      </w:r>
      <w:r w:rsidRPr="007339F5">
        <w:t xml:space="preserve"> остальное доплачивало государство, денег в бюджете на высшую школу стало катастрофически не хватать</w:t>
      </w:r>
      <w:r w:rsidR="007339F5"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 xml:space="preserve">Осталось подождать, когда руководство получающих все меньше денег из казны и потому нищающих университетов дружно возропщет, </w:t>
      </w:r>
      <w:r w:rsidR="007339F5">
        <w:t>-</w:t>
      </w:r>
      <w:r w:rsidRPr="007339F5">
        <w:t xml:space="preserve"> и «пойти ему навстречу»</w:t>
      </w:r>
      <w:r w:rsidR="007339F5" w:rsidRPr="007339F5">
        <w:t xml:space="preserve">. </w:t>
      </w:r>
      <w:r w:rsidRPr="007339F5">
        <w:t>Что Блэр сейчас и сделал</w:t>
      </w:r>
      <w:r w:rsidR="007339F5" w:rsidRPr="007339F5">
        <w:t xml:space="preserve">. </w:t>
      </w:r>
      <w:r w:rsidRPr="007339F5">
        <w:t xml:space="preserve">Он сделал вид, что все происходящее </w:t>
      </w:r>
      <w:r w:rsidR="007339F5">
        <w:t>-</w:t>
      </w:r>
      <w:r w:rsidRPr="007339F5">
        <w:t xml:space="preserve"> стихийное бедствие, а не результат его же предыдущей политики, и заявил</w:t>
      </w:r>
      <w:r w:rsidR="007339F5" w:rsidRPr="007339F5">
        <w:t xml:space="preserve">: </w:t>
      </w:r>
      <w:r w:rsidRPr="007339F5">
        <w:t>раз у государства нет денег на высшее образование, пусть за образование платят сами студенты</w:t>
      </w:r>
      <w:r w:rsidR="007339F5" w:rsidRPr="007339F5">
        <w:t xml:space="preserve">. </w:t>
      </w:r>
      <w:r w:rsidRPr="007339F5">
        <w:t>При этом Блэр прибег к социальной демагогии геббельсовского образца</w:t>
      </w:r>
      <w:r w:rsidR="007339F5" w:rsidRPr="007339F5">
        <w:t xml:space="preserve">. </w:t>
      </w:r>
      <w:r w:rsidRPr="007339F5">
        <w:t xml:space="preserve">«Справедливо ли, </w:t>
      </w:r>
      <w:r w:rsidR="007339F5">
        <w:t>-</w:t>
      </w:r>
      <w:r w:rsidRPr="007339F5">
        <w:t xml:space="preserve"> спросил он, </w:t>
      </w:r>
      <w:r w:rsidR="007339F5">
        <w:t>-</w:t>
      </w:r>
      <w:r w:rsidRPr="007339F5">
        <w:t xml:space="preserve"> облагать дополнительным налогом большинство населения, которое не училось в университетах</w:t>
      </w:r>
      <w:r w:rsidR="007339F5" w:rsidRPr="007339F5">
        <w:t xml:space="preserve">? </w:t>
      </w:r>
      <w:r w:rsidRPr="007339F5">
        <w:t>По-моему, нет»</w:t>
      </w:r>
      <w:r w:rsidR="007339F5" w:rsidRPr="007339F5">
        <w:t xml:space="preserve">. </w:t>
      </w:r>
      <w:r w:rsidRPr="007339F5">
        <w:t>Этому предшествовал также хорошо срежиссированный «бунт» ректоров и вице-канцлеров наиболее престижных университетов острова (входящих в так называемую Russel Group</w:t>
      </w:r>
      <w:r w:rsidR="007339F5" w:rsidRPr="007339F5">
        <w:t>),</w:t>
      </w:r>
      <w:r w:rsidRPr="007339F5">
        <w:t xml:space="preserve"> которые потребовали </w:t>
      </w:r>
      <w:r w:rsidR="007339F5">
        <w:t>-</w:t>
      </w:r>
      <w:r w:rsidRPr="007339F5">
        <w:t xml:space="preserve"> в связи с падением престижа британских дипломов </w:t>
      </w:r>
      <w:r w:rsidR="007339F5">
        <w:t>-</w:t>
      </w:r>
      <w:r w:rsidRPr="007339F5">
        <w:t xml:space="preserve"> разрешить им «выйти на рынок» и самостоятельно устанавливать цены за обучение (по их утверждениям, это 12 тыс</w:t>
      </w:r>
      <w:r w:rsidR="007339F5" w:rsidRPr="007339F5">
        <w:t xml:space="preserve">. </w:t>
      </w:r>
      <w:r w:rsidRPr="007339F5">
        <w:t>ф</w:t>
      </w:r>
      <w:r w:rsidR="007339F5" w:rsidRPr="007339F5">
        <w:t xml:space="preserve">. </w:t>
      </w:r>
      <w:r w:rsidRPr="007339F5">
        <w:t>ст</w:t>
      </w:r>
      <w:r w:rsidR="007339F5" w:rsidRPr="007339F5">
        <w:t xml:space="preserve">. </w:t>
      </w:r>
      <w:r w:rsidRPr="007339F5">
        <w:t>в год</w:t>
      </w:r>
      <w:r w:rsidR="007339F5" w:rsidRPr="007339F5">
        <w:t>),</w:t>
      </w:r>
      <w:r w:rsidRPr="007339F5">
        <w:t xml:space="preserve"> а также разрешить неограниченный набор иностранных студентов (которые платят за образование полную стоимость</w:t>
      </w:r>
      <w:r w:rsidR="007339F5" w:rsidRPr="007339F5">
        <w:t xml:space="preserve">). </w:t>
      </w:r>
      <w:r w:rsidRPr="007339F5">
        <w:t>Блэр тут же стал запугивать англичан страшной картиной, как в Окфсорде и Кембридже не остается ни одного британца, а все аудитории заполняются детьми «нефтяных шейхов», «кокаиновых баронов» и «новых русских»</w:t>
      </w:r>
      <w:r w:rsidR="007339F5"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В результате по «Top-Up Fees Bill» стоимость высшего образования в Британии с 2006 г</w:t>
      </w:r>
      <w:r w:rsidR="007339F5" w:rsidRPr="007339F5">
        <w:t xml:space="preserve">. </w:t>
      </w:r>
      <w:r w:rsidRPr="007339F5">
        <w:t>возрастет до 3 тыс</w:t>
      </w:r>
      <w:r w:rsidR="007339F5" w:rsidRPr="007339F5">
        <w:t xml:space="preserve">. </w:t>
      </w:r>
      <w:r w:rsidRPr="007339F5">
        <w:t>ф</w:t>
      </w:r>
      <w:r w:rsidR="007339F5" w:rsidRPr="007339F5">
        <w:t xml:space="preserve">. </w:t>
      </w:r>
      <w:r w:rsidRPr="007339F5">
        <w:t>ст</w:t>
      </w:r>
      <w:r w:rsidR="007339F5" w:rsidRPr="007339F5">
        <w:t xml:space="preserve">. </w:t>
      </w:r>
      <w:r w:rsidRPr="007339F5">
        <w:t>в год</w:t>
      </w:r>
      <w:r w:rsidR="007339F5" w:rsidRPr="007339F5">
        <w:t xml:space="preserve">. </w:t>
      </w:r>
      <w:r w:rsidRPr="007339F5">
        <w:t>При этом вводящаяся система внешне выглядит вроде бы гуманно</w:t>
      </w:r>
      <w:r w:rsidR="007339F5" w:rsidRPr="007339F5">
        <w:t xml:space="preserve">. </w:t>
      </w:r>
      <w:r w:rsidRPr="007339F5">
        <w:t>Студенты из бедных семей, доказавшие свою талантливость, вправе рассчитывать на то, что они получат от государства безвозмездную ссуду на 1200 фунтов и, если повезет, поддержку от университета в размере 300 фунтов</w:t>
      </w:r>
      <w:r w:rsidR="007339F5" w:rsidRPr="007339F5">
        <w:t xml:space="preserve">. </w:t>
      </w:r>
      <w:r w:rsidRPr="007339F5">
        <w:t>Это не все</w:t>
      </w:r>
      <w:r w:rsidR="007339F5" w:rsidRPr="007339F5">
        <w:t xml:space="preserve">. </w:t>
      </w:r>
      <w:r w:rsidRPr="007339F5">
        <w:t>Предполагается, что студенты, если они не будут возражать (а они не будут, это очевидно</w:t>
      </w:r>
      <w:r w:rsidR="007339F5" w:rsidRPr="007339F5">
        <w:t>),</w:t>
      </w:r>
      <w:r w:rsidRPr="007339F5">
        <w:t xml:space="preserve"> смогут платить деньги не сразу, а по окончании университета, </w:t>
      </w:r>
      <w:r w:rsidR="007339F5">
        <w:t>-</w:t>
      </w:r>
      <w:r w:rsidRPr="007339F5">
        <w:t xml:space="preserve"> притом лишь начиная с момента, когда они станут зарабатывать не менее 15 тыс</w:t>
      </w:r>
      <w:r w:rsidR="007339F5" w:rsidRPr="007339F5">
        <w:t xml:space="preserve">. </w:t>
      </w:r>
      <w:r w:rsidRPr="007339F5">
        <w:t>ф</w:t>
      </w:r>
      <w:r w:rsidR="007339F5" w:rsidRPr="007339F5">
        <w:t xml:space="preserve">. </w:t>
      </w:r>
      <w:r w:rsidRPr="007339F5">
        <w:t>ст</w:t>
      </w:r>
      <w:r w:rsidR="007339F5" w:rsidRPr="007339F5">
        <w:t xml:space="preserve">. </w:t>
      </w:r>
      <w:r w:rsidRPr="007339F5">
        <w:t>в год</w:t>
      </w:r>
      <w:r w:rsidR="007339F5" w:rsidRPr="007339F5">
        <w:t xml:space="preserve">. </w:t>
      </w:r>
      <w:r w:rsidRPr="007339F5">
        <w:t>Сами выплаты при этом не должны быть меньше 9</w:t>
      </w:r>
      <w:r w:rsidR="007339F5" w:rsidRPr="007339F5">
        <w:t>%</w:t>
      </w:r>
      <w:r w:rsidRPr="007339F5">
        <w:t xml:space="preserve"> ежегодных доходов</w:t>
      </w:r>
      <w:r w:rsidR="007339F5" w:rsidRPr="007339F5">
        <w:t xml:space="preserve">. </w:t>
      </w:r>
      <w:r w:rsidRPr="007339F5">
        <w:t>Пока же платить за студентов будет государство</w:t>
      </w:r>
      <w:r w:rsidR="007339F5" w:rsidRPr="007339F5">
        <w:t xml:space="preserve">. </w:t>
      </w:r>
      <w:r w:rsidRPr="007339F5">
        <w:t>Формально это будет выглядеть так</w:t>
      </w:r>
      <w:r w:rsidR="007339F5" w:rsidRPr="007339F5">
        <w:t xml:space="preserve">: </w:t>
      </w:r>
      <w:r w:rsidRPr="007339F5">
        <w:t>государство предоставит студентам беспроцентные кредиты</w:t>
      </w:r>
      <w:r w:rsidR="007339F5" w:rsidRPr="007339F5">
        <w:t xml:space="preserve">. </w:t>
      </w:r>
      <w:r w:rsidRPr="007339F5">
        <w:t>Казалось бы, при чем тут корпорации</w:t>
      </w:r>
      <w:r w:rsidR="007339F5" w:rsidRPr="007339F5">
        <w:t xml:space="preserve">? </w:t>
      </w:r>
      <w:r w:rsidRPr="007339F5">
        <w:t>И из-за чего протесты</w:t>
      </w:r>
      <w:r w:rsidR="007339F5" w:rsidRPr="007339F5">
        <w:t xml:space="preserve">? </w:t>
      </w:r>
      <w:r w:rsidRPr="007339F5">
        <w:t>Все это выглядит как чистой воды благотворительность</w:t>
      </w:r>
      <w:r w:rsidR="007339F5"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А вот при чем</w:t>
      </w:r>
      <w:r w:rsidR="007339F5" w:rsidRPr="007339F5">
        <w:t xml:space="preserve">. </w:t>
      </w:r>
      <w:r w:rsidRPr="007339F5">
        <w:t>Если у британского государства сегодня не хватает денег для того, чтобы оплатить часть расходов на высшее образование, откуда вдруг возьмутся деньги, чтобы оплатить все расходы</w:t>
      </w:r>
      <w:r w:rsidR="007339F5" w:rsidRPr="007339F5">
        <w:t xml:space="preserve">? </w:t>
      </w:r>
      <w:r w:rsidRPr="007339F5">
        <w:t>И при этом в течение минимум 5 лет подряд не получая никакой отдачи (а многие студенты, например медики, учатся дольше</w:t>
      </w:r>
      <w:r w:rsidR="007339F5" w:rsidRPr="007339F5">
        <w:t xml:space="preserve">). </w:t>
      </w:r>
      <w:r w:rsidRPr="007339F5">
        <w:t>Оказывается, правительство предполагает брать на эти цели кредиты у частных банков</w:t>
      </w:r>
      <w:r w:rsidR="007339F5" w:rsidRPr="007339F5">
        <w:t xml:space="preserve">. </w:t>
      </w:r>
      <w:r w:rsidRPr="007339F5">
        <w:t>Неплохо</w:t>
      </w:r>
      <w:r w:rsidR="007339F5" w:rsidRPr="007339F5">
        <w:t xml:space="preserve">. </w:t>
      </w:r>
      <w:r w:rsidRPr="007339F5">
        <w:t>Частные банки, кстати, беспроцентных кредитов не дают</w:t>
      </w:r>
      <w:r w:rsidR="007339F5" w:rsidRPr="007339F5">
        <w:t xml:space="preserve">. </w:t>
      </w:r>
      <w:r w:rsidRPr="007339F5">
        <w:t>Итак, за высшее образование все равно заплатит рядовой налогоплательщик (тот самый, который, по Блэру, «в университетах не учился»</w:t>
      </w:r>
      <w:r w:rsidR="007339F5" w:rsidRPr="007339F5">
        <w:t xml:space="preserve">). </w:t>
      </w:r>
      <w:r w:rsidRPr="007339F5">
        <w:t xml:space="preserve">Более того, государство станет зависимым от частного капитала </w:t>
      </w:r>
      <w:r w:rsidR="007339F5">
        <w:t>-</w:t>
      </w:r>
      <w:r w:rsidRPr="007339F5">
        <w:t xml:space="preserve"> поскольку всякий должник зависим от заимодавца</w:t>
      </w:r>
      <w:r w:rsidR="007339F5" w:rsidRPr="007339F5">
        <w:t xml:space="preserve">. </w:t>
      </w:r>
      <w:r w:rsidRPr="007339F5">
        <w:t>Поэтому тот, кто даст государству деньги на высшую школу, получит возможность влиять (пусть негласно</w:t>
      </w:r>
      <w:r w:rsidR="007339F5" w:rsidRPr="007339F5">
        <w:t xml:space="preserve">) </w:t>
      </w:r>
      <w:r w:rsidRPr="007339F5">
        <w:t>на государственную политику в области образования, в том числе на содержание образования в высшей школе, на его стратегию и качество</w:t>
      </w:r>
      <w:r w:rsidR="007339F5"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Но крупный капитал теперь «сажает на крючок» не только государство, но и выпускников университетов</w:t>
      </w:r>
      <w:r w:rsidR="007339F5" w:rsidRPr="007339F5">
        <w:t xml:space="preserve">. </w:t>
      </w:r>
      <w:r w:rsidRPr="007339F5">
        <w:t>Поскольку теперь все выпускники станут должниками</w:t>
      </w:r>
      <w:r w:rsidR="007339F5" w:rsidRPr="007339F5">
        <w:t xml:space="preserve">. </w:t>
      </w:r>
      <w:r w:rsidRPr="007339F5">
        <w:t>Среднестатистический британский студент уже сегодня покидает университет с долговой петлей на шее в 15 тыс</w:t>
      </w:r>
      <w:r w:rsidR="007339F5" w:rsidRPr="007339F5">
        <w:t xml:space="preserve">. </w:t>
      </w:r>
      <w:r w:rsidRPr="007339F5">
        <w:t>ф</w:t>
      </w:r>
      <w:r w:rsidR="007339F5" w:rsidRPr="007339F5">
        <w:t xml:space="preserve">. </w:t>
      </w:r>
      <w:r w:rsidRPr="007339F5">
        <w:t>ст</w:t>
      </w:r>
      <w:r w:rsidR="007339F5" w:rsidRPr="007339F5">
        <w:t>.,</w:t>
      </w:r>
      <w:r w:rsidRPr="007339F5">
        <w:t xml:space="preserve"> а студент-медик </w:t>
      </w:r>
      <w:r w:rsidR="007339F5">
        <w:t>-</w:t>
      </w:r>
      <w:r w:rsidRPr="007339F5">
        <w:t xml:space="preserve"> в 50 тыс</w:t>
      </w:r>
      <w:r w:rsidR="007339F5" w:rsidRPr="007339F5">
        <w:t xml:space="preserve">. </w:t>
      </w:r>
      <w:r w:rsidRPr="007339F5">
        <w:t>ф</w:t>
      </w:r>
      <w:r w:rsidR="007339F5" w:rsidRPr="007339F5">
        <w:t xml:space="preserve">. </w:t>
      </w:r>
      <w:r w:rsidRPr="007339F5">
        <w:t>ст</w:t>
      </w:r>
      <w:r w:rsidR="007339F5" w:rsidRPr="007339F5">
        <w:t xml:space="preserve">. </w:t>
      </w:r>
      <w:r w:rsidRPr="007339F5">
        <w:t xml:space="preserve">Этот долг набегает из-за того, что стипендии в британских вузах отменены, а пособия и учебники, расходные материалы, реактивы и </w:t>
      </w:r>
      <w:r w:rsidR="007339F5">
        <w:t>т.п.</w:t>
      </w:r>
      <w:r w:rsidR="007339F5" w:rsidRPr="007339F5">
        <w:t>,</w:t>
      </w:r>
      <w:r w:rsidRPr="007339F5">
        <w:t xml:space="preserve"> в том числе жилье и питание, студенты должны оплачивать из своего кармана</w:t>
      </w:r>
      <w:r w:rsidR="007339F5" w:rsidRPr="007339F5">
        <w:t xml:space="preserve">. </w:t>
      </w:r>
      <w:r w:rsidRPr="007339F5">
        <w:t>Теперь на выпускниках повиснет еще долг по кредиту на образование</w:t>
      </w:r>
      <w:r w:rsidR="007339F5" w:rsidRPr="007339F5">
        <w:t xml:space="preserve">. </w:t>
      </w:r>
      <w:r w:rsidRPr="007339F5">
        <w:t>Между тем, как показал опыт США, те, кто выплачивает по кредиту (например за жилье</w:t>
      </w:r>
      <w:r w:rsidR="007339F5" w:rsidRPr="007339F5">
        <w:t>),</w:t>
      </w:r>
      <w:r w:rsidRPr="007339F5">
        <w:t xml:space="preserve"> </w:t>
      </w:r>
      <w:r w:rsidR="007339F5">
        <w:t>-</w:t>
      </w:r>
      <w:r w:rsidRPr="007339F5">
        <w:t xml:space="preserve"> идеальная рабочая сила, с точки зрения корпораций</w:t>
      </w:r>
      <w:r w:rsidR="007339F5" w:rsidRPr="007339F5">
        <w:t xml:space="preserve">. </w:t>
      </w:r>
      <w:r w:rsidRPr="007339F5">
        <w:t>Должники не бунтуют</w:t>
      </w:r>
      <w:r w:rsidR="007339F5" w:rsidRPr="007339F5">
        <w:t xml:space="preserve">. </w:t>
      </w:r>
      <w:r w:rsidRPr="007339F5">
        <w:t>Тот, кто платит по кредиту, несвободен</w:t>
      </w:r>
      <w:r w:rsidR="007339F5" w:rsidRPr="007339F5">
        <w:t xml:space="preserve">. </w:t>
      </w:r>
      <w:r w:rsidRPr="007339F5">
        <w:t>Меньше всего он рискнет спорить с начальством на работе, отстаивать свои права, противоречить работодателю</w:t>
      </w:r>
      <w:r w:rsidR="007339F5" w:rsidRPr="007339F5">
        <w:t xml:space="preserve">: </w:t>
      </w:r>
      <w:r w:rsidRPr="007339F5">
        <w:t xml:space="preserve">он до смерти боится потерять работу </w:t>
      </w:r>
      <w:r w:rsidR="007339F5">
        <w:t>-</w:t>
      </w:r>
      <w:r w:rsidRPr="007339F5">
        <w:t xml:space="preserve"> и, следовательно, возможность продолжать регулярные выплаты по кредиту (как известно, кредитор, если ему не платить, вправе отобрать за неуплату имущество должника </w:t>
      </w:r>
      <w:r w:rsidR="007339F5">
        <w:t>-</w:t>
      </w:r>
      <w:r w:rsidRPr="007339F5">
        <w:t xml:space="preserve"> дом, например</w:t>
      </w:r>
      <w:r w:rsidR="007339F5" w:rsidRPr="007339F5">
        <w:t>).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Здесь особенно циничным выглядит то, что британские выпускники будут платить не сразу после окончания вузов, а лишь тогда, когда они начнут зарабатывать свыше 15 тыс</w:t>
      </w:r>
      <w:r w:rsidR="007339F5" w:rsidRPr="007339F5">
        <w:t xml:space="preserve">. </w:t>
      </w:r>
      <w:r w:rsidRPr="007339F5">
        <w:t>ф</w:t>
      </w:r>
      <w:r w:rsidR="007339F5" w:rsidRPr="007339F5">
        <w:t xml:space="preserve">. </w:t>
      </w:r>
      <w:r w:rsidRPr="007339F5">
        <w:t>ст</w:t>
      </w:r>
      <w:r w:rsidR="007339F5" w:rsidRPr="007339F5">
        <w:t xml:space="preserve">. </w:t>
      </w:r>
      <w:r w:rsidRPr="007339F5">
        <w:t>в год</w:t>
      </w:r>
      <w:r w:rsidR="007339F5" w:rsidRPr="007339F5">
        <w:t xml:space="preserve">. </w:t>
      </w:r>
      <w:r w:rsidRPr="007339F5">
        <w:t>Между тем годовой доход, например, преподавателей-лекторов, объединенных в Профсоюз лекторов Великобритании (большинство профсоюза состоит из недавних выпускников университетов</w:t>
      </w:r>
      <w:r w:rsidR="007339F5" w:rsidRPr="007339F5">
        <w:t>),</w:t>
      </w:r>
      <w:r w:rsidRPr="007339F5">
        <w:t xml:space="preserve"> меньше этой суммы</w:t>
      </w:r>
      <w:r w:rsidR="007339F5" w:rsidRPr="007339F5">
        <w:t xml:space="preserve">. </w:t>
      </w:r>
      <w:r w:rsidRPr="007339F5">
        <w:t>Таким образом, это условие «Top-Up Fees Bill» растягивает период, в течение которого выпускник вуза вынужден быть зависимым и покорным, боящимся отстаивать свои политические и социальные права</w:t>
      </w:r>
      <w:r w:rsidR="007339F5" w:rsidRPr="007339F5">
        <w:t>.</w:t>
      </w:r>
    </w:p>
    <w:p w:rsidR="004468C6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Кроме того, прямой интерес корпораций в «Top-Up Fees Bill» заключается в том, что новый закон ставит во главу угла конкурентоспособность британского образования</w:t>
      </w:r>
      <w:r w:rsidR="007339F5" w:rsidRPr="007339F5">
        <w:t xml:space="preserve">. </w:t>
      </w:r>
      <w:r w:rsidRPr="007339F5">
        <w:t>Спрашивается</w:t>
      </w:r>
      <w:r w:rsidR="007339F5" w:rsidRPr="007339F5">
        <w:t xml:space="preserve">: </w:t>
      </w:r>
      <w:r w:rsidRPr="007339F5">
        <w:t>а кто сейчас является конкурентом британской высшей школы</w:t>
      </w:r>
      <w:r w:rsidR="007339F5" w:rsidRPr="007339F5">
        <w:t xml:space="preserve">? </w:t>
      </w:r>
      <w:r w:rsidRPr="007339F5">
        <w:t>Высшая школа США</w:t>
      </w:r>
      <w:r w:rsidR="007339F5" w:rsidRPr="007339F5">
        <w:t xml:space="preserve">. </w:t>
      </w:r>
      <w:r w:rsidRPr="007339F5">
        <w:t>В чем проявляется эта конкуренция</w:t>
      </w:r>
      <w:r w:rsidR="007339F5" w:rsidRPr="007339F5">
        <w:t xml:space="preserve">? </w:t>
      </w:r>
      <w:r w:rsidRPr="007339F5">
        <w:t xml:space="preserve">В том, что за время «рейганомики» в США было открыто большое количество новых университетов, обучающих студентов де-факто по ускоренным методикам, и в том, что и во многих старых вузах были внедрены новые программы обучения, ориентированные на массовое производство сверхузких специалистов, не обладающих достаточным запасом знаний (тем более </w:t>
      </w:r>
      <w:r w:rsidR="007339F5">
        <w:t>-</w:t>
      </w:r>
      <w:r w:rsidRPr="007339F5">
        <w:t xml:space="preserve"> фундаментальных знаний</w:t>
      </w:r>
      <w:r w:rsidR="007339F5" w:rsidRPr="007339F5">
        <w:t>),</w:t>
      </w:r>
      <w:r w:rsidRPr="007339F5">
        <w:t xml:space="preserve"> которые могли бы обеспечить им хотя бы относительную независимость от работодателя (за счет знания «смежных областей» и, следовательно, «смежных профессий»</w:t>
      </w:r>
      <w:r w:rsidR="007339F5" w:rsidRPr="007339F5">
        <w:t xml:space="preserve">). </w:t>
      </w:r>
    </w:p>
    <w:p w:rsidR="004468C6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Такие наемные работники идеальны для корпораций, особенно в условиях массовой безработицы</w:t>
      </w:r>
      <w:r w:rsidR="007339F5" w:rsidRPr="007339F5">
        <w:t xml:space="preserve">. </w:t>
      </w:r>
      <w:r w:rsidRPr="007339F5">
        <w:t xml:space="preserve">С одной стороны, они обладают дипломами о высшем образовании, с другой </w:t>
      </w:r>
      <w:r w:rsidR="007339F5">
        <w:t>-</w:t>
      </w:r>
      <w:r w:rsidRPr="007339F5">
        <w:t xml:space="preserve"> фактически имеют лишь среднее техническое образование, и то в пределах своей узкой специальности, то есть такое, которое дают обычно не средние специальные учебные заведения (техникумы</w:t>
      </w:r>
      <w:r w:rsidR="007339F5" w:rsidRPr="007339F5">
        <w:t>),</w:t>
      </w:r>
      <w:r w:rsidRPr="007339F5">
        <w:t xml:space="preserve"> а курсы</w:t>
      </w:r>
      <w:r w:rsidR="007339F5" w:rsidRPr="007339F5">
        <w:t xml:space="preserve">. 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 xml:space="preserve">Такие наемные работники, в силу своего ограниченного образования и ограниченного кругозора, не только боятся отстаивать свои права из страха потерять узкоспециализированную работу, но и просто не способны понять, как именно работодатель нарушает их права, как именно на них наживаются корпорации </w:t>
      </w:r>
      <w:r w:rsidR="007339F5">
        <w:t>-</w:t>
      </w:r>
      <w:r w:rsidRPr="007339F5">
        <w:t xml:space="preserve"> и даже просто как выглядит экономическая стратегия их работодателя</w:t>
      </w:r>
      <w:r w:rsidR="007339F5" w:rsidRPr="007339F5">
        <w:t xml:space="preserve">. </w:t>
      </w:r>
      <w:r w:rsidRPr="007339F5">
        <w:t>Пример выпускника «рейганизированного» вуза, имеющего диплом о высшем техническом образовании, но не способного вычислить процент к проценту, стал уже хрестоматийным</w:t>
      </w:r>
      <w:r w:rsidR="007339F5"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С точки зрения корпораций, работающих на англоязычном рынке (то есть таких, где документация ведется на английском</w:t>
      </w:r>
      <w:r w:rsidR="007339F5" w:rsidRPr="007339F5">
        <w:t>),</w:t>
      </w:r>
      <w:r w:rsidRPr="007339F5">
        <w:t xml:space="preserve"> британские выпускники вузов все еще слишком квалифицированны (overqualified</w:t>
      </w:r>
      <w:r w:rsidR="007339F5" w:rsidRPr="007339F5">
        <w:t>),</w:t>
      </w:r>
      <w:r w:rsidRPr="007339F5">
        <w:t xml:space="preserve"> то есть слишком много знают, и потому менее, чем хотелось бы, управляемы, менее пригодны для того, чтобы стать безропотными винтиками корпоративной машины</w:t>
      </w:r>
      <w:r w:rsidR="007339F5" w:rsidRPr="007339F5">
        <w:t xml:space="preserve">. </w:t>
      </w:r>
      <w:r w:rsidRPr="007339F5">
        <w:t>Именно это «недоразумение» призван исправить «Top-Up Fees Bill»</w:t>
      </w:r>
      <w:r w:rsidR="007339F5" w:rsidRPr="007339F5">
        <w:t>.</w:t>
      </w:r>
    </w:p>
    <w:p w:rsidR="004468C6" w:rsidRDefault="004468C6" w:rsidP="004468C6">
      <w:pPr>
        <w:pStyle w:val="2"/>
      </w:pPr>
    </w:p>
    <w:p w:rsidR="007339F5" w:rsidRDefault="0020088B" w:rsidP="004468C6">
      <w:pPr>
        <w:pStyle w:val="2"/>
      </w:pPr>
      <w:r w:rsidRPr="007339F5">
        <w:t>Теперь выводы</w:t>
      </w:r>
    </w:p>
    <w:p w:rsidR="004468C6" w:rsidRPr="004468C6" w:rsidRDefault="004468C6" w:rsidP="004468C6">
      <w:pPr>
        <w:widowControl w:val="0"/>
        <w:autoSpaceDE w:val="0"/>
        <w:autoSpaceDN w:val="0"/>
        <w:adjustRightInd w:val="0"/>
        <w:ind w:firstLine="709"/>
      </w:pP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1</w:t>
      </w:r>
      <w:r w:rsidR="007339F5" w:rsidRPr="007339F5">
        <w:t xml:space="preserve">. </w:t>
      </w:r>
      <w:r w:rsidRPr="007339F5">
        <w:t>Пострадавшей стороной будут студенты и выпускники вузов</w:t>
      </w:r>
      <w:r w:rsidR="007339F5" w:rsidRPr="007339F5">
        <w:t xml:space="preserve">: </w:t>
      </w:r>
      <w:r w:rsidRPr="007339F5">
        <w:t>они получат образование худшего качества, но при этом за бóльшие деньги</w:t>
      </w:r>
      <w:r w:rsidR="007339F5" w:rsidRPr="007339F5">
        <w:t xml:space="preserve">. </w:t>
      </w:r>
      <w:r w:rsidRPr="007339F5">
        <w:t>Кроме того, они станут финансово зависимы от Системы как прямые должники</w:t>
      </w:r>
      <w:r w:rsidR="007339F5" w:rsidRPr="007339F5">
        <w:t>.</w:t>
      </w:r>
    </w:p>
    <w:p w:rsidR="004468C6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2</w:t>
      </w:r>
      <w:r w:rsidR="007339F5" w:rsidRPr="007339F5">
        <w:t xml:space="preserve">. </w:t>
      </w:r>
      <w:r w:rsidRPr="007339F5">
        <w:t>Пострадавшей стороной будет британское общество, поскольку оно станет, во-первых, более зависимым от власти корпораций, а во-вторых, в ближайшей перспективе, и менее интеллектуальным, более культурно ущербным из-за примитивизации содержания образования в высшей школе, приспособления ее к узкоутилитарным производственным нуждам корпораций</w:t>
      </w:r>
      <w:r w:rsidR="007339F5">
        <w:t>.</w:t>
      </w:r>
    </w:p>
    <w:p w:rsidR="007339F5" w:rsidRDefault="007339F5" w:rsidP="007339F5">
      <w:pPr>
        <w:widowControl w:val="0"/>
        <w:autoSpaceDE w:val="0"/>
        <w:autoSpaceDN w:val="0"/>
        <w:adjustRightInd w:val="0"/>
        <w:ind w:firstLine="709"/>
      </w:pPr>
      <w:r>
        <w:t>3</w:t>
      </w:r>
      <w:r w:rsidRPr="007339F5">
        <w:t xml:space="preserve">. </w:t>
      </w:r>
      <w:r w:rsidR="0020088B" w:rsidRPr="007339F5">
        <w:t>Пострадавшей стороной будет фундаментальная наука и вообще гуманитарные науки, поскольку они не вписываются (и в принципе не могут вписаться</w:t>
      </w:r>
      <w:r w:rsidRPr="007339F5">
        <w:t xml:space="preserve">) </w:t>
      </w:r>
      <w:r w:rsidR="0020088B" w:rsidRPr="007339F5">
        <w:t>в стратегию, при которой главным в образовании становится экономическая конкурентоспособность</w:t>
      </w:r>
      <w:r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4</w:t>
      </w:r>
      <w:r w:rsidR="007339F5" w:rsidRPr="007339F5">
        <w:t xml:space="preserve">. </w:t>
      </w:r>
      <w:r w:rsidRPr="007339F5">
        <w:t>Пострадают представители бедных слоев населения</w:t>
      </w:r>
      <w:r w:rsidR="007339F5" w:rsidRPr="007339F5">
        <w:t xml:space="preserve">. </w:t>
      </w:r>
      <w:r w:rsidRPr="007339F5">
        <w:t>Значительная часть студентов Великобритании учится в системе part-time (по-нашему это заочники и вечерники</w:t>
      </w:r>
      <w:r w:rsidR="007339F5" w:rsidRPr="007339F5">
        <w:t xml:space="preserve">). </w:t>
      </w:r>
      <w:r w:rsidRPr="007339F5">
        <w:t>Это значит, что их финансовое положение таково, что они не могут себе позволить только учиться, не зарабатывая на жизнь (то есть их семьи не в состоянии их содержать</w:t>
      </w:r>
      <w:r w:rsidR="007339F5" w:rsidRPr="007339F5">
        <w:t xml:space="preserve">). </w:t>
      </w:r>
      <w:r w:rsidRPr="007339F5">
        <w:t>Большинство этих студентов при введении в жизнь «Top-Up Fees Bill» не сможет продолжать обучение (трезво полагая, что им будет не по силам расплатиться по долгам</w:t>
      </w:r>
      <w:r w:rsidR="007339F5" w:rsidRPr="007339F5">
        <w:t>).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5</w:t>
      </w:r>
      <w:r w:rsidR="007339F5" w:rsidRPr="007339F5">
        <w:t xml:space="preserve">. </w:t>
      </w:r>
      <w:r w:rsidRPr="007339F5">
        <w:t>Выиграют корпорации, поскольку они получат армию высококвалифицированных и в то же время узкоспециализированных наемных работников, к тому же покорных и не бунтующих в силу своего положения финансового должника</w:t>
      </w:r>
      <w:r w:rsidR="007339F5"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6</w:t>
      </w:r>
      <w:r w:rsidR="007339F5" w:rsidRPr="007339F5">
        <w:t xml:space="preserve">. </w:t>
      </w:r>
      <w:r w:rsidRPr="007339F5">
        <w:t xml:space="preserve">Выиграет правящий класс Великобритании, так как новый закон увеличит социальный разрыв в стране, сделает страну еще более сословной и кастовой и еще прочнее закрепит наследуемые социальные привилегии </w:t>
      </w:r>
      <w:r w:rsidR="007339F5">
        <w:t>-</w:t>
      </w:r>
      <w:r w:rsidRPr="007339F5">
        <w:t xml:space="preserve"> образование для богатых, а не для бедных (а уже сегодня, по подсчетам британских специалистов, высшее образование обеспечивает британцу в течение жизни дополнительный доход в размере 200 тыс</w:t>
      </w:r>
      <w:r w:rsidR="007339F5" w:rsidRPr="007339F5">
        <w:t xml:space="preserve">. </w:t>
      </w:r>
      <w:r w:rsidRPr="007339F5">
        <w:t>ф</w:t>
      </w:r>
      <w:r w:rsidR="007339F5" w:rsidRPr="007339F5">
        <w:t xml:space="preserve">. </w:t>
      </w:r>
      <w:r w:rsidRPr="007339F5">
        <w:t>ст</w:t>
      </w:r>
      <w:r w:rsidR="007339F5" w:rsidRPr="007339F5">
        <w:t>).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И наконец, последнее</w:t>
      </w:r>
      <w:r w:rsidR="007339F5" w:rsidRPr="007339F5">
        <w:t xml:space="preserve">. </w:t>
      </w:r>
      <w:r w:rsidRPr="007339F5">
        <w:t xml:space="preserve">Реакция нынешних и будущих студентов острова на «Top-Up Fees Bill» показывает, что они недостаточно ясно представляют себе последствия введения нового закона, то, как этот закон по ним ударит, а также и то, что происходящее </w:t>
      </w:r>
      <w:r w:rsidR="007339F5">
        <w:t>-</w:t>
      </w:r>
      <w:r w:rsidRPr="007339F5">
        <w:t xml:space="preserve"> не результат «злой воли» Тони Блэра, а следствие процесса глобализации, в данном случае </w:t>
      </w:r>
      <w:r w:rsidR="007339F5">
        <w:t>-</w:t>
      </w:r>
      <w:r w:rsidRPr="007339F5">
        <w:t xml:space="preserve"> присоединения Великобритании к Болонскому процессу, который, как известно, открыто провозглашает главной целью образования не предоставление гражданами возможности развития личности и реализации природных талантов, а всего-навсего экономическую конкурентоспособность</w:t>
      </w:r>
      <w:r w:rsidR="007339F5" w:rsidRPr="007339F5">
        <w:t xml:space="preserve">. </w:t>
      </w:r>
      <w:r w:rsidRPr="007339F5">
        <w:t>Именно по этой последней причине «Top-Up Fees Bill» был заранее полностью поддержан ОЭСР</w:t>
      </w:r>
      <w:r w:rsidR="007339F5" w:rsidRPr="007339F5">
        <w:t>.</w:t>
      </w:r>
    </w:p>
    <w:p w:rsidR="007339F5" w:rsidRDefault="0020088B" w:rsidP="007339F5">
      <w:pPr>
        <w:widowControl w:val="0"/>
        <w:autoSpaceDE w:val="0"/>
        <w:autoSpaceDN w:val="0"/>
        <w:adjustRightInd w:val="0"/>
        <w:ind w:firstLine="709"/>
      </w:pPr>
      <w:r w:rsidRPr="007339F5">
        <w:t>За долгие годы британцы лишь однажды смогли дать корпорациям и правительству отпор и заставить тех отступить</w:t>
      </w:r>
      <w:r w:rsidR="007339F5" w:rsidRPr="007339F5">
        <w:t xml:space="preserve">. </w:t>
      </w:r>
      <w:r w:rsidRPr="007339F5">
        <w:t>Речь идет о знаменитом «Poll-Tax Revolt», «восстании» против попытки М</w:t>
      </w:r>
      <w:r w:rsidR="007339F5" w:rsidRPr="007339F5">
        <w:t xml:space="preserve">. </w:t>
      </w:r>
      <w:r w:rsidRPr="007339F5">
        <w:t>Тэтчер ввести новую систему подоходного налогообложения</w:t>
      </w:r>
      <w:r w:rsidR="007339F5" w:rsidRPr="007339F5">
        <w:t xml:space="preserve">. </w:t>
      </w:r>
      <w:r w:rsidRPr="007339F5">
        <w:t>«Poll-Tax Revolt», в ходе которого десятки тысяч демонстрантов вели уличные бои с полицией (в том числе и на Трафальгарской площади</w:t>
      </w:r>
      <w:r w:rsidR="007339F5" w:rsidRPr="007339F5">
        <w:t>),</w:t>
      </w:r>
      <w:r w:rsidRPr="007339F5">
        <w:t xml:space="preserve"> а в рабочих кварталах и пригородах избивали членов парламента </w:t>
      </w:r>
      <w:r w:rsidR="007339F5">
        <w:t>-</w:t>
      </w:r>
      <w:r w:rsidRPr="007339F5">
        <w:t xml:space="preserve"> тори и вдребезги разбивали министерские «мерседесы», показал, что только таким образом можно заставить правящий класс Британии отступить</w:t>
      </w:r>
      <w:r w:rsidR="007339F5" w:rsidRPr="007339F5">
        <w:t xml:space="preserve">. </w:t>
      </w:r>
      <w:r w:rsidRPr="007339F5">
        <w:t>Но так себя вели «overqualified» англичане</w:t>
      </w:r>
      <w:r w:rsidR="007339F5" w:rsidRPr="007339F5">
        <w:t xml:space="preserve">. </w:t>
      </w:r>
      <w:r w:rsidRPr="007339F5">
        <w:t>Новая «реформа» образования в Великобритании для того и задумана, чтобы свести число таких «overqualified» к минимуму</w:t>
      </w:r>
      <w:r w:rsidR="007339F5" w:rsidRPr="007339F5">
        <w:t>.</w:t>
      </w:r>
    </w:p>
    <w:p w:rsidR="004468C6" w:rsidRDefault="004468C6" w:rsidP="007339F5">
      <w:pPr>
        <w:widowControl w:val="0"/>
        <w:autoSpaceDE w:val="0"/>
        <w:autoSpaceDN w:val="0"/>
        <w:adjustRightInd w:val="0"/>
        <w:ind w:firstLine="709"/>
      </w:pPr>
    </w:p>
    <w:p w:rsidR="007339F5" w:rsidRPr="007339F5" w:rsidRDefault="00E95F10" w:rsidP="004468C6">
      <w:pPr>
        <w:pStyle w:val="2"/>
      </w:pPr>
      <w:r w:rsidRPr="007339F5">
        <w:t>Здравоохранение</w:t>
      </w:r>
    </w:p>
    <w:p w:rsidR="004468C6" w:rsidRDefault="004468C6" w:rsidP="007339F5">
      <w:pPr>
        <w:widowControl w:val="0"/>
        <w:autoSpaceDE w:val="0"/>
        <w:autoSpaceDN w:val="0"/>
        <w:adjustRightInd w:val="0"/>
        <w:ind w:firstLine="709"/>
      </w:pPr>
    </w:p>
    <w:p w:rsidR="007339F5" w:rsidRDefault="00E95F10" w:rsidP="007339F5">
      <w:pPr>
        <w:widowControl w:val="0"/>
        <w:autoSpaceDE w:val="0"/>
        <w:autoSpaceDN w:val="0"/>
        <w:adjustRightInd w:val="0"/>
        <w:ind w:firstLine="709"/>
      </w:pPr>
      <w:r w:rsidRPr="007339F5">
        <w:t>Особое место в реформировании британской системы здравоохранения занимают реформы, проведенные Маргарет Тэтчер, а также их продолжение Тони Блэром</w:t>
      </w:r>
      <w:r w:rsidR="007339F5" w:rsidRPr="007339F5">
        <w:t xml:space="preserve">. </w:t>
      </w:r>
      <w:r w:rsidRPr="007339F5">
        <w:t xml:space="preserve">С приходом Маргарет Тэтчер была провозглашена новая концепция Национальной службы здравоохранения </w:t>
      </w:r>
      <w:r w:rsidR="007339F5">
        <w:t>-</w:t>
      </w:r>
      <w:r w:rsidRPr="007339F5">
        <w:t xml:space="preserve"> «внутренний рынок»</w:t>
      </w:r>
      <w:r w:rsidR="007339F5" w:rsidRPr="007339F5">
        <w:t>.</w:t>
      </w:r>
    </w:p>
    <w:p w:rsidR="007339F5" w:rsidRDefault="00E95F10" w:rsidP="007339F5">
      <w:pPr>
        <w:widowControl w:val="0"/>
        <w:autoSpaceDE w:val="0"/>
        <w:autoSpaceDN w:val="0"/>
        <w:adjustRightInd w:val="0"/>
        <w:ind w:firstLine="709"/>
      </w:pPr>
      <w:r w:rsidRPr="007339F5">
        <w:t>Присутствие в системе плательщика как третьей стороны приводило к тому, что риск банкротства индивидуальных практик становился весьма реальным (единичный случай дорогостоящей операции мог разорить частную практику</w:t>
      </w:r>
      <w:r w:rsidR="007339F5" w:rsidRPr="007339F5">
        <w:t xml:space="preserve">). </w:t>
      </w:r>
      <w:r w:rsidRPr="007339F5">
        <w:t>Маргарет Тэтчер на добровольной основе разрешила нескольким врачам общей практики объединяться в фондодержателей</w:t>
      </w:r>
      <w:r w:rsidR="007339F5" w:rsidRPr="007339F5">
        <w:t xml:space="preserve">. </w:t>
      </w:r>
      <w:r w:rsidRPr="007339F5">
        <w:t>Их бюджет был больше и позволял разбавить риск в случае единичного тяжелого заболевания</w:t>
      </w:r>
      <w:r w:rsidR="007339F5" w:rsidRPr="007339F5">
        <w:t>.</w:t>
      </w:r>
    </w:p>
    <w:p w:rsidR="007339F5" w:rsidRDefault="00E95F10" w:rsidP="007339F5">
      <w:pPr>
        <w:widowControl w:val="0"/>
        <w:autoSpaceDE w:val="0"/>
        <w:autoSpaceDN w:val="0"/>
        <w:adjustRightInd w:val="0"/>
        <w:ind w:firstLine="709"/>
      </w:pPr>
      <w:r w:rsidRPr="007339F5">
        <w:t>Такая мера, как фондодержательство, позволила в Англии расходовать почти в два раза меньше средств в отношении к ВВП, по сравнению с другими высокоразвитыми странами и в течение длительного периода оставаться государством, эффективно сдерживающим расходы на здравоохранение</w:t>
      </w:r>
      <w:r w:rsidR="007339F5" w:rsidRPr="007339F5">
        <w:t>.</w:t>
      </w:r>
    </w:p>
    <w:p w:rsidR="007339F5" w:rsidRDefault="00E95F10" w:rsidP="007339F5">
      <w:pPr>
        <w:widowControl w:val="0"/>
        <w:autoSpaceDE w:val="0"/>
        <w:autoSpaceDN w:val="0"/>
        <w:adjustRightInd w:val="0"/>
        <w:ind w:firstLine="709"/>
      </w:pPr>
      <w:r w:rsidRPr="007339F5">
        <w:t xml:space="preserve">Недостатком такой системы стало то, что не все врачи объединились в группы </w:t>
      </w:r>
      <w:r w:rsidR="007339F5">
        <w:t>-</w:t>
      </w:r>
      <w:r w:rsidRPr="007339F5">
        <w:t xml:space="preserve"> фондодержателей</w:t>
      </w:r>
      <w:r w:rsidR="007339F5" w:rsidRPr="007339F5">
        <w:t xml:space="preserve">. </w:t>
      </w:r>
      <w:r w:rsidRPr="007339F5">
        <w:t>Это привело к тому, что многие пациенты были вынуждены подолгу ожидать плановых операций или приема специалистов</w:t>
      </w:r>
      <w:r w:rsidR="007339F5" w:rsidRPr="007339F5">
        <w:t xml:space="preserve">. </w:t>
      </w:r>
      <w:r w:rsidRPr="007339F5">
        <w:t>Некоторыми исследователями время ожидания медицинских манипуляций даже рассматривается как основной показатель врачебной деятельности</w:t>
      </w:r>
      <w:r w:rsidR="007339F5" w:rsidRPr="007339F5">
        <w:t xml:space="preserve"> [</w:t>
      </w:r>
      <w:r w:rsidRPr="007339F5">
        <w:t xml:space="preserve">3, </w:t>
      </w:r>
      <w:r w:rsidRPr="007339F5">
        <w:rPr>
          <w:lang w:val="en-US"/>
        </w:rPr>
        <w:t>c</w:t>
      </w:r>
      <w:r w:rsidR="007339F5">
        <w:t>.4</w:t>
      </w:r>
      <w:r w:rsidRPr="007339F5">
        <w:t>5</w:t>
      </w:r>
      <w:r w:rsidR="007339F5" w:rsidRPr="007339F5">
        <w:t>].</w:t>
      </w:r>
    </w:p>
    <w:p w:rsidR="007339F5" w:rsidRDefault="00E95F10" w:rsidP="007339F5">
      <w:pPr>
        <w:widowControl w:val="0"/>
        <w:autoSpaceDE w:val="0"/>
        <w:autoSpaceDN w:val="0"/>
        <w:adjustRightInd w:val="0"/>
        <w:ind w:firstLine="709"/>
      </w:pPr>
      <w:r w:rsidRPr="007339F5">
        <w:t>Попытка решения данной проблемы была предпринята Тони Блэром, который формально провозгласил новый курс реформ (отказ от идеи внутреннего рынка и провозглашение идеи сотрудничества</w:t>
      </w:r>
      <w:r w:rsidR="007339F5" w:rsidRPr="007339F5">
        <w:t>),</w:t>
      </w:r>
      <w:r w:rsidRPr="007339F5">
        <w:t xml:space="preserve"> а по содержанию сохранил преемственность прежнего курса</w:t>
      </w:r>
      <w:r w:rsidR="007339F5" w:rsidRPr="007339F5">
        <w:t xml:space="preserve">. </w:t>
      </w:r>
      <w:r w:rsidRPr="007339F5">
        <w:t>Объединение врачей в группы фондодержателей стало обязательным</w:t>
      </w:r>
      <w:r w:rsidR="007339F5" w:rsidRPr="007339F5">
        <w:t xml:space="preserve">. </w:t>
      </w:r>
      <w:r w:rsidRPr="007339F5">
        <w:t>А централизованное финансирование позволило снизить стоимость лечения</w:t>
      </w:r>
      <w:r w:rsidR="007339F5" w:rsidRPr="007339F5">
        <w:t>.</w:t>
      </w:r>
    </w:p>
    <w:p w:rsidR="007339F5" w:rsidRDefault="00E95F10" w:rsidP="007339F5">
      <w:pPr>
        <w:widowControl w:val="0"/>
        <w:autoSpaceDE w:val="0"/>
        <w:autoSpaceDN w:val="0"/>
        <w:adjustRightInd w:val="0"/>
        <w:ind w:firstLine="709"/>
      </w:pPr>
      <w:r w:rsidRPr="007339F5">
        <w:t>В качестве положительных характеристик преимущественно государственной системы здравоохранения Англии можно выделить также акцентирование на развитии системы здравоохранения, а не финансировании только лишь медицинской помощи</w:t>
      </w:r>
      <w:r w:rsidR="007339F5" w:rsidRPr="007339F5">
        <w:t xml:space="preserve">. </w:t>
      </w:r>
      <w:r w:rsidRPr="007339F5">
        <w:t>В рамках концепции здравоохранения основная часть средств поступает из государственного бюджета и распределяется сверху вниз по управленческой иерархии, поддерживая местные департаменты</w:t>
      </w:r>
      <w:r w:rsidR="007339F5" w:rsidRPr="007339F5">
        <w:t xml:space="preserve">. </w:t>
      </w:r>
      <w:r w:rsidRPr="007339F5">
        <w:t>Достаточно успешно функционирует профилактические программы (причем не эпизодически, а регулярно</w:t>
      </w:r>
      <w:r w:rsidR="007339F5" w:rsidRPr="007339F5">
        <w:t>),</w:t>
      </w:r>
      <w:r w:rsidRPr="007339F5">
        <w:t xml:space="preserve"> осуществляются специальные целевые платежи в рамках программы профилактики неинфекционных заболеваний</w:t>
      </w:r>
      <w:r w:rsidR="007339F5" w:rsidRPr="007339F5">
        <w:t>.</w:t>
      </w:r>
    </w:p>
    <w:p w:rsidR="007339F5" w:rsidRDefault="00E95F10" w:rsidP="007339F5">
      <w:pPr>
        <w:widowControl w:val="0"/>
        <w:autoSpaceDE w:val="0"/>
        <w:autoSpaceDN w:val="0"/>
        <w:adjustRightInd w:val="0"/>
        <w:ind w:firstLine="709"/>
      </w:pPr>
      <w:r w:rsidRPr="007339F5">
        <w:t>Вместе с тем данной модели здравоохранения сопутствуют следующие недостатки</w:t>
      </w:r>
      <w:r w:rsidR="007339F5" w:rsidRPr="007339F5">
        <w:t xml:space="preserve">: </w:t>
      </w:r>
      <w:r w:rsidRPr="007339F5">
        <w:t>тесная зависимость финансирования отрасли от других статей бюджета, игнорирование прав пациента, склонность к монополизму и, как следствие неизбежное снижение качества медицинских услуг</w:t>
      </w:r>
      <w:r w:rsidR="007339F5" w:rsidRPr="007339F5">
        <w:t>.</w:t>
      </w:r>
    </w:p>
    <w:p w:rsidR="007339F5" w:rsidRDefault="00E95F10" w:rsidP="00AD3BE6">
      <w:pPr>
        <w:widowControl w:val="0"/>
        <w:autoSpaceDE w:val="0"/>
        <w:autoSpaceDN w:val="0"/>
        <w:adjustRightInd w:val="0"/>
        <w:ind w:firstLine="709"/>
      </w:pPr>
      <w:r w:rsidRPr="007339F5">
        <w:t>Итак, реформирование систем здравоохранения в высокоразвитых европейских странах происходит на основе преемственности новых институтов</w:t>
      </w:r>
      <w:r w:rsidR="007339F5" w:rsidRPr="007339F5">
        <w:t xml:space="preserve">. </w:t>
      </w:r>
      <w:r w:rsidRPr="007339F5">
        <w:t xml:space="preserve">Любые преобразования не затрагивают основного принципа </w:t>
      </w:r>
      <w:r w:rsidR="007339F5">
        <w:t>-</w:t>
      </w:r>
      <w:r w:rsidRPr="007339F5">
        <w:t xml:space="preserve"> равенства возможностей получения медицинской помощи</w:t>
      </w:r>
      <w:r w:rsidR="007339F5" w:rsidRPr="007339F5">
        <w:t>.</w:t>
      </w:r>
    </w:p>
    <w:p w:rsidR="00E95F10" w:rsidRPr="007339F5" w:rsidRDefault="004468C6" w:rsidP="004468C6">
      <w:pPr>
        <w:pStyle w:val="2"/>
      </w:pPr>
      <w:r>
        <w:br w:type="page"/>
      </w:r>
      <w:r w:rsidR="00E95F10" w:rsidRPr="007339F5">
        <w:t>Список литературы</w:t>
      </w:r>
    </w:p>
    <w:p w:rsidR="004468C6" w:rsidRDefault="004468C6" w:rsidP="007339F5">
      <w:pPr>
        <w:widowControl w:val="0"/>
        <w:autoSpaceDE w:val="0"/>
        <w:autoSpaceDN w:val="0"/>
        <w:adjustRightInd w:val="0"/>
        <w:ind w:firstLine="709"/>
      </w:pP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Анна Николаева, Иван Преображенский</w:t>
      </w:r>
      <w:r w:rsidR="007339F5" w:rsidRPr="007339F5">
        <w:t xml:space="preserve">. </w:t>
      </w:r>
      <w:r w:rsidRPr="007339F5">
        <w:t>Холодный саммит</w:t>
      </w:r>
      <w:r w:rsidR="007339F5" w:rsidRPr="007339F5">
        <w:t xml:space="preserve">. - </w:t>
      </w:r>
      <w:r w:rsidRPr="007339F5">
        <w:t>Ведомости, 08</w:t>
      </w:r>
      <w:r w:rsidR="007339F5">
        <w:t>.0</w:t>
      </w:r>
      <w:r w:rsidRPr="007339F5">
        <w:t>6</w:t>
      </w:r>
      <w:r w:rsidR="007339F5">
        <w:t>. 20</w:t>
      </w:r>
      <w:r w:rsidRPr="007339F5">
        <w:t>07</w:t>
      </w:r>
      <w:r w:rsidR="007339F5" w:rsidRPr="007339F5">
        <w:t xml:space="preserve">. - </w:t>
      </w:r>
      <w:r w:rsidRPr="007339F5">
        <w:t>№104 (1878</w:t>
      </w:r>
      <w:r w:rsidR="007339F5" w:rsidRPr="007339F5">
        <w:t>)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Юрий Гиренко</w:t>
      </w:r>
      <w:r w:rsidR="007339F5" w:rsidRPr="007339F5">
        <w:t xml:space="preserve">. </w:t>
      </w:r>
      <w:r w:rsidRPr="007339F5">
        <w:t>Путин перевербовал Буша</w:t>
      </w:r>
      <w:r w:rsidR="007339F5" w:rsidRPr="007339F5">
        <w:t xml:space="preserve">. - </w:t>
      </w:r>
      <w:r w:rsidRPr="007339F5">
        <w:t>Взгляд, 07</w:t>
      </w:r>
      <w:r w:rsidR="007339F5">
        <w:t>.0</w:t>
      </w:r>
      <w:r w:rsidRPr="007339F5">
        <w:t>6</w:t>
      </w:r>
      <w:r w:rsidR="007339F5">
        <w:t>. 20</w:t>
      </w:r>
      <w:r w:rsidRPr="007339F5">
        <w:t>07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Андрей Колесников</w:t>
      </w:r>
      <w:r w:rsidR="007339F5" w:rsidRPr="007339F5">
        <w:t xml:space="preserve">. </w:t>
      </w:r>
      <w:r w:rsidRPr="007339F5">
        <w:t>Мюнхенский выговор</w:t>
      </w:r>
      <w:r w:rsidR="007339F5" w:rsidRPr="007339F5">
        <w:t xml:space="preserve">. - </w:t>
      </w:r>
      <w:r w:rsidRPr="007339F5">
        <w:t>Коммерсант, 12</w:t>
      </w:r>
      <w:r w:rsidR="007339F5">
        <w:t>.02. 20</w:t>
      </w:r>
      <w:r w:rsidRPr="007339F5">
        <w:t>07</w:t>
      </w:r>
      <w:r w:rsidR="007339F5" w:rsidRPr="007339F5">
        <w:t xml:space="preserve">. - </w:t>
      </w:r>
      <w:r w:rsidRPr="007339F5">
        <w:t>№ 21/П (№ 3597</w:t>
      </w:r>
      <w:r w:rsidR="007339F5" w:rsidRPr="007339F5">
        <w:t>)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Елена Лашкина</w:t>
      </w:r>
      <w:r w:rsidR="007339F5" w:rsidRPr="007339F5">
        <w:t xml:space="preserve">. </w:t>
      </w:r>
      <w:r w:rsidRPr="007339F5">
        <w:t>Без излишнего политеса</w:t>
      </w:r>
      <w:r w:rsidR="007339F5" w:rsidRPr="007339F5">
        <w:t xml:space="preserve">. - </w:t>
      </w:r>
      <w:r w:rsidRPr="007339F5">
        <w:t>Российская газета, 12</w:t>
      </w:r>
      <w:r w:rsidR="007339F5">
        <w:t>.02. 20</w:t>
      </w:r>
      <w:r w:rsidRPr="007339F5">
        <w:t>07</w:t>
      </w:r>
      <w:r w:rsidR="007339F5" w:rsidRPr="007339F5">
        <w:t xml:space="preserve">. - </w:t>
      </w:r>
      <w:r w:rsidRPr="007339F5">
        <w:t>N4292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Аркадий Дубнов</w:t>
      </w:r>
      <w:r w:rsidR="007339F5" w:rsidRPr="007339F5">
        <w:t xml:space="preserve">. </w:t>
      </w:r>
      <w:r w:rsidRPr="007339F5">
        <w:t>"Кому это понравится</w:t>
      </w:r>
      <w:r w:rsidR="007339F5" w:rsidRPr="007339F5">
        <w:t xml:space="preserve">? </w:t>
      </w:r>
      <w:r w:rsidRPr="007339F5">
        <w:t>"</w:t>
      </w:r>
      <w:r w:rsidR="007339F5" w:rsidRPr="007339F5">
        <w:t xml:space="preserve">. - </w:t>
      </w:r>
      <w:r w:rsidRPr="007339F5">
        <w:t>Время новостей, 12</w:t>
      </w:r>
      <w:r w:rsidR="007339F5">
        <w:t>.02. 20</w:t>
      </w:r>
      <w:r w:rsidRPr="007339F5">
        <w:t>07</w:t>
      </w:r>
      <w:r w:rsidR="007339F5" w:rsidRPr="007339F5">
        <w:t xml:space="preserve">. - </w:t>
      </w:r>
      <w:r w:rsidRPr="007339F5">
        <w:t>N°24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Андрей Иванов</w:t>
      </w:r>
      <w:r w:rsidR="007339F5" w:rsidRPr="007339F5">
        <w:t xml:space="preserve">. </w:t>
      </w:r>
      <w:r w:rsidRPr="007339F5">
        <w:t>Полиция допросила Тони Блэра по делу о торговле титулами</w:t>
      </w:r>
      <w:r w:rsidR="007339F5" w:rsidRPr="007339F5">
        <w:t xml:space="preserve">. - </w:t>
      </w:r>
      <w:r w:rsidRPr="007339F5">
        <w:t>Коммерсант, 18</w:t>
      </w:r>
      <w:r w:rsidR="007339F5">
        <w:t>.12. 20</w:t>
      </w:r>
      <w:r w:rsidRPr="007339F5">
        <w:t>06</w:t>
      </w:r>
      <w:r w:rsidR="007339F5" w:rsidRPr="007339F5">
        <w:t xml:space="preserve">. - </w:t>
      </w:r>
      <w:r w:rsidRPr="007339F5">
        <w:t>№ 236/П (№ 3567</w:t>
      </w:r>
      <w:r w:rsidR="007339F5" w:rsidRPr="007339F5">
        <w:t>)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Ольга Дмитриева</w:t>
      </w:r>
      <w:r w:rsidR="007339F5" w:rsidRPr="007339F5">
        <w:t xml:space="preserve">. </w:t>
      </w:r>
      <w:r w:rsidRPr="007339F5">
        <w:t>Блэр обещал уйти</w:t>
      </w:r>
      <w:r w:rsidR="007339F5" w:rsidRPr="007339F5">
        <w:t xml:space="preserve">. - </w:t>
      </w:r>
      <w:r w:rsidRPr="007339F5">
        <w:t>Российская газета, 16</w:t>
      </w:r>
      <w:r w:rsidR="007339F5">
        <w:t>.0</w:t>
      </w:r>
      <w:r w:rsidRPr="007339F5">
        <w:t>5</w:t>
      </w:r>
      <w:r w:rsidR="007339F5">
        <w:t>. 20</w:t>
      </w:r>
      <w:r w:rsidRPr="007339F5">
        <w:t>06</w:t>
      </w:r>
      <w:r w:rsidR="007339F5" w:rsidRPr="007339F5">
        <w:t xml:space="preserve">. - </w:t>
      </w:r>
      <w:r w:rsidRPr="007339F5">
        <w:t>№4067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Тони Блэр уйдет в отставку досрочно</w:t>
      </w:r>
      <w:r w:rsidR="007339F5" w:rsidRPr="007339F5">
        <w:t xml:space="preserve">. - </w:t>
      </w:r>
      <w:r w:rsidRPr="007339F5">
        <w:t>Грани</w:t>
      </w:r>
      <w:r w:rsidR="007339F5" w:rsidRPr="007339F5">
        <w:t xml:space="preserve">. </w:t>
      </w:r>
      <w:r w:rsidRPr="007339F5">
        <w:t>Ру, 15</w:t>
      </w:r>
      <w:r w:rsidR="007339F5">
        <w:t>.0</w:t>
      </w:r>
      <w:r w:rsidRPr="007339F5">
        <w:t>5</w:t>
      </w:r>
      <w:r w:rsidR="007339F5">
        <w:t>. 20</w:t>
      </w:r>
      <w:r w:rsidRPr="007339F5">
        <w:t>06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Тони Блэр занял первое место в рейтинге самых высокооплачиваемых политиков Европы</w:t>
      </w:r>
      <w:r w:rsidR="007339F5" w:rsidRPr="007339F5">
        <w:t xml:space="preserve">. - </w:t>
      </w:r>
      <w:r w:rsidRPr="007339F5">
        <w:t>Известия, 11</w:t>
      </w:r>
      <w:r w:rsidR="007339F5">
        <w:t>.0</w:t>
      </w:r>
      <w:r w:rsidRPr="007339F5">
        <w:t>5</w:t>
      </w:r>
      <w:r w:rsidR="007339F5">
        <w:t>. 20</w:t>
      </w:r>
      <w:r w:rsidRPr="007339F5">
        <w:t>06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Ольга Дмитриева</w:t>
      </w:r>
      <w:r w:rsidR="007339F5" w:rsidRPr="007339F5">
        <w:t xml:space="preserve">. </w:t>
      </w:r>
      <w:r w:rsidRPr="007339F5">
        <w:t>Кто платит, тот и заказывает</w:t>
      </w:r>
      <w:r w:rsidR="007339F5" w:rsidRPr="007339F5">
        <w:t xml:space="preserve">. - </w:t>
      </w:r>
      <w:r w:rsidRPr="007339F5">
        <w:t>Российская газета, 22</w:t>
      </w:r>
      <w:r w:rsidR="007339F5">
        <w:t>.03. 20</w:t>
      </w:r>
      <w:r w:rsidRPr="007339F5">
        <w:t>06</w:t>
      </w:r>
      <w:r w:rsidR="007339F5" w:rsidRPr="007339F5">
        <w:t xml:space="preserve">. - </w:t>
      </w:r>
      <w:r w:rsidRPr="007339F5">
        <w:t>N4023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Биография Тони Блэра, премьер-министра Великобритании</w:t>
      </w:r>
      <w:r w:rsidR="007339F5" w:rsidRPr="007339F5">
        <w:t xml:space="preserve">. - </w:t>
      </w:r>
      <w:r w:rsidRPr="007339F5">
        <w:t>Deutsche Welle, 23</w:t>
      </w:r>
      <w:r w:rsidR="007339F5">
        <w:t>.0</w:t>
      </w:r>
      <w:r w:rsidRPr="007339F5">
        <w:t>6</w:t>
      </w:r>
      <w:r w:rsidR="007339F5">
        <w:t>. 20</w:t>
      </w:r>
      <w:r w:rsidRPr="007339F5">
        <w:t>05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Эндрю Уокер</w:t>
      </w:r>
      <w:r w:rsidR="007339F5" w:rsidRPr="007339F5">
        <w:t xml:space="preserve">. </w:t>
      </w:r>
      <w:r w:rsidRPr="007339F5">
        <w:t>Досье</w:t>
      </w:r>
      <w:r w:rsidR="007339F5" w:rsidRPr="007339F5">
        <w:t xml:space="preserve">: </w:t>
      </w:r>
      <w:r w:rsidRPr="007339F5">
        <w:t>Тони Блэр</w:t>
      </w:r>
      <w:r w:rsidR="007339F5" w:rsidRPr="007339F5">
        <w:t xml:space="preserve">. - </w:t>
      </w:r>
      <w:r w:rsidRPr="007339F5">
        <w:t>BBC News, Русская служба, 26</w:t>
      </w:r>
      <w:r w:rsidR="007339F5">
        <w:t>.04. 20</w:t>
      </w:r>
      <w:r w:rsidRPr="007339F5">
        <w:t>05</w:t>
      </w:r>
    </w:p>
    <w:p w:rsidR="007339F5" w:rsidRDefault="00E95F10" w:rsidP="004468C6">
      <w:pPr>
        <w:pStyle w:val="a0"/>
        <w:tabs>
          <w:tab w:val="clear" w:pos="1077"/>
        </w:tabs>
        <w:ind w:firstLine="0"/>
      </w:pPr>
      <w:r w:rsidRPr="007339F5">
        <w:t>Тони Блэр</w:t>
      </w:r>
      <w:r w:rsidR="007339F5" w:rsidRPr="007339F5">
        <w:t xml:space="preserve">: </w:t>
      </w:r>
      <w:r w:rsidRPr="007339F5">
        <w:t>активный и амбициозный</w:t>
      </w:r>
      <w:r w:rsidR="007339F5" w:rsidRPr="007339F5">
        <w:t xml:space="preserve">. - </w:t>
      </w:r>
      <w:r w:rsidRPr="007339F5">
        <w:rPr>
          <w:lang w:val="en-GB"/>
        </w:rPr>
        <w:t>Newsru</w:t>
      </w:r>
      <w:r w:rsidR="007339F5" w:rsidRPr="007339F5">
        <w:t xml:space="preserve">. </w:t>
      </w:r>
      <w:r w:rsidRPr="007339F5">
        <w:rPr>
          <w:lang w:val="en-GB"/>
        </w:rPr>
        <w:t>com</w:t>
      </w:r>
    </w:p>
    <w:p w:rsidR="0020088B" w:rsidRPr="007339F5" w:rsidRDefault="0020088B" w:rsidP="007339F5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20088B" w:rsidRPr="007339F5" w:rsidSect="007339F5"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616" w:rsidRDefault="00E44616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44616" w:rsidRDefault="00E4461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616" w:rsidRDefault="00E44616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44616" w:rsidRDefault="00E44616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9F5" w:rsidRDefault="00DC4DDA" w:rsidP="007339F5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7339F5" w:rsidRDefault="007339F5" w:rsidP="007339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88B"/>
    <w:rsid w:val="000B7E2D"/>
    <w:rsid w:val="0020088B"/>
    <w:rsid w:val="0024417D"/>
    <w:rsid w:val="00332103"/>
    <w:rsid w:val="004468C6"/>
    <w:rsid w:val="004F62E8"/>
    <w:rsid w:val="005B7764"/>
    <w:rsid w:val="0061309F"/>
    <w:rsid w:val="006E255A"/>
    <w:rsid w:val="007339F5"/>
    <w:rsid w:val="00A10084"/>
    <w:rsid w:val="00A8309C"/>
    <w:rsid w:val="00AD3BE6"/>
    <w:rsid w:val="00BF641F"/>
    <w:rsid w:val="00DC4DDA"/>
    <w:rsid w:val="00E44616"/>
    <w:rsid w:val="00E9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8918050-D383-4AF9-B0EF-864B8D17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339F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339F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339F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7339F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339F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339F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339F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339F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339F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Strong"/>
    <w:uiPriority w:val="99"/>
    <w:qFormat/>
    <w:rsid w:val="0020088B"/>
    <w:rPr>
      <w:b/>
      <w:bCs/>
    </w:rPr>
  </w:style>
  <w:style w:type="paragraph" w:styleId="a7">
    <w:name w:val="Body Text Indent"/>
    <w:basedOn w:val="a2"/>
    <w:link w:val="a8"/>
    <w:uiPriority w:val="99"/>
    <w:rsid w:val="007339F5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a9">
    <w:name w:val="footer"/>
    <w:basedOn w:val="a2"/>
    <w:link w:val="aa"/>
    <w:uiPriority w:val="99"/>
    <w:semiHidden/>
    <w:rsid w:val="007339F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7339F5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7339F5"/>
  </w:style>
  <w:style w:type="paragraph" w:styleId="ac">
    <w:name w:val="header"/>
    <w:basedOn w:val="a2"/>
    <w:next w:val="ae"/>
    <w:link w:val="ab"/>
    <w:uiPriority w:val="99"/>
    <w:rsid w:val="007339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7339F5"/>
    <w:rPr>
      <w:vertAlign w:val="superscript"/>
    </w:rPr>
  </w:style>
  <w:style w:type="paragraph" w:styleId="ae">
    <w:name w:val="Body Text"/>
    <w:basedOn w:val="a2"/>
    <w:link w:val="af0"/>
    <w:uiPriority w:val="99"/>
    <w:rsid w:val="007339F5"/>
    <w:pPr>
      <w:widowControl w:val="0"/>
      <w:autoSpaceDE w:val="0"/>
      <w:autoSpaceDN w:val="0"/>
      <w:adjustRightInd w:val="0"/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7339F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7339F5"/>
    <w:rPr>
      <w:color w:val="0000FF"/>
      <w:u w:val="single"/>
    </w:rPr>
  </w:style>
  <w:style w:type="paragraph" w:customStyle="1" w:styleId="21">
    <w:name w:val="Заголовок 2 дипл"/>
    <w:basedOn w:val="a2"/>
    <w:next w:val="a7"/>
    <w:uiPriority w:val="99"/>
    <w:rsid w:val="007339F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7339F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7339F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7339F5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7339F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339F5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7339F5"/>
    <w:rPr>
      <w:sz w:val="28"/>
      <w:szCs w:val="28"/>
    </w:rPr>
  </w:style>
  <w:style w:type="paragraph" w:styleId="af7">
    <w:name w:val="Normal (Web)"/>
    <w:basedOn w:val="a2"/>
    <w:uiPriority w:val="99"/>
    <w:rsid w:val="007339F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7339F5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7339F5"/>
    <w:pPr>
      <w:widowControl w:val="0"/>
      <w:tabs>
        <w:tab w:val="left" w:leader="dot" w:pos="3500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339F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339F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339F5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7339F5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339F5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7339F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7339F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339F5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339F5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339F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339F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7339F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339F5"/>
    <w:rPr>
      <w:i/>
      <w:iCs/>
    </w:rPr>
  </w:style>
  <w:style w:type="paragraph" w:customStyle="1" w:styleId="afa">
    <w:name w:val="ТАБЛИЦА"/>
    <w:next w:val="a2"/>
    <w:autoRedefine/>
    <w:uiPriority w:val="99"/>
    <w:rsid w:val="007339F5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7339F5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7339F5"/>
  </w:style>
  <w:style w:type="table" w:customStyle="1" w:styleId="14">
    <w:name w:val="Стиль таблицы1"/>
    <w:uiPriority w:val="99"/>
    <w:rsid w:val="007339F5"/>
    <w:pPr>
      <w:spacing w:line="360" w:lineRule="auto"/>
    </w:pPr>
    <w:rPr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7339F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7339F5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7339F5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7339F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2947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2014-02-20T12:28:00Z</dcterms:created>
  <dcterms:modified xsi:type="dcterms:W3CDTF">2014-02-20T12:28:00Z</dcterms:modified>
</cp:coreProperties>
</file>