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06" w:rsidRPr="00C7732F" w:rsidRDefault="002D6406" w:rsidP="002D6406">
      <w:pPr>
        <w:spacing w:before="120"/>
        <w:jc w:val="center"/>
        <w:rPr>
          <w:b/>
          <w:bCs/>
          <w:sz w:val="32"/>
          <w:szCs w:val="32"/>
        </w:rPr>
      </w:pPr>
      <w:r w:rsidRPr="00C7732F">
        <w:rPr>
          <w:b/>
          <w:bCs/>
          <w:sz w:val="32"/>
          <w:szCs w:val="32"/>
        </w:rPr>
        <w:t xml:space="preserve">Боливия </w:t>
      </w:r>
    </w:p>
    <w:p w:rsidR="002D6406" w:rsidRPr="00C7732F" w:rsidRDefault="002D6406" w:rsidP="002D6406">
      <w:pPr>
        <w:spacing w:before="120"/>
        <w:jc w:val="center"/>
        <w:rPr>
          <w:b/>
          <w:bCs/>
          <w:sz w:val="28"/>
          <w:szCs w:val="28"/>
        </w:rPr>
      </w:pPr>
      <w:r w:rsidRPr="00C7732F">
        <w:rPr>
          <w:b/>
          <w:bCs/>
          <w:sz w:val="28"/>
          <w:szCs w:val="28"/>
        </w:rPr>
        <w:t>Общие сведения</w:t>
      </w:r>
    </w:p>
    <w:p w:rsidR="002D6406" w:rsidRPr="00C7732F" w:rsidRDefault="002D6406" w:rsidP="002D6406">
      <w:pPr>
        <w:spacing w:before="120"/>
        <w:jc w:val="center"/>
        <w:rPr>
          <w:b/>
          <w:bCs/>
          <w:sz w:val="28"/>
          <w:szCs w:val="28"/>
        </w:rPr>
      </w:pPr>
      <w:r w:rsidRPr="00C7732F">
        <w:rPr>
          <w:b/>
          <w:bCs/>
          <w:sz w:val="28"/>
          <w:szCs w:val="28"/>
        </w:rPr>
        <w:t xml:space="preserve">Географическое положение </w:t>
      </w:r>
    </w:p>
    <w:p w:rsidR="002D6406" w:rsidRDefault="002D6406" w:rsidP="002D6406">
      <w:pPr>
        <w:spacing w:before="120"/>
        <w:ind w:firstLine="567"/>
        <w:jc w:val="both"/>
      </w:pPr>
      <w:r w:rsidRPr="00F95B2C">
        <w:t>Боливия - государство в центральной части Южной Америки. На севере и востоке граничит с Бразилией, на юго-востоке-с Парагваем, на юге-с Аргентиной, на западе-с Чили и Перу.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Площадь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Территория Боливии занимает 1 098 581 кв. км.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Главные города, административное деление.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Столица Боливии - Сукре (официальная), Ла-Пас (фактическая). Крупнейшие города: Ла-Пас (1246 тыс. чел.), Сан-та-Крус (695 тыс. чел.), Кочабамба (404 тыс. чел.), Оруро (183 тыс. чел.), Сукре (131 тыс. чел.), Потоси (112 тыс. чел.).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Административно-территориальное деление страны: </w:t>
      </w:r>
    </w:p>
    <w:p w:rsidR="002D6406" w:rsidRDefault="002D6406" w:rsidP="002D6406">
      <w:pPr>
        <w:spacing w:before="120"/>
        <w:ind w:firstLine="567"/>
        <w:jc w:val="both"/>
      </w:pPr>
      <w:r w:rsidRPr="00F95B2C">
        <w:t>9 департаментов.</w:t>
      </w:r>
    </w:p>
    <w:p w:rsidR="002D6406" w:rsidRPr="00C7732F" w:rsidRDefault="002D6406" w:rsidP="002D6406">
      <w:pPr>
        <w:spacing w:before="120"/>
        <w:jc w:val="center"/>
        <w:rPr>
          <w:b/>
          <w:bCs/>
          <w:sz w:val="28"/>
          <w:szCs w:val="28"/>
        </w:rPr>
      </w:pPr>
      <w:r w:rsidRPr="00C7732F">
        <w:rPr>
          <w:b/>
          <w:bCs/>
          <w:sz w:val="28"/>
          <w:szCs w:val="28"/>
        </w:rPr>
        <w:t xml:space="preserve">Государственный строй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Боливия-республика. Глава государства и правительства-президент. Законодательный орган-Национальный конгресс.</w:t>
      </w:r>
    </w:p>
    <w:p w:rsidR="002D6406" w:rsidRDefault="002D6406" w:rsidP="002D6406">
      <w:pPr>
        <w:spacing w:before="120"/>
        <w:ind w:firstLine="567"/>
        <w:jc w:val="both"/>
      </w:pPr>
      <w:r w:rsidRPr="00F95B2C">
        <w:t>Природа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Рельеф.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В западной части страны с севера на юг тянется горная цепь Анд. На территории Боливии находятся некоторые из высочайших вершин этой гряды: Анко-хума (6 550 м), Иллампу (6 485 м) и Иллимани (6 462 м). На восток и северо-восток от гор протянулись обширные Амазонские равнины; на юго-востоке лежат долины Чако.</w:t>
      </w:r>
    </w:p>
    <w:p w:rsidR="002D6406" w:rsidRPr="00C7732F" w:rsidRDefault="002D6406" w:rsidP="002D6406">
      <w:pPr>
        <w:spacing w:before="120"/>
        <w:jc w:val="center"/>
        <w:rPr>
          <w:b/>
          <w:bCs/>
          <w:sz w:val="28"/>
          <w:szCs w:val="28"/>
        </w:rPr>
      </w:pPr>
      <w:r w:rsidRPr="00C7732F">
        <w:rPr>
          <w:b/>
          <w:bCs/>
          <w:sz w:val="28"/>
          <w:szCs w:val="28"/>
        </w:rPr>
        <w:t xml:space="preserve">Геологическое строение и полезные ископаемые. </w:t>
      </w:r>
    </w:p>
    <w:p w:rsidR="002D6406" w:rsidRDefault="002D6406" w:rsidP="002D6406">
      <w:pPr>
        <w:spacing w:before="120"/>
        <w:ind w:firstLine="567"/>
        <w:jc w:val="both"/>
      </w:pPr>
      <w:r w:rsidRPr="00F95B2C">
        <w:t xml:space="preserve">Недра страны содержат запасы олова, природного газа, нефти, серебра, железной руды, цинка, вольфрама, свинца, золота.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Климат. </w:t>
      </w:r>
    </w:p>
    <w:p w:rsidR="002D6406" w:rsidRDefault="002D6406" w:rsidP="002D6406">
      <w:pPr>
        <w:spacing w:before="120"/>
        <w:ind w:firstLine="567"/>
        <w:jc w:val="both"/>
      </w:pPr>
      <w:r w:rsidRPr="00F95B2C">
        <w:t>Климат Боливии несколько отличается в различных регионах. В горных районах холодно и сухо, в долинах климат теплее. Среднегодовая температура в горах около +8°С и в долинах-около +26°С.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Внутренние воды. </w:t>
      </w:r>
    </w:p>
    <w:p w:rsidR="002D6406" w:rsidRDefault="002D6406" w:rsidP="002D6406">
      <w:pPr>
        <w:spacing w:before="120"/>
        <w:ind w:firstLine="567"/>
        <w:jc w:val="both"/>
      </w:pPr>
      <w:r w:rsidRPr="00F95B2C">
        <w:t>Среди основных рек Боливии-Бени, Мадре-де-Дьос на севере и северо-востоке, Пилкомайо и Десагуадеро на юго-востоке.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Почвы и растительность. </w:t>
      </w:r>
    </w:p>
    <w:p w:rsidR="002D6406" w:rsidRDefault="002D6406" w:rsidP="002D6406">
      <w:pPr>
        <w:spacing w:before="120"/>
        <w:ind w:firstLine="567"/>
        <w:jc w:val="both"/>
      </w:pPr>
      <w:r w:rsidRPr="00F95B2C">
        <w:t>Из-за разнообразного ландшафта в Боливии произрастают растения практически всех климатических зон. Среди наиболее примечательных -каучуковые деревья, более 2 тысяч видов твердодревесных пород, ваниль, сарсапарила и шафран.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Животный мир.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Среди представителей фауны выделяется лама, а также броненосец, пума, ягуар, альпака, викунья. Широко представлены рептилии, птицы и насекомые.</w:t>
      </w:r>
    </w:p>
    <w:p w:rsidR="002D6406" w:rsidRPr="00C7732F" w:rsidRDefault="002D6406" w:rsidP="002D6406">
      <w:pPr>
        <w:spacing w:before="120"/>
        <w:jc w:val="center"/>
        <w:rPr>
          <w:b/>
          <w:bCs/>
          <w:sz w:val="28"/>
          <w:szCs w:val="28"/>
        </w:rPr>
      </w:pPr>
      <w:r w:rsidRPr="00C7732F">
        <w:rPr>
          <w:b/>
          <w:bCs/>
          <w:sz w:val="28"/>
          <w:szCs w:val="28"/>
        </w:rPr>
        <w:t xml:space="preserve">Население и язык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Население страны составляет около 7,826 млн. человек, плотность населения одна из самых низких среди стран континента: около 7 человек на 1 кв. км. Этнические группы: индейцы кечуа-30%, индейцы аймара-25%, метисы-25 - 30%, европейцы (в основном испанцы)-14%. Языки: испанский, кечуа, аймара (все государственные, однако индейские языки распространены более широко).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Вероисповедание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Католики-95%.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Денежная единица </w: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боливиано</w:t>
      </w:r>
    </w:p>
    <w:p w:rsidR="002D6406" w:rsidRPr="00C7732F" w:rsidRDefault="002D6406" w:rsidP="002D6406">
      <w:pPr>
        <w:spacing w:before="120"/>
        <w:jc w:val="center"/>
        <w:rPr>
          <w:b/>
          <w:bCs/>
          <w:sz w:val="28"/>
          <w:szCs w:val="28"/>
        </w:rPr>
      </w:pPr>
      <w:r w:rsidRPr="00C7732F">
        <w:rPr>
          <w:b/>
          <w:bCs/>
          <w:sz w:val="28"/>
          <w:szCs w:val="28"/>
        </w:rPr>
        <w:t>Флаг Боливии</w:t>
      </w:r>
    </w:p>
    <w:p w:rsidR="002D6406" w:rsidRPr="00F95B2C" w:rsidRDefault="0081280C" w:rsidP="002D640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8.75pt;height:112.5pt">
            <v:imagedata r:id="rId4" o:title=""/>
          </v:shape>
        </w:pic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 xml:space="preserve">Флаг принят 31 октября 1851 года и подтвержден 14 июля 1888 года. </w:t>
      </w:r>
    </w:p>
    <w:p w:rsidR="002D6406" w:rsidRPr="00F95B2C" w:rsidRDefault="0081280C" w:rsidP="002D6406">
      <w:pPr>
        <w:spacing w:before="120"/>
        <w:ind w:firstLine="567"/>
        <w:jc w:val="both"/>
      </w:pPr>
      <w:r>
        <w:pict>
          <v:shape id="_x0000_i1031" type="#_x0000_t75" style="width:192pt;height:171pt">
            <v:imagedata r:id="rId5" o:title=""/>
          </v:shape>
        </w:pict>
      </w:r>
    </w:p>
    <w:p w:rsidR="002D6406" w:rsidRPr="00F95B2C" w:rsidRDefault="002D6406" w:rsidP="002D6406">
      <w:pPr>
        <w:spacing w:before="120"/>
        <w:ind w:firstLine="567"/>
        <w:jc w:val="both"/>
      </w:pPr>
      <w:r w:rsidRPr="00F95B2C">
        <w:t>В центре герба щит, на котором изображена гора и два холма. Над горой солнце на голубом небе. Под холмом стоит лама и чуть правее дерево. Щит обрамлен лентой, верхняя половина которой окрашена в желтый (золотой) цвет и имеет надпись БОЛИВИЯ. На нижней</w:t>
      </w:r>
      <w:r>
        <w:t xml:space="preserve"> </w:t>
      </w:r>
      <w:r w:rsidRPr="00F95B2C">
        <w:t>голубой части ленты 10 звезд (в официальном флаге 1999 года 6 звезд). Над щитом птица, похожая на орла. По левую и правую стороны щита - национальные флаги Боливии.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406"/>
    <w:rsid w:val="00095BA6"/>
    <w:rsid w:val="002D6406"/>
    <w:rsid w:val="0031418A"/>
    <w:rsid w:val="005A2562"/>
    <w:rsid w:val="0081280C"/>
    <w:rsid w:val="00A44D32"/>
    <w:rsid w:val="00C7732F"/>
    <w:rsid w:val="00D54884"/>
    <w:rsid w:val="00E1257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6CB01C9-12CA-4ED0-B31D-901F8F9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6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Company>Home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Боливия </dc:title>
  <dc:subject/>
  <dc:creator>Alena</dc:creator>
  <cp:keywords/>
  <dc:description/>
  <cp:lastModifiedBy>admin</cp:lastModifiedBy>
  <cp:revision>2</cp:revision>
  <dcterms:created xsi:type="dcterms:W3CDTF">2014-02-18T09:38:00Z</dcterms:created>
  <dcterms:modified xsi:type="dcterms:W3CDTF">2014-02-18T09:38:00Z</dcterms:modified>
</cp:coreProperties>
</file>