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CB" w:rsidRPr="00252137" w:rsidRDefault="00E907CB" w:rsidP="00E14CD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52137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E907CB" w:rsidRPr="00252137" w:rsidRDefault="00E907CB" w:rsidP="00E14CD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52137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E907CB" w:rsidRPr="00252137" w:rsidRDefault="00E907CB" w:rsidP="00E14CD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52137">
        <w:rPr>
          <w:b/>
          <w:color w:val="000000"/>
          <w:sz w:val="28"/>
          <w:szCs w:val="32"/>
        </w:rPr>
        <w:t>Медицинский Институт</w:t>
      </w:r>
    </w:p>
    <w:p w:rsidR="00E907CB" w:rsidRPr="00252137" w:rsidRDefault="00E907CB" w:rsidP="00E14CD5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E907CB" w:rsidRPr="00252137" w:rsidRDefault="00E907CB" w:rsidP="00E14CD5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252137">
        <w:rPr>
          <w:b/>
          <w:color w:val="000000"/>
          <w:sz w:val="28"/>
          <w:szCs w:val="32"/>
        </w:rPr>
        <w:t>Кафедра Терапии</w:t>
      </w:r>
    </w:p>
    <w:p w:rsidR="00E907CB" w:rsidRPr="00252137" w:rsidRDefault="00E907CB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907CB" w:rsidRPr="00252137" w:rsidRDefault="00E907CB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252137" w:rsidRDefault="00252137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907CB" w:rsidRDefault="00E907CB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14CD5" w:rsidRDefault="00E14CD5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14CD5" w:rsidRDefault="00E14CD5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14CD5" w:rsidRDefault="00E14CD5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14CD5" w:rsidRPr="00252137" w:rsidRDefault="00E14CD5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907CB" w:rsidRPr="00252137" w:rsidRDefault="00E907CB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907CB" w:rsidRPr="00252137" w:rsidRDefault="00E907CB" w:rsidP="00E14CD5">
      <w:pPr>
        <w:spacing w:line="360" w:lineRule="auto"/>
        <w:jc w:val="center"/>
        <w:rPr>
          <w:color w:val="000000"/>
          <w:sz w:val="28"/>
          <w:szCs w:val="36"/>
        </w:rPr>
      </w:pPr>
      <w:r w:rsidRPr="00252137">
        <w:rPr>
          <w:color w:val="000000"/>
          <w:sz w:val="28"/>
          <w:szCs w:val="36"/>
        </w:rPr>
        <w:t>Реферат</w:t>
      </w:r>
    </w:p>
    <w:p w:rsidR="00E907CB" w:rsidRPr="00252137" w:rsidRDefault="00E907CB" w:rsidP="00E14CD5">
      <w:pPr>
        <w:spacing w:line="360" w:lineRule="auto"/>
        <w:jc w:val="center"/>
        <w:rPr>
          <w:color w:val="000000"/>
          <w:sz w:val="28"/>
          <w:szCs w:val="36"/>
        </w:rPr>
      </w:pPr>
      <w:r w:rsidRPr="00252137">
        <w:rPr>
          <w:color w:val="000000"/>
          <w:sz w:val="28"/>
          <w:szCs w:val="36"/>
        </w:rPr>
        <w:t>на тему:</w:t>
      </w:r>
    </w:p>
    <w:p w:rsidR="00E907CB" w:rsidRPr="00252137" w:rsidRDefault="00E907CB" w:rsidP="00E14CD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252137">
        <w:rPr>
          <w:b/>
          <w:color w:val="000000"/>
          <w:sz w:val="28"/>
          <w:szCs w:val="36"/>
        </w:rPr>
        <w:t>«Боль в груди при нетипичных заболеваниях»</w:t>
      </w:r>
    </w:p>
    <w:p w:rsidR="00E907CB" w:rsidRPr="00252137" w:rsidRDefault="00E907CB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252137" w:rsidRDefault="00252137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907CB" w:rsidRPr="00252137" w:rsidRDefault="00E907CB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907CB" w:rsidRPr="00252137" w:rsidRDefault="00E907CB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907CB" w:rsidRPr="00252137" w:rsidRDefault="00E907CB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907CB" w:rsidRDefault="00E907CB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14CD5" w:rsidRDefault="00E14CD5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14CD5" w:rsidRDefault="00E14CD5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14CD5" w:rsidRDefault="00E14CD5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14CD5" w:rsidRPr="00252137" w:rsidRDefault="00E14CD5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907CB" w:rsidRPr="00252137" w:rsidRDefault="00E907CB" w:rsidP="00E14CD5">
      <w:pPr>
        <w:spacing w:line="360" w:lineRule="auto"/>
        <w:jc w:val="center"/>
        <w:rPr>
          <w:color w:val="000000"/>
          <w:sz w:val="28"/>
          <w:szCs w:val="28"/>
        </w:rPr>
      </w:pPr>
    </w:p>
    <w:p w:rsidR="00E907CB" w:rsidRPr="00252137" w:rsidRDefault="00E907CB" w:rsidP="00E14CD5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252137">
        <w:rPr>
          <w:b/>
          <w:color w:val="000000"/>
          <w:sz w:val="28"/>
          <w:szCs w:val="32"/>
        </w:rPr>
        <w:t>Пенза</w:t>
      </w:r>
    </w:p>
    <w:p w:rsidR="00E14CD5" w:rsidRDefault="00E907CB" w:rsidP="00E14CD5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252137">
        <w:rPr>
          <w:b/>
          <w:color w:val="000000"/>
          <w:sz w:val="28"/>
          <w:szCs w:val="32"/>
        </w:rPr>
        <w:t>2008</w:t>
      </w:r>
    </w:p>
    <w:p w:rsidR="00E907CB" w:rsidRDefault="00E14CD5" w:rsidP="00E14CD5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E907CB" w:rsidRPr="00E14CD5">
        <w:rPr>
          <w:b/>
          <w:sz w:val="28"/>
          <w:szCs w:val="28"/>
        </w:rPr>
        <w:t>План</w:t>
      </w:r>
    </w:p>
    <w:p w:rsidR="00E14CD5" w:rsidRPr="00252137" w:rsidRDefault="00E14CD5" w:rsidP="00E14CD5">
      <w:pPr>
        <w:pStyle w:val="a3"/>
        <w:spacing w:line="360" w:lineRule="auto"/>
        <w:ind w:firstLine="720"/>
        <w:jc w:val="both"/>
      </w:pPr>
    </w:p>
    <w:p w:rsidR="00E907CB" w:rsidRPr="00252137" w:rsidRDefault="00E907CB" w:rsidP="00E14CD5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в груди при неврологических заболеваниях</w:t>
      </w:r>
    </w:p>
    <w:p w:rsidR="00E907CB" w:rsidRPr="00252137" w:rsidRDefault="00E907CB" w:rsidP="00E14CD5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в грудной клетке при заболеваниях пищевода</w:t>
      </w:r>
    </w:p>
    <w:p w:rsidR="00E907CB" w:rsidRPr="00252137" w:rsidRDefault="00E907CB" w:rsidP="00E14CD5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в грудной клетке при гинекологических заболеваниях</w:t>
      </w:r>
    </w:p>
    <w:p w:rsidR="00E907CB" w:rsidRPr="00252137" w:rsidRDefault="00E907CB" w:rsidP="00E14CD5">
      <w:pPr>
        <w:shd w:val="clear" w:color="auto" w:fill="FFFFFF"/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Литература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7CB" w:rsidRPr="00252137" w:rsidRDefault="00E907CB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43A7" w:rsidRPr="00252137" w:rsidRDefault="00E14CD5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E907CB" w:rsidRPr="00252137">
        <w:rPr>
          <w:b/>
          <w:color w:val="000000"/>
          <w:sz w:val="28"/>
          <w:szCs w:val="32"/>
        </w:rPr>
        <w:t xml:space="preserve">1. </w:t>
      </w:r>
      <w:r w:rsidR="00EE43A7" w:rsidRPr="00252137">
        <w:rPr>
          <w:b/>
          <w:color w:val="000000"/>
          <w:sz w:val="28"/>
          <w:szCs w:val="32"/>
        </w:rPr>
        <w:t>Боль в груди п</w:t>
      </w:r>
      <w:r w:rsidR="00E907CB" w:rsidRPr="00252137">
        <w:rPr>
          <w:b/>
          <w:color w:val="000000"/>
          <w:sz w:val="28"/>
          <w:szCs w:val="32"/>
        </w:rPr>
        <w:t>ри неврологических заболеваниях</w:t>
      </w:r>
    </w:p>
    <w:p w:rsidR="00E14CD5" w:rsidRDefault="00E14CD5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Причиной боли в груди, связанной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неврологическими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заболеваниями,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могут быть поражения шейных и грудных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нервных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корешков,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обусловленные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заболеваниями позвоночника, артрозами позвоночно-реберных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попереч</w:t>
      </w:r>
      <w:r w:rsidRPr="00252137">
        <w:rPr>
          <w:color w:val="000000"/>
          <w:sz w:val="28"/>
          <w:szCs w:val="28"/>
        </w:rPr>
        <w:t>но-реберных суставов, анкилозирующим спо</w:t>
      </w:r>
      <w:r w:rsidR="00E907CB" w:rsidRPr="00252137">
        <w:rPr>
          <w:color w:val="000000"/>
          <w:sz w:val="28"/>
          <w:szCs w:val="28"/>
        </w:rPr>
        <w:t>ндилитом, опухолями грудного от</w:t>
      </w:r>
      <w:r w:rsidRPr="00252137">
        <w:rPr>
          <w:color w:val="000000"/>
          <w:sz w:val="28"/>
          <w:szCs w:val="28"/>
        </w:rPr>
        <w:t>дела спинного мозга, остеопорозом позвоночника, опоясывающим лишаем.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МЕЖРЕБЕРНАЯ НЕВРАЛГИЯ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Следует иметь в виду, что диагноз </w:t>
      </w:r>
      <w:r w:rsidR="00252137">
        <w:rPr>
          <w:color w:val="000000"/>
          <w:sz w:val="28"/>
          <w:szCs w:val="28"/>
        </w:rPr>
        <w:t>«</w:t>
      </w:r>
      <w:r w:rsidR="00252137" w:rsidRPr="00252137">
        <w:rPr>
          <w:color w:val="000000"/>
          <w:sz w:val="28"/>
          <w:szCs w:val="28"/>
        </w:rPr>
        <w:t>м</w:t>
      </w:r>
      <w:r w:rsidRPr="00252137">
        <w:rPr>
          <w:color w:val="000000"/>
          <w:sz w:val="28"/>
          <w:szCs w:val="28"/>
        </w:rPr>
        <w:t>ежреберная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невралгия</w:t>
      </w:r>
      <w:r w:rsidR="00252137">
        <w:rPr>
          <w:color w:val="000000"/>
          <w:sz w:val="28"/>
          <w:szCs w:val="28"/>
        </w:rPr>
        <w:t>»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носит только синдромологическ</w:t>
      </w:r>
      <w:r w:rsidR="00E907CB" w:rsidRPr="00252137">
        <w:rPr>
          <w:color w:val="000000"/>
          <w:sz w:val="28"/>
          <w:szCs w:val="28"/>
        </w:rPr>
        <w:t>ий характер, ибо причиной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опоя</w:t>
      </w:r>
      <w:r w:rsidRPr="00252137">
        <w:rPr>
          <w:color w:val="000000"/>
          <w:sz w:val="28"/>
          <w:szCs w:val="28"/>
        </w:rPr>
        <w:t>сывающей боли на уровне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грудной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клетки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служат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различные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заболевания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грудного отдела позвоночника (болезнь Бе</w:t>
      </w:r>
      <w:r w:rsidR="00E907CB" w:rsidRPr="00252137">
        <w:rPr>
          <w:color w:val="000000"/>
          <w:sz w:val="28"/>
          <w:szCs w:val="28"/>
        </w:rPr>
        <w:t>хтерева, первичные или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метаста</w:t>
      </w:r>
      <w:r w:rsidRPr="00252137">
        <w:rPr>
          <w:color w:val="000000"/>
          <w:sz w:val="28"/>
          <w:szCs w:val="28"/>
        </w:rPr>
        <w:t>тические опухоли, спондилит, остеохондроз,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гормональная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спондилопатия)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либо опухоли грудного отдела спинного мозга.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постоянного или приступообразного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характера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ходу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межреберных промежутков, усиливающаяся п</w:t>
      </w:r>
      <w:r w:rsidR="00E907CB" w:rsidRPr="00252137">
        <w:rPr>
          <w:color w:val="000000"/>
          <w:sz w:val="28"/>
          <w:szCs w:val="28"/>
        </w:rPr>
        <w:t>ри кашле, чиханье, глубоком вдо</w:t>
      </w:r>
      <w:r w:rsidRPr="00252137">
        <w:rPr>
          <w:color w:val="000000"/>
          <w:sz w:val="28"/>
          <w:szCs w:val="28"/>
        </w:rPr>
        <w:t>хе, движении туловища. При обследовании отмечаются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болезнен</w:t>
      </w:r>
      <w:r w:rsidR="00E907CB" w:rsidRPr="00252137">
        <w:rPr>
          <w:color w:val="000000"/>
          <w:sz w:val="28"/>
          <w:szCs w:val="28"/>
        </w:rPr>
        <w:t>ность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пара</w:t>
      </w:r>
      <w:r w:rsidRPr="00252137">
        <w:rPr>
          <w:color w:val="000000"/>
          <w:sz w:val="28"/>
          <w:szCs w:val="28"/>
        </w:rPr>
        <w:t xml:space="preserve">вертебральных точек, гипер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гипалгезия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ходу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соответствующего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нервного корешка.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ОПОЯСЫВАЮЩИЙ ЛИШАЙ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В основе заболевания лежит поражение нейротропным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вирусом (идентичным вирусу ветряной оспы), спинального ганглия и заднего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корешка.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Вслед за общим недомоганием</w:t>
      </w:r>
      <w:r w:rsidR="00E907CB" w:rsidRPr="00252137">
        <w:rPr>
          <w:color w:val="000000"/>
          <w:sz w:val="28"/>
          <w:szCs w:val="28"/>
        </w:rPr>
        <w:t xml:space="preserve"> и небольшой лихорадкой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появля</w:t>
      </w:r>
      <w:r w:rsidRPr="00252137">
        <w:rPr>
          <w:color w:val="000000"/>
          <w:sz w:val="28"/>
          <w:szCs w:val="28"/>
        </w:rPr>
        <w:t xml:space="preserve">ется резкая боль по ходу 1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2 корешков и соответствующих им межреберных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нервов. Отмечается гиперемия кожи.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</w:t>
      </w:r>
      <w:r w:rsidR="00E907CB" w:rsidRPr="00252137">
        <w:rPr>
          <w:color w:val="000000"/>
          <w:sz w:val="28"/>
          <w:szCs w:val="28"/>
        </w:rPr>
        <w:t>оследующие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дни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образуются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пу</w:t>
      </w:r>
      <w:r w:rsidRPr="00252137">
        <w:rPr>
          <w:color w:val="000000"/>
          <w:sz w:val="28"/>
          <w:szCs w:val="28"/>
        </w:rPr>
        <w:t>зырьковые высыпания. В пораженных зонах иногда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выявляется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гипо</w:t>
      </w:r>
      <w:r w:rsidR="00252137">
        <w:rPr>
          <w:color w:val="000000"/>
          <w:sz w:val="28"/>
          <w:szCs w:val="28"/>
        </w:rPr>
        <w:t xml:space="preserve"> – </w:t>
      </w:r>
      <w:r w:rsidRPr="00252137">
        <w:rPr>
          <w:color w:val="000000"/>
          <w:sz w:val="28"/>
          <w:szCs w:val="28"/>
        </w:rPr>
        <w:t>или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аналгезия.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ГРУДНОЙ КОРЕШКОВЫЙ СИНДРОМ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Как правило,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причини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он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воспалительные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или неопластические поражения позвоночника. Дискогенная </w:t>
      </w:r>
      <w:r w:rsidR="00E907CB" w:rsidRPr="00252137">
        <w:rPr>
          <w:color w:val="000000"/>
          <w:sz w:val="28"/>
          <w:szCs w:val="28"/>
        </w:rPr>
        <w:t>компрессия груд</w:t>
      </w:r>
      <w:r w:rsidRPr="00252137">
        <w:rPr>
          <w:color w:val="000000"/>
          <w:sz w:val="28"/>
          <w:szCs w:val="28"/>
        </w:rPr>
        <w:t>ных корешков встречается чрезвычайно редко. Причиной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опоясывающей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 уровне грудной клетки может служить а</w:t>
      </w:r>
      <w:r w:rsidR="00E907CB" w:rsidRPr="00252137">
        <w:rPr>
          <w:color w:val="000000"/>
          <w:sz w:val="28"/>
          <w:szCs w:val="28"/>
        </w:rPr>
        <w:t>невризма нисходящего отдела аор</w:t>
      </w:r>
      <w:r w:rsidRPr="00252137">
        <w:rPr>
          <w:color w:val="000000"/>
          <w:sz w:val="28"/>
          <w:szCs w:val="28"/>
        </w:rPr>
        <w:t>ты. Объективные признаки идентичны таков</w:t>
      </w:r>
      <w:r w:rsidR="00E907CB" w:rsidRPr="00252137">
        <w:rPr>
          <w:color w:val="000000"/>
          <w:sz w:val="28"/>
          <w:szCs w:val="28"/>
        </w:rPr>
        <w:t>ым межреберной невралгии,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кото</w:t>
      </w:r>
      <w:r w:rsidRPr="00252137">
        <w:rPr>
          <w:color w:val="000000"/>
          <w:sz w:val="28"/>
          <w:szCs w:val="28"/>
        </w:rPr>
        <w:t>рая в подавляющем большинстве случаев яв</w:t>
      </w:r>
      <w:r w:rsidR="00E907CB" w:rsidRPr="00252137">
        <w:rPr>
          <w:color w:val="000000"/>
          <w:sz w:val="28"/>
          <w:szCs w:val="28"/>
        </w:rPr>
        <w:t>ляется эквивалентом грудного ра</w:t>
      </w:r>
      <w:r w:rsidRPr="00252137">
        <w:rPr>
          <w:color w:val="000000"/>
          <w:sz w:val="28"/>
          <w:szCs w:val="28"/>
        </w:rPr>
        <w:t>дикулита.</w:t>
      </w:r>
    </w:p>
    <w:p w:rsid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Одно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 двусторонняя опоясывающая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боль,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иррадирующая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из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грудного отдела позвоночника в переднюю грудную или брюшную стенку; боль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усиливается при кашле, чиханье, движения</w:t>
      </w:r>
      <w:r w:rsidR="00E907CB" w:rsidRPr="00252137">
        <w:rPr>
          <w:color w:val="000000"/>
          <w:sz w:val="28"/>
          <w:szCs w:val="28"/>
        </w:rPr>
        <w:t>х туловища, наклоне головы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впе</w:t>
      </w:r>
      <w:r w:rsidRPr="00252137">
        <w:rPr>
          <w:color w:val="000000"/>
          <w:sz w:val="28"/>
          <w:szCs w:val="28"/>
        </w:rPr>
        <w:t>ред (симптом Нерп), поколачивания позвоночника.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Значительные трудности в распознании </w:t>
      </w:r>
      <w:r w:rsidR="00E907CB" w:rsidRPr="00252137">
        <w:rPr>
          <w:color w:val="000000"/>
          <w:sz w:val="28"/>
          <w:szCs w:val="28"/>
        </w:rPr>
        <w:t>природы остро возникшего грудно</w:t>
      </w:r>
      <w:r w:rsidRPr="00252137">
        <w:rPr>
          <w:color w:val="000000"/>
          <w:sz w:val="28"/>
          <w:szCs w:val="28"/>
        </w:rPr>
        <w:t>го радикулита возникают в неврологической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стадии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опоясывающего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лишая,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когда кожные проявления еще отсутствуют. При дифференциальном диагнозе с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болью, обусловленной заболеваниями внутренних органов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(плевра,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сердце,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желчный пузырь), существенную помощь может оказать обнаружение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симптома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Нери или усиление боли при повышении лик</w:t>
      </w:r>
      <w:r w:rsidR="00E907CB" w:rsidRPr="00252137">
        <w:rPr>
          <w:color w:val="000000"/>
          <w:sz w:val="28"/>
          <w:szCs w:val="28"/>
        </w:rPr>
        <w:t>ворного давления с помощью прие</w:t>
      </w:r>
      <w:r w:rsidRPr="00252137">
        <w:rPr>
          <w:color w:val="000000"/>
          <w:sz w:val="28"/>
          <w:szCs w:val="28"/>
        </w:rPr>
        <w:t>ма Квекенштедта (сдавление шеи).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КАРДИАЛГИЧЕСКИЙ НЕВРОЗ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в области сердца обычно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носит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затяжной (на протяжении многих часов, дн</w:t>
      </w:r>
      <w:r w:rsidR="00E907CB" w:rsidRPr="00252137">
        <w:rPr>
          <w:color w:val="000000"/>
          <w:sz w:val="28"/>
          <w:szCs w:val="28"/>
        </w:rPr>
        <w:t>ей) колющий характер, не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снима</w:t>
      </w:r>
      <w:r w:rsidRPr="00252137">
        <w:rPr>
          <w:color w:val="000000"/>
          <w:sz w:val="28"/>
          <w:szCs w:val="28"/>
        </w:rPr>
        <w:t>ется приемом анальгетиков. У больных обнаруживаются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другие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признаки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невроза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вегетативной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дистонии,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вег</w:t>
      </w:r>
      <w:r w:rsidR="00E907CB" w:rsidRPr="00252137">
        <w:rPr>
          <w:color w:val="000000"/>
          <w:sz w:val="28"/>
          <w:szCs w:val="28"/>
        </w:rPr>
        <w:t>етативная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эмоциональная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ла</w:t>
      </w:r>
      <w:r w:rsidRPr="00252137">
        <w:rPr>
          <w:color w:val="000000"/>
          <w:sz w:val="28"/>
          <w:szCs w:val="28"/>
        </w:rPr>
        <w:t>бильность, головокружения, боли в различных частях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тела,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склонность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обморокам.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СИНДРОМ ШЕЙНОЙ СТЕНОКАРДИИ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Обусловли</w:t>
      </w:r>
      <w:r w:rsidR="00E907CB" w:rsidRPr="00252137">
        <w:rPr>
          <w:color w:val="000000"/>
          <w:sz w:val="28"/>
          <w:szCs w:val="28"/>
        </w:rPr>
        <w:t>вается поражением шейных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кореш</w:t>
      </w:r>
      <w:r w:rsidRPr="00252137">
        <w:rPr>
          <w:color w:val="000000"/>
          <w:sz w:val="28"/>
          <w:szCs w:val="28"/>
        </w:rPr>
        <w:t>ков и шейного отдела симпатической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нервной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системы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остеохондрозе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шейного отдела позвоночника.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В отличие от истинной стено</w:t>
      </w:r>
      <w:r w:rsidR="00E907CB" w:rsidRPr="00252137">
        <w:rPr>
          <w:color w:val="000000"/>
          <w:sz w:val="28"/>
          <w:szCs w:val="28"/>
        </w:rPr>
        <w:t>кардии загрудинная боль усилива</w:t>
      </w:r>
      <w:r w:rsidRPr="00252137">
        <w:rPr>
          <w:color w:val="000000"/>
          <w:sz w:val="28"/>
          <w:szCs w:val="28"/>
        </w:rPr>
        <w:t>ется при поворотах головы и движениях ру</w:t>
      </w:r>
      <w:r w:rsidR="00E907CB" w:rsidRPr="00252137">
        <w:rPr>
          <w:color w:val="000000"/>
          <w:sz w:val="28"/>
          <w:szCs w:val="28"/>
        </w:rPr>
        <w:t>ки. Болезненна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пальпация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пара</w:t>
      </w:r>
      <w:r w:rsidRPr="00252137">
        <w:rPr>
          <w:color w:val="000000"/>
          <w:sz w:val="28"/>
          <w:szCs w:val="28"/>
        </w:rPr>
        <w:t>вертебтальных точек в шейном отделе. Боль не усугубляется при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ходьбе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 купируется приемом нитратов. Нередко обнаруживаются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другие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симптомы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шейного вертеброгенного синдрома, изменения 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рефлекторной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чувстви</w:t>
      </w:r>
      <w:r w:rsidRPr="00252137">
        <w:rPr>
          <w:color w:val="000000"/>
          <w:sz w:val="28"/>
          <w:szCs w:val="28"/>
        </w:rPr>
        <w:t>тельной сфере, напряжение мышц, вынужден</w:t>
      </w:r>
      <w:r w:rsidR="00E907CB" w:rsidRPr="00252137">
        <w:rPr>
          <w:color w:val="000000"/>
          <w:sz w:val="28"/>
          <w:szCs w:val="28"/>
        </w:rPr>
        <w:t>ное положение головы.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Дискоген</w:t>
      </w:r>
      <w:r w:rsidRPr="00252137">
        <w:rPr>
          <w:color w:val="000000"/>
          <w:sz w:val="28"/>
          <w:szCs w:val="28"/>
        </w:rPr>
        <w:t>ная компрессия седьмого шейного корешка, иннервирующего переднюю грудную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мышцу, нередко наряду с оолью в шее и ру</w:t>
      </w:r>
      <w:r w:rsidR="00E907CB" w:rsidRPr="00252137">
        <w:rPr>
          <w:color w:val="000000"/>
          <w:sz w:val="28"/>
          <w:szCs w:val="28"/>
        </w:rPr>
        <w:t>ке сопровождается болью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пре</w:t>
      </w:r>
      <w:r w:rsidRPr="00252137">
        <w:rPr>
          <w:color w:val="000000"/>
          <w:sz w:val="28"/>
          <w:szCs w:val="28"/>
        </w:rPr>
        <w:t>кордиальной области. Поскольку мышцы лоп</w:t>
      </w:r>
      <w:r w:rsidR="00E907CB" w:rsidRPr="00252137">
        <w:rPr>
          <w:color w:val="000000"/>
          <w:sz w:val="28"/>
          <w:szCs w:val="28"/>
        </w:rPr>
        <w:t>аточной области также иннервиру</w:t>
      </w:r>
      <w:r w:rsidRPr="00252137">
        <w:rPr>
          <w:color w:val="000000"/>
          <w:sz w:val="28"/>
          <w:szCs w:val="28"/>
        </w:rPr>
        <w:t xml:space="preserve">ются шейными корешками, иррадиация боли </w:t>
      </w:r>
      <w:r w:rsidR="00E907CB" w:rsidRPr="00252137">
        <w:rPr>
          <w:color w:val="000000"/>
          <w:sz w:val="28"/>
          <w:szCs w:val="28"/>
        </w:rPr>
        <w:t>в лопатку служит типичным прояв</w:t>
      </w:r>
      <w:r w:rsidRPr="00252137">
        <w:rPr>
          <w:color w:val="000000"/>
          <w:sz w:val="28"/>
          <w:szCs w:val="28"/>
        </w:rPr>
        <w:t>лением шейного остеохондроза.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Неотложная помощь при неврологических заболеваниях.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межреберной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невралгии, грудном корешковом синдроме 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шейной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стенокардии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назначают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иммобилизацию (покой на жесткой постели), анальгетики: ацетилсалициловая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кислота по 0,5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1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>,</w:t>
      </w:r>
      <w:r w:rsidRPr="00252137">
        <w:rPr>
          <w:color w:val="000000"/>
          <w:sz w:val="28"/>
          <w:szCs w:val="28"/>
        </w:rPr>
        <w:t xml:space="preserve"> амидопирин по 0,25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0</w:t>
      </w:r>
      <w:r w:rsidRPr="00252137">
        <w:rPr>
          <w:color w:val="000000"/>
          <w:sz w:val="28"/>
          <w:szCs w:val="28"/>
        </w:rPr>
        <w:t>,5 г, анальгин по 0,5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внутрь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 1 мл 5</w:t>
      </w:r>
      <w:r w:rsidR="00252137" w:rsidRPr="00252137">
        <w:rPr>
          <w:color w:val="000000"/>
          <w:sz w:val="28"/>
          <w:szCs w:val="28"/>
        </w:rPr>
        <w:t>0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внутримышечно, индометацин по 0,</w:t>
      </w:r>
      <w:r w:rsidR="00252137" w:rsidRPr="00252137">
        <w:rPr>
          <w:color w:val="000000"/>
          <w:sz w:val="28"/>
          <w:szCs w:val="28"/>
        </w:rPr>
        <w:t>025</w:t>
      </w:r>
      <w:r w:rsidR="00252137">
        <w:rPr>
          <w:color w:val="000000"/>
          <w:sz w:val="28"/>
          <w:szCs w:val="28"/>
        </w:rPr>
        <w:t xml:space="preserve"> </w:t>
      </w:r>
      <w:r w:rsidR="00252137" w:rsidRPr="00252137">
        <w:rPr>
          <w:color w:val="000000"/>
          <w:sz w:val="28"/>
          <w:szCs w:val="28"/>
        </w:rPr>
        <w:t>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>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ибупрофен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 0,2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0</w:t>
      </w:r>
      <w:r w:rsidRPr="00252137">
        <w:rPr>
          <w:color w:val="000000"/>
          <w:sz w:val="28"/>
          <w:szCs w:val="28"/>
        </w:rPr>
        <w:t>,4 г, вольтарен по 0,</w:t>
      </w:r>
      <w:r w:rsidR="00252137" w:rsidRPr="00252137">
        <w:rPr>
          <w:color w:val="000000"/>
          <w:sz w:val="28"/>
          <w:szCs w:val="28"/>
        </w:rPr>
        <w:t>025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>,</w:t>
      </w:r>
      <w:r w:rsidRPr="00252137">
        <w:rPr>
          <w:color w:val="000000"/>
          <w:sz w:val="28"/>
          <w:szCs w:val="28"/>
        </w:rPr>
        <w:t xml:space="preserve"> реопирин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таблетке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(или) 5 мл внутримышечно, баралгин по 1 таблетке внутрь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(или)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5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мл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внутримышечно. Указанные средства назначают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порознь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либо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различных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комбинациях. Применяют местнораздражающие средства (горчичники, перцовый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пластырь, обезболивающие растирания).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опоясывающем лишае назначают анал</w:t>
      </w:r>
      <w:r w:rsidR="00E907CB" w:rsidRPr="00252137">
        <w:rPr>
          <w:color w:val="000000"/>
          <w:sz w:val="28"/>
          <w:szCs w:val="28"/>
        </w:rPr>
        <w:t>ьгетики, антигистаминные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препа</w:t>
      </w:r>
      <w:r w:rsidRPr="00252137">
        <w:rPr>
          <w:color w:val="000000"/>
          <w:sz w:val="28"/>
          <w:szCs w:val="28"/>
        </w:rPr>
        <w:t xml:space="preserve">раты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димедрол по 0,</w:t>
      </w:r>
      <w:r w:rsidR="00252137" w:rsidRPr="00252137">
        <w:rPr>
          <w:color w:val="000000"/>
          <w:sz w:val="28"/>
          <w:szCs w:val="28"/>
        </w:rPr>
        <w:t>05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внутрь и (или) 1 мл 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внутримышечно,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пипольфен по 0,</w:t>
      </w:r>
      <w:r w:rsidR="00252137" w:rsidRPr="00252137">
        <w:rPr>
          <w:color w:val="000000"/>
          <w:sz w:val="28"/>
          <w:szCs w:val="28"/>
        </w:rPr>
        <w:t>025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внутрь или 1 мл 2,</w:t>
      </w:r>
      <w:r w:rsidR="00252137" w:rsidRPr="00252137">
        <w:rPr>
          <w:color w:val="000000"/>
          <w:sz w:val="28"/>
          <w:szCs w:val="28"/>
        </w:rPr>
        <w:t>5</w:t>
      </w:r>
      <w:r w:rsidR="00252137">
        <w:rPr>
          <w:color w:val="000000"/>
          <w:sz w:val="28"/>
          <w:szCs w:val="28"/>
        </w:rPr>
        <w:t>%</w:t>
      </w:r>
      <w:r w:rsidR="00E907CB" w:rsidRPr="00252137">
        <w:rPr>
          <w:color w:val="000000"/>
          <w:sz w:val="28"/>
          <w:szCs w:val="28"/>
        </w:rPr>
        <w:t xml:space="preserve"> раствора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внутримышечно,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суп</w:t>
      </w:r>
      <w:r w:rsidRPr="00252137">
        <w:rPr>
          <w:color w:val="000000"/>
          <w:sz w:val="28"/>
          <w:szCs w:val="28"/>
        </w:rPr>
        <w:t>растин по 0,</w:t>
      </w:r>
      <w:r w:rsidR="00252137" w:rsidRPr="00252137">
        <w:rPr>
          <w:color w:val="000000"/>
          <w:sz w:val="28"/>
          <w:szCs w:val="28"/>
        </w:rPr>
        <w:t>025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внутрь и (или) 1 мл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внутримышечно, тавегил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 0,</w:t>
      </w:r>
      <w:r w:rsidR="00252137" w:rsidRPr="00252137">
        <w:rPr>
          <w:color w:val="000000"/>
          <w:sz w:val="28"/>
          <w:szCs w:val="28"/>
        </w:rPr>
        <w:t>001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>,</w:t>
      </w:r>
      <w:r w:rsidRPr="00252137">
        <w:rPr>
          <w:color w:val="000000"/>
          <w:sz w:val="28"/>
          <w:szCs w:val="28"/>
        </w:rPr>
        <w:t xml:space="preserve"> смазызание кожных высыпаний 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</w:t>
      </w:r>
      <w:r w:rsidR="00E907CB" w:rsidRPr="00252137">
        <w:rPr>
          <w:color w:val="000000"/>
          <w:sz w:val="28"/>
          <w:szCs w:val="28"/>
        </w:rPr>
        <w:t>ом бриллиантового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зе</w:t>
      </w:r>
      <w:r w:rsidRPr="00252137">
        <w:rPr>
          <w:color w:val="000000"/>
          <w:sz w:val="28"/>
          <w:szCs w:val="28"/>
        </w:rPr>
        <w:t>леного.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кардиологическом неврозе назначают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беллоид;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тазепам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0,</w:t>
      </w:r>
      <w:r w:rsidR="00252137" w:rsidRPr="00252137">
        <w:rPr>
          <w:color w:val="000000"/>
          <w:sz w:val="28"/>
          <w:szCs w:val="28"/>
        </w:rPr>
        <w:t>01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>,</w:t>
      </w:r>
      <w:r w:rsidRPr="00252137">
        <w:rPr>
          <w:color w:val="000000"/>
          <w:sz w:val="28"/>
          <w:szCs w:val="28"/>
        </w:rPr>
        <w:t xml:space="preserve"> элениум по 0,</w:t>
      </w:r>
      <w:r w:rsidR="00252137" w:rsidRPr="00252137">
        <w:rPr>
          <w:color w:val="000000"/>
          <w:sz w:val="28"/>
          <w:szCs w:val="28"/>
        </w:rPr>
        <w:t>01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>,</w:t>
      </w:r>
      <w:r w:rsidRPr="00252137">
        <w:rPr>
          <w:color w:val="000000"/>
          <w:sz w:val="28"/>
          <w:szCs w:val="28"/>
        </w:rPr>
        <w:t xml:space="preserve"> седуксен по </w:t>
      </w:r>
      <w:smartTag w:uri="urn:schemas-microsoft-com:office:smarttags" w:element="metricconverter">
        <w:smartTagPr>
          <w:attr w:name="ProductID" w:val="0,005 г"/>
        </w:smartTagPr>
        <w:r w:rsidRPr="00252137">
          <w:rPr>
            <w:color w:val="000000"/>
            <w:sz w:val="28"/>
            <w:szCs w:val="28"/>
          </w:rPr>
          <w:t>0,005 г</w:t>
        </w:r>
      </w:smartTag>
      <w:r w:rsidRPr="00252137">
        <w:rPr>
          <w:color w:val="000000"/>
          <w:sz w:val="28"/>
          <w:szCs w:val="28"/>
        </w:rPr>
        <w:t>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Госпитализация показана при подозрении 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опухоль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позвоночника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спинного мозга.</w:t>
      </w:r>
    </w:p>
    <w:p w:rsidR="00EE43A7" w:rsidRPr="00252137" w:rsidRDefault="00E14CD5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E907CB" w:rsidRPr="00252137">
        <w:rPr>
          <w:b/>
          <w:color w:val="000000"/>
          <w:sz w:val="28"/>
          <w:szCs w:val="32"/>
        </w:rPr>
        <w:t xml:space="preserve">2. </w:t>
      </w:r>
      <w:r w:rsidR="00EE43A7" w:rsidRPr="00252137">
        <w:rPr>
          <w:b/>
          <w:color w:val="000000"/>
          <w:sz w:val="28"/>
          <w:szCs w:val="32"/>
        </w:rPr>
        <w:t>Боль в груди при заболеваниях пищевода</w:t>
      </w:r>
    </w:p>
    <w:p w:rsidR="00E14CD5" w:rsidRDefault="00E14CD5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в груди при заболеваниях пищевод</w:t>
      </w:r>
      <w:r w:rsidR="00E907CB" w:rsidRPr="00252137">
        <w:rPr>
          <w:color w:val="000000"/>
          <w:sz w:val="28"/>
          <w:szCs w:val="28"/>
        </w:rPr>
        <w:t>а обычно локализуется за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груди</w:t>
      </w:r>
      <w:r w:rsidRPr="00252137">
        <w:rPr>
          <w:color w:val="000000"/>
          <w:sz w:val="28"/>
          <w:szCs w:val="28"/>
        </w:rPr>
        <w:t>ной, иррадиирует в спину, вправо и влево от грудины, связана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приемом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пищи и сопровождается нарушением глотания. Чаще боль </w:t>
      </w:r>
      <w:r w:rsidR="00E907CB" w:rsidRPr="00252137">
        <w:rPr>
          <w:color w:val="000000"/>
          <w:sz w:val="28"/>
          <w:szCs w:val="28"/>
        </w:rPr>
        <w:t>обусловлена повреж</w:t>
      </w:r>
      <w:r w:rsidRPr="00252137">
        <w:rPr>
          <w:color w:val="000000"/>
          <w:sz w:val="28"/>
          <w:szCs w:val="28"/>
        </w:rPr>
        <w:t>дением пищевода (перфорация, ожоги концентрированными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растворами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едких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щелочей или крепких кислот),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нервно-мышечными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заболеваниями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(ахалазия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кардии, эзофагоспазм, дивертикул), опухолями, воспалительно-пептическими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изменениями (эзофагит, пептическая язва пищевод</w:t>
      </w:r>
      <w:r w:rsidR="00E907CB" w:rsidRPr="00252137">
        <w:rPr>
          <w:color w:val="000000"/>
          <w:sz w:val="28"/>
          <w:szCs w:val="28"/>
        </w:rPr>
        <w:t>а, грыжа пищеводного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от</w:t>
      </w:r>
      <w:r w:rsidRPr="00252137">
        <w:rPr>
          <w:color w:val="000000"/>
          <w:sz w:val="28"/>
          <w:szCs w:val="28"/>
        </w:rPr>
        <w:t>верстия диафрагмы, пептические стриктуры и др.).</w:t>
      </w:r>
    </w:p>
    <w:p w:rsidR="00E907CB" w:rsidRPr="00252137" w:rsidRDefault="00EE43A7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ПЕРФОР</w:t>
      </w:r>
      <w:r w:rsidR="00E907CB" w:rsidRPr="00252137">
        <w:rPr>
          <w:i/>
          <w:color w:val="000000"/>
          <w:sz w:val="28"/>
          <w:szCs w:val="28"/>
          <w:u w:val="single"/>
        </w:rPr>
        <w:t>АЦИЯ ПИЩЕВОДА, РАЗРЫВ ПИЩЕВОДА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Причинами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перфорации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пищевода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могут быть проглоченное инородное тело, пулевые и осколочные ранения шеи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 грудной клетки. Разрывы и перфорация п</w:t>
      </w:r>
      <w:r w:rsidR="00E907CB" w:rsidRPr="00252137">
        <w:rPr>
          <w:color w:val="000000"/>
          <w:sz w:val="28"/>
          <w:szCs w:val="28"/>
        </w:rPr>
        <w:t>ищевода могут возникнуть при за</w:t>
      </w:r>
      <w:r w:rsidRPr="00252137">
        <w:rPr>
          <w:color w:val="000000"/>
          <w:sz w:val="28"/>
          <w:szCs w:val="28"/>
        </w:rPr>
        <w:t>болеваниях пищевода и средостения, особенно при опухолях, перипроцессах,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язвах, химических ожогах, аневризме аорты.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Предполагают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спонтанному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разрыву пищевода чаще всего переедание, алкогольное опьянение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рвота.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Иногда он может произойти при сильном физическом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напряжении,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внезапном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повышении внутрибрюшного давления, внешн</w:t>
      </w:r>
      <w:r w:rsidR="00E907CB" w:rsidRPr="00252137">
        <w:rPr>
          <w:color w:val="000000"/>
          <w:sz w:val="28"/>
          <w:szCs w:val="28"/>
        </w:rPr>
        <w:t>ей травме, во время эпилептичес</w:t>
      </w:r>
      <w:r w:rsidRPr="00252137">
        <w:rPr>
          <w:color w:val="000000"/>
          <w:sz w:val="28"/>
          <w:szCs w:val="28"/>
        </w:rPr>
        <w:t>кого припадка. Однако в ряде случаев связать спонтанный разрыв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пищевода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 каким</w:t>
      </w:r>
      <w:r w:rsidR="00E907CB" w:rsidRPr="00252137">
        <w:rPr>
          <w:color w:val="000000"/>
          <w:sz w:val="28"/>
          <w:szCs w:val="28"/>
        </w:rPr>
        <w:t>-</w:t>
      </w:r>
      <w:r w:rsidRPr="00252137">
        <w:rPr>
          <w:color w:val="000000"/>
          <w:sz w:val="28"/>
          <w:szCs w:val="28"/>
        </w:rPr>
        <w:t>либо известным фактором не удается.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Обычно первым признаком пер</w:t>
      </w:r>
      <w:r w:rsidR="00E907CB" w:rsidRPr="00252137">
        <w:rPr>
          <w:color w:val="000000"/>
          <w:sz w:val="28"/>
          <w:szCs w:val="28"/>
        </w:rPr>
        <w:t xml:space="preserve">форации пищевода является резкая </w:t>
      </w:r>
      <w:r w:rsidRPr="00252137">
        <w:rPr>
          <w:color w:val="000000"/>
          <w:sz w:val="28"/>
          <w:szCs w:val="28"/>
        </w:rPr>
        <w:t>боль за грудиной, имеющая тенденцию к на</w:t>
      </w:r>
      <w:r w:rsidR="00E907CB" w:rsidRPr="00252137">
        <w:rPr>
          <w:color w:val="000000"/>
          <w:sz w:val="28"/>
          <w:szCs w:val="28"/>
        </w:rPr>
        <w:t>растанию, усиливающаяся при каш</w:t>
      </w:r>
      <w:r w:rsidRPr="00252137">
        <w:rPr>
          <w:color w:val="000000"/>
          <w:sz w:val="28"/>
          <w:szCs w:val="28"/>
        </w:rPr>
        <w:t>ле, глотании, глубоком вдохе. При спонта</w:t>
      </w:r>
      <w:r w:rsidR="00E907CB" w:rsidRPr="00252137">
        <w:rPr>
          <w:color w:val="000000"/>
          <w:sz w:val="28"/>
          <w:szCs w:val="28"/>
        </w:rPr>
        <w:t>нном разрыве пищевода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нестерпи</w:t>
      </w:r>
      <w:r w:rsidRPr="00252137">
        <w:rPr>
          <w:color w:val="000000"/>
          <w:sz w:val="28"/>
          <w:szCs w:val="28"/>
        </w:rPr>
        <w:t>мая боль возникает чаще всего во время рвоты, локализуется у мечевидного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отростка, иррадиирует в подложечную область, спину, левое плечо.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Быстро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возникают подкожная эмфизема (над ключицей и 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шее),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иногда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кровавая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рвота. При инструментал</w:t>
      </w:r>
      <w:r w:rsidR="00E907CB" w:rsidRPr="00252137">
        <w:rPr>
          <w:color w:val="000000"/>
          <w:sz w:val="28"/>
          <w:szCs w:val="28"/>
        </w:rPr>
        <w:t>ьной перфорации (эндоскопия, бу</w:t>
      </w:r>
      <w:r w:rsidRPr="00252137">
        <w:rPr>
          <w:color w:val="000000"/>
          <w:sz w:val="28"/>
          <w:szCs w:val="28"/>
        </w:rPr>
        <w:t>жирование пи</w:t>
      </w:r>
      <w:r w:rsidR="00E907CB" w:rsidRPr="00252137">
        <w:rPr>
          <w:color w:val="000000"/>
          <w:sz w:val="28"/>
          <w:szCs w:val="28"/>
        </w:rPr>
        <w:t>щево</w:t>
      </w:r>
      <w:r w:rsidRPr="00252137">
        <w:rPr>
          <w:color w:val="000000"/>
          <w:sz w:val="28"/>
          <w:szCs w:val="28"/>
        </w:rPr>
        <w:t>да) подкожная эмфизема может появиться ч</w:t>
      </w:r>
      <w:r w:rsidR="00E907CB" w:rsidRPr="00252137">
        <w:rPr>
          <w:color w:val="000000"/>
          <w:sz w:val="28"/>
          <w:szCs w:val="28"/>
        </w:rPr>
        <w:t>ерез несколько часов после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про</w:t>
      </w:r>
      <w:r w:rsidRPr="00252137">
        <w:rPr>
          <w:color w:val="000000"/>
          <w:sz w:val="28"/>
          <w:szCs w:val="28"/>
        </w:rPr>
        <w:t>ведения процедуры, особенно при небольших размерах повреждения. Поздними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признаками перфорации пищевода, свидетел</w:t>
      </w:r>
      <w:r w:rsidR="00E907CB" w:rsidRPr="00252137">
        <w:rPr>
          <w:color w:val="000000"/>
          <w:sz w:val="28"/>
          <w:szCs w:val="28"/>
        </w:rPr>
        <w:t>ьствующими 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развитии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воспали</w:t>
      </w:r>
      <w:r w:rsidRPr="00252137">
        <w:rPr>
          <w:color w:val="000000"/>
          <w:sz w:val="28"/>
          <w:szCs w:val="28"/>
        </w:rPr>
        <w:t>тельного процесса 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средостении,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служат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повышение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температуры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тела,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одышка и тахикардия, лейкоцитоз, увеличе</w:t>
      </w:r>
      <w:r w:rsidR="00E907CB" w:rsidRPr="00252137">
        <w:rPr>
          <w:color w:val="000000"/>
          <w:sz w:val="28"/>
          <w:szCs w:val="28"/>
        </w:rPr>
        <w:t>нная СОЭ, быстрое ухудшение сос</w:t>
      </w:r>
      <w:r w:rsidRPr="00252137">
        <w:rPr>
          <w:color w:val="000000"/>
          <w:sz w:val="28"/>
          <w:szCs w:val="28"/>
        </w:rPr>
        <w:t>тояния больного, нарастание токсемии и ш</w:t>
      </w:r>
      <w:r w:rsidR="00E907CB" w:rsidRPr="00252137">
        <w:rPr>
          <w:color w:val="000000"/>
          <w:sz w:val="28"/>
          <w:szCs w:val="28"/>
        </w:rPr>
        <w:t>ока, развитие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гидропневмоторак</w:t>
      </w:r>
      <w:r w:rsidRPr="00252137">
        <w:rPr>
          <w:color w:val="000000"/>
          <w:sz w:val="28"/>
          <w:szCs w:val="28"/>
        </w:rPr>
        <w:t>са.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Данные клинического и электрокардиографического исследования </w:t>
      </w:r>
      <w:r w:rsidR="00E907CB" w:rsidRPr="00252137">
        <w:rPr>
          <w:color w:val="000000"/>
          <w:sz w:val="28"/>
          <w:szCs w:val="28"/>
        </w:rPr>
        <w:t>позволя</w:t>
      </w:r>
      <w:r w:rsidRPr="00252137">
        <w:rPr>
          <w:color w:val="000000"/>
          <w:sz w:val="28"/>
          <w:szCs w:val="28"/>
        </w:rPr>
        <w:t>ют исключить острый инфаркт миокарда. Ди</w:t>
      </w:r>
      <w:r w:rsidR="00E907CB" w:rsidRPr="00252137">
        <w:rPr>
          <w:color w:val="000000"/>
          <w:sz w:val="28"/>
          <w:szCs w:val="28"/>
        </w:rPr>
        <w:t>агноз подтверждается рентгеноло</w:t>
      </w:r>
      <w:r w:rsidRPr="00252137">
        <w:rPr>
          <w:color w:val="000000"/>
          <w:sz w:val="28"/>
          <w:szCs w:val="28"/>
        </w:rPr>
        <w:t>гическим исследованием, которое позволяет выявить воздух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средостении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 подкожную эмфизему, а при сообщении пищевода с плевральной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полостью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(чаще левой)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гидро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 гидропневмоторакс.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Неотложная помощь включает обезболивающие средства (введение подкожно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или внутривенно 2 мл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промедо</w:t>
      </w:r>
      <w:r w:rsidR="00E907CB" w:rsidRPr="00252137">
        <w:rPr>
          <w:color w:val="000000"/>
          <w:sz w:val="28"/>
          <w:szCs w:val="28"/>
        </w:rPr>
        <w:t>ла или 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="00E907CB" w:rsidRPr="00252137">
        <w:rPr>
          <w:color w:val="000000"/>
          <w:sz w:val="28"/>
          <w:szCs w:val="28"/>
        </w:rPr>
        <w:t xml:space="preserve"> мл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="00E907CB" w:rsidRPr="00252137">
        <w:rPr>
          <w:color w:val="000000"/>
          <w:sz w:val="28"/>
          <w:szCs w:val="28"/>
        </w:rPr>
        <w:t xml:space="preserve"> раствора панто</w:t>
      </w:r>
      <w:r w:rsidRPr="00252137">
        <w:rPr>
          <w:color w:val="000000"/>
          <w:sz w:val="28"/>
          <w:szCs w:val="28"/>
        </w:rPr>
        <w:t>пона, а также анальгезирующей смеси внутривенно</w:t>
      </w:r>
      <w:r w:rsidR="00252137">
        <w:rPr>
          <w:color w:val="000000"/>
          <w:sz w:val="28"/>
          <w:szCs w:val="28"/>
        </w:rPr>
        <w:t xml:space="preserve"> – </w:t>
      </w:r>
      <w:r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мл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5</w:t>
      </w:r>
      <w:r w:rsidR="00252137" w:rsidRPr="00252137">
        <w:rPr>
          <w:color w:val="000000"/>
          <w:sz w:val="28"/>
          <w:szCs w:val="28"/>
        </w:rPr>
        <w:t>0</w:t>
      </w:r>
      <w:r w:rsidR="00252137">
        <w:rPr>
          <w:color w:val="000000"/>
          <w:sz w:val="28"/>
          <w:szCs w:val="28"/>
        </w:rPr>
        <w:t xml:space="preserve">% </w:t>
      </w:r>
      <w:r w:rsidRPr="00252137">
        <w:rPr>
          <w:color w:val="000000"/>
          <w:sz w:val="28"/>
          <w:szCs w:val="28"/>
        </w:rPr>
        <w:t>раствора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анальгина, 1 мл 2,</w:t>
      </w:r>
      <w:r w:rsidR="00252137" w:rsidRPr="00252137">
        <w:rPr>
          <w:color w:val="000000"/>
          <w:sz w:val="28"/>
          <w:szCs w:val="28"/>
        </w:rPr>
        <w:t>5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дипразина)</w:t>
      </w:r>
      <w:r w:rsidR="00E907CB" w:rsidRPr="00252137">
        <w:rPr>
          <w:color w:val="000000"/>
          <w:sz w:val="28"/>
          <w:szCs w:val="28"/>
        </w:rPr>
        <w:t>, перевод больного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на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паренте</w:t>
      </w:r>
      <w:r w:rsidRPr="00252137">
        <w:rPr>
          <w:color w:val="000000"/>
          <w:sz w:val="28"/>
          <w:szCs w:val="28"/>
        </w:rPr>
        <w:t>ральное питание. При высокой температуре</w:t>
      </w:r>
      <w:r w:rsidR="00E907CB" w:rsidRPr="00252137">
        <w:rPr>
          <w:color w:val="000000"/>
          <w:sz w:val="28"/>
          <w:szCs w:val="28"/>
        </w:rPr>
        <w:t xml:space="preserve"> и других признаках острого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ме</w:t>
      </w:r>
      <w:r w:rsidRPr="00252137">
        <w:rPr>
          <w:color w:val="000000"/>
          <w:sz w:val="28"/>
          <w:szCs w:val="28"/>
        </w:rPr>
        <w:t xml:space="preserve">диастинита и задержке с госпитализацией </w:t>
      </w:r>
      <w:r w:rsidR="00E907CB" w:rsidRPr="00252137">
        <w:rPr>
          <w:color w:val="000000"/>
          <w:sz w:val="28"/>
          <w:szCs w:val="28"/>
        </w:rPr>
        <w:t>необходимо назначение антибиоти</w:t>
      </w:r>
      <w:r w:rsidRPr="00252137">
        <w:rPr>
          <w:color w:val="000000"/>
          <w:sz w:val="28"/>
          <w:szCs w:val="28"/>
        </w:rPr>
        <w:t>ков широкого спектра действия (внутримышечно).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Госпитализация при перфорации пищевод</w:t>
      </w:r>
      <w:r w:rsidR="00E907CB" w:rsidRPr="00252137">
        <w:rPr>
          <w:color w:val="000000"/>
          <w:sz w:val="28"/>
          <w:szCs w:val="28"/>
        </w:rPr>
        <w:t>а срочная в хирургическое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отде</w:t>
      </w:r>
      <w:r w:rsidRPr="00252137">
        <w:rPr>
          <w:color w:val="000000"/>
          <w:sz w:val="28"/>
          <w:szCs w:val="28"/>
        </w:rPr>
        <w:t>ление.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ИНОРОДНЫЕ ТЕЛА ПИЩЕВОДА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Чаще всего в пищеводе задерживаются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мясные,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рыбьи и птичьи кости, булавки, монеты, пуговицы, иголки,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скрепки,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реже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куски дерева, стекла, зубные протезы, гвозди, значки и другие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предметы.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Причины попадания инородных тел в пищево</w:t>
      </w:r>
      <w:r w:rsidR="00E907CB" w:rsidRPr="00252137">
        <w:rPr>
          <w:color w:val="000000"/>
          <w:sz w:val="28"/>
          <w:szCs w:val="28"/>
        </w:rPr>
        <w:t>д различны: небрежность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про</w:t>
      </w:r>
      <w:r w:rsidRPr="00252137">
        <w:rPr>
          <w:color w:val="000000"/>
          <w:sz w:val="28"/>
          <w:szCs w:val="28"/>
        </w:rPr>
        <w:t>цессе приготовления пищи, когда в пищевы</w:t>
      </w:r>
      <w:r w:rsidR="00E907CB" w:rsidRPr="00252137">
        <w:rPr>
          <w:color w:val="000000"/>
          <w:sz w:val="28"/>
          <w:szCs w:val="28"/>
        </w:rPr>
        <w:t>е продукты могут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попадать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ино</w:t>
      </w:r>
      <w:r w:rsidRPr="00252137">
        <w:rPr>
          <w:color w:val="000000"/>
          <w:sz w:val="28"/>
          <w:szCs w:val="28"/>
        </w:rPr>
        <w:t>родные предметы; поспешная еда, невнимат</w:t>
      </w:r>
      <w:r w:rsidR="00E907CB" w:rsidRPr="00252137">
        <w:rPr>
          <w:color w:val="000000"/>
          <w:sz w:val="28"/>
          <w:szCs w:val="28"/>
        </w:rPr>
        <w:t>ельность во время еды,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недоста</w:t>
      </w:r>
      <w:r w:rsidRPr="00252137">
        <w:rPr>
          <w:color w:val="000000"/>
          <w:sz w:val="28"/>
          <w:szCs w:val="28"/>
        </w:rPr>
        <w:t>точное пережевывание пищи; привычка рабо</w:t>
      </w:r>
      <w:r w:rsidR="00E907CB" w:rsidRPr="00252137">
        <w:rPr>
          <w:color w:val="000000"/>
          <w:sz w:val="28"/>
          <w:szCs w:val="28"/>
        </w:rPr>
        <w:t>тников некоторых профессий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(са</w:t>
      </w:r>
      <w:r w:rsidRPr="00252137">
        <w:rPr>
          <w:color w:val="000000"/>
          <w:sz w:val="28"/>
          <w:szCs w:val="28"/>
        </w:rPr>
        <w:t>пожники, портные, плотники) во время раб</w:t>
      </w:r>
      <w:r w:rsidR="00E907CB" w:rsidRPr="00252137">
        <w:rPr>
          <w:color w:val="000000"/>
          <w:sz w:val="28"/>
          <w:szCs w:val="28"/>
        </w:rPr>
        <w:t>оты держать во рту иголки, гвоз</w:t>
      </w:r>
      <w:r w:rsidRPr="00252137">
        <w:rPr>
          <w:color w:val="000000"/>
          <w:sz w:val="28"/>
          <w:szCs w:val="28"/>
        </w:rPr>
        <w:t>ди. Встречается и преднамеренное заглаты</w:t>
      </w:r>
      <w:r w:rsidR="00E907CB" w:rsidRPr="00252137">
        <w:rPr>
          <w:color w:val="000000"/>
          <w:sz w:val="28"/>
          <w:szCs w:val="28"/>
        </w:rPr>
        <w:t>вание инородных предметов психи</w:t>
      </w:r>
      <w:r w:rsidRPr="00252137">
        <w:rPr>
          <w:color w:val="000000"/>
          <w:sz w:val="28"/>
          <w:szCs w:val="28"/>
        </w:rPr>
        <w:t>чески больными людьми.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заглатывании инородного</w:t>
      </w:r>
      <w:r w:rsidR="00E907CB" w:rsidRPr="00252137">
        <w:rPr>
          <w:color w:val="000000"/>
          <w:sz w:val="28"/>
          <w:szCs w:val="28"/>
        </w:rPr>
        <w:t xml:space="preserve"> тела в пищевод боль локализует</w:t>
      </w:r>
      <w:r w:rsidRPr="00252137">
        <w:rPr>
          <w:color w:val="000000"/>
          <w:sz w:val="28"/>
          <w:szCs w:val="28"/>
        </w:rPr>
        <w:t>ся за грудиной, усиливается при глотании, возникает повышенное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слюноот</w:t>
      </w:r>
      <w:r w:rsidRPr="00252137">
        <w:rPr>
          <w:color w:val="000000"/>
          <w:sz w:val="28"/>
          <w:szCs w:val="28"/>
        </w:rPr>
        <w:t>деление. В дальнейшем присоединяются дисфагия, лихорадка, общее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состоя</w:t>
      </w:r>
      <w:r w:rsidRPr="00252137">
        <w:rPr>
          <w:color w:val="000000"/>
          <w:sz w:val="28"/>
          <w:szCs w:val="28"/>
        </w:rPr>
        <w:t>ние ухудшается, появляются симптомы периэзофагита, 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последующем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может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развиться гнойный медиастинит.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Задержка инородного тела в пищеводе угрожает осложнением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даже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через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продолжительный срок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от нескольких мес</w:t>
      </w:r>
      <w:r w:rsidR="00E907CB" w:rsidRPr="00252137">
        <w:rPr>
          <w:color w:val="000000"/>
          <w:sz w:val="28"/>
          <w:szCs w:val="28"/>
        </w:rPr>
        <w:t>яцев до нескольких лет.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Важней</w:t>
      </w:r>
      <w:r w:rsidRPr="00252137">
        <w:rPr>
          <w:color w:val="000000"/>
          <w:sz w:val="28"/>
          <w:szCs w:val="28"/>
        </w:rPr>
        <w:t>шее значение для диагноза имеет подробный расспрос больного.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Неотложная помощь при инородном теле пищевода может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быть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ограничена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приемом анальгетиков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1 мл 5</w:t>
      </w:r>
      <w:r w:rsidR="00252137" w:rsidRPr="00252137">
        <w:rPr>
          <w:color w:val="000000"/>
          <w:sz w:val="28"/>
          <w:szCs w:val="28"/>
        </w:rPr>
        <w:t>0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анальгина и др.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Госпитализация срочная в хирургическое отделение.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ОЖОГИ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Ожоги пищевода возникают либо при слу</w:t>
      </w:r>
      <w:r w:rsidR="00E907CB" w:rsidRPr="00252137">
        <w:rPr>
          <w:color w:val="000000"/>
          <w:sz w:val="28"/>
          <w:szCs w:val="28"/>
        </w:rPr>
        <w:t>чайном приеме едких веществ, ли</w:t>
      </w:r>
      <w:r w:rsidRPr="00252137">
        <w:rPr>
          <w:color w:val="000000"/>
          <w:sz w:val="28"/>
          <w:szCs w:val="28"/>
        </w:rPr>
        <w:t>бо при суицидальной попытке. Чаще наблюд</w:t>
      </w:r>
      <w:r w:rsidR="00E907CB" w:rsidRPr="00252137">
        <w:rPr>
          <w:color w:val="000000"/>
          <w:sz w:val="28"/>
          <w:szCs w:val="28"/>
        </w:rPr>
        <w:t>ается ожог пищевода концентриро</w:t>
      </w:r>
      <w:r w:rsidRPr="00252137">
        <w:rPr>
          <w:color w:val="000000"/>
          <w:sz w:val="28"/>
          <w:szCs w:val="28"/>
        </w:rPr>
        <w:t>ванными растворами щелочей и кислот, реж</w:t>
      </w:r>
      <w:r w:rsidR="00E907CB" w:rsidRPr="00252137">
        <w:rPr>
          <w:color w:val="000000"/>
          <w:sz w:val="28"/>
          <w:szCs w:val="28"/>
        </w:rPr>
        <w:t>е фенолом, йодом, сулемой и дру</w:t>
      </w:r>
      <w:r w:rsidRPr="00252137">
        <w:rPr>
          <w:color w:val="000000"/>
          <w:sz w:val="28"/>
          <w:szCs w:val="28"/>
        </w:rPr>
        <w:t>гими химическими веществами.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Больные испытывают сильную </w:t>
      </w:r>
      <w:r w:rsidR="00E907CB" w:rsidRPr="00252137">
        <w:rPr>
          <w:color w:val="000000"/>
          <w:sz w:val="28"/>
          <w:szCs w:val="28"/>
        </w:rPr>
        <w:t>боль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за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грудиной,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эпигаст</w:t>
      </w:r>
      <w:r w:rsidRPr="00252137">
        <w:rPr>
          <w:color w:val="000000"/>
          <w:sz w:val="28"/>
          <w:szCs w:val="28"/>
        </w:rPr>
        <w:t>ральной области в полости рта и глотке.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Неотложная помощь. Для купирования бо</w:t>
      </w:r>
      <w:r w:rsidR="00E907CB" w:rsidRPr="00252137">
        <w:rPr>
          <w:color w:val="000000"/>
          <w:sz w:val="28"/>
          <w:szCs w:val="28"/>
        </w:rPr>
        <w:t xml:space="preserve">ли вводят 1 мл 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>%</w:t>
      </w:r>
      <w:r w:rsidR="00E907CB" w:rsidRPr="00252137">
        <w:rPr>
          <w:color w:val="000000"/>
          <w:sz w:val="28"/>
          <w:szCs w:val="28"/>
        </w:rPr>
        <w:t xml:space="preserve"> раствора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мор</w:t>
      </w:r>
      <w:r w:rsidRPr="00252137">
        <w:rPr>
          <w:color w:val="000000"/>
          <w:sz w:val="28"/>
          <w:szCs w:val="28"/>
        </w:rPr>
        <w:t xml:space="preserve">фина или 2 мл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пантопона и 1 мл 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атропина подкожно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или внутривенно. Обязательно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промывание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желудка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через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зонд,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который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сильно смазывают жидким маслом, чтобы не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ухудшить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состояние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слизистой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оболочки. Показано обильное питье молока, растительного масла.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Госпитализация срочная, по возможности в специализированные центры по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лечению отравлений.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ПЕПТИЧЕСКИЙ ЭЗОФАГИТ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Симптомы: боль </w:t>
      </w:r>
      <w:r w:rsidR="00E907CB" w:rsidRPr="00252137">
        <w:rPr>
          <w:color w:val="000000"/>
          <w:sz w:val="28"/>
          <w:szCs w:val="28"/>
        </w:rPr>
        <w:t>может возникать и во время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гло</w:t>
      </w:r>
      <w:r w:rsidRPr="00252137">
        <w:rPr>
          <w:color w:val="000000"/>
          <w:sz w:val="28"/>
          <w:szCs w:val="28"/>
        </w:rPr>
        <w:t>тания слюны, и в период прохождения пищи</w:t>
      </w:r>
      <w:r w:rsidR="00E907CB" w:rsidRPr="00252137">
        <w:rPr>
          <w:color w:val="000000"/>
          <w:sz w:val="28"/>
          <w:szCs w:val="28"/>
        </w:rPr>
        <w:t xml:space="preserve"> по пищеводу. Боль обычно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лока</w:t>
      </w:r>
      <w:r w:rsidRPr="00252137">
        <w:rPr>
          <w:color w:val="000000"/>
          <w:sz w:val="28"/>
          <w:szCs w:val="28"/>
        </w:rPr>
        <w:t>лизуется за грудиной или под мечевидным отростком, может иррадиировать в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спину, межлопаточное пространство, вверх по пищеводу,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шею,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челюсти,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левую половину грудной клетки, нередко н</w:t>
      </w:r>
      <w:r w:rsidR="00E907CB" w:rsidRPr="00252137">
        <w:rPr>
          <w:color w:val="000000"/>
          <w:sz w:val="28"/>
          <w:szCs w:val="28"/>
        </w:rPr>
        <w:t>апоминает коронарную боль, отли</w:t>
      </w:r>
      <w:r w:rsidRPr="00252137">
        <w:rPr>
          <w:color w:val="000000"/>
          <w:sz w:val="28"/>
          <w:szCs w:val="28"/>
        </w:rPr>
        <w:t>чаясь от нее отсутствием связи с физичес</w:t>
      </w:r>
      <w:r w:rsidR="00E907CB" w:rsidRPr="00252137">
        <w:rPr>
          <w:color w:val="000000"/>
          <w:sz w:val="28"/>
          <w:szCs w:val="28"/>
        </w:rPr>
        <w:t xml:space="preserve">кой нагрузкой, чаще зависимостью </w:t>
      </w:r>
      <w:r w:rsidRPr="00252137">
        <w:rPr>
          <w:color w:val="000000"/>
          <w:sz w:val="28"/>
          <w:szCs w:val="28"/>
        </w:rPr>
        <w:t>от приема и характера пищи, положения тела больного, а также отсутствием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эффекта от нитроглицерина. При пептическом </w:t>
      </w:r>
      <w:r w:rsidR="00E907CB" w:rsidRPr="00252137">
        <w:rPr>
          <w:color w:val="000000"/>
          <w:sz w:val="28"/>
          <w:szCs w:val="28"/>
        </w:rPr>
        <w:t>эзофагите может быть боль ти</w:t>
      </w:r>
      <w:r w:rsidRPr="00252137">
        <w:rPr>
          <w:color w:val="000000"/>
          <w:sz w:val="28"/>
          <w:szCs w:val="28"/>
        </w:rPr>
        <w:t>па рефлекторной стенокардии с преходящими изменениями на ЭКГ.</w:t>
      </w:r>
    </w:p>
    <w:p w:rsidR="00E907CB" w:rsidRPr="00252137" w:rsidRDefault="00E907CB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ГРЫЖА ПИЩЕВОДНОГО ОТВЕРСТИЯ</w:t>
      </w:r>
    </w:p>
    <w:p w:rsidR="00EE43A7" w:rsidRPr="00252137" w:rsidRDefault="00E907CB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грыже пищеводного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отверс</w:t>
      </w:r>
      <w:r w:rsidR="00EE43A7" w:rsidRPr="00252137">
        <w:rPr>
          <w:color w:val="000000"/>
          <w:sz w:val="28"/>
          <w:szCs w:val="28"/>
        </w:rPr>
        <w:t>тия диафрагмы, когда особенно выражен желудочнопищеводный рефлюкс,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боль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может имитировать стенокардию. У больных</w:t>
      </w:r>
      <w:r w:rsidRPr="00252137">
        <w:rPr>
          <w:color w:val="000000"/>
          <w:sz w:val="28"/>
          <w:szCs w:val="28"/>
        </w:rPr>
        <w:t xml:space="preserve"> нередко без физического и нерв</w:t>
      </w:r>
      <w:r w:rsidR="00EE43A7" w:rsidRPr="00252137">
        <w:rPr>
          <w:color w:val="000000"/>
          <w:sz w:val="28"/>
          <w:szCs w:val="28"/>
        </w:rPr>
        <w:t>ного напряжения, чаще после обильной еды</w:t>
      </w:r>
      <w:r w:rsidRPr="00252137">
        <w:rPr>
          <w:color w:val="000000"/>
          <w:sz w:val="28"/>
          <w:szCs w:val="28"/>
        </w:rPr>
        <w:t>, в горизонтальном положении по</w:t>
      </w:r>
      <w:r w:rsidR="00EE43A7" w:rsidRPr="00252137">
        <w:rPr>
          <w:color w:val="000000"/>
          <w:sz w:val="28"/>
          <w:szCs w:val="28"/>
        </w:rPr>
        <w:t>является боль за грудиной, подчас интенс</w:t>
      </w:r>
      <w:r w:rsidRPr="00252137">
        <w:rPr>
          <w:color w:val="000000"/>
          <w:sz w:val="28"/>
          <w:szCs w:val="28"/>
        </w:rPr>
        <w:t>ивная, чаще с типичной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иррадиа</w:t>
      </w:r>
      <w:r w:rsidR="00EE43A7" w:rsidRPr="00252137">
        <w:rPr>
          <w:color w:val="000000"/>
          <w:sz w:val="28"/>
          <w:szCs w:val="28"/>
        </w:rPr>
        <w:t>цией в левую руку. При больших размерах грыжи боль может иррадиировать в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позвоночник. Боль не облегчается нитроглицерином,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но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становится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менее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интенсивной в вертикальном положении бол</w:t>
      </w:r>
      <w:r w:rsidRPr="00252137">
        <w:rPr>
          <w:color w:val="000000"/>
          <w:sz w:val="28"/>
          <w:szCs w:val="28"/>
        </w:rPr>
        <w:t>ьного. Приступы боли могут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соп</w:t>
      </w:r>
      <w:r w:rsidR="00EE43A7" w:rsidRPr="00252137">
        <w:rPr>
          <w:color w:val="000000"/>
          <w:sz w:val="28"/>
          <w:szCs w:val="28"/>
        </w:rPr>
        <w:t>ровождаться одышкой; ЭКГ, как правило, н</w:t>
      </w:r>
      <w:r w:rsidRPr="00252137">
        <w:rPr>
          <w:color w:val="000000"/>
          <w:sz w:val="28"/>
          <w:szCs w:val="28"/>
        </w:rPr>
        <w:t>е изменяется. Однако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рефлектор</w:t>
      </w:r>
      <w:r w:rsidR="00EE43A7" w:rsidRPr="00252137">
        <w:rPr>
          <w:color w:val="000000"/>
          <w:sz w:val="28"/>
          <w:szCs w:val="28"/>
        </w:rPr>
        <w:t>ные воздействия с пищевода и грыжевого мешка на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сердце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могут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ухудшить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течение сердечно-сосудистых заболеваний,</w:t>
      </w:r>
      <w:r w:rsidRPr="00252137">
        <w:rPr>
          <w:color w:val="000000"/>
          <w:sz w:val="28"/>
          <w:szCs w:val="28"/>
        </w:rPr>
        <w:t xml:space="preserve"> провоцировать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приступы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стено</w:t>
      </w:r>
      <w:r w:rsidR="00EE43A7" w:rsidRPr="00252137">
        <w:rPr>
          <w:color w:val="000000"/>
          <w:sz w:val="28"/>
          <w:szCs w:val="28"/>
        </w:rPr>
        <w:t>кардии и различных аритмий. Боль может возникать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не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только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вследствие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желудочно-пищеводного рефлюкса, но и при сдав</w:t>
      </w:r>
      <w:r w:rsidRPr="00252137">
        <w:rPr>
          <w:color w:val="000000"/>
          <w:sz w:val="28"/>
          <w:szCs w:val="28"/>
        </w:rPr>
        <w:t>лении грыжевого мешка в ди</w:t>
      </w:r>
      <w:r w:rsidR="00EE43A7" w:rsidRPr="00252137">
        <w:rPr>
          <w:color w:val="000000"/>
          <w:sz w:val="28"/>
          <w:szCs w:val="28"/>
        </w:rPr>
        <w:t>афрагмальном отверстии в момент образования и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исчезновения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грыжи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(при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нефиксированных, скользящих грыжах), при</w:t>
      </w:r>
      <w:r w:rsidRPr="00252137">
        <w:rPr>
          <w:color w:val="000000"/>
          <w:sz w:val="28"/>
          <w:szCs w:val="28"/>
        </w:rPr>
        <w:t xml:space="preserve"> спастических сокращениях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пище</w:t>
      </w:r>
      <w:r w:rsidR="00EE43A7" w:rsidRPr="00252137">
        <w:rPr>
          <w:color w:val="000000"/>
          <w:sz w:val="28"/>
          <w:szCs w:val="28"/>
        </w:rPr>
        <w:t>вода (дискинезии) при ущемлении грыжи, и</w:t>
      </w:r>
      <w:r w:rsidRPr="00252137">
        <w:rPr>
          <w:color w:val="000000"/>
          <w:sz w:val="28"/>
          <w:szCs w:val="28"/>
        </w:rPr>
        <w:t>нвагинации пищевода,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ретроград</w:t>
      </w:r>
      <w:r w:rsidR="00EE43A7" w:rsidRPr="00252137">
        <w:rPr>
          <w:color w:val="000000"/>
          <w:sz w:val="28"/>
          <w:szCs w:val="28"/>
        </w:rPr>
        <w:t>ном пролабировании слизистой оболочки желудка в пищевод и ее</w:t>
      </w:r>
      <w:r w:rsid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ущемлении,</w:t>
      </w:r>
      <w:r w:rsidRPr="00252137">
        <w:rPr>
          <w:color w:val="000000"/>
          <w:sz w:val="28"/>
          <w:szCs w:val="28"/>
        </w:rPr>
        <w:t xml:space="preserve"> </w:t>
      </w:r>
      <w:r w:rsidR="00EE43A7" w:rsidRPr="00252137">
        <w:rPr>
          <w:color w:val="000000"/>
          <w:sz w:val="28"/>
          <w:szCs w:val="28"/>
        </w:rPr>
        <w:t>пептической язве пищевода.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Наиболее тяжелое осложнение грыжи,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обычно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параэзофагеальной,</w:t>
      </w:r>
      <w:r w:rsidR="00252137">
        <w:rPr>
          <w:color w:val="000000"/>
          <w:sz w:val="28"/>
          <w:szCs w:val="28"/>
        </w:rPr>
        <w:t xml:space="preserve"> – </w:t>
      </w:r>
      <w:r w:rsidRPr="00252137">
        <w:rPr>
          <w:color w:val="000000"/>
          <w:sz w:val="28"/>
          <w:szCs w:val="28"/>
        </w:rPr>
        <w:t>ее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ущемление, которое клинически проявляется острой болью в левой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половине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грудной клетки и эпигастрии, рвотой, дис</w:t>
      </w:r>
      <w:r w:rsidR="00E907CB" w:rsidRPr="00252137">
        <w:rPr>
          <w:color w:val="000000"/>
          <w:sz w:val="28"/>
          <w:szCs w:val="28"/>
        </w:rPr>
        <w:t>фагией, тахикардией, часто обмо</w:t>
      </w:r>
      <w:r w:rsidRPr="00252137">
        <w:rPr>
          <w:color w:val="000000"/>
          <w:sz w:val="28"/>
          <w:szCs w:val="28"/>
        </w:rPr>
        <w:t>рочным состоянием.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Неотложная помощь при боли за грудино</w:t>
      </w:r>
      <w:r w:rsidR="00E907CB" w:rsidRPr="00252137">
        <w:rPr>
          <w:color w:val="000000"/>
          <w:sz w:val="28"/>
          <w:szCs w:val="28"/>
        </w:rPr>
        <w:t>й, вызванной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воспалительно-пеп</w:t>
      </w:r>
      <w:r w:rsidRPr="00252137">
        <w:rPr>
          <w:color w:val="000000"/>
          <w:sz w:val="28"/>
          <w:szCs w:val="28"/>
        </w:rPr>
        <w:t xml:space="preserve">тическими заболеваниями пищевода, включает введение анальгетиков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мл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5</w:t>
      </w:r>
      <w:r w:rsidR="00252137" w:rsidRPr="00252137">
        <w:rPr>
          <w:color w:val="000000"/>
          <w:sz w:val="28"/>
          <w:szCs w:val="28"/>
        </w:rPr>
        <w:t>0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анальгина, 2 мл (10 мг) раствора метоклопрамида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(церукала)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внутримышечно, оказывающего регулирующее влияние на тонус и двигательную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активность пищевода и желудка. В ряде случаев купировать </w:t>
      </w:r>
      <w:r w:rsidR="00E907CB" w:rsidRPr="00252137">
        <w:rPr>
          <w:color w:val="000000"/>
          <w:sz w:val="28"/>
          <w:szCs w:val="28"/>
        </w:rPr>
        <w:t>боль можно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из</w:t>
      </w:r>
      <w:r w:rsidRPr="00252137">
        <w:rPr>
          <w:color w:val="000000"/>
          <w:sz w:val="28"/>
          <w:szCs w:val="28"/>
        </w:rPr>
        <w:t>менением положения тела больного (высоко</w:t>
      </w:r>
      <w:r w:rsidR="00E907CB" w:rsidRPr="00252137">
        <w:rPr>
          <w:color w:val="000000"/>
          <w:sz w:val="28"/>
          <w:szCs w:val="28"/>
        </w:rPr>
        <w:t xml:space="preserve"> приподнять изголовье) или прие</w:t>
      </w:r>
      <w:r w:rsidRPr="00252137">
        <w:rPr>
          <w:color w:val="000000"/>
          <w:sz w:val="28"/>
          <w:szCs w:val="28"/>
        </w:rPr>
        <w:t>мом антацидных препаратов (1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Pr="00252137">
        <w:rPr>
          <w:color w:val="000000"/>
          <w:sz w:val="28"/>
          <w:szCs w:val="28"/>
        </w:rPr>
        <w:t xml:space="preserve"> таблетки </w:t>
      </w:r>
      <w:r w:rsidR="00E907CB" w:rsidRPr="00252137">
        <w:rPr>
          <w:color w:val="000000"/>
          <w:sz w:val="28"/>
          <w:szCs w:val="28"/>
        </w:rPr>
        <w:t>викалина, 1 таблетка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гастрофар</w:t>
      </w:r>
      <w:r w:rsidRPr="00252137">
        <w:rPr>
          <w:color w:val="000000"/>
          <w:sz w:val="28"/>
          <w:szCs w:val="28"/>
        </w:rPr>
        <w:t>ма, 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Pr="00252137">
        <w:rPr>
          <w:color w:val="000000"/>
          <w:sz w:val="28"/>
          <w:szCs w:val="28"/>
        </w:rPr>
        <w:t xml:space="preserve"> дозировочные ложки алмагеля на прием).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Госпитализация при подозрении 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ущемление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параэзофагеальной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грыжи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срочная в хирургическое отделение стационара.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всех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других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случаях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больные должны быть направлены на обследование.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252137">
        <w:rPr>
          <w:i/>
          <w:color w:val="000000"/>
          <w:sz w:val="28"/>
          <w:szCs w:val="28"/>
          <w:u w:val="single"/>
        </w:rPr>
        <w:t>НЕРВНО-МЫШЕЧНЫЕ (АХАЛАЗИЯ КАРДИИ) И О</w:t>
      </w:r>
      <w:r w:rsidR="00E907CB" w:rsidRPr="00252137">
        <w:rPr>
          <w:i/>
          <w:color w:val="000000"/>
          <w:sz w:val="28"/>
          <w:szCs w:val="28"/>
          <w:u w:val="single"/>
        </w:rPr>
        <w:t>ПУХОЛЕВЫЕ (РАК) ЗАБОЛЕВАНИЯ</w:t>
      </w:r>
      <w:r w:rsidR="00252137">
        <w:rPr>
          <w:i/>
          <w:color w:val="000000"/>
          <w:sz w:val="28"/>
          <w:szCs w:val="28"/>
          <w:u w:val="single"/>
        </w:rPr>
        <w:t xml:space="preserve"> </w:t>
      </w:r>
      <w:r w:rsidR="00E907CB" w:rsidRPr="00252137">
        <w:rPr>
          <w:i/>
          <w:color w:val="000000"/>
          <w:sz w:val="28"/>
          <w:szCs w:val="28"/>
          <w:u w:val="single"/>
        </w:rPr>
        <w:t>ПИЩЕВОДА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этих заболеваниях пищевода нередко возникает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спонтанная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виде </w:t>
      </w:r>
      <w:r w:rsidR="00252137">
        <w:rPr>
          <w:color w:val="000000"/>
          <w:sz w:val="28"/>
          <w:szCs w:val="28"/>
        </w:rPr>
        <w:t>«</w:t>
      </w:r>
      <w:r w:rsidR="00252137" w:rsidRPr="00252137">
        <w:rPr>
          <w:color w:val="000000"/>
          <w:sz w:val="28"/>
          <w:szCs w:val="28"/>
        </w:rPr>
        <w:t>б</w:t>
      </w:r>
      <w:r w:rsidRPr="00252137">
        <w:rPr>
          <w:color w:val="000000"/>
          <w:sz w:val="28"/>
          <w:szCs w:val="28"/>
        </w:rPr>
        <w:t>олевого криза</w:t>
      </w:r>
      <w:r w:rsidR="00252137">
        <w:rPr>
          <w:color w:val="000000"/>
          <w:sz w:val="28"/>
          <w:szCs w:val="28"/>
        </w:rPr>
        <w:t>»</w:t>
      </w:r>
      <w:r w:rsidR="00252137" w:rsidRPr="00252137">
        <w:rPr>
          <w:color w:val="000000"/>
          <w:sz w:val="28"/>
          <w:szCs w:val="28"/>
        </w:rPr>
        <w:t>.</w:t>
      </w:r>
      <w:r w:rsidRPr="00252137">
        <w:rPr>
          <w:color w:val="000000"/>
          <w:sz w:val="28"/>
          <w:szCs w:val="28"/>
        </w:rPr>
        <w:t xml:space="preserve"> При ахалазии кардии бо</w:t>
      </w:r>
      <w:r w:rsidR="00E907CB" w:rsidRPr="00252137">
        <w:rPr>
          <w:color w:val="000000"/>
          <w:sz w:val="28"/>
          <w:szCs w:val="28"/>
        </w:rPr>
        <w:t>левой криз возникает в ран</w:t>
      </w:r>
      <w:r w:rsidRPr="00252137">
        <w:rPr>
          <w:color w:val="000000"/>
          <w:sz w:val="28"/>
          <w:szCs w:val="28"/>
        </w:rPr>
        <w:t>ний период болезни, чаще ночью, без непо</w:t>
      </w:r>
      <w:r w:rsidR="00E907CB" w:rsidRPr="00252137">
        <w:rPr>
          <w:color w:val="000000"/>
          <w:sz w:val="28"/>
          <w:szCs w:val="28"/>
        </w:rPr>
        <w:t>средственной причины.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Боль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ин</w:t>
      </w:r>
      <w:r w:rsidRPr="00252137">
        <w:rPr>
          <w:color w:val="000000"/>
          <w:sz w:val="28"/>
          <w:szCs w:val="28"/>
        </w:rPr>
        <w:t>тенсивная, иррадиирует в спину, вверх по</w:t>
      </w:r>
      <w:r w:rsidR="00E907CB" w:rsidRPr="00252137">
        <w:rPr>
          <w:color w:val="000000"/>
          <w:sz w:val="28"/>
          <w:szCs w:val="28"/>
        </w:rPr>
        <w:t xml:space="preserve"> пищеводу, в шею, челюсть,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про</w:t>
      </w:r>
      <w:r w:rsidRPr="00252137">
        <w:rPr>
          <w:color w:val="000000"/>
          <w:sz w:val="28"/>
          <w:szCs w:val="28"/>
        </w:rPr>
        <w:t>должительность ее от нескольких минут до</w:t>
      </w:r>
      <w:r w:rsidR="00E907CB" w:rsidRPr="00252137">
        <w:rPr>
          <w:color w:val="000000"/>
          <w:sz w:val="28"/>
          <w:szCs w:val="28"/>
        </w:rPr>
        <w:t xml:space="preserve"> нескольких часов. Криз возника</w:t>
      </w:r>
      <w:r w:rsidRPr="00252137">
        <w:rPr>
          <w:color w:val="000000"/>
          <w:sz w:val="28"/>
          <w:szCs w:val="28"/>
        </w:rPr>
        <w:t>ет 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3</w:t>
      </w:r>
      <w:r w:rsidRPr="00252137">
        <w:rPr>
          <w:color w:val="000000"/>
          <w:sz w:val="28"/>
          <w:szCs w:val="28"/>
        </w:rPr>
        <w:t xml:space="preserve"> раза в месяц. У некоторых больных</w:t>
      </w:r>
      <w:r w:rsidR="00E907CB" w:rsidRPr="00252137">
        <w:rPr>
          <w:color w:val="000000"/>
          <w:sz w:val="28"/>
          <w:szCs w:val="28"/>
        </w:rPr>
        <w:t xml:space="preserve"> ахалазией кардии боль отмечает</w:t>
      </w:r>
      <w:r w:rsidRPr="00252137">
        <w:rPr>
          <w:color w:val="000000"/>
          <w:sz w:val="28"/>
          <w:szCs w:val="28"/>
        </w:rPr>
        <w:t>ся при попытке проглотить пищу. В этих случаях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прохождение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пищи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через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кардию ведет к кратковременной, порой довольно сильной,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обычно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режущей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боли в области мечевидного отростка с распространением вверх за грудину,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возникает ощущение переполнения пищевода, затем боль </w:t>
      </w:r>
      <w:r w:rsidR="00E907CB" w:rsidRPr="00252137">
        <w:rPr>
          <w:color w:val="000000"/>
          <w:sz w:val="28"/>
          <w:szCs w:val="28"/>
        </w:rPr>
        <w:t>исчезает,</w:t>
      </w:r>
      <w:r w:rsidRPr="00252137">
        <w:rPr>
          <w:color w:val="000000"/>
          <w:sz w:val="28"/>
          <w:szCs w:val="28"/>
        </w:rPr>
        <w:t xml:space="preserve"> 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больной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продолжает прием пищи.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раке пищевода болевой криз возникает 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далеко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зашедших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стадиях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 прорастании опухоли в окружающие ткани. Боль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обычно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связана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глотанием, более выражена в ночное время, локализуется за грудиной или у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мечевидного отростка, может иррадиировать в спину, шею,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левую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половину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груди.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Приступы сильной боли в нижнем загруд</w:t>
      </w:r>
      <w:r w:rsidR="00E907CB" w:rsidRPr="00252137">
        <w:rPr>
          <w:color w:val="000000"/>
          <w:sz w:val="28"/>
          <w:szCs w:val="28"/>
        </w:rPr>
        <w:t>инном отделе могут быть обуслов</w:t>
      </w:r>
      <w:r w:rsidRPr="00252137">
        <w:rPr>
          <w:color w:val="000000"/>
          <w:sz w:val="28"/>
          <w:szCs w:val="28"/>
        </w:rPr>
        <w:t>лены ретроградным иролабированием слизистой оболочки желудка 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пищевод.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Если эта боль не связана с едой и не сопровождается дисфагией, ее трудно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отличить от стенокардии покоя. Часто повторяющаяся боль за </w:t>
      </w:r>
      <w:r w:rsidR="00E907CB" w:rsidRPr="00252137">
        <w:rPr>
          <w:color w:val="000000"/>
          <w:sz w:val="28"/>
          <w:szCs w:val="28"/>
        </w:rPr>
        <w:t>грудиной, на</w:t>
      </w:r>
      <w:r w:rsidRPr="00252137">
        <w:rPr>
          <w:color w:val="000000"/>
          <w:sz w:val="28"/>
          <w:szCs w:val="28"/>
        </w:rPr>
        <w:t>поминающая по локализации и иррадиации боль при стенокардии, может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быть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вызвана эзофагоспазмом (дискинезией пищевода). У многих больных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удается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определить связь боли с дисфагией. В ряде случаев эзофагоспазм возникает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вне приема пищи, на фоне эмоционального </w:t>
      </w:r>
      <w:r w:rsidR="00E907CB" w:rsidRPr="00252137">
        <w:rPr>
          <w:color w:val="000000"/>
          <w:sz w:val="28"/>
          <w:szCs w:val="28"/>
        </w:rPr>
        <w:t>или физического напряжения.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От</w:t>
      </w:r>
      <w:r w:rsidRPr="00252137">
        <w:rPr>
          <w:color w:val="000000"/>
          <w:sz w:val="28"/>
          <w:szCs w:val="28"/>
        </w:rPr>
        <w:t>личить дискинезию пищевода от приступа стенокардии сложно, тем более что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прием нитроглицерина вследствие его расслабляющего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влияния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гладкую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мускулатуру дает положительный эффект в обоих случаях.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При дифференциальной диагностике со с</w:t>
      </w:r>
      <w:r w:rsidR="00E907CB" w:rsidRPr="00252137">
        <w:rPr>
          <w:color w:val="000000"/>
          <w:sz w:val="28"/>
          <w:szCs w:val="28"/>
        </w:rPr>
        <w:t>тенокардией важное значение име</w:t>
      </w:r>
      <w:r w:rsidRPr="00252137">
        <w:rPr>
          <w:color w:val="000000"/>
          <w:sz w:val="28"/>
          <w:szCs w:val="28"/>
        </w:rPr>
        <w:t>ет электрокардиографическое исследование.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Неотложная помощь при нервно-мышечных</w:t>
      </w:r>
      <w:r w:rsidR="00E907CB" w:rsidRPr="00252137">
        <w:rPr>
          <w:color w:val="000000"/>
          <w:sz w:val="28"/>
          <w:szCs w:val="28"/>
        </w:rPr>
        <w:t xml:space="preserve"> и опухолевых заболеваниях пище</w:t>
      </w:r>
      <w:r w:rsidRPr="00252137">
        <w:rPr>
          <w:color w:val="000000"/>
          <w:sz w:val="28"/>
          <w:szCs w:val="28"/>
        </w:rPr>
        <w:t>вода, обусловливающих боль за грудиной, включает анальгетики (1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мл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5</w:t>
      </w:r>
      <w:r w:rsidR="00252137" w:rsidRPr="00252137">
        <w:rPr>
          <w:color w:val="000000"/>
          <w:sz w:val="28"/>
          <w:szCs w:val="28"/>
        </w:rPr>
        <w:t>0</w:t>
      </w:r>
      <w:r w:rsidR="00252137">
        <w:rPr>
          <w:color w:val="000000"/>
          <w:sz w:val="28"/>
          <w:szCs w:val="28"/>
        </w:rPr>
        <w:t>%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раствора анальгина), а при мучительных болевых кризах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введение 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мл</w:t>
      </w:r>
      <w:r w:rsidR="00E907CB" w:rsidRPr="00252137">
        <w:rPr>
          <w:color w:val="000000"/>
          <w:sz w:val="28"/>
          <w:szCs w:val="28"/>
        </w:rPr>
        <w:t xml:space="preserve">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промедола подкожно. В ряде с</w:t>
      </w:r>
      <w:r w:rsidR="00E907CB" w:rsidRPr="00252137">
        <w:rPr>
          <w:color w:val="000000"/>
          <w:sz w:val="28"/>
          <w:szCs w:val="28"/>
        </w:rPr>
        <w:t>лучаев дискинезии пищевода купи</w:t>
      </w:r>
      <w:r w:rsidRPr="00252137">
        <w:rPr>
          <w:color w:val="000000"/>
          <w:sz w:val="28"/>
          <w:szCs w:val="28"/>
        </w:rPr>
        <w:t>ровать болевой приступ можно приемом одной таблетки или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3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капель</w:t>
      </w:r>
      <w:r w:rsidR="00252137">
        <w:rPr>
          <w:color w:val="000000"/>
          <w:sz w:val="28"/>
          <w:szCs w:val="28"/>
        </w:rPr>
        <w:t xml:space="preserve"> 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>%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раствора нитроглицерина или других препа</w:t>
      </w:r>
      <w:r w:rsidR="00E907CB" w:rsidRPr="00252137">
        <w:rPr>
          <w:color w:val="000000"/>
          <w:sz w:val="28"/>
          <w:szCs w:val="28"/>
        </w:rPr>
        <w:t>ратов нитрогруппы, а также спаз</w:t>
      </w:r>
      <w:r w:rsidRPr="00252137">
        <w:rPr>
          <w:color w:val="000000"/>
          <w:sz w:val="28"/>
          <w:szCs w:val="28"/>
        </w:rPr>
        <w:t>молитиками (1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Pr="00252137">
        <w:rPr>
          <w:color w:val="000000"/>
          <w:sz w:val="28"/>
          <w:szCs w:val="28"/>
        </w:rPr>
        <w:t xml:space="preserve"> таблетки но-шпы или подкожно 2 мл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ее раствора. 0,</w:t>
      </w:r>
      <w:r w:rsidR="00252137" w:rsidRPr="00252137">
        <w:rPr>
          <w:color w:val="000000"/>
          <w:sz w:val="28"/>
          <w:szCs w:val="28"/>
        </w:rPr>
        <w:t>04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папаверина внутрь или 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Pr="00252137">
        <w:rPr>
          <w:color w:val="000000"/>
          <w:sz w:val="28"/>
          <w:szCs w:val="28"/>
        </w:rPr>
        <w:t xml:space="preserve"> мл </w:t>
      </w:r>
      <w:r w:rsidR="00252137" w:rsidRPr="00252137">
        <w:rPr>
          <w:color w:val="000000"/>
          <w:sz w:val="28"/>
          <w:szCs w:val="28"/>
        </w:rPr>
        <w:t>2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 подкожно; 0,</w:t>
      </w:r>
      <w:r w:rsidR="00252137" w:rsidRPr="00252137">
        <w:rPr>
          <w:color w:val="000000"/>
          <w:sz w:val="28"/>
          <w:szCs w:val="28"/>
        </w:rPr>
        <w:t>04 г</w:t>
      </w:r>
      <w:r w:rsidR="00252137">
        <w:rPr>
          <w:color w:val="000000"/>
          <w:sz w:val="28"/>
          <w:szCs w:val="28"/>
        </w:rPr>
        <w:t xml:space="preserve">. </w:t>
      </w:r>
      <w:r w:rsidRPr="00252137">
        <w:rPr>
          <w:color w:val="000000"/>
          <w:sz w:val="28"/>
          <w:szCs w:val="28"/>
        </w:rPr>
        <w:t>папаверина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капсулах или 2 мл 1,</w:t>
      </w:r>
      <w:r w:rsidR="00252137" w:rsidRPr="00252137">
        <w:rPr>
          <w:color w:val="000000"/>
          <w:sz w:val="28"/>
          <w:szCs w:val="28"/>
        </w:rPr>
        <w:t>5</w:t>
      </w:r>
      <w:r w:rsidR="00252137">
        <w:rPr>
          <w:color w:val="000000"/>
          <w:sz w:val="28"/>
          <w:szCs w:val="28"/>
        </w:rPr>
        <w:t>%</w:t>
      </w:r>
      <w:r w:rsidRPr="00252137">
        <w:rPr>
          <w:color w:val="000000"/>
          <w:sz w:val="28"/>
          <w:szCs w:val="28"/>
        </w:rPr>
        <w:t xml:space="preserve"> раствора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внутримышечно)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антихолинергическими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средствами (0,25 мг сульфата атропина внутрь или 0,5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1</w:t>
      </w:r>
      <w:r w:rsidRPr="00252137">
        <w:rPr>
          <w:color w:val="000000"/>
          <w:sz w:val="28"/>
          <w:szCs w:val="28"/>
        </w:rPr>
        <w:t xml:space="preserve"> мл 0,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 xml:space="preserve">% </w:t>
      </w:r>
      <w:r w:rsidRPr="00252137">
        <w:rPr>
          <w:color w:val="000000"/>
          <w:sz w:val="28"/>
          <w:szCs w:val="28"/>
        </w:rPr>
        <w:t>раствора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подкожно; 0,</w:t>
      </w:r>
      <w:r w:rsidR="00252137" w:rsidRPr="00252137">
        <w:rPr>
          <w:color w:val="000000"/>
          <w:sz w:val="28"/>
          <w:szCs w:val="28"/>
        </w:rPr>
        <w:t>002 г</w:t>
      </w:r>
      <w:r w:rsidR="00252137">
        <w:rPr>
          <w:color w:val="000000"/>
          <w:sz w:val="28"/>
          <w:szCs w:val="28"/>
        </w:rPr>
        <w:t>.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метацина внутрь или 1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>2</w:t>
      </w:r>
      <w:r w:rsidR="00E907CB" w:rsidRPr="00252137">
        <w:rPr>
          <w:color w:val="000000"/>
          <w:sz w:val="28"/>
          <w:szCs w:val="28"/>
        </w:rPr>
        <w:t xml:space="preserve"> мл 0,</w:t>
      </w:r>
      <w:r w:rsidR="00252137" w:rsidRPr="00252137">
        <w:rPr>
          <w:color w:val="000000"/>
          <w:sz w:val="28"/>
          <w:szCs w:val="28"/>
        </w:rPr>
        <w:t>1</w:t>
      </w:r>
      <w:r w:rsidR="00252137">
        <w:rPr>
          <w:color w:val="000000"/>
          <w:sz w:val="28"/>
          <w:szCs w:val="28"/>
        </w:rPr>
        <w:t>%</w:t>
      </w:r>
      <w:r w:rsidR="00E907CB" w:rsidRPr="00252137">
        <w:rPr>
          <w:color w:val="000000"/>
          <w:sz w:val="28"/>
          <w:szCs w:val="28"/>
        </w:rPr>
        <w:t xml:space="preserve"> раствора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внутримышеч</w:t>
      </w:r>
      <w:r w:rsidRPr="00252137">
        <w:rPr>
          <w:color w:val="000000"/>
          <w:sz w:val="28"/>
          <w:szCs w:val="28"/>
        </w:rPr>
        <w:t>но).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Госпитализации при несомненных диагно</w:t>
      </w:r>
      <w:r w:rsidR="00E907CB" w:rsidRPr="00252137">
        <w:rPr>
          <w:color w:val="000000"/>
          <w:sz w:val="28"/>
          <w:szCs w:val="28"/>
        </w:rPr>
        <w:t>зах ахалазии кардии,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пролабиро</w:t>
      </w:r>
      <w:r w:rsidRPr="00252137">
        <w:rPr>
          <w:color w:val="000000"/>
          <w:sz w:val="28"/>
          <w:szCs w:val="28"/>
        </w:rPr>
        <w:t>вания слизистой оболочки пищевода в желу</w:t>
      </w:r>
      <w:r w:rsidR="00E907CB" w:rsidRPr="00252137">
        <w:rPr>
          <w:color w:val="000000"/>
          <w:sz w:val="28"/>
          <w:szCs w:val="28"/>
        </w:rPr>
        <w:t>док и эзофагоспазма не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требует</w:t>
      </w:r>
      <w:r w:rsidRPr="00252137">
        <w:rPr>
          <w:color w:val="000000"/>
          <w:sz w:val="28"/>
          <w:szCs w:val="28"/>
        </w:rPr>
        <w:t>ся.</w:t>
      </w:r>
    </w:p>
    <w:p w:rsidR="00EE43A7" w:rsidRPr="00252137" w:rsidRDefault="00E907CB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52137">
        <w:rPr>
          <w:b/>
          <w:color w:val="000000"/>
          <w:sz w:val="28"/>
          <w:szCs w:val="32"/>
        </w:rPr>
        <w:t xml:space="preserve">3. </w:t>
      </w:r>
      <w:r w:rsidR="00EE43A7" w:rsidRPr="00252137">
        <w:rPr>
          <w:b/>
          <w:color w:val="000000"/>
          <w:sz w:val="28"/>
          <w:szCs w:val="32"/>
        </w:rPr>
        <w:t>Боль в груди при гинекологических заболеваниях</w:t>
      </w:r>
    </w:p>
    <w:p w:rsidR="00E14CD5" w:rsidRDefault="00E14CD5" w:rsidP="00252137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i/>
          <w:color w:val="000000"/>
          <w:sz w:val="28"/>
          <w:szCs w:val="28"/>
          <w:u w:val="single"/>
        </w:rPr>
        <w:t>ЭНДОМЕТРИОЗ</w:t>
      </w:r>
      <w:r w:rsidRPr="00252137">
        <w:rPr>
          <w:color w:val="000000"/>
          <w:sz w:val="28"/>
          <w:szCs w:val="28"/>
        </w:rPr>
        <w:t xml:space="preserve">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заболевание, обусловленное занесением частиц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слизистой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оболочки матки в другие органы и ткани. В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сравнительно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редких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случаях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эндометрий заносится гематогенным путем в легкие, где он приживляется и,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находясь под влиянием гормонов яичника, претерпевает </w:t>
      </w:r>
      <w:r w:rsidR="00E907CB" w:rsidRPr="00252137">
        <w:rPr>
          <w:color w:val="000000"/>
          <w:sz w:val="28"/>
          <w:szCs w:val="28"/>
        </w:rPr>
        <w:t>характерные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цикли</w:t>
      </w:r>
      <w:r w:rsidRPr="00252137">
        <w:rPr>
          <w:color w:val="000000"/>
          <w:sz w:val="28"/>
          <w:szCs w:val="28"/>
        </w:rPr>
        <w:t xml:space="preserve">ческие изменения, синхронные с маточным циклом. При </w:t>
      </w:r>
      <w:r w:rsidR="00E907CB" w:rsidRPr="00252137">
        <w:rPr>
          <w:color w:val="000000"/>
          <w:sz w:val="28"/>
          <w:szCs w:val="28"/>
        </w:rPr>
        <w:t>десквамации эндомет</w:t>
      </w:r>
      <w:r w:rsidRPr="00252137">
        <w:rPr>
          <w:color w:val="000000"/>
          <w:sz w:val="28"/>
          <w:szCs w:val="28"/>
        </w:rPr>
        <w:t>рия, что по времени совпадает с менструа</w:t>
      </w:r>
      <w:r w:rsidR="00E907CB" w:rsidRPr="00252137">
        <w:rPr>
          <w:color w:val="000000"/>
          <w:sz w:val="28"/>
          <w:szCs w:val="28"/>
        </w:rPr>
        <w:t>цией, в легочной ткани образует</w:t>
      </w:r>
      <w:r w:rsidRPr="00252137">
        <w:rPr>
          <w:color w:val="000000"/>
          <w:sz w:val="28"/>
          <w:szCs w:val="28"/>
        </w:rPr>
        <w:t>ся очаг кровоизлияний с возникновением болевой реакции.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Эндометриоз является относительно редким заболеванием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наблюдается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только у женщин детородного возраста.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Боль в грудной клетке появл</w:t>
      </w:r>
      <w:r w:rsidR="00E907CB" w:rsidRPr="00252137">
        <w:rPr>
          <w:color w:val="000000"/>
          <w:sz w:val="28"/>
          <w:szCs w:val="28"/>
        </w:rPr>
        <w:t>яется периодически и по</w:t>
      </w:r>
      <w:r w:rsid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 xml:space="preserve">времени </w:t>
      </w:r>
      <w:r w:rsidRPr="00252137">
        <w:rPr>
          <w:color w:val="000000"/>
          <w:sz w:val="28"/>
          <w:szCs w:val="28"/>
        </w:rPr>
        <w:t>совпадает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началом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менструального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кровотечения.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После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окончания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менструации боль исчезает. При расположении очага эндометриоза близко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плевре боль носит острый характер. Нарушение целостности легочной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ткани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может сопровождаться развитием спонтанного пневмоторакса. При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сообщении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очага с бронхом возникает легочное крповотечение (кровохарканье).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Диагноз основывается на появлении боли в груди, синхронно совпадающей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 началом менструального кровотечения. Необходимо обращать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внимание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наличие эндометриоза другой локализации (матка,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яичники,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позадишеечная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клетчатка).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 xml:space="preserve">Неотложная помощь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 xml:space="preserve">обезболивающие средства (анальгин по </w:t>
      </w:r>
      <w:smartTag w:uri="urn:schemas-microsoft-com:office:smarttags" w:element="metricconverter">
        <w:smartTagPr>
          <w:attr w:name="ProductID" w:val="0,5 г"/>
        </w:smartTagPr>
        <w:r w:rsidRPr="00252137">
          <w:rPr>
            <w:color w:val="000000"/>
            <w:sz w:val="28"/>
            <w:szCs w:val="28"/>
          </w:rPr>
          <w:t>0,5 г</w:t>
        </w:r>
      </w:smartTag>
      <w:r w:rsidRPr="00252137">
        <w:rPr>
          <w:color w:val="000000"/>
          <w:sz w:val="28"/>
          <w:szCs w:val="28"/>
        </w:rPr>
        <w:t xml:space="preserve"> внутрь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несколько раз в день, баралгин по 5 мл в</w:t>
      </w:r>
      <w:r w:rsidR="00E907CB" w:rsidRPr="00252137">
        <w:rPr>
          <w:color w:val="000000"/>
          <w:sz w:val="28"/>
          <w:szCs w:val="28"/>
        </w:rPr>
        <w:t>нутримышечно повторно). При раз</w:t>
      </w:r>
      <w:r w:rsidRPr="00252137">
        <w:rPr>
          <w:color w:val="000000"/>
          <w:sz w:val="28"/>
          <w:szCs w:val="28"/>
        </w:rPr>
        <w:t>витии кровохарканья или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возникновении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спонтанного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пневмоторакса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проводят соответствующие лечебные мероприятия.</w:t>
      </w:r>
    </w:p>
    <w:p w:rsidR="00EE43A7" w:rsidRPr="00252137" w:rsidRDefault="00EE43A7" w:rsidP="002521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Госпитализации при неосложненной форме заболевания не требуется.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При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обильном кровохарканье и спонтанном пнев</w:t>
      </w:r>
      <w:r w:rsidR="00E907CB" w:rsidRPr="00252137">
        <w:rPr>
          <w:color w:val="000000"/>
          <w:sz w:val="28"/>
          <w:szCs w:val="28"/>
        </w:rPr>
        <w:t xml:space="preserve">мотораксе </w:t>
      </w:r>
      <w:r w:rsidR="00252137">
        <w:rPr>
          <w:color w:val="000000"/>
          <w:sz w:val="28"/>
          <w:szCs w:val="28"/>
        </w:rPr>
        <w:t>–</w:t>
      </w:r>
      <w:r w:rsidR="00252137" w:rsidRPr="00252137">
        <w:rPr>
          <w:color w:val="000000"/>
          <w:sz w:val="28"/>
          <w:szCs w:val="28"/>
        </w:rPr>
        <w:t xml:space="preserve"> </w:t>
      </w:r>
      <w:r w:rsidR="00E907CB" w:rsidRPr="00252137">
        <w:rPr>
          <w:color w:val="000000"/>
          <w:sz w:val="28"/>
          <w:szCs w:val="28"/>
        </w:rPr>
        <w:t>госпитализация в те</w:t>
      </w:r>
      <w:r w:rsidRPr="00252137">
        <w:rPr>
          <w:color w:val="000000"/>
          <w:sz w:val="28"/>
          <w:szCs w:val="28"/>
        </w:rPr>
        <w:t>рапевтический стационар. Лечение эндометриоза легких, как и эндометриоза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другой экстрагенитальной локализации, проводят с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помощью</w:t>
      </w:r>
      <w:r w:rsid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синтетических</w:t>
      </w:r>
      <w:r w:rsidR="00E907CB" w:rsidRPr="00252137">
        <w:rPr>
          <w:color w:val="000000"/>
          <w:sz w:val="28"/>
          <w:szCs w:val="28"/>
        </w:rPr>
        <w:t xml:space="preserve"> </w:t>
      </w:r>
      <w:r w:rsidRPr="00252137">
        <w:rPr>
          <w:color w:val="000000"/>
          <w:sz w:val="28"/>
          <w:szCs w:val="28"/>
        </w:rPr>
        <w:t>эстрогенгестагенных (бисекурин, нон-овло</w:t>
      </w:r>
      <w:r w:rsidR="00E907CB" w:rsidRPr="00252137">
        <w:rPr>
          <w:color w:val="000000"/>
          <w:sz w:val="28"/>
          <w:szCs w:val="28"/>
        </w:rPr>
        <w:t>н и др.) или гестагенных (норка</w:t>
      </w:r>
      <w:r w:rsidRPr="00252137">
        <w:rPr>
          <w:color w:val="000000"/>
          <w:sz w:val="28"/>
          <w:szCs w:val="28"/>
        </w:rPr>
        <w:t>лут) препаратов. Лечение может проводиться амбулаторно.</w:t>
      </w:r>
    </w:p>
    <w:p w:rsidR="00E14CD5" w:rsidRDefault="00E14CD5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14CD5" w:rsidRDefault="00E14CD5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907CB" w:rsidRDefault="00E14CD5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252137">
        <w:rPr>
          <w:b/>
          <w:color w:val="000000"/>
          <w:sz w:val="28"/>
          <w:szCs w:val="32"/>
        </w:rPr>
        <w:t>Литература</w:t>
      </w:r>
    </w:p>
    <w:p w:rsidR="00E14CD5" w:rsidRPr="00252137" w:rsidRDefault="00E14CD5" w:rsidP="0025213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907CB" w:rsidRPr="00252137" w:rsidRDefault="00E907CB" w:rsidP="00E14CD5">
      <w:pPr>
        <w:numPr>
          <w:ilvl w:val="0"/>
          <w:numId w:val="2"/>
        </w:numPr>
        <w:tabs>
          <w:tab w:val="clear" w:pos="1065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252137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252137" w:rsidRPr="00252137">
        <w:rPr>
          <w:color w:val="000000"/>
          <w:sz w:val="28"/>
          <w:szCs w:val="28"/>
        </w:rPr>
        <w:t>Дж.Э.</w:t>
      </w:r>
      <w:r w:rsidR="00252137">
        <w:rPr>
          <w:color w:val="000000"/>
          <w:sz w:val="28"/>
          <w:szCs w:val="28"/>
        </w:rPr>
        <w:t> </w:t>
      </w:r>
      <w:r w:rsidR="00252137" w:rsidRPr="00252137">
        <w:rPr>
          <w:color w:val="000000"/>
          <w:sz w:val="28"/>
          <w:szCs w:val="28"/>
        </w:rPr>
        <w:t>Тинтиналли</w:t>
      </w:r>
      <w:r w:rsidRPr="00252137">
        <w:rPr>
          <w:color w:val="000000"/>
          <w:sz w:val="28"/>
          <w:szCs w:val="28"/>
        </w:rPr>
        <w:t xml:space="preserve">, Рл. Кроума, </w:t>
      </w:r>
      <w:r w:rsidR="00252137" w:rsidRPr="00252137">
        <w:rPr>
          <w:color w:val="000000"/>
          <w:sz w:val="28"/>
          <w:szCs w:val="28"/>
        </w:rPr>
        <w:t>Э.</w:t>
      </w:r>
      <w:r w:rsidR="00252137">
        <w:rPr>
          <w:color w:val="000000"/>
          <w:sz w:val="28"/>
          <w:szCs w:val="28"/>
        </w:rPr>
        <w:t> </w:t>
      </w:r>
      <w:r w:rsidR="00252137" w:rsidRPr="00252137">
        <w:rPr>
          <w:color w:val="000000"/>
          <w:sz w:val="28"/>
          <w:szCs w:val="28"/>
        </w:rPr>
        <w:t>Руиза</w:t>
      </w:r>
      <w:r w:rsidRPr="00252137">
        <w:rPr>
          <w:color w:val="000000"/>
          <w:sz w:val="28"/>
          <w:szCs w:val="28"/>
        </w:rPr>
        <w:t xml:space="preserve">, </w:t>
      </w:r>
      <w:r w:rsidRPr="00252137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252137" w:rsidRPr="00252137">
        <w:rPr>
          <w:iCs/>
          <w:color w:val="000000"/>
          <w:sz w:val="28"/>
          <w:szCs w:val="28"/>
        </w:rPr>
        <w:t>В.И.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Кандрора</w:t>
      </w:r>
      <w:r w:rsidRPr="00252137">
        <w:rPr>
          <w:iCs/>
          <w:color w:val="000000"/>
          <w:sz w:val="28"/>
          <w:szCs w:val="28"/>
        </w:rPr>
        <w:t>,</w:t>
      </w:r>
      <w:r w:rsidRPr="00252137">
        <w:rPr>
          <w:color w:val="000000"/>
          <w:sz w:val="28"/>
        </w:rPr>
        <w:t xml:space="preserve"> </w:t>
      </w:r>
      <w:r w:rsidR="00E14CD5">
        <w:rPr>
          <w:iCs/>
          <w:color w:val="000000"/>
          <w:sz w:val="28"/>
          <w:szCs w:val="28"/>
        </w:rPr>
        <w:t>д.м.</w:t>
      </w:r>
      <w:r w:rsidRPr="00252137">
        <w:rPr>
          <w:iCs/>
          <w:color w:val="000000"/>
          <w:sz w:val="28"/>
          <w:szCs w:val="28"/>
        </w:rPr>
        <w:t xml:space="preserve">н. </w:t>
      </w:r>
      <w:r w:rsidR="00252137" w:rsidRPr="00252137">
        <w:rPr>
          <w:iCs/>
          <w:color w:val="000000"/>
          <w:sz w:val="28"/>
          <w:szCs w:val="28"/>
        </w:rPr>
        <w:t>М.В.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Неверовой</w:t>
      </w:r>
      <w:r w:rsidRPr="00252137">
        <w:rPr>
          <w:iCs/>
          <w:color w:val="000000"/>
          <w:sz w:val="28"/>
          <w:szCs w:val="28"/>
        </w:rPr>
        <w:t xml:space="preserve">, д-ра мед. наук </w:t>
      </w:r>
      <w:r w:rsidR="00252137" w:rsidRPr="00252137">
        <w:rPr>
          <w:iCs/>
          <w:color w:val="000000"/>
          <w:sz w:val="28"/>
          <w:szCs w:val="28"/>
        </w:rPr>
        <w:t>А.В.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Сучкова</w:t>
      </w:r>
      <w:r w:rsidRPr="00252137">
        <w:rPr>
          <w:iCs/>
          <w:color w:val="000000"/>
          <w:sz w:val="28"/>
          <w:szCs w:val="28"/>
        </w:rPr>
        <w:t>,</w:t>
      </w:r>
      <w:r w:rsidRPr="00252137">
        <w:rPr>
          <w:color w:val="000000"/>
          <w:sz w:val="28"/>
        </w:rPr>
        <w:t xml:space="preserve"> </w:t>
      </w:r>
      <w:r w:rsidR="00E14CD5">
        <w:rPr>
          <w:iCs/>
          <w:color w:val="000000"/>
          <w:sz w:val="28"/>
          <w:szCs w:val="28"/>
        </w:rPr>
        <w:t>к.м.</w:t>
      </w:r>
      <w:r w:rsidRPr="00252137">
        <w:rPr>
          <w:iCs/>
          <w:color w:val="000000"/>
          <w:sz w:val="28"/>
          <w:szCs w:val="28"/>
        </w:rPr>
        <w:t xml:space="preserve">н. </w:t>
      </w:r>
      <w:r w:rsidR="00252137" w:rsidRPr="00252137">
        <w:rPr>
          <w:iCs/>
          <w:color w:val="000000"/>
          <w:sz w:val="28"/>
          <w:szCs w:val="28"/>
        </w:rPr>
        <w:t>А.В.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Низового</w:t>
      </w:r>
      <w:r w:rsidRPr="00252137">
        <w:rPr>
          <w:iCs/>
          <w:color w:val="000000"/>
          <w:sz w:val="28"/>
          <w:szCs w:val="28"/>
        </w:rPr>
        <w:t xml:space="preserve">, </w:t>
      </w:r>
      <w:r w:rsidR="00252137" w:rsidRPr="00252137">
        <w:rPr>
          <w:iCs/>
          <w:color w:val="000000"/>
          <w:sz w:val="28"/>
          <w:szCs w:val="28"/>
        </w:rPr>
        <w:t>Ю.Л.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Амченкова</w:t>
      </w:r>
      <w:r w:rsidRPr="00252137">
        <w:rPr>
          <w:iCs/>
          <w:color w:val="000000"/>
          <w:sz w:val="28"/>
          <w:szCs w:val="28"/>
        </w:rPr>
        <w:t xml:space="preserve">; под ред. </w:t>
      </w:r>
      <w:r w:rsidR="00E14CD5" w:rsidRPr="00252137">
        <w:rPr>
          <w:iCs/>
          <w:color w:val="000000"/>
          <w:sz w:val="28"/>
          <w:szCs w:val="28"/>
        </w:rPr>
        <w:t>д</w:t>
      </w:r>
      <w:r w:rsidRPr="00252137">
        <w:rPr>
          <w:iCs/>
          <w:color w:val="000000"/>
          <w:sz w:val="28"/>
          <w:szCs w:val="28"/>
        </w:rPr>
        <w:t xml:space="preserve">.м.н. </w:t>
      </w:r>
      <w:r w:rsidR="00252137" w:rsidRPr="00252137">
        <w:rPr>
          <w:iCs/>
          <w:color w:val="000000"/>
          <w:sz w:val="28"/>
          <w:szCs w:val="28"/>
        </w:rPr>
        <w:t>В.Т.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Ивашкина</w:t>
      </w:r>
      <w:r w:rsidR="00E14CD5">
        <w:rPr>
          <w:iCs/>
          <w:color w:val="000000"/>
          <w:sz w:val="28"/>
          <w:szCs w:val="28"/>
        </w:rPr>
        <w:t>, д.м.</w:t>
      </w:r>
      <w:r w:rsidR="00E14CD5" w:rsidRPr="00252137">
        <w:rPr>
          <w:iCs/>
          <w:color w:val="000000"/>
          <w:sz w:val="28"/>
          <w:szCs w:val="28"/>
        </w:rPr>
        <w:t>н</w:t>
      </w:r>
      <w:r w:rsidR="00252137" w:rsidRPr="00252137">
        <w:rPr>
          <w:iCs/>
          <w:color w:val="000000"/>
          <w:sz w:val="28"/>
          <w:szCs w:val="28"/>
        </w:rPr>
        <w:t>.</w:t>
      </w:r>
      <w:r w:rsidR="00E14CD5">
        <w:rPr>
          <w:iCs/>
          <w:color w:val="000000"/>
          <w:sz w:val="28"/>
          <w:szCs w:val="28"/>
        </w:rPr>
        <w:t xml:space="preserve"> </w:t>
      </w:r>
      <w:r w:rsidR="00252137" w:rsidRPr="00252137">
        <w:rPr>
          <w:iCs/>
          <w:color w:val="000000"/>
          <w:sz w:val="28"/>
          <w:szCs w:val="28"/>
        </w:rPr>
        <w:t>П.Г.</w:t>
      </w:r>
      <w:r w:rsidR="00252137">
        <w:rPr>
          <w:iCs/>
          <w:color w:val="000000"/>
          <w:sz w:val="28"/>
          <w:szCs w:val="28"/>
        </w:rPr>
        <w:t> </w:t>
      </w:r>
      <w:r w:rsidR="00252137" w:rsidRPr="00252137">
        <w:rPr>
          <w:iCs/>
          <w:color w:val="000000"/>
          <w:sz w:val="28"/>
          <w:szCs w:val="28"/>
        </w:rPr>
        <w:t>Брюсова</w:t>
      </w:r>
      <w:r w:rsidRPr="00252137">
        <w:rPr>
          <w:iCs/>
          <w:color w:val="000000"/>
          <w:sz w:val="28"/>
          <w:szCs w:val="28"/>
        </w:rPr>
        <w:t>; Москва «Медицина» 2001</w:t>
      </w:r>
    </w:p>
    <w:p w:rsidR="00E907CB" w:rsidRPr="00252137" w:rsidRDefault="00252137" w:rsidP="00E14CD5">
      <w:pPr>
        <w:numPr>
          <w:ilvl w:val="0"/>
          <w:numId w:val="2"/>
        </w:numPr>
        <w:tabs>
          <w:tab w:val="clear" w:pos="1065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52137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252137">
        <w:rPr>
          <w:color w:val="000000"/>
          <w:sz w:val="28"/>
          <w:szCs w:val="28"/>
        </w:rPr>
        <w:t>О.М.</w:t>
      </w:r>
      <w:r w:rsidR="00E907CB" w:rsidRPr="00252137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E907CB" w:rsidRPr="00252137" w:rsidSect="00252137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6EE" w:rsidRDefault="001906EE">
      <w:r>
        <w:separator/>
      </w:r>
    </w:p>
  </w:endnote>
  <w:endnote w:type="continuationSeparator" w:id="0">
    <w:p w:rsidR="001906EE" w:rsidRDefault="0019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CB" w:rsidRDefault="00E907CB" w:rsidP="00ED6671">
    <w:pPr>
      <w:pStyle w:val="a4"/>
      <w:framePr w:wrap="around" w:vAnchor="text" w:hAnchor="margin" w:xAlign="right" w:y="1"/>
      <w:rPr>
        <w:rStyle w:val="a6"/>
      </w:rPr>
    </w:pPr>
  </w:p>
  <w:p w:rsidR="00E907CB" w:rsidRDefault="00E907CB" w:rsidP="00E907C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CB" w:rsidRDefault="006F35D2" w:rsidP="00ED667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907CB" w:rsidRDefault="00E907CB" w:rsidP="00E907C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6EE" w:rsidRDefault="001906EE">
      <w:r>
        <w:separator/>
      </w:r>
    </w:p>
  </w:footnote>
  <w:footnote w:type="continuationSeparator" w:id="0">
    <w:p w:rsidR="001906EE" w:rsidRDefault="00190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3A7"/>
    <w:rsid w:val="001906EE"/>
    <w:rsid w:val="00252137"/>
    <w:rsid w:val="006F35D2"/>
    <w:rsid w:val="007B6120"/>
    <w:rsid w:val="00C77F76"/>
    <w:rsid w:val="00E14CD5"/>
    <w:rsid w:val="00E907CB"/>
    <w:rsid w:val="00ED6671"/>
    <w:rsid w:val="00E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9B98C0-584F-4800-921E-470CF630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3A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07CB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907CB"/>
  </w:style>
  <w:style w:type="paragraph" w:styleId="a4">
    <w:name w:val="footer"/>
    <w:basedOn w:val="a"/>
    <w:link w:val="a5"/>
    <w:uiPriority w:val="99"/>
    <w:rsid w:val="00E907C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907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2014-02-23T06:30:00Z</dcterms:created>
  <dcterms:modified xsi:type="dcterms:W3CDTF">2014-02-23T06:30:00Z</dcterms:modified>
</cp:coreProperties>
</file>